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6B0637" w:rsidRPr="006B0637">
        <w:rPr>
          <w:rFonts w:ascii="Arial" w:hAnsi="Arial" w:cs="Arial"/>
          <w:b/>
          <w:sz w:val="24"/>
          <w:lang w:val="en-US" w:eastAsia="zh-CN"/>
        </w:rPr>
        <w:t>R4-2319980</w:t>
      </w:r>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70459" w:rsidRPr="00570459">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B0637">
        <w:rPr>
          <w:rFonts w:ascii="Arial" w:eastAsia="宋体" w:hAnsi="Arial"/>
          <w:b/>
          <w:sz w:val="24"/>
          <w:lang w:val="en-US" w:eastAsia="zh-CN"/>
        </w:rPr>
        <w:t>8.9.3.2</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570459" w:rsidRDefault="00570459" w:rsidP="0057045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 inter-RAT measurement without MG</w:t>
      </w:r>
      <w:r w:rsidRPr="00CF5442">
        <w:rPr>
          <w:rFonts w:eastAsia="宋体"/>
          <w:lang w:eastAsia="zh-CN"/>
        </w:rPr>
        <w:t xml:space="preserve"> </w:t>
      </w:r>
      <w:r>
        <w:rPr>
          <w:rFonts w:eastAsia="宋体"/>
          <w:lang w:eastAsia="zh-CN"/>
        </w:rPr>
        <w:t>are discussed in RAN4#108-bis, and outcomes are captured in WF [1]. Based on [1] the following issues need to be further discussed.</w:t>
      </w:r>
    </w:p>
    <w:p w:rsidR="00570459" w:rsidRDefault="00570459" w:rsidP="00570459">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FF56F2" w:rsidRDefault="00FF56F2" w:rsidP="00570459">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t>Searcher limitation</w:t>
      </w:r>
    </w:p>
    <w:p w:rsidR="00570459" w:rsidRDefault="00570459" w:rsidP="00570459">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570459" w:rsidRPr="006005FE" w:rsidRDefault="00570459" w:rsidP="00570459">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7E7A02" w:rsidRPr="00D12E24" w:rsidRDefault="00570459" w:rsidP="0057045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Pr>
          <w:rFonts w:eastAsia="宋体"/>
          <w:lang w:eastAsia="zh-CN"/>
        </w:rPr>
        <w:t>RRM requirements for inter-RAT measurement without MG.</w:t>
      </w:r>
    </w:p>
    <w:p w:rsidR="00B719B0" w:rsidRDefault="00FA0C0C" w:rsidP="00E4186F">
      <w:pPr>
        <w:pStyle w:val="1"/>
        <w:jc w:val="both"/>
        <w:rPr>
          <w:lang w:val="en-US"/>
        </w:rPr>
      </w:pPr>
      <w:r>
        <w:rPr>
          <w:lang w:val="en-US"/>
        </w:rPr>
        <w:t>Discussion</w:t>
      </w:r>
    </w:p>
    <w:p w:rsidR="00CC25EB" w:rsidRDefault="00CC25EB" w:rsidP="00CC25EB">
      <w:pPr>
        <w:pStyle w:val="2"/>
        <w:rPr>
          <w:lang w:eastAsia="zh-CN"/>
        </w:rPr>
      </w:pPr>
      <w:r>
        <w:rPr>
          <w:lang w:eastAsia="zh-CN"/>
        </w:rPr>
        <w:t xml:space="preserve">Scheduling restriction </w:t>
      </w:r>
    </w:p>
    <w:tbl>
      <w:tblPr>
        <w:tblStyle w:val="afa"/>
        <w:tblW w:w="0" w:type="auto"/>
        <w:tblLook w:val="04A0" w:firstRow="1" w:lastRow="0" w:firstColumn="1" w:lastColumn="0" w:noHBand="0" w:noVBand="1"/>
      </w:tblPr>
      <w:tblGrid>
        <w:gridCol w:w="9621"/>
      </w:tblGrid>
      <w:tr w:rsidR="00CC25EB" w:rsidTr="00CC25EB">
        <w:tc>
          <w:tcPr>
            <w:tcW w:w="9621" w:type="dxa"/>
          </w:tcPr>
          <w:p w:rsidR="00CC25EB" w:rsidRPr="00CC25EB" w:rsidRDefault="00CC25EB" w:rsidP="00CC25EB">
            <w:pPr>
              <w:spacing w:beforeLines="0" w:before="0" w:afterLines="0" w:after="180"/>
              <w:rPr>
                <w:rFonts w:eastAsia="宋体"/>
                <w:b/>
                <w:sz w:val="20"/>
                <w:u w:val="single"/>
                <w:lang w:eastAsia="ko-KR"/>
              </w:rPr>
            </w:pPr>
            <w:r w:rsidRPr="00CC25EB">
              <w:rPr>
                <w:rFonts w:eastAsia="宋体"/>
                <w:b/>
                <w:sz w:val="20"/>
                <w:u w:val="single"/>
                <w:lang w:eastAsia="ko-KR"/>
              </w:rPr>
              <w:t>Issue 2-2-1: Scheduling restriction due to mixed numerology for case b-2</w:t>
            </w:r>
          </w:p>
          <w:p w:rsidR="00CC25EB" w:rsidRPr="00CC25EB" w:rsidRDefault="00CC25EB" w:rsidP="00CC25EB">
            <w:pPr>
              <w:numPr>
                <w:ilvl w:val="0"/>
                <w:numId w:val="15"/>
              </w:numPr>
              <w:autoSpaceDN w:val="0"/>
              <w:spacing w:beforeLines="0" w:before="0" w:afterLines="0" w:after="120"/>
              <w:rPr>
                <w:rFonts w:eastAsia="宋体"/>
                <w:sz w:val="20"/>
                <w:szCs w:val="24"/>
                <w:lang w:eastAsia="zh-CN"/>
              </w:rPr>
            </w:pPr>
            <w:r w:rsidRPr="00CC25EB">
              <w:rPr>
                <w:rFonts w:eastAsia="宋体"/>
                <w:sz w:val="20"/>
                <w:szCs w:val="24"/>
                <w:lang w:eastAsia="zh-CN"/>
              </w:rPr>
              <w:t>Proposals</w:t>
            </w:r>
          </w:p>
          <w:p w:rsidR="00CC25EB" w:rsidRPr="00CC25EB" w:rsidRDefault="00CC25EB" w:rsidP="00CC25EB">
            <w:pPr>
              <w:numPr>
                <w:ilvl w:val="1"/>
                <w:numId w:val="15"/>
              </w:numPr>
              <w:overflowPunct w:val="0"/>
              <w:autoSpaceDE w:val="0"/>
              <w:autoSpaceDN w:val="0"/>
              <w:adjustRightInd w:val="0"/>
              <w:spacing w:beforeLines="0" w:before="0" w:afterLines="0" w:after="120"/>
              <w:rPr>
                <w:rFonts w:eastAsia="宋体"/>
                <w:sz w:val="20"/>
                <w:szCs w:val="24"/>
                <w:lang w:eastAsia="zh-CN"/>
              </w:rPr>
            </w:pPr>
            <w:r w:rsidRPr="00CC25EB">
              <w:rPr>
                <w:rFonts w:eastAsia="宋体"/>
                <w:sz w:val="20"/>
                <w:szCs w:val="24"/>
                <w:lang w:eastAsia="zh-CN"/>
              </w:rPr>
              <w:t xml:space="preserve">Option 1: </w:t>
            </w:r>
            <w:r w:rsidRPr="00CC25EB">
              <w:rPr>
                <w:sz w:val="20"/>
              </w:rPr>
              <w:t>The scheduling restriction shall be defined for inter-RAT LTE measurement case b-2 with mixed numerology, -- serving cell and target MO have mixed SCS and they are in the same band, and UE does not support mixed SCS between serving cell and target MO.</w:t>
            </w:r>
          </w:p>
          <w:p w:rsidR="00CC25EB" w:rsidRPr="00CC25EB" w:rsidRDefault="00CC25EB" w:rsidP="00CC25EB">
            <w:pPr>
              <w:numPr>
                <w:ilvl w:val="1"/>
                <w:numId w:val="15"/>
              </w:numPr>
              <w:overflowPunct w:val="0"/>
              <w:autoSpaceDE w:val="0"/>
              <w:autoSpaceDN w:val="0"/>
              <w:adjustRightInd w:val="0"/>
              <w:spacing w:beforeLines="0" w:before="0" w:afterLines="0" w:after="120"/>
              <w:rPr>
                <w:rFonts w:eastAsia="宋体"/>
                <w:sz w:val="20"/>
                <w:szCs w:val="24"/>
                <w:lang w:eastAsia="zh-CN"/>
              </w:rPr>
            </w:pPr>
            <w:r w:rsidRPr="00CC25EB">
              <w:rPr>
                <w:rFonts w:eastAsia="宋体"/>
                <w:sz w:val="20"/>
                <w:szCs w:val="24"/>
                <w:lang w:eastAsia="zh-CN"/>
              </w:rPr>
              <w:t xml:space="preserve">Option 1a: </w:t>
            </w:r>
            <w:r w:rsidRPr="00CC25EB">
              <w:rPr>
                <w:sz w:val="20"/>
              </w:rPr>
              <w:t xml:space="preserve">The scheduling restriction shall be defined for inter-RAT LTE measurement </w:t>
            </w:r>
            <w:r w:rsidRPr="00CC25EB">
              <w:rPr>
                <w:b/>
                <w:sz w:val="20"/>
              </w:rPr>
              <w:t>case b-1 and b-2</w:t>
            </w:r>
            <w:r w:rsidRPr="00CC25EB">
              <w:rPr>
                <w:sz w:val="20"/>
              </w:rPr>
              <w:t xml:space="preserve"> with mixed numerology, -- serving cell and target MO have mixed SCS and they are in the same band, and UE does not support mixed SCS between serving cell and target MO.</w:t>
            </w:r>
          </w:p>
          <w:p w:rsidR="00CC25EB" w:rsidRPr="00CC25EB" w:rsidRDefault="00CC25EB" w:rsidP="00CC25EB">
            <w:pPr>
              <w:numPr>
                <w:ilvl w:val="1"/>
                <w:numId w:val="15"/>
              </w:numPr>
              <w:overflowPunct w:val="0"/>
              <w:autoSpaceDE w:val="0"/>
              <w:autoSpaceDN w:val="0"/>
              <w:adjustRightInd w:val="0"/>
              <w:spacing w:beforeLines="0" w:before="0" w:afterLines="0" w:after="120"/>
              <w:rPr>
                <w:rFonts w:eastAsia="宋体"/>
                <w:sz w:val="20"/>
                <w:szCs w:val="24"/>
                <w:lang w:eastAsia="zh-CN"/>
              </w:rPr>
            </w:pPr>
            <w:r w:rsidRPr="00CC25EB">
              <w:rPr>
                <w:sz w:val="20"/>
              </w:rPr>
              <w:t>Option 2: A new UE capability to support mix-numerology scheduling restriction for inter-RAT LTE measurement and NR data reception with 30KHz can be introduced.</w:t>
            </w:r>
          </w:p>
          <w:p w:rsidR="00CC25EB" w:rsidRPr="00CC25EB" w:rsidRDefault="00CC25EB" w:rsidP="00CC25EB">
            <w:pPr>
              <w:numPr>
                <w:ilvl w:val="1"/>
                <w:numId w:val="15"/>
              </w:numPr>
              <w:overflowPunct w:val="0"/>
              <w:autoSpaceDE w:val="0"/>
              <w:autoSpaceDN w:val="0"/>
              <w:adjustRightInd w:val="0"/>
              <w:spacing w:beforeLines="0" w:before="0" w:afterLines="0" w:after="120"/>
              <w:rPr>
                <w:rFonts w:eastAsia="宋体"/>
                <w:sz w:val="20"/>
                <w:szCs w:val="24"/>
                <w:lang w:eastAsia="zh-CN"/>
              </w:rPr>
            </w:pPr>
            <w:r w:rsidRPr="00CC25EB">
              <w:rPr>
                <w:sz w:val="20"/>
              </w:rPr>
              <w:t xml:space="preserve">Option 3: RAN4 does not need to define scheduling restriction due to mixed numerology and simultaneous </w:t>
            </w:r>
            <w:proofErr w:type="spellStart"/>
            <w:r w:rsidRPr="00CC25EB">
              <w:rPr>
                <w:sz w:val="20"/>
              </w:rPr>
              <w:t>TxRx</w:t>
            </w:r>
            <w:proofErr w:type="spellEnd"/>
            <w:r w:rsidRPr="00CC25EB">
              <w:rPr>
                <w:sz w:val="20"/>
              </w:rPr>
              <w:t xml:space="preserve"> at least for DSS scenario in case b-2.</w:t>
            </w:r>
          </w:p>
        </w:tc>
      </w:tr>
    </w:tbl>
    <w:p w:rsidR="00CC25EB" w:rsidRDefault="007D4094" w:rsidP="00CC25EB">
      <w:pPr>
        <w:spacing w:before="120" w:after="120"/>
        <w:rPr>
          <w:rFonts w:eastAsiaTheme="minorEastAsia"/>
          <w:lang w:val="en-US" w:eastAsia="zh-CN"/>
        </w:rPr>
      </w:pPr>
      <w:r>
        <w:rPr>
          <w:rFonts w:eastAsiaTheme="minorEastAsia"/>
          <w:lang w:val="en-US" w:eastAsia="zh-CN"/>
        </w:rPr>
        <w:t xml:space="preserve">In last meeting, some companies suggested that scheduling restriction due to mixed SCS is not defined for DSS scenario because </w:t>
      </w:r>
      <w:r w:rsidR="00057A12">
        <w:rPr>
          <w:rFonts w:eastAsiaTheme="minorEastAsia"/>
          <w:lang w:val="en-US" w:eastAsia="zh-CN"/>
        </w:rPr>
        <w:t xml:space="preserve">in this case NR SCS is always 15kHz same as LTE. We agree with this observation, but we do not think this requires specific requirements. In any case, the scheduling restriction is defined for mixed SCS, and if there is no mixed SCS in DSS scenario then there is no scheduling restriction. </w:t>
      </w:r>
    </w:p>
    <w:p w:rsidR="00057A12" w:rsidRDefault="00057A12" w:rsidP="00CC25EB">
      <w:pPr>
        <w:spacing w:before="120" w:after="120"/>
        <w:rPr>
          <w:rFonts w:eastAsiaTheme="minorEastAsia"/>
          <w:lang w:val="en-US" w:eastAsia="zh-CN"/>
        </w:rPr>
      </w:pPr>
      <w:r w:rsidRPr="00057A12">
        <w:rPr>
          <w:rFonts w:eastAsiaTheme="minorEastAsia" w:hint="eastAsia"/>
          <w:lang w:val="en-US" w:eastAsia="zh-CN"/>
        </w:rPr>
        <w:t>A</w:t>
      </w:r>
      <w:r w:rsidRPr="00057A12">
        <w:rPr>
          <w:rFonts w:eastAsiaTheme="minorEastAsia"/>
          <w:lang w:val="en-US" w:eastAsia="zh-CN"/>
        </w:rPr>
        <w:t xml:space="preserve">nother issue discussed last meeting is the relation between the inter-RAT LTE measurement and CRS-IM. Although Case b-2 is motivated by CRS-IM, NR NW may configure inter-RAT LTE MO within NR active BWP for mobility purpose. In this sense, even UE does not support CRS-IM with mixed SCS or UE does not support CRS-IM at all, the inter-RAT LTE measurement requirements should still apply. </w:t>
      </w:r>
    </w:p>
    <w:p w:rsidR="00057A12" w:rsidRDefault="00057A12" w:rsidP="00CC25EB">
      <w:pPr>
        <w:spacing w:before="120" w:after="120"/>
        <w:rPr>
          <w:rFonts w:eastAsiaTheme="minorEastAsia"/>
          <w:lang w:val="en-US" w:eastAsia="zh-CN"/>
        </w:rPr>
      </w:pPr>
      <w:r w:rsidRPr="00057A12">
        <w:rPr>
          <w:rFonts w:eastAsiaTheme="minorEastAsia"/>
          <w:lang w:val="en-US" w:eastAsia="zh-CN"/>
        </w:rPr>
        <w:t xml:space="preserve">Therefore, scheduling restriction due to mixed SCS should be defined when UE does not support </w:t>
      </w:r>
      <w:r w:rsidRPr="00057A12">
        <w:rPr>
          <w:rFonts w:eastAsiaTheme="minorEastAsia"/>
          <w:i/>
          <w:lang w:eastAsia="zh-CN"/>
        </w:rPr>
        <w:t>crs-IM-nonDSS-30kHzSCS-r17</w:t>
      </w:r>
      <w:r w:rsidRPr="00057A12">
        <w:rPr>
          <w:rFonts w:eastAsiaTheme="minorEastAsia"/>
          <w:lang w:eastAsia="zh-CN"/>
        </w:rPr>
        <w:t xml:space="preserve"> or </w:t>
      </w:r>
      <w:r w:rsidRPr="00057A12">
        <w:rPr>
          <w:rFonts w:eastAsiaTheme="minorEastAsia"/>
          <w:i/>
          <w:lang w:eastAsia="zh-CN"/>
        </w:rPr>
        <w:t>crs-IM-nonDSS-NWA-30kHzSCS-r17</w:t>
      </w:r>
      <w:r>
        <w:rPr>
          <w:rFonts w:eastAsiaTheme="minorEastAsia"/>
          <w:lang w:eastAsia="zh-CN"/>
        </w:rPr>
        <w:t xml:space="preserve"> because NR NW </w:t>
      </w:r>
      <w:r w:rsidR="006D4A11">
        <w:rPr>
          <w:rFonts w:eastAsiaTheme="minorEastAsia"/>
          <w:lang w:eastAsia="zh-CN"/>
        </w:rPr>
        <w:t xml:space="preserve">with 30kHz SCS </w:t>
      </w:r>
      <w:r>
        <w:rPr>
          <w:rFonts w:eastAsiaTheme="minorEastAsia"/>
          <w:lang w:eastAsia="zh-CN"/>
        </w:rPr>
        <w:t xml:space="preserve">may still configure the UE to do </w:t>
      </w:r>
      <w:r w:rsidR="006D4A11">
        <w:rPr>
          <w:rFonts w:eastAsiaTheme="minorEastAsia"/>
          <w:lang w:eastAsia="zh-CN"/>
        </w:rPr>
        <w:t xml:space="preserve">inter-RAT LTE measurement </w:t>
      </w:r>
      <w:r w:rsidR="006D4A11" w:rsidRPr="00057A12">
        <w:rPr>
          <w:rFonts w:eastAsiaTheme="minorEastAsia"/>
          <w:lang w:val="en-US" w:eastAsia="zh-CN"/>
        </w:rPr>
        <w:t>within NR active BWP</w:t>
      </w:r>
      <w:r w:rsidR="006D4A11">
        <w:rPr>
          <w:rFonts w:eastAsiaTheme="minorEastAsia"/>
          <w:lang w:val="en-US" w:eastAsia="zh-CN"/>
        </w:rPr>
        <w:t>.</w:t>
      </w:r>
    </w:p>
    <w:p w:rsidR="006D4A11" w:rsidRPr="00057A12" w:rsidRDefault="006D4A11" w:rsidP="00CC25EB">
      <w:pPr>
        <w:spacing w:before="120" w:after="120"/>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s to the capability, we agree that if UE </w:t>
      </w:r>
      <w:r w:rsidRPr="00057A12">
        <w:rPr>
          <w:rFonts w:eastAsiaTheme="minorEastAsia"/>
          <w:lang w:val="en-US" w:eastAsia="zh-CN"/>
        </w:rPr>
        <w:t>support</w:t>
      </w:r>
      <w:r>
        <w:rPr>
          <w:rFonts w:eastAsiaTheme="minorEastAsia"/>
          <w:lang w:val="en-US" w:eastAsia="zh-CN"/>
        </w:rPr>
        <w:t>s</w:t>
      </w:r>
      <w:r w:rsidRPr="00057A12">
        <w:rPr>
          <w:rFonts w:eastAsiaTheme="minorEastAsia"/>
          <w:lang w:val="en-US" w:eastAsia="zh-CN"/>
        </w:rPr>
        <w:t xml:space="preserve"> </w:t>
      </w:r>
      <w:r w:rsidRPr="00057A12">
        <w:rPr>
          <w:rFonts w:eastAsiaTheme="minorEastAsia"/>
          <w:i/>
          <w:lang w:eastAsia="zh-CN"/>
        </w:rPr>
        <w:t>crs-IM-nonDSS-30kHzSCS-r17</w:t>
      </w:r>
      <w:r w:rsidRPr="00057A12">
        <w:rPr>
          <w:rFonts w:eastAsiaTheme="minorEastAsia"/>
          <w:lang w:eastAsia="zh-CN"/>
        </w:rPr>
        <w:t xml:space="preserve"> or </w:t>
      </w:r>
      <w:r w:rsidRPr="00057A12">
        <w:rPr>
          <w:rFonts w:eastAsiaTheme="minorEastAsia"/>
          <w:i/>
          <w:lang w:eastAsia="zh-CN"/>
        </w:rPr>
        <w:t>crs-IM-nonDSS-NWA-30kHzSCS-r17</w:t>
      </w:r>
      <w:r>
        <w:rPr>
          <w:rFonts w:eastAsiaTheme="minorEastAsia"/>
          <w:lang w:eastAsia="zh-CN"/>
        </w:rPr>
        <w:t xml:space="preserve">, there should be no scheduling restriction. Besides, a new capability should be also introduced since UE may support inter-RAT LTE measurement with mixed SCS but not does not support CRS-IM with mixed SCS (or even CRS-IM). Also, such a new UE capability is anyway needed for Case b-1.  </w:t>
      </w:r>
    </w:p>
    <w:p w:rsidR="00CC25EB" w:rsidRDefault="00CC25EB" w:rsidP="00CC25EB">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1</w:t>
      </w:r>
      <w:r w:rsidRPr="00D44609">
        <w:rPr>
          <w:rFonts w:eastAsiaTheme="minorEastAsia"/>
          <w:b/>
          <w:lang w:val="en-US" w:eastAsia="zh-CN"/>
        </w:rPr>
        <w:t xml:space="preserve">: </w:t>
      </w:r>
      <w:r>
        <w:rPr>
          <w:rFonts w:eastAsiaTheme="minorEastAsia"/>
          <w:b/>
          <w:lang w:val="en-US" w:eastAsia="zh-CN"/>
        </w:rPr>
        <w:t>F</w:t>
      </w:r>
      <w:r w:rsidRPr="00D44609">
        <w:rPr>
          <w:rFonts w:eastAsiaTheme="minorEastAsia"/>
          <w:b/>
          <w:lang w:val="en-US" w:eastAsia="zh-CN"/>
        </w:rPr>
        <w:t>or Case b-2</w:t>
      </w:r>
      <w:r>
        <w:rPr>
          <w:rFonts w:eastAsiaTheme="minorEastAsia"/>
          <w:b/>
          <w:lang w:val="en-US" w:eastAsia="zh-CN"/>
        </w:rPr>
        <w:t>,</w:t>
      </w:r>
      <w:r w:rsidRPr="00D44609">
        <w:rPr>
          <w:rFonts w:eastAsiaTheme="minorEastAsia"/>
          <w:b/>
          <w:lang w:val="en-US" w:eastAsia="zh-CN"/>
        </w:rPr>
        <w:t xml:space="preserve"> </w:t>
      </w:r>
      <w:r>
        <w:rPr>
          <w:rFonts w:eastAsiaTheme="minorEastAsia"/>
          <w:b/>
          <w:lang w:val="en-US" w:eastAsia="zh-CN"/>
        </w:rPr>
        <w:t>d</w:t>
      </w:r>
      <w:r w:rsidRPr="00D44609">
        <w:rPr>
          <w:rFonts w:eastAsiaTheme="minorEastAsia"/>
          <w:b/>
          <w:lang w:val="en-US" w:eastAsia="zh-CN"/>
        </w:rPr>
        <w:t>efine scheduling restriction when</w:t>
      </w:r>
      <w:r>
        <w:rPr>
          <w:rFonts w:eastAsiaTheme="minorEastAsia"/>
          <w:b/>
          <w:lang w:val="en-US" w:eastAsia="zh-CN"/>
        </w:rPr>
        <w:t xml:space="preserve"> </w:t>
      </w:r>
      <w:r w:rsidRPr="009716EC">
        <w:rPr>
          <w:rFonts w:eastAsiaTheme="minorEastAsia"/>
          <w:b/>
          <w:lang w:eastAsia="zh-CN"/>
        </w:rPr>
        <w:t xml:space="preserve">serving cell and target MO have mixed SCS, and </w:t>
      </w:r>
      <w:r w:rsidRPr="009716EC">
        <w:rPr>
          <w:rFonts w:eastAsiaTheme="minorEastAsia" w:hint="eastAsia"/>
          <w:b/>
          <w:lang w:eastAsia="zh-CN"/>
        </w:rPr>
        <w:t>U</w:t>
      </w:r>
      <w:r w:rsidRPr="009716EC">
        <w:rPr>
          <w:rFonts w:eastAsiaTheme="minorEastAsia"/>
          <w:b/>
          <w:lang w:eastAsia="zh-CN"/>
        </w:rPr>
        <w:t>E does not support</w:t>
      </w:r>
      <w:r w:rsidR="006D4A11">
        <w:rPr>
          <w:rFonts w:eastAsiaTheme="minorEastAsia"/>
          <w:b/>
          <w:lang w:eastAsia="zh-CN"/>
        </w:rPr>
        <w:t xml:space="preserve"> any of</w:t>
      </w:r>
      <w:r w:rsidR="0060359D" w:rsidRPr="0060359D">
        <w:t xml:space="preserve"> </w:t>
      </w:r>
      <w:r w:rsidR="0060359D" w:rsidRPr="0060359D">
        <w:rPr>
          <w:rFonts w:eastAsiaTheme="minorEastAsia"/>
          <w:b/>
          <w:i/>
          <w:lang w:eastAsia="zh-CN"/>
        </w:rPr>
        <w:t>crs-IM-nonDSS-30kHzSCS-r17</w:t>
      </w:r>
      <w:r w:rsidR="006D4A11">
        <w:rPr>
          <w:rFonts w:eastAsiaTheme="minorEastAsia"/>
          <w:b/>
          <w:lang w:eastAsia="zh-CN"/>
        </w:rPr>
        <w:t>,</w:t>
      </w:r>
      <w:r w:rsidR="0060359D">
        <w:rPr>
          <w:rFonts w:eastAsiaTheme="minorEastAsia"/>
          <w:b/>
          <w:lang w:eastAsia="zh-CN"/>
        </w:rPr>
        <w:t xml:space="preserve"> </w:t>
      </w:r>
      <w:r w:rsidR="0060359D" w:rsidRPr="0060359D">
        <w:rPr>
          <w:rFonts w:eastAsiaTheme="minorEastAsia"/>
          <w:b/>
          <w:i/>
          <w:lang w:eastAsia="zh-CN"/>
        </w:rPr>
        <w:t>crs-IM-nonDSS-NWA-30kHzSCS-r17</w:t>
      </w:r>
      <w:r w:rsidR="006D4A11">
        <w:rPr>
          <w:rFonts w:eastAsiaTheme="minorEastAsia"/>
          <w:b/>
          <w:lang w:eastAsia="zh-CN"/>
        </w:rPr>
        <w:t xml:space="preserve"> and the new UE capability for inter-RAT LTE measurement with mixed SCS.</w:t>
      </w:r>
    </w:p>
    <w:tbl>
      <w:tblPr>
        <w:tblStyle w:val="afa"/>
        <w:tblW w:w="0" w:type="auto"/>
        <w:tblLook w:val="04A0" w:firstRow="1" w:lastRow="0" w:firstColumn="1" w:lastColumn="0" w:noHBand="0" w:noVBand="1"/>
      </w:tblPr>
      <w:tblGrid>
        <w:gridCol w:w="9621"/>
      </w:tblGrid>
      <w:tr w:rsidR="0060359D" w:rsidTr="0060359D">
        <w:tc>
          <w:tcPr>
            <w:tcW w:w="9621" w:type="dxa"/>
          </w:tcPr>
          <w:p w:rsidR="0060359D" w:rsidRPr="0060359D" w:rsidRDefault="0060359D" w:rsidP="0060359D">
            <w:pPr>
              <w:spacing w:beforeLines="0" w:before="0" w:afterLines="0" w:after="180"/>
              <w:rPr>
                <w:rFonts w:eastAsia="宋体"/>
                <w:b/>
                <w:sz w:val="20"/>
                <w:u w:val="single"/>
                <w:lang w:eastAsia="ko-KR"/>
              </w:rPr>
            </w:pPr>
            <w:r w:rsidRPr="0060359D">
              <w:rPr>
                <w:rFonts w:eastAsia="宋体"/>
                <w:b/>
                <w:sz w:val="20"/>
                <w:u w:val="single"/>
                <w:lang w:eastAsia="ko-KR"/>
              </w:rPr>
              <w:t xml:space="preserve">Issue 2-2-2: Scheduling restriction when UE does not support simultaneous Tx and Rx on the serving cell and target band  </w:t>
            </w:r>
          </w:p>
          <w:p w:rsidR="0060359D" w:rsidRPr="0060359D" w:rsidRDefault="0060359D" w:rsidP="0060359D">
            <w:pPr>
              <w:numPr>
                <w:ilvl w:val="0"/>
                <w:numId w:val="15"/>
              </w:numPr>
              <w:autoSpaceDN w:val="0"/>
              <w:spacing w:beforeLines="0" w:before="0" w:afterLines="0" w:after="120"/>
              <w:rPr>
                <w:rFonts w:eastAsia="宋体"/>
                <w:sz w:val="20"/>
                <w:szCs w:val="24"/>
                <w:lang w:eastAsia="zh-CN"/>
              </w:rPr>
            </w:pPr>
            <w:r w:rsidRPr="0060359D">
              <w:rPr>
                <w:rFonts w:eastAsia="宋体"/>
                <w:sz w:val="20"/>
                <w:szCs w:val="24"/>
                <w:lang w:eastAsia="zh-CN"/>
              </w:rPr>
              <w:t>Proposals</w:t>
            </w:r>
          </w:p>
          <w:p w:rsidR="0060359D" w:rsidRPr="0060359D" w:rsidRDefault="0060359D" w:rsidP="0060359D">
            <w:pPr>
              <w:numPr>
                <w:ilvl w:val="1"/>
                <w:numId w:val="15"/>
              </w:numPr>
              <w:overflowPunct w:val="0"/>
              <w:autoSpaceDE w:val="0"/>
              <w:autoSpaceDN w:val="0"/>
              <w:adjustRightInd w:val="0"/>
              <w:spacing w:beforeLines="0" w:before="0" w:afterLines="0" w:after="120"/>
              <w:rPr>
                <w:rFonts w:eastAsia="宋体"/>
                <w:sz w:val="20"/>
                <w:szCs w:val="24"/>
                <w:lang w:eastAsia="zh-CN"/>
              </w:rPr>
            </w:pPr>
            <w:r w:rsidRPr="0060359D">
              <w:rPr>
                <w:rFonts w:eastAsia="宋体"/>
                <w:sz w:val="20"/>
                <w:szCs w:val="24"/>
                <w:lang w:eastAsia="zh-CN"/>
              </w:rPr>
              <w:t xml:space="preserve">Option 1: </w:t>
            </w:r>
            <w:r w:rsidRPr="0060359D">
              <w:rPr>
                <w:sz w:val="20"/>
              </w:rPr>
              <w:t>Specify scheduling restriction.</w:t>
            </w:r>
          </w:p>
        </w:tc>
      </w:tr>
    </w:tbl>
    <w:p w:rsidR="0060359D" w:rsidRDefault="0060359D" w:rsidP="0060359D">
      <w:pPr>
        <w:spacing w:before="120" w:after="120"/>
        <w:rPr>
          <w:rFonts w:eastAsiaTheme="minorEastAsia"/>
          <w:lang w:eastAsia="zh-CN"/>
        </w:rPr>
      </w:pPr>
      <w:r>
        <w:rPr>
          <w:rFonts w:eastAsiaTheme="minorEastAsia"/>
          <w:lang w:val="en-US" w:eastAsia="zh-CN"/>
        </w:rPr>
        <w:t>In RAN4#106-bis-e. RAN4 agreed that s</w:t>
      </w:r>
      <w:r w:rsidRPr="003325D8">
        <w:rPr>
          <w:rFonts w:eastAsiaTheme="minorEastAsia"/>
          <w:lang w:val="en-US" w:eastAsia="zh-CN"/>
        </w:rPr>
        <w:t>cheduling restriction due to inter-RAT LTE measurement are applicable when UE does not support simultaneous Tx and Rx on the serving cell and target band</w:t>
      </w:r>
    </w:p>
    <w:tbl>
      <w:tblPr>
        <w:tblStyle w:val="afa"/>
        <w:tblW w:w="0" w:type="auto"/>
        <w:tblLook w:val="04A0" w:firstRow="1" w:lastRow="0" w:firstColumn="1" w:lastColumn="0" w:noHBand="0" w:noVBand="1"/>
      </w:tblPr>
      <w:tblGrid>
        <w:gridCol w:w="9621"/>
      </w:tblGrid>
      <w:tr w:rsidR="0060359D" w:rsidTr="009D2A54">
        <w:tc>
          <w:tcPr>
            <w:tcW w:w="9621" w:type="dxa"/>
          </w:tcPr>
          <w:p w:rsidR="0060359D" w:rsidRPr="009716EC" w:rsidRDefault="0060359D" w:rsidP="009D2A54">
            <w:pPr>
              <w:spacing w:before="120" w:after="120"/>
              <w:rPr>
                <w:rFonts w:eastAsiaTheme="minorEastAsia"/>
                <w:b/>
                <w:bCs/>
                <w:lang w:eastAsia="zh-CN"/>
              </w:rPr>
            </w:pPr>
            <w:r w:rsidRPr="009716EC">
              <w:rPr>
                <w:rFonts w:eastAsiaTheme="minorEastAsia"/>
                <w:b/>
                <w:bCs/>
                <w:lang w:eastAsia="zh-CN"/>
              </w:rPr>
              <w:t>Issue 2-5-2: Scheduling restriction for inter-RAT LTE measurements</w:t>
            </w:r>
          </w:p>
          <w:p w:rsidR="0060359D" w:rsidRPr="009716EC" w:rsidRDefault="0060359D" w:rsidP="009D2A54">
            <w:pPr>
              <w:spacing w:before="120" w:after="120"/>
              <w:rPr>
                <w:rFonts w:eastAsiaTheme="minorEastAsia"/>
                <w:lang w:eastAsia="zh-CN"/>
              </w:rPr>
            </w:pPr>
            <w:r w:rsidRPr="009716EC">
              <w:rPr>
                <w:rFonts w:eastAsiaTheme="minorEastAsia"/>
                <w:b/>
                <w:lang w:eastAsia="zh-CN"/>
              </w:rPr>
              <w:t xml:space="preserve"> &lt; Way forward/Agreement &gt;</w:t>
            </w:r>
            <w:r w:rsidRPr="009716EC">
              <w:rPr>
                <w:rFonts w:eastAsiaTheme="minorEastAsia"/>
                <w:lang w:eastAsia="zh-CN"/>
              </w:rPr>
              <w:t xml:space="preserve">: </w:t>
            </w:r>
          </w:p>
          <w:p w:rsidR="0060359D" w:rsidRPr="009716EC" w:rsidRDefault="0060359D" w:rsidP="009D2A54">
            <w:pPr>
              <w:numPr>
                <w:ilvl w:val="1"/>
                <w:numId w:val="15"/>
              </w:numPr>
              <w:spacing w:before="120" w:after="120"/>
              <w:rPr>
                <w:rFonts w:eastAsiaTheme="minorEastAsia"/>
                <w:lang w:eastAsia="zh-CN"/>
              </w:rPr>
            </w:pPr>
            <w:r w:rsidRPr="009716EC">
              <w:rPr>
                <w:rFonts w:eastAsiaTheme="minorEastAsia"/>
                <w:lang w:eastAsia="zh-CN"/>
              </w:rPr>
              <w:t xml:space="preserve">Scheduling restriction due to inter-RAT LTE measurement are applicable when </w:t>
            </w:r>
          </w:p>
          <w:p w:rsidR="0060359D" w:rsidRPr="009716EC" w:rsidRDefault="0060359D" w:rsidP="009D2A54">
            <w:pPr>
              <w:numPr>
                <w:ilvl w:val="3"/>
                <w:numId w:val="15"/>
              </w:numPr>
              <w:spacing w:before="120" w:after="120"/>
              <w:rPr>
                <w:rFonts w:eastAsiaTheme="minorEastAsia"/>
                <w:lang w:eastAsia="zh-CN"/>
              </w:rPr>
            </w:pPr>
            <w:r w:rsidRPr="009716EC">
              <w:rPr>
                <w:rFonts w:eastAsiaTheme="minorEastAsia" w:hint="eastAsia"/>
                <w:lang w:eastAsia="zh-CN"/>
              </w:rPr>
              <w:t>U</w:t>
            </w:r>
            <w:r w:rsidRPr="009716EC">
              <w:rPr>
                <w:rFonts w:eastAsiaTheme="minorEastAsia"/>
                <w:lang w:eastAsia="zh-CN"/>
              </w:rPr>
              <w:t>E does not support simultaneous Tx and Rx on the serving cell and target band</w:t>
            </w:r>
          </w:p>
          <w:p w:rsidR="0060359D" w:rsidRPr="009716EC" w:rsidRDefault="0060359D" w:rsidP="009D2A54">
            <w:pPr>
              <w:numPr>
                <w:ilvl w:val="3"/>
                <w:numId w:val="15"/>
              </w:numPr>
              <w:spacing w:before="120" w:after="120"/>
              <w:rPr>
                <w:rFonts w:eastAsiaTheme="minorEastAsia"/>
                <w:lang w:eastAsia="zh-CN"/>
              </w:rPr>
            </w:pPr>
            <w:r w:rsidRPr="009716EC">
              <w:rPr>
                <w:rFonts w:eastAsiaTheme="minorEastAsia"/>
                <w:lang w:eastAsia="zh-CN"/>
              </w:rPr>
              <w:t>FFS on Serving cell and target MO have mixed SCS and they are in the same band</w:t>
            </w:r>
          </w:p>
        </w:tc>
      </w:tr>
    </w:tbl>
    <w:p w:rsidR="0060359D" w:rsidRDefault="0060359D" w:rsidP="0060359D">
      <w:pPr>
        <w:spacing w:before="120" w:after="120"/>
        <w:rPr>
          <w:rFonts w:eastAsiaTheme="minorEastAsia"/>
          <w:lang w:eastAsia="zh-CN"/>
        </w:rPr>
      </w:pPr>
      <w:r>
        <w:rPr>
          <w:rFonts w:eastAsiaTheme="minorEastAsia" w:hint="eastAsia"/>
          <w:lang w:eastAsia="zh-CN"/>
        </w:rPr>
        <w:t>W</w:t>
      </w:r>
      <w:r>
        <w:rPr>
          <w:rFonts w:eastAsiaTheme="minorEastAsia"/>
          <w:lang w:eastAsia="zh-CN"/>
        </w:rPr>
        <w:t>e do not think the issue needs to be further discussed.</w:t>
      </w:r>
      <w:r w:rsidR="004C1776">
        <w:rPr>
          <w:rFonts w:eastAsiaTheme="minorEastAsia"/>
          <w:lang w:eastAsia="zh-CN"/>
        </w:rPr>
        <w:t xml:space="preserve"> It should be noted that in Case b-2 there will be always scheduling restriction due to </w:t>
      </w:r>
      <w:r w:rsidR="004C1776" w:rsidRPr="004C1776">
        <w:rPr>
          <w:rFonts w:eastAsiaTheme="minorEastAsia"/>
          <w:lang w:eastAsia="zh-CN"/>
        </w:rPr>
        <w:t>simultaneous Tx and Rx</w:t>
      </w:r>
      <w:r w:rsidR="004C1776">
        <w:rPr>
          <w:rFonts w:eastAsiaTheme="minorEastAsia"/>
          <w:lang w:eastAsia="zh-CN"/>
        </w:rPr>
        <w:t>.</w:t>
      </w:r>
    </w:p>
    <w:p w:rsidR="00CC25EB" w:rsidRDefault="0060359D" w:rsidP="0060359D">
      <w:pPr>
        <w:spacing w:before="120" w:after="120"/>
        <w:rPr>
          <w:rFonts w:eastAsiaTheme="minorEastAsia"/>
          <w:lang w:eastAsia="zh-CN"/>
        </w:rPr>
      </w:pPr>
      <w:r w:rsidRPr="009716EC">
        <w:rPr>
          <w:rFonts w:eastAsiaTheme="minorEastAsia"/>
          <w:b/>
          <w:lang w:eastAsia="zh-CN"/>
        </w:rPr>
        <w:t xml:space="preserve">Proposal </w:t>
      </w:r>
      <w:r>
        <w:rPr>
          <w:rFonts w:eastAsiaTheme="minorEastAsia"/>
          <w:b/>
          <w:lang w:eastAsia="zh-CN"/>
        </w:rPr>
        <w:t>2</w:t>
      </w:r>
      <w:r w:rsidRPr="009716EC">
        <w:rPr>
          <w:rFonts w:eastAsiaTheme="minorEastAsia"/>
          <w:b/>
          <w:lang w:eastAsia="zh-CN"/>
        </w:rPr>
        <w:t xml:space="preserve">: </w:t>
      </w:r>
      <w:r>
        <w:rPr>
          <w:rFonts w:eastAsiaTheme="minorEastAsia"/>
          <w:b/>
          <w:lang w:val="en-US" w:eastAsia="zh-CN"/>
        </w:rPr>
        <w:t>F</w:t>
      </w:r>
      <w:r w:rsidRPr="00D44609">
        <w:rPr>
          <w:rFonts w:eastAsiaTheme="minorEastAsia"/>
          <w:b/>
          <w:lang w:val="en-US" w:eastAsia="zh-CN"/>
        </w:rPr>
        <w:t xml:space="preserve">or </w:t>
      </w:r>
      <w:r>
        <w:rPr>
          <w:rFonts w:eastAsiaTheme="minorEastAsia"/>
          <w:b/>
          <w:lang w:val="en-US" w:eastAsia="zh-CN"/>
        </w:rPr>
        <w:t xml:space="preserve">both </w:t>
      </w:r>
      <w:r w:rsidRPr="00D44609">
        <w:rPr>
          <w:rFonts w:eastAsiaTheme="minorEastAsia"/>
          <w:b/>
          <w:lang w:val="en-US" w:eastAsia="zh-CN"/>
        </w:rPr>
        <w:t>Case b-1 and b-2</w:t>
      </w:r>
      <w:r>
        <w:rPr>
          <w:rFonts w:eastAsiaTheme="minorEastAsia"/>
          <w:b/>
          <w:lang w:val="en-US" w:eastAsia="zh-CN"/>
        </w:rPr>
        <w:t>,</w:t>
      </w:r>
      <w:r w:rsidRPr="009716EC">
        <w:rPr>
          <w:rFonts w:eastAsiaTheme="minorEastAsia"/>
          <w:b/>
          <w:lang w:eastAsia="zh-CN"/>
        </w:rPr>
        <w:t xml:space="preserve"> define scheduling restriction</w:t>
      </w:r>
      <w:r>
        <w:rPr>
          <w:rFonts w:eastAsiaTheme="minorEastAsia"/>
          <w:b/>
          <w:lang w:eastAsia="zh-CN"/>
        </w:rPr>
        <w:t xml:space="preserve"> </w:t>
      </w:r>
      <w:r w:rsidRPr="009716EC">
        <w:rPr>
          <w:rFonts w:eastAsiaTheme="minorEastAsia"/>
          <w:b/>
          <w:lang w:eastAsia="zh-CN"/>
        </w:rPr>
        <w:t>when UE does not support simultaneous Tx and Rx on the serving cell and target band (as already agreed in RAN4#106-bis-e).</w:t>
      </w:r>
    </w:p>
    <w:tbl>
      <w:tblPr>
        <w:tblStyle w:val="afa"/>
        <w:tblW w:w="0" w:type="auto"/>
        <w:tblLook w:val="04A0" w:firstRow="1" w:lastRow="0" w:firstColumn="1" w:lastColumn="0" w:noHBand="0" w:noVBand="1"/>
      </w:tblPr>
      <w:tblGrid>
        <w:gridCol w:w="9621"/>
      </w:tblGrid>
      <w:tr w:rsidR="0060359D" w:rsidTr="0060359D">
        <w:tc>
          <w:tcPr>
            <w:tcW w:w="9621" w:type="dxa"/>
          </w:tcPr>
          <w:p w:rsidR="0060359D" w:rsidRDefault="0060359D" w:rsidP="0060359D">
            <w:pPr>
              <w:spacing w:before="120" w:after="120"/>
              <w:rPr>
                <w:b/>
                <w:u w:val="single"/>
                <w:lang w:eastAsia="ko-KR"/>
              </w:rPr>
            </w:pPr>
            <w:r>
              <w:rPr>
                <w:b/>
                <w:u w:val="single"/>
                <w:lang w:eastAsia="ko-KR"/>
              </w:rPr>
              <w:t>Issue 2-2-3: Scheduling restriction due to mixed numerology for case b-1</w:t>
            </w:r>
          </w:p>
          <w:p w:rsidR="0060359D" w:rsidRDefault="0060359D" w:rsidP="0060359D">
            <w:pPr>
              <w:pStyle w:val="afe"/>
              <w:numPr>
                <w:ilvl w:val="0"/>
                <w:numId w:val="15"/>
              </w:numPr>
              <w:autoSpaceDN w:val="0"/>
              <w:spacing w:beforeLines="0" w:before="120" w:afterLines="0" w:after="120"/>
              <w:rPr>
                <w:rFonts w:eastAsia="宋体"/>
                <w:lang w:eastAsia="zh-CN"/>
              </w:rPr>
            </w:pPr>
            <w:r>
              <w:rPr>
                <w:rFonts w:eastAsia="宋体"/>
                <w:lang w:eastAsia="zh-CN"/>
              </w:rPr>
              <w:t>Proposals</w:t>
            </w:r>
          </w:p>
          <w:p w:rsidR="0060359D" w:rsidRPr="00643C43" w:rsidRDefault="0060359D" w:rsidP="0060359D">
            <w:pPr>
              <w:pStyle w:val="afe"/>
              <w:numPr>
                <w:ilvl w:val="1"/>
                <w:numId w:val="15"/>
              </w:numPr>
              <w:overflowPunct w:val="0"/>
              <w:autoSpaceDE w:val="0"/>
              <w:autoSpaceDN w:val="0"/>
              <w:adjustRightInd w:val="0"/>
              <w:spacing w:beforeLines="0" w:before="120" w:afterLines="0" w:after="120"/>
              <w:rPr>
                <w:rFonts w:eastAsia="宋体"/>
                <w:lang w:eastAsia="zh-CN"/>
              </w:rPr>
            </w:pPr>
            <w:r>
              <w:rPr>
                <w:rFonts w:eastAsia="宋体"/>
                <w:lang w:eastAsia="zh-CN"/>
              </w:rPr>
              <w:t>Option 1: Not s</w:t>
            </w:r>
            <w:r>
              <w:t>pecify scheduling restriction similar as NCSG.</w:t>
            </w:r>
          </w:p>
          <w:p w:rsidR="0060359D" w:rsidRPr="0060359D" w:rsidRDefault="0060359D" w:rsidP="00CC25EB">
            <w:pPr>
              <w:pStyle w:val="afe"/>
              <w:numPr>
                <w:ilvl w:val="1"/>
                <w:numId w:val="15"/>
              </w:numPr>
              <w:overflowPunct w:val="0"/>
              <w:autoSpaceDE w:val="0"/>
              <w:autoSpaceDN w:val="0"/>
              <w:adjustRightInd w:val="0"/>
              <w:spacing w:beforeLines="0" w:before="120" w:afterLines="0" w:after="120"/>
              <w:rPr>
                <w:rFonts w:eastAsia="宋体"/>
                <w:lang w:eastAsia="zh-CN"/>
              </w:rPr>
            </w:pPr>
            <w:r>
              <w:rPr>
                <w:rFonts w:eastAsia="宋体"/>
                <w:lang w:eastAsia="zh-CN"/>
              </w:rPr>
              <w:t>Option 2: specify scheduling restriction</w:t>
            </w:r>
          </w:p>
        </w:tc>
      </w:tr>
    </w:tbl>
    <w:p w:rsidR="00CC25EB" w:rsidRDefault="00224F53" w:rsidP="00CC25EB">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to define scheduling restriction for mixed SCS also for Case b-1. In our view, the requirements were missed in Rel-17 for inter-RAT LTE measurement within NCSG.</w:t>
      </w:r>
    </w:p>
    <w:p w:rsidR="00224F53" w:rsidRDefault="00224F53" w:rsidP="00CC25EB">
      <w:pPr>
        <w:spacing w:before="120" w:after="120"/>
        <w:rPr>
          <w:rFonts w:eastAsiaTheme="minorEastAsia"/>
          <w:lang w:eastAsia="zh-CN"/>
        </w:rPr>
      </w:pPr>
      <w:r>
        <w:rPr>
          <w:rFonts w:eastAsiaTheme="minorEastAsia" w:hint="eastAsia"/>
          <w:lang w:eastAsia="zh-CN"/>
        </w:rPr>
        <w:t>S</w:t>
      </w:r>
      <w:r>
        <w:rPr>
          <w:rFonts w:eastAsiaTheme="minorEastAsia"/>
          <w:lang w:eastAsia="zh-CN"/>
        </w:rPr>
        <w:t xml:space="preserve">cheduling restriction due to mixed SCS applies when serving cell and target MO are in the same band. While LTE and NR are always in different bands, their bands can have overlapping frequency, e.g. band 1 for LTE and band n1 for NR. </w:t>
      </w:r>
    </w:p>
    <w:p w:rsidR="00CC25EB" w:rsidRDefault="0060359D" w:rsidP="00CC25EB">
      <w:pPr>
        <w:spacing w:before="120" w:after="120"/>
        <w:rPr>
          <w:rFonts w:eastAsiaTheme="minorEastAsia"/>
          <w:b/>
          <w:lang w:eastAsia="zh-CN"/>
        </w:rPr>
      </w:pPr>
      <w:r w:rsidRPr="0060359D">
        <w:rPr>
          <w:rFonts w:eastAsiaTheme="minorEastAsia" w:hint="eastAsia"/>
          <w:b/>
          <w:lang w:eastAsia="zh-CN"/>
        </w:rPr>
        <w:t>P</w:t>
      </w:r>
      <w:r w:rsidRPr="0060359D">
        <w:rPr>
          <w:rFonts w:eastAsiaTheme="minorEastAsia"/>
          <w:b/>
          <w:lang w:eastAsia="zh-CN"/>
        </w:rPr>
        <w:t xml:space="preserve">roposal 3: For Case b-1, </w:t>
      </w:r>
      <w:r w:rsidRPr="0060359D">
        <w:rPr>
          <w:rFonts w:eastAsiaTheme="minorEastAsia"/>
          <w:b/>
          <w:lang w:val="en-US" w:eastAsia="zh-CN"/>
        </w:rPr>
        <w:t xml:space="preserve">define scheduling restriction when </w:t>
      </w:r>
      <w:r w:rsidRPr="0060359D">
        <w:rPr>
          <w:rFonts w:eastAsiaTheme="minorEastAsia"/>
          <w:b/>
          <w:lang w:eastAsia="zh-CN"/>
        </w:rPr>
        <w:t>serving cell and target MO have mixed SCS and they are in band</w:t>
      </w:r>
      <w:r>
        <w:rPr>
          <w:rFonts w:eastAsiaTheme="minorEastAsia"/>
          <w:b/>
          <w:lang w:eastAsia="zh-CN"/>
        </w:rPr>
        <w:t>s with overlapping frequency</w:t>
      </w:r>
      <w:r w:rsidRPr="0060359D">
        <w:rPr>
          <w:rFonts w:eastAsiaTheme="minorEastAsia"/>
          <w:b/>
          <w:lang w:eastAsia="zh-CN"/>
        </w:rPr>
        <w:t xml:space="preserve">, and </w:t>
      </w:r>
      <w:r w:rsidRPr="0060359D">
        <w:rPr>
          <w:rFonts w:eastAsiaTheme="minorEastAsia" w:hint="eastAsia"/>
          <w:b/>
          <w:lang w:eastAsia="zh-CN"/>
        </w:rPr>
        <w:t>U</w:t>
      </w:r>
      <w:r w:rsidRPr="0060359D">
        <w:rPr>
          <w:rFonts w:eastAsiaTheme="minorEastAsia"/>
          <w:b/>
          <w:lang w:eastAsia="zh-CN"/>
        </w:rPr>
        <w:t xml:space="preserve">E does not support </w:t>
      </w:r>
      <w:r w:rsidR="00224F53">
        <w:rPr>
          <w:rFonts w:eastAsiaTheme="minorEastAsia"/>
          <w:b/>
          <w:lang w:eastAsia="zh-CN"/>
        </w:rPr>
        <w:t>the new UE capability for inter-RAT LTE measurement with mixed SCS.</w:t>
      </w:r>
    </w:p>
    <w:p w:rsidR="00FF56F2" w:rsidRDefault="00FF56F2" w:rsidP="00FF56F2">
      <w:pPr>
        <w:pStyle w:val="2"/>
      </w:pPr>
      <w:r w:rsidRPr="00FF56F2">
        <w:t>Searcher limitation</w:t>
      </w:r>
    </w:p>
    <w:tbl>
      <w:tblPr>
        <w:tblStyle w:val="afa"/>
        <w:tblW w:w="0" w:type="auto"/>
        <w:tblLook w:val="04A0" w:firstRow="1" w:lastRow="0" w:firstColumn="1" w:lastColumn="0" w:noHBand="0" w:noVBand="1"/>
      </w:tblPr>
      <w:tblGrid>
        <w:gridCol w:w="9621"/>
      </w:tblGrid>
      <w:tr w:rsidR="00FF56F2" w:rsidTr="00FF56F2">
        <w:tc>
          <w:tcPr>
            <w:tcW w:w="9621" w:type="dxa"/>
          </w:tcPr>
          <w:p w:rsidR="00FF56F2" w:rsidRDefault="00FF56F2" w:rsidP="00FF56F2">
            <w:pPr>
              <w:spacing w:before="120" w:after="120"/>
              <w:rPr>
                <w:b/>
                <w:u w:val="single"/>
                <w:lang w:eastAsia="ko-KR"/>
              </w:rPr>
            </w:pPr>
            <w:r>
              <w:rPr>
                <w:b/>
                <w:u w:val="single"/>
                <w:lang w:eastAsia="ko-KR"/>
              </w:rPr>
              <w:t>Issue 2-3-1: searcher limitation</w:t>
            </w:r>
          </w:p>
          <w:p w:rsidR="00FF56F2" w:rsidRPr="00D914CF" w:rsidRDefault="00FF56F2" w:rsidP="00FF56F2">
            <w:pPr>
              <w:pStyle w:val="afe"/>
              <w:numPr>
                <w:ilvl w:val="0"/>
                <w:numId w:val="49"/>
              </w:numPr>
              <w:spacing w:beforeLines="0" w:before="120" w:afterLines="0" w:after="120" w:line="252" w:lineRule="auto"/>
              <w:rPr>
                <w:highlight w:val="green"/>
              </w:rPr>
            </w:pPr>
            <w:r w:rsidRPr="00D914CF">
              <w:rPr>
                <w:highlight w:val="green"/>
              </w:rPr>
              <w:t>Agreements</w:t>
            </w:r>
          </w:p>
          <w:p w:rsidR="00FF56F2" w:rsidRDefault="00FF56F2" w:rsidP="00FF56F2">
            <w:pPr>
              <w:pStyle w:val="afe"/>
              <w:numPr>
                <w:ilvl w:val="1"/>
                <w:numId w:val="49"/>
              </w:numPr>
              <w:overflowPunct w:val="0"/>
              <w:autoSpaceDE w:val="0"/>
              <w:autoSpaceDN w:val="0"/>
              <w:adjustRightInd w:val="0"/>
              <w:spacing w:beforeLines="0" w:before="120" w:afterLines="0" w:after="120"/>
              <w:textAlignment w:val="baseline"/>
            </w:pPr>
            <w:r>
              <w:lastRenderedPageBreak/>
              <w:t>For Case b-2, performing inter-RAT measurement and NR measurements in parallel without searcher limitation is NOT supported in Rel-18.</w:t>
            </w:r>
          </w:p>
          <w:p w:rsidR="00FF56F2" w:rsidRPr="00FF56F2" w:rsidRDefault="00FF56F2" w:rsidP="00FF56F2">
            <w:pPr>
              <w:pStyle w:val="afe"/>
              <w:numPr>
                <w:ilvl w:val="1"/>
                <w:numId w:val="49"/>
              </w:numPr>
              <w:overflowPunct w:val="0"/>
              <w:autoSpaceDE w:val="0"/>
              <w:autoSpaceDN w:val="0"/>
              <w:adjustRightInd w:val="0"/>
              <w:spacing w:beforeLines="0" w:before="120" w:afterLines="0" w:after="120"/>
              <w:rPr>
                <w:rFonts w:eastAsia="PMingLiU"/>
                <w:lang w:eastAsia="zh-TW"/>
              </w:rPr>
            </w:pPr>
            <w:r>
              <w:rPr>
                <w:rFonts w:eastAsia="PMingLiU"/>
                <w:lang w:eastAsia="zh-TW"/>
              </w:rPr>
              <w:t>FFS whether to apply the same limitation to case b-1.</w:t>
            </w:r>
          </w:p>
        </w:tc>
      </w:tr>
    </w:tbl>
    <w:p w:rsidR="00FF56F2" w:rsidRDefault="00FF56F2" w:rsidP="00FF56F2">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to apply the same principle to Case b-1. </w:t>
      </w:r>
    </w:p>
    <w:p w:rsidR="00FF56F2" w:rsidRPr="00FF56F2" w:rsidRDefault="00FF56F2" w:rsidP="00FF56F2">
      <w:pPr>
        <w:spacing w:before="120" w:after="120"/>
        <w:rPr>
          <w:rFonts w:eastAsiaTheme="minorEastAsia"/>
          <w:lang w:eastAsia="zh-CN"/>
        </w:rPr>
      </w:pPr>
      <w:r>
        <w:rPr>
          <w:rFonts w:eastAsiaTheme="minorEastAsia"/>
          <w:lang w:eastAsia="zh-CN"/>
        </w:rPr>
        <w:t xml:space="preserve">In Case b-1, UE has additional RF resource to do inter-RAT LTE measurement at the same time as data Tx/Rx on NR serving cell, but it does not mean UE can do parallel measurement for LTE MOs and NR MOs which requires not only additional RF resource but also additional BB searcher. </w:t>
      </w:r>
    </w:p>
    <w:p w:rsidR="00FF56F2" w:rsidRPr="00FF56F2" w:rsidRDefault="00FF56F2" w:rsidP="00FF56F2">
      <w:pPr>
        <w:spacing w:before="120" w:after="120"/>
        <w:rPr>
          <w:b/>
        </w:rPr>
      </w:pPr>
      <w:r w:rsidRPr="00FF56F2">
        <w:rPr>
          <w:rFonts w:eastAsiaTheme="minorEastAsia" w:hint="eastAsia"/>
          <w:b/>
          <w:lang w:eastAsia="zh-CN"/>
        </w:rPr>
        <w:t>P</w:t>
      </w:r>
      <w:r w:rsidRPr="00FF56F2">
        <w:rPr>
          <w:rFonts w:eastAsiaTheme="minorEastAsia"/>
          <w:b/>
          <w:lang w:eastAsia="zh-CN"/>
        </w:rPr>
        <w:t xml:space="preserve">roposal 4: </w:t>
      </w:r>
      <w:r w:rsidRPr="00FF56F2">
        <w:rPr>
          <w:b/>
        </w:rPr>
        <w:t>For Case b-</w:t>
      </w:r>
      <w:r>
        <w:rPr>
          <w:b/>
        </w:rPr>
        <w:t>1</w:t>
      </w:r>
      <w:r w:rsidRPr="00FF56F2">
        <w:rPr>
          <w:b/>
        </w:rPr>
        <w:t>, performing inter-RAT measurement and NR measurements in parallel without searcher limitation is NOT supported in Rel-18.</w:t>
      </w:r>
    </w:p>
    <w:p w:rsidR="00CC25EB" w:rsidRDefault="00CC25EB" w:rsidP="00CC25EB">
      <w:pPr>
        <w:pStyle w:val="2"/>
        <w:rPr>
          <w:lang w:eastAsia="zh-CN"/>
        </w:rPr>
      </w:pPr>
      <w:r>
        <w:rPr>
          <w:lang w:eastAsia="zh-CN"/>
        </w:rPr>
        <w:t xml:space="preserve">Measurement requirements </w:t>
      </w:r>
    </w:p>
    <w:tbl>
      <w:tblPr>
        <w:tblStyle w:val="afa"/>
        <w:tblW w:w="0" w:type="auto"/>
        <w:tblLook w:val="04A0" w:firstRow="1" w:lastRow="0" w:firstColumn="1" w:lastColumn="0" w:noHBand="0" w:noVBand="1"/>
      </w:tblPr>
      <w:tblGrid>
        <w:gridCol w:w="9621"/>
      </w:tblGrid>
      <w:tr w:rsidR="0060359D" w:rsidTr="0060359D">
        <w:tc>
          <w:tcPr>
            <w:tcW w:w="9621" w:type="dxa"/>
          </w:tcPr>
          <w:p w:rsidR="0060359D" w:rsidRDefault="0060359D" w:rsidP="0060359D">
            <w:pPr>
              <w:spacing w:before="120" w:after="120"/>
              <w:rPr>
                <w:b/>
                <w:u w:val="single"/>
                <w:lang w:eastAsia="ko-KR"/>
              </w:rPr>
            </w:pPr>
            <w:r>
              <w:rPr>
                <w:b/>
                <w:u w:val="single"/>
                <w:lang w:eastAsia="ko-KR"/>
              </w:rPr>
              <w:t xml:space="preserve">Issue 2-4-1b: Where to perform </w:t>
            </w:r>
            <w:r>
              <w:rPr>
                <w:rFonts w:eastAsiaTheme="minorEastAsia"/>
                <w:b/>
                <w:u w:val="single"/>
                <w:lang w:eastAsia="zh-CN"/>
              </w:rPr>
              <w:t>Inter-RAT LTE measurement causing scheduling restrictio</w:t>
            </w:r>
            <w:r>
              <w:rPr>
                <w:rFonts w:eastAsiaTheme="minorEastAsia"/>
                <w:b/>
                <w:lang w:eastAsia="zh-CN"/>
              </w:rPr>
              <w:t>n</w:t>
            </w:r>
            <w:r>
              <w:rPr>
                <w:b/>
                <w:u w:val="single"/>
                <w:lang w:eastAsia="ko-KR"/>
              </w:rPr>
              <w:t xml:space="preserve"> </w:t>
            </w:r>
          </w:p>
          <w:p w:rsidR="0060359D" w:rsidRPr="00643C43" w:rsidRDefault="0060359D" w:rsidP="0060359D">
            <w:pPr>
              <w:pStyle w:val="afe"/>
              <w:numPr>
                <w:ilvl w:val="0"/>
                <w:numId w:val="49"/>
              </w:numPr>
              <w:spacing w:beforeLines="0" w:before="120" w:afterLines="0" w:after="120" w:line="252" w:lineRule="auto"/>
              <w:rPr>
                <w:highlight w:val="green"/>
              </w:rPr>
            </w:pPr>
            <w:r w:rsidRPr="00643C43">
              <w:rPr>
                <w:highlight w:val="green"/>
              </w:rPr>
              <w:t>Agreements</w:t>
            </w:r>
          </w:p>
          <w:p w:rsidR="0060359D" w:rsidRDefault="0060359D" w:rsidP="0060359D">
            <w:pPr>
              <w:pStyle w:val="afe"/>
              <w:numPr>
                <w:ilvl w:val="1"/>
                <w:numId w:val="49"/>
              </w:numPr>
              <w:overflowPunct w:val="0"/>
              <w:autoSpaceDE w:val="0"/>
              <w:autoSpaceDN w:val="0"/>
              <w:adjustRightInd w:val="0"/>
              <w:spacing w:beforeLines="0" w:before="120" w:afterLines="0" w:after="120"/>
            </w:pPr>
            <w:r>
              <w:t xml:space="preserve">For Case b-1 and b-2, </w:t>
            </w:r>
            <w:r w:rsidRPr="00B446B1">
              <w:t>Inter-RAT LTE measurement causing scheduling restriction</w:t>
            </w:r>
            <w:r>
              <w:t xml:space="preserve"> is performed within MG and existing requirements for MG based measurement apply,</w:t>
            </w:r>
          </w:p>
          <w:p w:rsidR="0060359D" w:rsidRPr="00643C43" w:rsidRDefault="0060359D" w:rsidP="0060359D">
            <w:pPr>
              <w:pStyle w:val="afe"/>
              <w:numPr>
                <w:ilvl w:val="2"/>
                <w:numId w:val="49"/>
              </w:numPr>
              <w:overflowPunct w:val="0"/>
              <w:autoSpaceDE w:val="0"/>
              <w:autoSpaceDN w:val="0"/>
              <w:adjustRightInd w:val="0"/>
              <w:spacing w:beforeLines="0" w:before="120" w:afterLines="0" w:after="120"/>
              <w:rPr>
                <w:rFonts w:eastAsia="PMingLiU"/>
                <w:lang w:eastAsia="zh-TW"/>
              </w:rPr>
            </w:pPr>
            <w:r w:rsidRPr="00643C43">
              <w:rPr>
                <w:rFonts w:eastAsia="PMingLiU"/>
                <w:lang w:eastAsia="zh-TW"/>
              </w:rPr>
              <w:t>if EMW is configured and fully overlapped with MG, and the periodicity of MG and EMW is same, or</w:t>
            </w:r>
          </w:p>
          <w:p w:rsidR="0060359D" w:rsidRPr="00643C43" w:rsidRDefault="0060359D" w:rsidP="0060359D">
            <w:pPr>
              <w:pStyle w:val="afe"/>
              <w:numPr>
                <w:ilvl w:val="2"/>
                <w:numId w:val="49"/>
              </w:numPr>
              <w:overflowPunct w:val="0"/>
              <w:autoSpaceDE w:val="0"/>
              <w:autoSpaceDN w:val="0"/>
              <w:adjustRightInd w:val="0"/>
              <w:spacing w:beforeLines="0" w:before="120" w:afterLines="0" w:after="120"/>
              <w:rPr>
                <w:rFonts w:eastAsia="PMingLiU"/>
                <w:lang w:eastAsia="zh-TW"/>
              </w:rPr>
            </w:pPr>
            <w:r w:rsidRPr="00643C43">
              <w:rPr>
                <w:rFonts w:eastAsia="PMingLiU"/>
                <w:lang w:eastAsia="zh-TW"/>
              </w:rPr>
              <w:t>if EMW is not configured.</w:t>
            </w:r>
          </w:p>
          <w:p w:rsidR="0060359D" w:rsidRPr="0060359D" w:rsidRDefault="0060359D" w:rsidP="00CC25EB">
            <w:pPr>
              <w:pStyle w:val="afe"/>
              <w:numPr>
                <w:ilvl w:val="1"/>
                <w:numId w:val="49"/>
              </w:numPr>
              <w:overflowPunct w:val="0"/>
              <w:autoSpaceDE w:val="0"/>
              <w:autoSpaceDN w:val="0"/>
              <w:adjustRightInd w:val="0"/>
              <w:spacing w:beforeLines="0" w:before="120" w:afterLines="0" w:after="120"/>
            </w:pPr>
            <w:r w:rsidRPr="00643C43">
              <w:rPr>
                <w:rFonts w:hint="eastAsia"/>
              </w:rPr>
              <w:t>F</w:t>
            </w:r>
            <w:r w:rsidRPr="00643C43">
              <w:t xml:space="preserve">FS </w:t>
            </w:r>
            <w:r>
              <w:t>if EMW is configured and fully overlapped with MG, but</w:t>
            </w:r>
            <w:r w:rsidRPr="003A5302">
              <w:t xml:space="preserve"> </w:t>
            </w:r>
            <w:r>
              <w:t xml:space="preserve">the periodicity of MG is smaller than EMW </w:t>
            </w:r>
          </w:p>
        </w:tc>
      </w:tr>
    </w:tbl>
    <w:p w:rsidR="00CC25EB" w:rsidRDefault="00822577" w:rsidP="00CC25EB">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case where </w:t>
      </w:r>
      <w:r w:rsidRPr="00822577">
        <w:rPr>
          <w:rFonts w:eastAsiaTheme="minorEastAsia"/>
          <w:lang w:eastAsia="zh-CN"/>
        </w:rPr>
        <w:t>EMW is configured and fully overlapped with MG, but the periodicity of MG is smaller than EMW</w:t>
      </w:r>
      <w:r>
        <w:rPr>
          <w:rFonts w:eastAsiaTheme="minorEastAsia"/>
          <w:lang w:eastAsia="zh-CN"/>
        </w:rPr>
        <w:t>, the i</w:t>
      </w:r>
      <w:r w:rsidRPr="00822577">
        <w:rPr>
          <w:rFonts w:eastAsiaTheme="minorEastAsia"/>
          <w:lang w:eastAsia="zh-CN"/>
        </w:rPr>
        <w:t>nter-RAT LTE measurement causing scheduling restriction</w:t>
      </w:r>
      <w:r>
        <w:rPr>
          <w:rFonts w:eastAsiaTheme="minorEastAsia"/>
          <w:lang w:eastAsia="zh-CN"/>
        </w:rPr>
        <w:t xml:space="preserve"> will be performed within MG, and the question is whether the measurement period is based on MGRP or the EMW-RP.</w:t>
      </w:r>
    </w:p>
    <w:p w:rsidR="00822577" w:rsidRDefault="00822577" w:rsidP="00CC25E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define measurement period based on EMW-RP. The reason is that if NW wants UE to follow MGRP, it can simply does not configure EMW. When EMW is configured, it is </w:t>
      </w:r>
      <w:r w:rsidR="004C1776">
        <w:rPr>
          <w:rFonts w:eastAsiaTheme="minorEastAsia"/>
          <w:lang w:eastAsia="zh-CN"/>
        </w:rPr>
        <w:t xml:space="preserve">more reasonable for UE to follow the EMW for inter-RAT measurement. In this sense, EMW can be regarded as SMTC for LTE.  </w:t>
      </w:r>
    </w:p>
    <w:p w:rsidR="00CC25EB" w:rsidRDefault="0060359D" w:rsidP="00CC25EB">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sidR="00FF56F2">
        <w:rPr>
          <w:rFonts w:eastAsiaTheme="minorEastAsia"/>
          <w:b/>
          <w:lang w:eastAsia="zh-CN"/>
        </w:rPr>
        <w:t>5</w:t>
      </w:r>
      <w:r w:rsidRPr="0060359D">
        <w:rPr>
          <w:rFonts w:eastAsiaTheme="minorEastAsia"/>
          <w:b/>
          <w:lang w:eastAsia="zh-CN"/>
        </w:rPr>
        <w:t xml:space="preserve">: </w:t>
      </w:r>
      <w:r w:rsidRPr="0060359D">
        <w:rPr>
          <w:b/>
        </w:rPr>
        <w:t xml:space="preserve">For Case b-1 and b-2, for inter-RAT LTE measurement causing scheduling restriction, if EMW is configured and fully overlapped with MG, but the periodicity of MG is smaller than EMW, UE measurement requirements are based on </w:t>
      </w:r>
      <w:r w:rsidR="00822577">
        <w:rPr>
          <w:b/>
        </w:rPr>
        <w:t>EMW-RP</w:t>
      </w:r>
      <w:r w:rsidRPr="0060359D">
        <w:rPr>
          <w:b/>
        </w:rPr>
        <w:t xml:space="preserve">. </w:t>
      </w:r>
    </w:p>
    <w:tbl>
      <w:tblPr>
        <w:tblStyle w:val="afa"/>
        <w:tblW w:w="0" w:type="auto"/>
        <w:tblLook w:val="04A0" w:firstRow="1" w:lastRow="0" w:firstColumn="1" w:lastColumn="0" w:noHBand="0" w:noVBand="1"/>
      </w:tblPr>
      <w:tblGrid>
        <w:gridCol w:w="9621"/>
      </w:tblGrid>
      <w:tr w:rsidR="0060359D" w:rsidTr="0060359D">
        <w:tc>
          <w:tcPr>
            <w:tcW w:w="9621" w:type="dxa"/>
          </w:tcPr>
          <w:p w:rsidR="0060359D" w:rsidRPr="0060359D" w:rsidRDefault="0060359D" w:rsidP="0060359D">
            <w:pPr>
              <w:spacing w:beforeLines="0" w:before="0" w:afterLines="0" w:after="180"/>
              <w:rPr>
                <w:rFonts w:eastAsia="宋体"/>
                <w:b/>
                <w:sz w:val="20"/>
                <w:u w:val="single"/>
                <w:lang w:eastAsia="ko-KR"/>
              </w:rPr>
            </w:pPr>
            <w:r w:rsidRPr="0060359D">
              <w:rPr>
                <w:rFonts w:eastAsia="宋体"/>
                <w:b/>
                <w:sz w:val="20"/>
                <w:u w:val="single"/>
                <w:lang w:eastAsia="ko-KR"/>
              </w:rPr>
              <w:t>Issue 2-4-2: Effective measurement window Configuration</w:t>
            </w:r>
          </w:p>
          <w:p w:rsidR="0060359D" w:rsidRPr="0060359D" w:rsidRDefault="0060359D" w:rsidP="0060359D">
            <w:pPr>
              <w:numPr>
                <w:ilvl w:val="0"/>
                <w:numId w:val="49"/>
              </w:numPr>
              <w:spacing w:beforeLines="0" w:before="0" w:afterLines="0" w:after="120" w:line="252" w:lineRule="auto"/>
              <w:rPr>
                <w:sz w:val="20"/>
                <w:highlight w:val="green"/>
              </w:rPr>
            </w:pPr>
            <w:r w:rsidRPr="0060359D">
              <w:rPr>
                <w:sz w:val="20"/>
                <w:highlight w:val="green"/>
              </w:rPr>
              <w:t>Agreements</w:t>
            </w:r>
          </w:p>
          <w:p w:rsidR="0060359D" w:rsidRPr="0060359D" w:rsidRDefault="0060359D" w:rsidP="0060359D">
            <w:pPr>
              <w:numPr>
                <w:ilvl w:val="1"/>
                <w:numId w:val="49"/>
              </w:numPr>
              <w:overflowPunct w:val="0"/>
              <w:autoSpaceDE w:val="0"/>
              <w:autoSpaceDN w:val="0"/>
              <w:adjustRightInd w:val="0"/>
              <w:spacing w:beforeLines="0" w:before="0" w:afterLines="0" w:after="120"/>
              <w:textAlignment w:val="baseline"/>
              <w:rPr>
                <w:sz w:val="20"/>
              </w:rPr>
            </w:pPr>
            <w:r w:rsidRPr="0060359D">
              <w:rPr>
                <w:sz w:val="20"/>
              </w:rPr>
              <w:t>FFS RAN4 to introduce the effective measurement window duration: 2ms and 5.5ms with periodicity 40ms, 80ms.</w:t>
            </w:r>
          </w:p>
          <w:p w:rsidR="0060359D" w:rsidRPr="0060359D" w:rsidRDefault="0060359D" w:rsidP="0060359D">
            <w:pPr>
              <w:numPr>
                <w:ilvl w:val="2"/>
                <w:numId w:val="49"/>
              </w:numPr>
              <w:overflowPunct w:val="0"/>
              <w:autoSpaceDE w:val="0"/>
              <w:autoSpaceDN w:val="0"/>
              <w:adjustRightInd w:val="0"/>
              <w:spacing w:beforeLines="0" w:before="0" w:afterLines="0" w:after="120"/>
              <w:rPr>
                <w:sz w:val="20"/>
                <w:szCs w:val="24"/>
                <w:lang w:eastAsia="zh-CN"/>
              </w:rPr>
            </w:pPr>
            <w:r w:rsidRPr="0060359D">
              <w:rPr>
                <w:sz w:val="20"/>
              </w:rPr>
              <w:t xml:space="preserve">FFS whether UE capability for window duration of 2ms </w:t>
            </w:r>
            <w:r w:rsidRPr="0060359D">
              <w:rPr>
                <w:rFonts w:eastAsia="等线"/>
                <w:sz w:val="20"/>
                <w:szCs w:val="24"/>
                <w:lang w:eastAsia="zh-CN"/>
              </w:rPr>
              <w:t>in case of sync</w:t>
            </w:r>
            <w:r w:rsidRPr="0060359D">
              <w:rPr>
                <w:sz w:val="20"/>
              </w:rPr>
              <w:t xml:space="preserve"> is needed or re-use the legacy LTE capability for MGL=3ms.</w:t>
            </w:r>
          </w:p>
          <w:p w:rsidR="0060359D" w:rsidRPr="0060359D" w:rsidRDefault="0060359D" w:rsidP="0060359D">
            <w:pPr>
              <w:numPr>
                <w:ilvl w:val="2"/>
                <w:numId w:val="49"/>
              </w:numPr>
              <w:overflowPunct w:val="0"/>
              <w:autoSpaceDE w:val="0"/>
              <w:autoSpaceDN w:val="0"/>
              <w:adjustRightInd w:val="0"/>
              <w:spacing w:beforeLines="0" w:before="0" w:afterLines="0" w:after="120"/>
              <w:rPr>
                <w:sz w:val="20"/>
                <w:szCs w:val="24"/>
                <w:lang w:eastAsia="zh-CN"/>
              </w:rPr>
            </w:pPr>
            <w:r w:rsidRPr="0060359D">
              <w:rPr>
                <w:rFonts w:eastAsia="PMingLiU"/>
                <w:sz w:val="20"/>
                <w:lang w:eastAsia="zh-TW"/>
              </w:rPr>
              <w:t>FFS this applies to the condition that UE does not need to detect PSS/SSS.</w:t>
            </w:r>
          </w:p>
        </w:tc>
      </w:tr>
    </w:tbl>
    <w:p w:rsidR="0060359D" w:rsidRDefault="00056806" w:rsidP="00CC25EB">
      <w:pPr>
        <w:spacing w:before="120" w:after="120"/>
        <w:rPr>
          <w:rFonts w:eastAsiaTheme="minorEastAsia"/>
          <w:lang w:eastAsia="zh-CN"/>
        </w:rPr>
      </w:pPr>
      <w:r w:rsidRPr="00056806">
        <w:rPr>
          <w:rFonts w:eastAsiaTheme="minorEastAsia" w:hint="eastAsia"/>
          <w:lang w:eastAsia="zh-CN"/>
        </w:rPr>
        <w:t>W</w:t>
      </w:r>
      <w:r w:rsidRPr="00056806">
        <w:rPr>
          <w:rFonts w:eastAsiaTheme="minorEastAsia"/>
          <w:lang w:eastAsia="zh-CN"/>
        </w:rPr>
        <w:t xml:space="preserve">e </w:t>
      </w:r>
      <w:r>
        <w:rPr>
          <w:rFonts w:eastAsiaTheme="minorEastAsia"/>
          <w:lang w:eastAsia="zh-CN"/>
        </w:rPr>
        <w:t xml:space="preserve">support to introduce additional EMW duration of 2ms and 5.5ms, and to define </w:t>
      </w:r>
      <w:r w:rsidRPr="00056806">
        <w:rPr>
          <w:rFonts w:eastAsiaTheme="minorEastAsia"/>
          <w:lang w:eastAsia="zh-CN"/>
        </w:rPr>
        <w:t>UE capability for window duration of 2ms</w:t>
      </w:r>
      <w:r>
        <w:rPr>
          <w:rFonts w:eastAsiaTheme="minorEastAsia"/>
          <w:lang w:eastAsia="zh-CN"/>
        </w:rPr>
        <w:t>.</w:t>
      </w:r>
    </w:p>
    <w:p w:rsidR="00056806" w:rsidRDefault="00056806" w:rsidP="00CC25EB">
      <w:pPr>
        <w:spacing w:before="120" w:after="120"/>
        <w:rPr>
          <w:rFonts w:eastAsiaTheme="minorEastAsia"/>
          <w:lang w:eastAsia="zh-CN"/>
        </w:rPr>
      </w:pPr>
      <w:r>
        <w:rPr>
          <w:rFonts w:eastAsiaTheme="minorEastAsia" w:hint="eastAsia"/>
          <w:lang w:eastAsia="zh-CN"/>
        </w:rPr>
        <w:t>2</w:t>
      </w:r>
      <w:r>
        <w:rPr>
          <w:rFonts w:eastAsiaTheme="minorEastAsia"/>
          <w:lang w:eastAsia="zh-CN"/>
        </w:rPr>
        <w:t xml:space="preserve">ms can be used to reduce the duration of scheduling restriction when cells on the LTE target frequency are synchronous. Considering in MGL=3ms is optional for LTE measurement both in LTE and NR, and 2ms ML for LTE measurement is also optional in NR NCSG, it is reasonable to define a </w:t>
      </w:r>
      <w:r w:rsidRPr="00056806">
        <w:rPr>
          <w:rFonts w:eastAsiaTheme="minorEastAsia"/>
          <w:lang w:eastAsia="zh-CN"/>
        </w:rPr>
        <w:t>UE capability for window duration of 2ms</w:t>
      </w:r>
      <w:r>
        <w:rPr>
          <w:rFonts w:eastAsiaTheme="minorEastAsia"/>
          <w:lang w:eastAsia="zh-CN"/>
        </w:rPr>
        <w:t>. Technically, number of CRS REs are reduced with 2ms window compared to 5ms.</w:t>
      </w:r>
    </w:p>
    <w:p w:rsidR="00056806" w:rsidRPr="00056806" w:rsidRDefault="00056806" w:rsidP="00CC25EB">
      <w:pPr>
        <w:spacing w:before="120" w:after="120"/>
        <w:rPr>
          <w:rFonts w:eastAsiaTheme="minorEastAsia"/>
          <w:lang w:eastAsia="zh-CN"/>
        </w:rPr>
      </w:pPr>
      <w:r>
        <w:rPr>
          <w:rFonts w:eastAsiaTheme="minorEastAsia" w:hint="eastAsia"/>
          <w:lang w:eastAsia="zh-CN"/>
        </w:rPr>
        <w:lastRenderedPageBreak/>
        <w:t>T</w:t>
      </w:r>
      <w:r>
        <w:rPr>
          <w:rFonts w:eastAsiaTheme="minorEastAsia"/>
          <w:lang w:eastAsia="zh-CN"/>
        </w:rPr>
        <w:t xml:space="preserve">he 5.5ms EMW duration is for the case where LTE PSS and SSS are separated to the edges of 5ms window where the measurement performance may not be guaranteed. 5ms EMW duration is still needed </w:t>
      </w:r>
      <w:r w:rsidR="006E1E2B">
        <w:rPr>
          <w:rFonts w:eastAsiaTheme="minorEastAsia"/>
          <w:lang w:eastAsia="zh-CN"/>
        </w:rPr>
        <w:t>when cells on the LTE target frequency are synchronous and UE does not support 2ms EMW duration.</w:t>
      </w:r>
    </w:p>
    <w:p w:rsidR="0060359D" w:rsidRDefault="0060359D" w:rsidP="0060359D">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sidR="00FF56F2">
        <w:rPr>
          <w:rFonts w:eastAsiaTheme="minorEastAsia"/>
          <w:b/>
          <w:lang w:eastAsia="zh-CN"/>
        </w:rPr>
        <w:t>6</w:t>
      </w:r>
      <w:r w:rsidRPr="0060359D">
        <w:rPr>
          <w:rFonts w:eastAsiaTheme="minorEastAsia"/>
          <w:b/>
          <w:lang w:eastAsia="zh-CN"/>
        </w:rPr>
        <w:t xml:space="preserve">: </w:t>
      </w:r>
      <w:r w:rsidRPr="0060359D">
        <w:rPr>
          <w:b/>
        </w:rPr>
        <w:t xml:space="preserve">RAN4 to introduce </w:t>
      </w:r>
      <w:r w:rsidR="00056806">
        <w:rPr>
          <w:b/>
        </w:rPr>
        <w:t>additional</w:t>
      </w:r>
      <w:r w:rsidRPr="0060359D">
        <w:rPr>
          <w:b/>
        </w:rPr>
        <w:t xml:space="preserve"> effective measurement window duration: 2ms and 5.5ms with periodicity 40ms, 80ms</w:t>
      </w:r>
      <w:r>
        <w:rPr>
          <w:b/>
        </w:rPr>
        <w:t xml:space="preserve">. Introduce </w:t>
      </w:r>
      <w:r w:rsidRPr="0060359D">
        <w:rPr>
          <w:b/>
        </w:rPr>
        <w:t>UE capability for window duration of 2ms in case of sync</w:t>
      </w:r>
      <w:r>
        <w:rPr>
          <w:b/>
        </w:rPr>
        <w:t>.</w:t>
      </w:r>
    </w:p>
    <w:tbl>
      <w:tblPr>
        <w:tblStyle w:val="afa"/>
        <w:tblW w:w="0" w:type="auto"/>
        <w:tblLook w:val="04A0" w:firstRow="1" w:lastRow="0" w:firstColumn="1" w:lastColumn="0" w:noHBand="0" w:noVBand="1"/>
      </w:tblPr>
      <w:tblGrid>
        <w:gridCol w:w="9621"/>
      </w:tblGrid>
      <w:tr w:rsidR="0060359D" w:rsidTr="0060359D">
        <w:tc>
          <w:tcPr>
            <w:tcW w:w="9621" w:type="dxa"/>
          </w:tcPr>
          <w:p w:rsidR="0060359D" w:rsidRDefault="0060359D" w:rsidP="0060359D">
            <w:pPr>
              <w:spacing w:before="120" w:after="120"/>
              <w:rPr>
                <w:b/>
                <w:u w:val="single"/>
                <w:lang w:eastAsia="ko-KR"/>
              </w:rPr>
            </w:pPr>
            <w:r>
              <w:rPr>
                <w:b/>
                <w:u w:val="single"/>
                <w:lang w:eastAsia="ko-KR"/>
              </w:rPr>
              <w:t>Issue 2-4-4: Scaling factor for case b-1 and b-2</w:t>
            </w:r>
          </w:p>
          <w:p w:rsidR="0060359D" w:rsidRDefault="0060359D" w:rsidP="0060359D">
            <w:pPr>
              <w:pStyle w:val="afe"/>
              <w:numPr>
                <w:ilvl w:val="0"/>
                <w:numId w:val="15"/>
              </w:numPr>
              <w:autoSpaceDN w:val="0"/>
              <w:spacing w:beforeLines="0" w:before="120" w:afterLines="0" w:after="120"/>
              <w:rPr>
                <w:rFonts w:eastAsia="宋体"/>
                <w:lang w:eastAsia="zh-CN"/>
              </w:rPr>
            </w:pPr>
            <w:r>
              <w:rPr>
                <w:rFonts w:eastAsia="宋体"/>
                <w:lang w:eastAsia="zh-CN"/>
              </w:rPr>
              <w:t>Proposals</w:t>
            </w:r>
          </w:p>
          <w:p w:rsidR="0060359D" w:rsidRDefault="0060359D" w:rsidP="0060359D">
            <w:pPr>
              <w:pStyle w:val="afe"/>
              <w:numPr>
                <w:ilvl w:val="1"/>
                <w:numId w:val="15"/>
              </w:numPr>
              <w:overflowPunct w:val="0"/>
              <w:autoSpaceDE w:val="0"/>
              <w:autoSpaceDN w:val="0"/>
              <w:adjustRightInd w:val="0"/>
              <w:spacing w:beforeLines="0" w:before="120" w:afterLines="0" w:after="120"/>
            </w:pPr>
            <w:r>
              <w:t xml:space="preserve">Option 1: Update </w:t>
            </w:r>
            <w:proofErr w:type="spellStart"/>
            <w:r>
              <w:t>CSSFinterRAT</w:t>
            </w:r>
            <w:proofErr w:type="spellEnd"/>
            <w:r>
              <w:t xml:space="preserve"> = </w:t>
            </w:r>
            <w:proofErr w:type="spellStart"/>
            <w:r>
              <w:t>CSSFouside_</w:t>
            </w:r>
            <w:proofErr w:type="gramStart"/>
            <w:r>
              <w:t>gap,i</w:t>
            </w:r>
            <w:proofErr w:type="spellEnd"/>
            <w:proofErr w:type="gramEnd"/>
            <w:r>
              <w:t xml:space="preserve"> to take the inter-RAT LTE MOs with no measurement gap in to consideration.</w:t>
            </w:r>
          </w:p>
          <w:p w:rsidR="0060359D" w:rsidRDefault="0060359D" w:rsidP="0060359D">
            <w:pPr>
              <w:pStyle w:val="afe"/>
              <w:numPr>
                <w:ilvl w:val="1"/>
                <w:numId w:val="15"/>
              </w:numPr>
              <w:overflowPunct w:val="0"/>
              <w:autoSpaceDE w:val="0"/>
              <w:autoSpaceDN w:val="0"/>
              <w:adjustRightInd w:val="0"/>
              <w:spacing w:beforeLines="0" w:before="120" w:afterLines="0" w:after="120"/>
            </w:pPr>
            <w:r>
              <w:t>Option 2:</w:t>
            </w:r>
          </w:p>
          <w:p w:rsidR="0060359D" w:rsidRDefault="0060359D" w:rsidP="0060359D">
            <w:pPr>
              <w:pStyle w:val="afe"/>
              <w:numPr>
                <w:ilvl w:val="2"/>
                <w:numId w:val="15"/>
              </w:numPr>
              <w:overflowPunct w:val="0"/>
              <w:autoSpaceDE w:val="0"/>
              <w:autoSpaceDN w:val="0"/>
              <w:adjustRightInd w:val="0"/>
              <w:spacing w:beforeLines="0" w:before="120" w:afterLines="0" w:after="120"/>
            </w:pPr>
            <w:r>
              <w:t>In case b-1, RAN4 to define CSSF_(</w:t>
            </w:r>
            <w:proofErr w:type="spellStart"/>
            <w:proofErr w:type="gramStart"/>
            <w:r>
              <w:t>interRAT,gapless</w:t>
            </w:r>
            <w:proofErr w:type="spellEnd"/>
            <w:proofErr w:type="gramEnd"/>
            <w:r>
              <w:t>) equaling CSSF_(</w:t>
            </w:r>
            <w:proofErr w:type="spellStart"/>
            <w:r>
              <w:t>outside_gap</w:t>
            </w:r>
            <w:proofErr w:type="spellEnd"/>
            <w:r>
              <w:t xml:space="preserve">) which additionally includes the number of inter-RAT LTE gapless measurement </w:t>
            </w:r>
            <w:proofErr w:type="spellStart"/>
            <w:r>
              <w:t>Mos</w:t>
            </w:r>
            <w:proofErr w:type="spellEnd"/>
          </w:p>
          <w:p w:rsidR="0060359D" w:rsidRDefault="0060359D" w:rsidP="0060359D">
            <w:pPr>
              <w:pStyle w:val="afe"/>
              <w:numPr>
                <w:ilvl w:val="2"/>
                <w:numId w:val="15"/>
              </w:numPr>
              <w:overflowPunct w:val="0"/>
              <w:autoSpaceDE w:val="0"/>
              <w:autoSpaceDN w:val="0"/>
              <w:adjustRightInd w:val="0"/>
              <w:spacing w:beforeLines="0" w:before="120" w:afterLines="0" w:after="120"/>
            </w:pPr>
            <w:r>
              <w:t>In case b-2, RAN4 to define CSSF_(</w:t>
            </w:r>
            <w:proofErr w:type="spellStart"/>
            <w:proofErr w:type="gramStart"/>
            <w:r>
              <w:t>interRAT,gapless</w:t>
            </w:r>
            <w:proofErr w:type="spellEnd"/>
            <w:proofErr w:type="gramEnd"/>
            <w:r>
              <w:t>) which equals the number of configured inter-RAT LTE MOs within the active NR BWP</w:t>
            </w:r>
          </w:p>
          <w:p w:rsidR="0060359D" w:rsidRPr="0060359D" w:rsidRDefault="0060359D" w:rsidP="00CC25EB">
            <w:pPr>
              <w:pStyle w:val="afe"/>
              <w:numPr>
                <w:ilvl w:val="1"/>
                <w:numId w:val="15"/>
              </w:numPr>
              <w:overflowPunct w:val="0"/>
              <w:autoSpaceDE w:val="0"/>
              <w:autoSpaceDN w:val="0"/>
              <w:adjustRightInd w:val="0"/>
              <w:spacing w:beforeLines="0" w:before="120" w:afterLines="0" w:after="120"/>
            </w:pPr>
            <w:r>
              <w:t xml:space="preserve">Option 3: </w:t>
            </w:r>
            <w:proofErr w:type="spellStart"/>
            <w:r>
              <w:t>CSSFinterRAT</w:t>
            </w:r>
            <w:proofErr w:type="spellEnd"/>
            <w:r>
              <w:t xml:space="preserve"> is defined as CSSF outside MG, and inter-RAT carriers measured without MG are counted in CSSF outside MG</w:t>
            </w:r>
          </w:p>
        </w:tc>
      </w:tr>
    </w:tbl>
    <w:p w:rsidR="00FF56F2" w:rsidRDefault="00CE6FE5" w:rsidP="004B191D">
      <w:pPr>
        <w:spacing w:before="120" w:after="120"/>
        <w:rPr>
          <w:rFonts w:eastAsiaTheme="minorEastAsia"/>
          <w:lang w:eastAsia="zh-CN"/>
        </w:rPr>
      </w:pPr>
      <w:r>
        <w:rPr>
          <w:rFonts w:eastAsiaTheme="minorEastAsia"/>
          <w:lang w:eastAsia="zh-CN"/>
        </w:rPr>
        <w:t xml:space="preserve">We support option 1 and 3 which are same. </w:t>
      </w:r>
      <w:r w:rsidR="00FF56F2">
        <w:rPr>
          <w:rFonts w:eastAsiaTheme="minorEastAsia"/>
          <w:lang w:eastAsia="zh-CN"/>
        </w:rPr>
        <w:t xml:space="preserve">On option 2, it is same as option 1 and 3 for Case b-1. </w:t>
      </w:r>
      <w:r w:rsidR="00FF56F2">
        <w:t xml:space="preserve">For Case b-2, </w:t>
      </w:r>
      <w:r w:rsidR="00FF56F2">
        <w:rPr>
          <w:rFonts w:eastAsiaTheme="minorEastAsia"/>
          <w:lang w:eastAsia="zh-CN"/>
        </w:rPr>
        <w:t>since it was agreed that</w:t>
      </w:r>
      <w:r w:rsidR="00FF56F2">
        <w:t xml:space="preserve"> performing inter-RAT LTE measurement and NR measurements in parallel without searcher limitation is not supported in Rel-18, CSSF should account for all MOs that are measured outside MG.</w:t>
      </w:r>
    </w:p>
    <w:p w:rsidR="007B2723" w:rsidRDefault="007B2723" w:rsidP="007B2723">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7</w:t>
      </w:r>
      <w:r w:rsidRPr="0060359D">
        <w:rPr>
          <w:rFonts w:eastAsiaTheme="minorEastAsia"/>
          <w:b/>
          <w:lang w:eastAsia="zh-CN"/>
        </w:rPr>
        <w:t xml:space="preserve">: </w:t>
      </w:r>
      <w:r>
        <w:rPr>
          <w:rFonts w:eastAsiaTheme="minorEastAsia"/>
          <w:b/>
          <w:lang w:eastAsia="zh-CN"/>
        </w:rPr>
        <w:t xml:space="preserve">For Case b-1 and b-2, </w:t>
      </w:r>
      <w:proofErr w:type="spellStart"/>
      <w:r w:rsidRPr="007B2723">
        <w:rPr>
          <w:b/>
        </w:rPr>
        <w:t>CSSF</w:t>
      </w:r>
      <w:r w:rsidRPr="007B2723">
        <w:rPr>
          <w:b/>
          <w:vertAlign w:val="subscript"/>
        </w:rPr>
        <w:t>interRAT</w:t>
      </w:r>
      <w:proofErr w:type="spellEnd"/>
      <w:r w:rsidRPr="007B2723">
        <w:rPr>
          <w:b/>
        </w:rPr>
        <w:t xml:space="preserve"> is defined as CSSF outside MG, </w:t>
      </w:r>
      <w:r>
        <w:rPr>
          <w:b/>
        </w:rPr>
        <w:t xml:space="preserve">which additionally accounts for </w:t>
      </w:r>
      <w:r w:rsidRPr="007B2723">
        <w:rPr>
          <w:b/>
        </w:rPr>
        <w:t>inter-RAT carriers measured without MG</w:t>
      </w:r>
      <w:r>
        <w:rPr>
          <w:b/>
        </w:rPr>
        <w:t>.</w:t>
      </w:r>
    </w:p>
    <w:p w:rsidR="004B191D" w:rsidRPr="007B2723" w:rsidRDefault="004B191D" w:rsidP="007B2723">
      <w:pPr>
        <w:spacing w:before="120" w:after="120"/>
        <w:rPr>
          <w:rFonts w:eastAsiaTheme="minorEastAsia"/>
          <w:szCs w:val="22"/>
        </w:rPr>
      </w:pPr>
      <w:r w:rsidRPr="007B2723">
        <w:rPr>
          <w:rFonts w:eastAsiaTheme="minorEastAsia"/>
          <w:lang w:eastAsia="zh-CN"/>
        </w:rPr>
        <w:t xml:space="preserve">For </w:t>
      </w:r>
      <w:r w:rsidR="007B2723">
        <w:rPr>
          <w:rFonts w:eastAsiaTheme="minorEastAsia"/>
          <w:lang w:eastAsia="zh-CN"/>
        </w:rPr>
        <w:t xml:space="preserve">Case b-1 and b-2, RAN4 needs to define </w:t>
      </w:r>
      <w:r w:rsidRPr="007B2723">
        <w:rPr>
          <w:rFonts w:eastAsiaTheme="minorEastAsia"/>
          <w:lang w:eastAsia="zh-CN"/>
        </w:rPr>
        <w:t>T</w:t>
      </w:r>
      <w:r w:rsidRPr="007B2723">
        <w:rPr>
          <w:rFonts w:eastAsiaTheme="minorEastAsia"/>
          <w:vertAlign w:val="subscript"/>
          <w:lang w:eastAsia="zh-CN"/>
        </w:rPr>
        <w:t>inter1</w:t>
      </w:r>
      <w:r w:rsidR="007B2723">
        <w:rPr>
          <w:rFonts w:eastAsiaTheme="minorEastAsia"/>
          <w:lang w:eastAsia="zh-CN"/>
        </w:rPr>
        <w:t>.</w:t>
      </w:r>
      <w:r w:rsidRPr="007B2723">
        <w:rPr>
          <w:rFonts w:eastAsiaTheme="minorEastAsia"/>
          <w:lang w:eastAsia="zh-CN"/>
        </w:rPr>
        <w:t xml:space="preserve"> In LTE, for inter-frequency carriers that are measured without MG, MGRP is assumed to be 40ms, and we suggest to reuse the same assumption. One special case is where measurement window is with 80ms periodicity, and T</w:t>
      </w:r>
      <w:r w:rsidRPr="007B2723">
        <w:rPr>
          <w:rFonts w:eastAsiaTheme="minorEastAsia"/>
          <w:vertAlign w:val="subscript"/>
          <w:lang w:eastAsia="zh-CN"/>
        </w:rPr>
        <w:t>inter1</w:t>
      </w:r>
      <w:r w:rsidRPr="007B2723">
        <w:rPr>
          <w:rFonts w:eastAsiaTheme="minorEastAsia"/>
          <w:lang w:eastAsia="zh-CN"/>
        </w:rPr>
        <w:t xml:space="preserve"> should be calculated with 80ms MGRP.</w:t>
      </w:r>
    </w:p>
    <w:p w:rsidR="0060359D" w:rsidRDefault="004B191D" w:rsidP="00CC25EB">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sidR="007B2723">
        <w:rPr>
          <w:rFonts w:eastAsiaTheme="minorEastAsia"/>
          <w:b/>
          <w:szCs w:val="22"/>
          <w:lang w:eastAsia="zh-CN"/>
        </w:rPr>
        <w:t>8</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r w:rsidRPr="007B2723">
        <w:rPr>
          <w:rFonts w:eastAsiaTheme="minorEastAsia"/>
          <w:b/>
          <w:lang w:eastAsia="zh-CN"/>
        </w:rPr>
        <w:t>T</w:t>
      </w:r>
      <w:r w:rsidRPr="007B2723">
        <w:rPr>
          <w:rFonts w:eastAsiaTheme="minorEastAsia"/>
          <w:b/>
          <w:vertAlign w:val="subscript"/>
          <w:lang w:eastAsia="zh-CN"/>
        </w:rPr>
        <w:t>inter1</w:t>
      </w:r>
      <w:r w:rsidRPr="007B2723">
        <w:rPr>
          <w:rFonts w:eastAsiaTheme="minorEastAsia"/>
          <w:b/>
          <w:lang w:eastAsia="zh-CN"/>
        </w:rPr>
        <w:t xml:space="preserve"> </w:t>
      </w:r>
      <w:r w:rsidRPr="007B2723">
        <w:rPr>
          <w:rFonts w:eastAsiaTheme="minorEastAsia" w:hint="eastAsia"/>
          <w:b/>
          <w:lang w:eastAsia="zh-CN"/>
        </w:rPr>
        <w:t>is</w:t>
      </w:r>
      <w:r w:rsidRPr="007B2723">
        <w:rPr>
          <w:rFonts w:eastAsiaTheme="minorEastAsia"/>
          <w:b/>
          <w:lang w:eastAsia="zh-CN"/>
        </w:rPr>
        <w:t xml:space="preserve"> calculated based on 40ms MGRP unless the EMW is with 80ms periodicity</w:t>
      </w:r>
      <w:r w:rsidR="007B2723">
        <w:rPr>
          <w:rFonts w:eastAsiaTheme="minorEastAsia"/>
          <w:b/>
          <w:lang w:eastAsia="zh-CN"/>
        </w:rPr>
        <w:t>.</w:t>
      </w:r>
    </w:p>
    <w:p w:rsidR="00F47D53" w:rsidRDefault="007B2723" w:rsidP="00CC25EB">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last meeting, some companies commented that the scaling factor for Case a-1 has not been agreed. </w:t>
      </w:r>
      <w:r w:rsidR="00563FDB">
        <w:rPr>
          <w:rFonts w:eastAsiaTheme="minorEastAsia"/>
          <w:lang w:eastAsia="zh-CN"/>
        </w:rPr>
        <w:t xml:space="preserve">In </w:t>
      </w:r>
      <w:r w:rsidR="00F47D53">
        <w:rPr>
          <w:rFonts w:eastAsiaTheme="minorEastAsia"/>
          <w:lang w:eastAsia="zh-CN"/>
        </w:rPr>
        <w:t xml:space="preserve">the endorsed </w:t>
      </w:r>
      <w:proofErr w:type="spellStart"/>
      <w:r w:rsidR="00F47D53">
        <w:rPr>
          <w:rFonts w:eastAsiaTheme="minorEastAsia"/>
          <w:lang w:eastAsia="zh-CN"/>
        </w:rPr>
        <w:t>draftCR</w:t>
      </w:r>
      <w:proofErr w:type="spellEnd"/>
      <w:r w:rsidR="00563FDB">
        <w:rPr>
          <w:rFonts w:eastAsiaTheme="minorEastAsia"/>
          <w:lang w:eastAsia="zh-CN"/>
        </w:rPr>
        <w:t xml:space="preserve">, </w:t>
      </w:r>
      <w:proofErr w:type="spellStart"/>
      <w:r w:rsidR="00563FDB">
        <w:rPr>
          <w:rFonts w:eastAsiaTheme="minorEastAsia"/>
          <w:lang w:eastAsia="zh-CN"/>
        </w:rPr>
        <w:t>Nfreq</w:t>
      </w:r>
      <w:proofErr w:type="spellEnd"/>
      <w:r w:rsidR="00563FDB">
        <w:rPr>
          <w:rFonts w:eastAsiaTheme="minorEastAsia"/>
          <w:lang w:eastAsia="zh-CN"/>
        </w:rPr>
        <w:t xml:space="preserve"> account</w:t>
      </w:r>
      <w:r w:rsidR="00F47D53">
        <w:rPr>
          <w:rFonts w:eastAsiaTheme="minorEastAsia"/>
          <w:lang w:eastAsia="zh-CN"/>
        </w:rPr>
        <w:t>s</w:t>
      </w:r>
      <w:r w:rsidR="00563FDB">
        <w:rPr>
          <w:rFonts w:eastAsiaTheme="minorEastAsia"/>
          <w:lang w:eastAsia="zh-CN"/>
        </w:rPr>
        <w:t xml:space="preserve"> for all </w:t>
      </w:r>
      <w:r w:rsidR="00DD458E">
        <w:rPr>
          <w:rFonts w:eastAsiaTheme="minorEastAsia"/>
          <w:lang w:eastAsia="zh-CN"/>
        </w:rPr>
        <w:t xml:space="preserve">NR MOs that are measured outside MG. </w:t>
      </w:r>
      <w:r w:rsidR="00F47D53">
        <w:rPr>
          <w:rFonts w:eastAsiaTheme="minorEastAsia"/>
          <w:lang w:eastAsia="zh-CN"/>
        </w:rPr>
        <w:t>It follows the principle of NR SA where MOs measured outside and within MG are counted separately.</w:t>
      </w:r>
    </w:p>
    <w:p w:rsidR="007B2723" w:rsidRDefault="00DD458E" w:rsidP="00CC25EB">
      <w:pPr>
        <w:spacing w:before="120" w:after="120"/>
        <w:rPr>
          <w:rFonts w:eastAsiaTheme="minorEastAsia"/>
          <w:lang w:eastAsia="zh-CN"/>
        </w:rPr>
      </w:pPr>
      <w:r>
        <w:rPr>
          <w:rFonts w:eastAsiaTheme="minorEastAsia"/>
          <w:lang w:eastAsia="zh-CN"/>
        </w:rPr>
        <w:t>Specifically, NR MOs that are measured outside MG are listed below.</w:t>
      </w:r>
    </w:p>
    <w:p w:rsidR="00DD458E" w:rsidRPr="00DD458E" w:rsidRDefault="00DD458E" w:rsidP="00DD458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Theme="minorEastAsia"/>
          <w:lang w:eastAsia="zh-CN"/>
        </w:rPr>
        <w:t>MG</w:t>
      </w:r>
      <w:r w:rsidRPr="00DD458E">
        <w:rPr>
          <w:rFonts w:eastAsia="宋体"/>
          <w:lang w:eastAsia="zh-CN"/>
        </w:rPr>
        <w:t xml:space="preserve"> is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proofErr w:type="spellStart"/>
      <w:r>
        <w:rPr>
          <w:rFonts w:eastAsia="宋体"/>
          <w:lang w:eastAsia="zh-CN"/>
        </w:rPr>
        <w:t>MOa</w:t>
      </w:r>
      <w:proofErr w:type="spellEnd"/>
      <w:r w:rsidRPr="00DD458E">
        <w:rPr>
          <w:rFonts w:eastAsia="宋体"/>
          <w:lang w:eastAsia="zh-CN"/>
        </w:rPr>
        <w:t xml:space="preserve"> that satisfy one the following conditions. </w:t>
      </w:r>
    </w:p>
    <w:p w:rsidR="00DD458E" w:rsidRPr="00DD458E" w:rsidRDefault="00DD458E" w:rsidP="00DD458E">
      <w:pPr>
        <w:pStyle w:val="afe"/>
        <w:numPr>
          <w:ilvl w:val="1"/>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 and none of the SMTCs of the NR</w:t>
      </w:r>
      <w:r>
        <w:rPr>
          <w:rFonts w:eastAsia="宋体"/>
          <w:lang w:eastAsia="zh-CN"/>
        </w:rPr>
        <w:t>MO</w:t>
      </w:r>
      <w:r w:rsidRPr="00DD458E">
        <w:rPr>
          <w:rFonts w:eastAsia="宋体"/>
          <w:lang w:eastAsia="zh-CN"/>
        </w:rPr>
        <w:t xml:space="preserve"> is overlapped by the </w:t>
      </w:r>
      <w:r>
        <w:rPr>
          <w:rFonts w:eastAsia="宋体"/>
          <w:lang w:eastAsia="zh-CN"/>
        </w:rPr>
        <w:t>MG</w:t>
      </w:r>
      <w:r w:rsidRPr="00DD458E">
        <w:rPr>
          <w:rFonts w:eastAsia="宋体"/>
          <w:lang w:eastAsia="zh-CN"/>
        </w:rPr>
        <w:t>,</w:t>
      </w:r>
    </w:p>
    <w:p w:rsidR="00DD458E" w:rsidRPr="00DD458E" w:rsidRDefault="00DD458E" w:rsidP="00DD458E">
      <w:pPr>
        <w:pStyle w:val="afe"/>
        <w:numPr>
          <w:ilvl w:val="1"/>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for the band which the NR</w:t>
      </w:r>
      <w:r>
        <w:rPr>
          <w:rFonts w:eastAsia="宋体"/>
          <w:lang w:eastAsia="zh-CN"/>
        </w:rPr>
        <w:t>MO</w:t>
      </w:r>
      <w:r w:rsidRPr="00DD458E">
        <w:rPr>
          <w:rFonts w:eastAsia="宋体"/>
          <w:lang w:eastAsia="zh-CN"/>
        </w:rPr>
        <w:t xml:space="preserve"> belongs to, and part or none of the SMTCs of the NR </w:t>
      </w:r>
      <w:r>
        <w:rPr>
          <w:rFonts w:eastAsia="宋体"/>
          <w:lang w:eastAsia="zh-CN"/>
        </w:rPr>
        <w:t>MO</w:t>
      </w:r>
      <w:r w:rsidRPr="00DD458E">
        <w:rPr>
          <w:rFonts w:eastAsia="宋体"/>
          <w:lang w:eastAsia="zh-CN"/>
        </w:rPr>
        <w:t xml:space="preserve"> are overlapped by the </w:t>
      </w:r>
      <w:r>
        <w:rPr>
          <w:rFonts w:eastAsia="宋体"/>
          <w:lang w:eastAsia="zh-CN"/>
        </w:rPr>
        <w:t>MG.</w:t>
      </w:r>
    </w:p>
    <w:p w:rsidR="00DD458E" w:rsidRPr="00DD458E" w:rsidRDefault="00DD458E" w:rsidP="00DD458E">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 xml:space="preserve">When </w:t>
      </w:r>
      <w:r>
        <w:rPr>
          <w:rFonts w:eastAsia="宋体"/>
          <w:lang w:eastAsia="zh-CN"/>
        </w:rPr>
        <w:t>MG</w:t>
      </w:r>
      <w:r w:rsidRPr="00DD458E">
        <w:rPr>
          <w:rFonts w:eastAsia="宋体"/>
          <w:lang w:eastAsia="zh-CN"/>
        </w:rPr>
        <w:t xml:space="preserve"> is not configured, </w:t>
      </w:r>
      <w:proofErr w:type="spellStart"/>
      <w:r w:rsidRPr="00DD458E">
        <w:rPr>
          <w:rFonts w:eastAsia="宋体"/>
          <w:lang w:eastAsia="zh-CN"/>
        </w:rPr>
        <w:t>Nfreq</w:t>
      </w:r>
      <w:proofErr w:type="spellEnd"/>
      <w:r w:rsidRPr="00DD458E">
        <w:rPr>
          <w:rFonts w:eastAsia="宋体"/>
          <w:lang w:eastAsia="zh-CN"/>
        </w:rPr>
        <w:t xml:space="preserve"> equals to the total number NR </w:t>
      </w:r>
      <w:r>
        <w:rPr>
          <w:rFonts w:eastAsia="宋体"/>
          <w:lang w:eastAsia="zh-CN"/>
        </w:rPr>
        <w:t>MOs</w:t>
      </w:r>
      <w:r w:rsidRPr="00DD458E">
        <w:rPr>
          <w:rFonts w:eastAsia="宋体"/>
          <w:lang w:eastAsia="zh-CN"/>
        </w:rPr>
        <w:t xml:space="preserve"> that satisfy one the following conditions. </w:t>
      </w:r>
    </w:p>
    <w:p w:rsidR="00DD458E" w:rsidRDefault="00DD458E" w:rsidP="00DD458E">
      <w:pPr>
        <w:pStyle w:val="afe"/>
        <w:numPr>
          <w:ilvl w:val="1"/>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w:t>
      </w:r>
      <w:proofErr w:type="spellEnd"/>
      <w:r w:rsidRPr="00DD458E">
        <w:rPr>
          <w:rFonts w:eastAsia="宋体"/>
          <w:lang w:eastAsia="zh-CN"/>
        </w:rPr>
        <w:t xml:space="preserve">-interruption] for the band which the NR </w:t>
      </w:r>
      <w:r>
        <w:rPr>
          <w:rFonts w:eastAsia="宋体"/>
          <w:lang w:eastAsia="zh-CN"/>
        </w:rPr>
        <w:t xml:space="preserve">MO </w:t>
      </w:r>
      <w:r w:rsidRPr="00DD458E">
        <w:rPr>
          <w:rFonts w:eastAsia="宋体"/>
          <w:lang w:eastAsia="zh-CN"/>
        </w:rPr>
        <w:t>belongs to,</w:t>
      </w:r>
    </w:p>
    <w:p w:rsidR="00DD458E" w:rsidRDefault="00DD458E" w:rsidP="00DD458E">
      <w:pPr>
        <w:pStyle w:val="afe"/>
        <w:numPr>
          <w:ilvl w:val="1"/>
          <w:numId w:val="40"/>
        </w:numPr>
        <w:overflowPunct w:val="0"/>
        <w:autoSpaceDE w:val="0"/>
        <w:autoSpaceDN w:val="0"/>
        <w:adjustRightInd w:val="0"/>
        <w:spacing w:beforeLines="0" w:before="120" w:afterLines="0" w:after="120"/>
        <w:textAlignment w:val="baseline"/>
        <w:rPr>
          <w:rFonts w:eastAsia="宋体"/>
          <w:lang w:eastAsia="zh-CN"/>
        </w:rPr>
      </w:pPr>
      <w:r w:rsidRPr="00DD458E">
        <w:rPr>
          <w:rFonts w:eastAsia="宋体"/>
          <w:lang w:eastAsia="zh-CN"/>
        </w:rPr>
        <w:t>UE indicates [</w:t>
      </w:r>
      <w:proofErr w:type="spellStart"/>
      <w:r w:rsidRPr="00DD458E">
        <w:rPr>
          <w:rFonts w:eastAsia="宋体"/>
          <w:lang w:eastAsia="zh-CN"/>
        </w:rPr>
        <w:t>nogap-nointerruption</w:t>
      </w:r>
      <w:proofErr w:type="spellEnd"/>
      <w:r w:rsidRPr="00DD458E">
        <w:rPr>
          <w:rFonts w:eastAsia="宋体"/>
          <w:lang w:eastAsia="zh-CN"/>
        </w:rPr>
        <w:t xml:space="preserve">] for the band which the NR </w:t>
      </w:r>
      <w:r>
        <w:rPr>
          <w:rFonts w:eastAsia="宋体"/>
          <w:lang w:eastAsia="zh-CN"/>
        </w:rPr>
        <w:t xml:space="preserve">MO </w:t>
      </w:r>
      <w:r w:rsidRPr="00DD458E">
        <w:rPr>
          <w:rFonts w:eastAsia="宋体"/>
          <w:lang w:eastAsia="zh-CN"/>
        </w:rPr>
        <w:t>belongs to.</w:t>
      </w:r>
    </w:p>
    <w:p w:rsidR="00F47D53" w:rsidRPr="00F47D53" w:rsidRDefault="00F47D53" w:rsidP="00F47D53">
      <w:pPr>
        <w:spacing w:before="120" w:after="120"/>
        <w:rPr>
          <w:rFonts w:eastAsiaTheme="minorEastAsia"/>
          <w:lang w:eastAsia="zh-CN"/>
        </w:rPr>
      </w:pPr>
      <w:r w:rsidRPr="00F47D53">
        <w:rPr>
          <w:rFonts w:eastAsiaTheme="minorEastAsia"/>
          <w:lang w:eastAsia="zh-CN"/>
        </w:rPr>
        <w:t xml:space="preserve">It is noted that the principle is different from LTE inter-frequency without MG, where all inter-frequency MOs, regardless if they are measured with or without MG, are counted in the same </w:t>
      </w:r>
      <w:proofErr w:type="spellStart"/>
      <w:r w:rsidRPr="00F47D53">
        <w:rPr>
          <w:rFonts w:eastAsiaTheme="minorEastAsia"/>
          <w:lang w:eastAsia="zh-CN"/>
        </w:rPr>
        <w:t>Nfreq</w:t>
      </w:r>
      <w:proofErr w:type="spellEnd"/>
      <w:r w:rsidRPr="00F47D53">
        <w:rPr>
          <w:rFonts w:eastAsiaTheme="minorEastAsia"/>
          <w:lang w:eastAsia="zh-CN"/>
        </w:rPr>
        <w:t xml:space="preserve">. </w:t>
      </w:r>
      <w:r>
        <w:rPr>
          <w:rFonts w:eastAsiaTheme="minorEastAsia"/>
          <w:lang w:eastAsia="zh-CN"/>
        </w:rPr>
        <w:t>We suggest RAN4 to discuss which principle to go with.</w:t>
      </w:r>
      <w:r w:rsidRPr="00F47D53">
        <w:rPr>
          <w:rFonts w:eastAsiaTheme="minorEastAsia"/>
          <w:lang w:eastAsia="zh-CN"/>
        </w:rPr>
        <w:t xml:space="preserve"> </w:t>
      </w:r>
    </w:p>
    <w:p w:rsidR="00F47D53" w:rsidRPr="00F47D53" w:rsidRDefault="00DD458E" w:rsidP="00DD458E">
      <w:pPr>
        <w:spacing w:before="120" w:after="120"/>
        <w:rPr>
          <w:b/>
        </w:rPr>
      </w:pPr>
      <w:r w:rsidRPr="00F47D53">
        <w:rPr>
          <w:rFonts w:eastAsiaTheme="minorEastAsia" w:hint="eastAsia"/>
          <w:b/>
          <w:lang w:eastAsia="zh-CN"/>
        </w:rPr>
        <w:lastRenderedPageBreak/>
        <w:t>P</w:t>
      </w:r>
      <w:r w:rsidRPr="00F47D53">
        <w:rPr>
          <w:rFonts w:eastAsiaTheme="minorEastAsia"/>
          <w:b/>
          <w:lang w:eastAsia="zh-CN"/>
        </w:rPr>
        <w:t xml:space="preserve">roposal 9: For Case a-1, </w:t>
      </w:r>
      <w:r w:rsidR="00F47D53" w:rsidRPr="00F47D53">
        <w:rPr>
          <w:rFonts w:eastAsiaTheme="minorEastAsia"/>
          <w:b/>
          <w:lang w:eastAsia="zh-CN"/>
        </w:rPr>
        <w:t xml:space="preserve">RAN4 to discuss the calculation of </w:t>
      </w:r>
      <w:proofErr w:type="spellStart"/>
      <w:r w:rsidRPr="00F47D53">
        <w:rPr>
          <w:b/>
        </w:rPr>
        <w:t>N</w:t>
      </w:r>
      <w:r w:rsidRPr="00F47D53">
        <w:rPr>
          <w:b/>
          <w:vertAlign w:val="subscript"/>
        </w:rPr>
        <w:t>freq</w:t>
      </w:r>
      <w:proofErr w:type="spellEnd"/>
      <w:r w:rsidRPr="00F47D53">
        <w:rPr>
          <w:b/>
        </w:rPr>
        <w:t xml:space="preserve"> </w:t>
      </w:r>
    </w:p>
    <w:p w:rsidR="00DD458E" w:rsidRPr="00F47D53" w:rsidRDefault="00F47D53" w:rsidP="00F47D53">
      <w:pPr>
        <w:pStyle w:val="afe"/>
        <w:numPr>
          <w:ilvl w:val="0"/>
          <w:numId w:val="40"/>
        </w:numPr>
        <w:spacing w:before="120" w:after="120"/>
        <w:rPr>
          <w:b/>
        </w:rPr>
      </w:pPr>
      <w:r w:rsidRPr="00F47D53">
        <w:rPr>
          <w:b/>
        </w:rPr>
        <w:t xml:space="preserve">Option 1: </w:t>
      </w:r>
      <w:r w:rsidR="00DD458E" w:rsidRPr="00F47D53">
        <w:rPr>
          <w:b/>
        </w:rPr>
        <w:t xml:space="preserve">number of </w:t>
      </w:r>
      <w:r w:rsidR="00DD458E" w:rsidRPr="00F47D53">
        <w:rPr>
          <w:rFonts w:eastAsiaTheme="minorEastAsia"/>
          <w:b/>
          <w:lang w:eastAsia="zh-CN"/>
        </w:rPr>
        <w:t>NR MOs that are measured outside MG</w:t>
      </w:r>
      <w:r w:rsidRPr="00F47D53">
        <w:rPr>
          <w:rFonts w:eastAsiaTheme="minorEastAsia"/>
          <w:b/>
          <w:lang w:eastAsia="zh-CN"/>
        </w:rPr>
        <w:t xml:space="preserve"> (same principle as NR SA)</w:t>
      </w:r>
    </w:p>
    <w:p w:rsidR="00F47D53" w:rsidRPr="00F47D53" w:rsidRDefault="00F47D53" w:rsidP="00F47D53">
      <w:pPr>
        <w:pStyle w:val="afe"/>
        <w:numPr>
          <w:ilvl w:val="0"/>
          <w:numId w:val="40"/>
        </w:numPr>
        <w:spacing w:before="120" w:after="120"/>
        <w:rPr>
          <w:b/>
        </w:rPr>
      </w:pPr>
      <w:r w:rsidRPr="00F47D53">
        <w:rPr>
          <w:b/>
        </w:rPr>
        <w:t xml:space="preserve">Option 2: total number of LTE and NR MOs </w:t>
      </w:r>
      <w:r w:rsidRPr="00F47D53">
        <w:rPr>
          <w:rFonts w:eastAsiaTheme="minorEastAsia"/>
          <w:b/>
          <w:lang w:eastAsia="zh-CN"/>
        </w:rPr>
        <w:t>(same principle as LTE SA)</w:t>
      </w:r>
    </w:p>
    <w:p w:rsidR="00CC25EB" w:rsidRDefault="00CC25EB" w:rsidP="00CC25EB">
      <w:pPr>
        <w:pStyle w:val="2"/>
        <w:rPr>
          <w:lang w:eastAsia="zh-CN"/>
        </w:rPr>
      </w:pPr>
      <w:r>
        <w:rPr>
          <w:rFonts w:hint="eastAsia"/>
          <w:lang w:eastAsia="zh-CN"/>
        </w:rPr>
        <w:t>U</w:t>
      </w:r>
      <w:r>
        <w:rPr>
          <w:lang w:eastAsia="zh-CN"/>
        </w:rPr>
        <w:t xml:space="preserve">E capability  </w:t>
      </w:r>
    </w:p>
    <w:tbl>
      <w:tblPr>
        <w:tblStyle w:val="afa"/>
        <w:tblW w:w="0" w:type="auto"/>
        <w:tblLook w:val="04A0" w:firstRow="1" w:lastRow="0" w:firstColumn="1" w:lastColumn="0" w:noHBand="0" w:noVBand="1"/>
      </w:tblPr>
      <w:tblGrid>
        <w:gridCol w:w="9621"/>
      </w:tblGrid>
      <w:tr w:rsidR="004B191D" w:rsidTr="004B191D">
        <w:tc>
          <w:tcPr>
            <w:tcW w:w="9621" w:type="dxa"/>
          </w:tcPr>
          <w:p w:rsidR="004B191D" w:rsidRDefault="004B191D" w:rsidP="004B191D">
            <w:pPr>
              <w:spacing w:before="120" w:after="120"/>
              <w:rPr>
                <w:b/>
                <w:u w:val="single"/>
                <w:lang w:eastAsia="ko-KR"/>
              </w:rPr>
            </w:pPr>
            <w:r>
              <w:rPr>
                <w:b/>
                <w:u w:val="single"/>
                <w:lang w:eastAsia="ko-KR"/>
              </w:rPr>
              <w:t xml:space="preserve">Issue 2-5-1: Reporting of UE capability interRAT-NeedForIntrNR-r18 </w:t>
            </w:r>
          </w:p>
          <w:p w:rsidR="004B191D" w:rsidRDefault="004B191D" w:rsidP="004B191D">
            <w:pPr>
              <w:pStyle w:val="afe"/>
              <w:numPr>
                <w:ilvl w:val="0"/>
                <w:numId w:val="15"/>
              </w:numPr>
              <w:autoSpaceDN w:val="0"/>
              <w:spacing w:beforeLines="0" w:before="120" w:afterLines="0" w:after="120"/>
              <w:rPr>
                <w:rFonts w:eastAsia="宋体"/>
                <w:lang w:eastAsia="zh-CN"/>
              </w:rPr>
            </w:pPr>
            <w:r>
              <w:rPr>
                <w:rFonts w:eastAsia="宋体"/>
                <w:lang w:eastAsia="zh-CN"/>
              </w:rPr>
              <w:t>Proposals</w:t>
            </w:r>
          </w:p>
          <w:p w:rsidR="004B191D" w:rsidRDefault="004B191D" w:rsidP="004B191D">
            <w:pPr>
              <w:pStyle w:val="afe"/>
              <w:numPr>
                <w:ilvl w:val="1"/>
                <w:numId w:val="15"/>
              </w:numPr>
              <w:overflowPunct w:val="0"/>
              <w:autoSpaceDE w:val="0"/>
              <w:autoSpaceDN w:val="0"/>
              <w:adjustRightInd w:val="0"/>
              <w:spacing w:beforeLines="0" w:before="120" w:afterLines="0" w:after="120"/>
            </w:pPr>
            <w:r>
              <w:t>Option 1: Reporting of interRAT-NeedForIntrNR-r18 capability should be done based on network request.</w:t>
            </w:r>
          </w:p>
          <w:p w:rsidR="004B191D" w:rsidRPr="004B191D" w:rsidRDefault="004B191D" w:rsidP="00CC25EB">
            <w:pPr>
              <w:pStyle w:val="afe"/>
              <w:numPr>
                <w:ilvl w:val="1"/>
                <w:numId w:val="15"/>
              </w:numPr>
              <w:overflowPunct w:val="0"/>
              <w:autoSpaceDE w:val="0"/>
              <w:autoSpaceDN w:val="0"/>
              <w:adjustRightInd w:val="0"/>
              <w:spacing w:beforeLines="0" w:before="120" w:afterLines="0" w:after="120"/>
            </w:pPr>
            <w:r>
              <w:t>Option 2: Do not further discuss this issue.</w:t>
            </w:r>
          </w:p>
        </w:tc>
      </w:tr>
    </w:tbl>
    <w:p w:rsidR="00DD458E" w:rsidRPr="00FD4945" w:rsidRDefault="00DD458E" w:rsidP="00DD458E">
      <w:pPr>
        <w:spacing w:before="120" w:after="120"/>
        <w:rPr>
          <w:rFonts w:eastAsiaTheme="minorEastAsia"/>
          <w:lang w:val="en-US" w:eastAsia="zh-CN"/>
        </w:rPr>
      </w:pPr>
      <w:r>
        <w:rPr>
          <w:rFonts w:eastAsiaTheme="minorEastAsia"/>
          <w:lang w:val="en-US" w:eastAsia="zh-CN"/>
        </w:rPr>
        <w:t xml:space="preserve">After reading the contribution behind option 1, we understand the issue is in RAN2 scope. </w:t>
      </w:r>
    </w:p>
    <w:p w:rsidR="00CC25EB" w:rsidRDefault="00DD458E" w:rsidP="00DD458E">
      <w:pPr>
        <w:spacing w:before="120" w:after="120"/>
        <w:rPr>
          <w:rFonts w:eastAsiaTheme="minorEastAsia"/>
          <w:lang w:eastAsia="zh-CN"/>
        </w:rPr>
      </w:pPr>
      <w:r w:rsidRPr="00FD4945">
        <w:rPr>
          <w:rFonts w:eastAsiaTheme="minorEastAsia" w:hint="eastAsia"/>
          <w:b/>
          <w:lang w:val="en-US" w:eastAsia="zh-CN"/>
        </w:rPr>
        <w:t>P</w:t>
      </w:r>
      <w:r w:rsidRPr="00FD4945">
        <w:rPr>
          <w:rFonts w:eastAsiaTheme="minorEastAsia"/>
          <w:b/>
          <w:lang w:val="en-US" w:eastAsia="zh-CN"/>
        </w:rPr>
        <w:t>roposal 1</w:t>
      </w:r>
      <w:r>
        <w:rPr>
          <w:rFonts w:eastAsiaTheme="minorEastAsia"/>
          <w:b/>
          <w:lang w:val="en-US" w:eastAsia="zh-CN"/>
        </w:rPr>
        <w:t>0</w:t>
      </w:r>
      <w:r w:rsidRPr="00FD4945">
        <w:rPr>
          <w:rFonts w:eastAsiaTheme="minorEastAsia"/>
          <w:b/>
          <w:lang w:val="en-US" w:eastAsia="zh-CN"/>
        </w:rPr>
        <w:t>: RAN4 not to further discuss reporting of UE capability interRAT-NeedForIntrNR-r18.</w:t>
      </w:r>
    </w:p>
    <w:tbl>
      <w:tblPr>
        <w:tblStyle w:val="afa"/>
        <w:tblW w:w="0" w:type="auto"/>
        <w:tblLook w:val="04A0" w:firstRow="1" w:lastRow="0" w:firstColumn="1" w:lastColumn="0" w:noHBand="0" w:noVBand="1"/>
      </w:tblPr>
      <w:tblGrid>
        <w:gridCol w:w="9621"/>
      </w:tblGrid>
      <w:tr w:rsidR="004B191D" w:rsidTr="004B191D">
        <w:tc>
          <w:tcPr>
            <w:tcW w:w="9621" w:type="dxa"/>
          </w:tcPr>
          <w:p w:rsidR="004B191D" w:rsidRDefault="004B191D" w:rsidP="004B191D">
            <w:pPr>
              <w:spacing w:before="120" w:after="120"/>
              <w:rPr>
                <w:b/>
                <w:u w:val="single"/>
                <w:lang w:eastAsia="ko-KR"/>
              </w:rPr>
            </w:pPr>
            <w:r>
              <w:rPr>
                <w:b/>
                <w:u w:val="single"/>
                <w:lang w:eastAsia="ko-KR"/>
              </w:rPr>
              <w:t xml:space="preserve">Issue 2-5-2: Introduction of new UE capabilities for supporting EMW </w:t>
            </w:r>
          </w:p>
          <w:p w:rsidR="004B191D" w:rsidRDefault="004B191D" w:rsidP="004B191D">
            <w:pPr>
              <w:pStyle w:val="afe"/>
              <w:numPr>
                <w:ilvl w:val="0"/>
                <w:numId w:val="15"/>
              </w:numPr>
              <w:autoSpaceDN w:val="0"/>
              <w:spacing w:beforeLines="0" w:before="120" w:afterLines="0" w:after="120"/>
              <w:rPr>
                <w:rFonts w:eastAsia="宋体"/>
                <w:lang w:eastAsia="zh-CN"/>
              </w:rPr>
            </w:pPr>
            <w:r>
              <w:rPr>
                <w:rFonts w:eastAsia="宋体"/>
                <w:lang w:eastAsia="zh-CN"/>
              </w:rPr>
              <w:t>Proposals</w:t>
            </w:r>
          </w:p>
          <w:p w:rsidR="004B191D" w:rsidRDefault="004B191D" w:rsidP="004B191D">
            <w:pPr>
              <w:pStyle w:val="afe"/>
              <w:numPr>
                <w:ilvl w:val="1"/>
                <w:numId w:val="15"/>
              </w:numPr>
              <w:overflowPunct w:val="0"/>
              <w:autoSpaceDE w:val="0"/>
              <w:autoSpaceDN w:val="0"/>
              <w:adjustRightInd w:val="0"/>
              <w:spacing w:beforeLines="0" w:before="120" w:afterLines="0" w:after="120"/>
            </w:pPr>
            <w:r>
              <w:t xml:space="preserve">Option 1: </w:t>
            </w:r>
            <w:proofErr w:type="gramStart"/>
            <w:r>
              <w:t>Yes</w:t>
            </w:r>
            <w:proofErr w:type="gramEnd"/>
            <w:r>
              <w:t xml:space="preserve"> for case b-1.</w:t>
            </w:r>
          </w:p>
          <w:p w:rsidR="004B191D" w:rsidRPr="004B191D" w:rsidRDefault="004B191D" w:rsidP="00CC25EB">
            <w:pPr>
              <w:pStyle w:val="afe"/>
              <w:numPr>
                <w:ilvl w:val="1"/>
                <w:numId w:val="15"/>
              </w:numPr>
              <w:overflowPunct w:val="0"/>
              <w:autoSpaceDE w:val="0"/>
              <w:autoSpaceDN w:val="0"/>
              <w:adjustRightInd w:val="0"/>
              <w:spacing w:beforeLines="0" w:before="120" w:afterLines="0" w:after="120"/>
            </w:pPr>
            <w:r>
              <w:t>Option 2: No.</w:t>
            </w:r>
          </w:p>
        </w:tc>
      </w:tr>
    </w:tbl>
    <w:p w:rsidR="00DD458E" w:rsidRPr="00CC25EB" w:rsidRDefault="00DD458E" w:rsidP="00CC25EB">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define UE capability for EMW, but </w:t>
      </w:r>
      <w:r w:rsidR="00957132">
        <w:rPr>
          <w:rFonts w:eastAsiaTheme="minorEastAsia"/>
          <w:lang w:eastAsia="zh-CN"/>
        </w:rPr>
        <w:t>capability for 2ms EMW duration can be defined.</w:t>
      </w:r>
      <w:r w:rsidR="00957132">
        <w:rPr>
          <w:rFonts w:eastAsiaTheme="minorEastAsia" w:hint="eastAsia"/>
          <w:lang w:eastAsia="zh-CN"/>
        </w:rPr>
        <w:t xml:space="preserve"> E</w:t>
      </w:r>
      <w:r w:rsidR="00957132">
        <w:rPr>
          <w:rFonts w:eastAsiaTheme="minorEastAsia"/>
          <w:lang w:eastAsia="zh-CN"/>
        </w:rPr>
        <w:t xml:space="preserve">MW is used to define the location of scheduling restriction, and we understand it should be mandatory for UE supporting Case b-1 and b-2, with 5ms and 5.5ms duration. Otherwise, </w:t>
      </w:r>
      <w:r w:rsidR="00830314">
        <w:rPr>
          <w:rFonts w:eastAsiaTheme="minorEastAsia"/>
          <w:lang w:eastAsia="zh-CN"/>
        </w:rPr>
        <w:t>if the measurement causes scheduling restriction and UE does not support EMW, we do not see how UE should perform measurement.</w:t>
      </w:r>
    </w:p>
    <w:p w:rsidR="00CC25EB" w:rsidRPr="00830314" w:rsidRDefault="00830314" w:rsidP="00CC25EB">
      <w:pPr>
        <w:spacing w:before="120" w:after="120"/>
        <w:rPr>
          <w:rFonts w:eastAsiaTheme="minorEastAsia"/>
          <w:b/>
          <w:lang w:val="en-US" w:eastAsia="zh-CN"/>
        </w:rPr>
      </w:pPr>
      <w:r w:rsidRPr="00830314">
        <w:rPr>
          <w:rFonts w:eastAsiaTheme="minorEastAsia" w:hint="eastAsia"/>
          <w:b/>
          <w:lang w:val="en-US" w:eastAsia="zh-CN"/>
        </w:rPr>
        <w:t>P</w:t>
      </w:r>
      <w:r w:rsidRPr="00830314">
        <w:rPr>
          <w:rFonts w:eastAsiaTheme="minorEastAsia"/>
          <w:b/>
          <w:lang w:val="en-US" w:eastAsia="zh-CN"/>
        </w:rPr>
        <w:t xml:space="preserve">roposal 11: RAN4 not to define new UE capability for supporting EMW. </w:t>
      </w:r>
    </w:p>
    <w:tbl>
      <w:tblPr>
        <w:tblStyle w:val="afa"/>
        <w:tblW w:w="0" w:type="auto"/>
        <w:tblLook w:val="04A0" w:firstRow="1" w:lastRow="0" w:firstColumn="1" w:lastColumn="0" w:noHBand="0" w:noVBand="1"/>
      </w:tblPr>
      <w:tblGrid>
        <w:gridCol w:w="9621"/>
      </w:tblGrid>
      <w:tr w:rsidR="004B191D" w:rsidTr="004B191D">
        <w:tc>
          <w:tcPr>
            <w:tcW w:w="9621" w:type="dxa"/>
          </w:tcPr>
          <w:p w:rsidR="004B191D" w:rsidRDefault="004B191D" w:rsidP="004B191D">
            <w:pPr>
              <w:spacing w:before="120" w:after="120"/>
              <w:rPr>
                <w:b/>
                <w:u w:val="single"/>
                <w:lang w:eastAsia="ko-KR"/>
              </w:rPr>
            </w:pPr>
            <w:r>
              <w:rPr>
                <w:b/>
                <w:u w:val="single"/>
                <w:lang w:eastAsia="ko-KR"/>
              </w:rPr>
              <w:t xml:space="preserve">Issue 2-5-3: Introduction of new UE capabilities for supporting mixed numerologies between NR and LTE </w:t>
            </w:r>
          </w:p>
          <w:p w:rsidR="004B191D" w:rsidRDefault="004B191D" w:rsidP="004B191D">
            <w:pPr>
              <w:pStyle w:val="afe"/>
              <w:numPr>
                <w:ilvl w:val="0"/>
                <w:numId w:val="15"/>
              </w:numPr>
              <w:autoSpaceDN w:val="0"/>
              <w:spacing w:beforeLines="0" w:before="120" w:afterLines="0" w:after="120"/>
              <w:rPr>
                <w:rFonts w:eastAsia="宋体"/>
                <w:lang w:eastAsia="zh-CN"/>
              </w:rPr>
            </w:pPr>
            <w:r>
              <w:rPr>
                <w:rFonts w:eastAsia="宋体"/>
                <w:lang w:eastAsia="zh-CN"/>
              </w:rPr>
              <w:t>Proposals</w:t>
            </w:r>
          </w:p>
          <w:p w:rsidR="004B191D" w:rsidRDefault="004B191D" w:rsidP="004B191D">
            <w:pPr>
              <w:pStyle w:val="afe"/>
              <w:numPr>
                <w:ilvl w:val="1"/>
                <w:numId w:val="15"/>
              </w:numPr>
              <w:overflowPunct w:val="0"/>
              <w:autoSpaceDE w:val="0"/>
              <w:autoSpaceDN w:val="0"/>
              <w:adjustRightInd w:val="0"/>
              <w:spacing w:beforeLines="0" w:before="120" w:afterLines="0" w:after="120"/>
            </w:pPr>
            <w:r>
              <w:t>Option 1: Yes, a new UE capability to support mix-numerology scheduling restriction for inter-RAT LTE measurement and NR data reception with 30KHz is introduced.</w:t>
            </w:r>
          </w:p>
          <w:p w:rsidR="004B191D" w:rsidRPr="004B191D" w:rsidRDefault="004B191D" w:rsidP="00CC25EB">
            <w:pPr>
              <w:pStyle w:val="afe"/>
              <w:numPr>
                <w:ilvl w:val="1"/>
                <w:numId w:val="15"/>
              </w:numPr>
              <w:overflowPunct w:val="0"/>
              <w:autoSpaceDE w:val="0"/>
              <w:autoSpaceDN w:val="0"/>
              <w:adjustRightInd w:val="0"/>
              <w:spacing w:beforeLines="0" w:before="120" w:afterLines="0" w:after="120"/>
              <w:rPr>
                <w:rFonts w:eastAsia="宋体"/>
                <w:lang w:eastAsia="zh-CN"/>
              </w:rPr>
            </w:pPr>
            <w:r>
              <w:t>Option 2: RAN4 does not need to define scheduling restriction due to mixed numerology at least for DSS scenario in case b-2.</w:t>
            </w:r>
          </w:p>
        </w:tc>
      </w:tr>
    </w:tbl>
    <w:p w:rsidR="00CC25EB" w:rsidRPr="00830314" w:rsidRDefault="00830314" w:rsidP="00CC25EB">
      <w:pPr>
        <w:spacing w:before="120" w:after="120"/>
        <w:rPr>
          <w:rFonts w:eastAsiaTheme="minorEastAsia"/>
          <w:lang w:val="en-US" w:eastAsia="zh-CN"/>
        </w:rPr>
      </w:pPr>
      <w:r>
        <w:rPr>
          <w:rFonts w:eastAsiaTheme="minorEastAsia"/>
          <w:lang w:val="en-US" w:eastAsia="zh-CN"/>
        </w:rPr>
        <w:t xml:space="preserve">We support to define a new UE capability </w:t>
      </w:r>
      <w:r w:rsidR="00D9570C">
        <w:rPr>
          <w:rFonts w:eastAsiaTheme="minorEastAsia"/>
          <w:lang w:val="en-US" w:eastAsia="zh-CN"/>
        </w:rPr>
        <w:t>for scheduling restriction due to mixed SCS for both Case b-1 and b-2. As discussed in section 2.1, such a UE capability is needed for Case b-1. For Case b-2, the capability to support mixed SCS in measurement may not be same the CRS-IM capability.</w:t>
      </w:r>
    </w:p>
    <w:p w:rsidR="0081795D" w:rsidRPr="00D9570C" w:rsidRDefault="00D9570C" w:rsidP="0081795D">
      <w:pPr>
        <w:spacing w:before="120" w:after="120"/>
        <w:rPr>
          <w:lang w:val="en-US"/>
        </w:rPr>
      </w:pPr>
      <w:r w:rsidRPr="00830314">
        <w:rPr>
          <w:rFonts w:eastAsiaTheme="minorEastAsia" w:hint="eastAsia"/>
          <w:b/>
          <w:lang w:val="en-US" w:eastAsia="zh-CN"/>
        </w:rPr>
        <w:t>P</w:t>
      </w:r>
      <w:r w:rsidRPr="00830314">
        <w:rPr>
          <w:rFonts w:eastAsiaTheme="minorEastAsia"/>
          <w:b/>
          <w:lang w:val="en-US" w:eastAsia="zh-CN"/>
        </w:rPr>
        <w:t>roposal 1</w:t>
      </w:r>
      <w:r>
        <w:rPr>
          <w:rFonts w:eastAsiaTheme="minorEastAsia"/>
          <w:b/>
          <w:lang w:val="en-US" w:eastAsia="zh-CN"/>
        </w:rPr>
        <w:t>2</w:t>
      </w:r>
      <w:r w:rsidRPr="00830314">
        <w:rPr>
          <w:rFonts w:eastAsiaTheme="minorEastAsia"/>
          <w:b/>
          <w:lang w:val="en-US" w:eastAsia="zh-CN"/>
        </w:rPr>
        <w:t xml:space="preserve">: RAN4 to define new UE capability for </w:t>
      </w:r>
      <w:r w:rsidRPr="00D9570C">
        <w:rPr>
          <w:rFonts w:eastAsiaTheme="minorEastAsia"/>
          <w:b/>
          <w:lang w:val="en-US" w:eastAsia="zh-CN"/>
        </w:rPr>
        <w:t>scheduling restriction due to mixed SCS for both Case b-1 and b-2</w:t>
      </w:r>
      <w:r w:rsidRPr="00830314">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CC25EB">
        <w:rPr>
          <w:rFonts w:eastAsia="宋体"/>
          <w:lang w:eastAsia="zh-CN"/>
        </w:rPr>
        <w:t>inter-RAT measurement without MG</w:t>
      </w:r>
      <w:r>
        <w:rPr>
          <w:rFonts w:eastAsia="宋体"/>
          <w:lang w:eastAsia="zh-CN"/>
        </w:rPr>
        <w:t>.</w:t>
      </w:r>
    </w:p>
    <w:p w:rsidR="006C77E2" w:rsidRDefault="006C77E2" w:rsidP="006C77E2">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1</w:t>
      </w:r>
      <w:r w:rsidRPr="00D44609">
        <w:rPr>
          <w:rFonts w:eastAsiaTheme="minorEastAsia"/>
          <w:b/>
          <w:lang w:val="en-US" w:eastAsia="zh-CN"/>
        </w:rPr>
        <w:t xml:space="preserve">: </w:t>
      </w:r>
      <w:r>
        <w:rPr>
          <w:rFonts w:eastAsiaTheme="minorEastAsia"/>
          <w:b/>
          <w:lang w:val="en-US" w:eastAsia="zh-CN"/>
        </w:rPr>
        <w:t>F</w:t>
      </w:r>
      <w:r w:rsidRPr="00D44609">
        <w:rPr>
          <w:rFonts w:eastAsiaTheme="minorEastAsia"/>
          <w:b/>
          <w:lang w:val="en-US" w:eastAsia="zh-CN"/>
        </w:rPr>
        <w:t>or Case b-2</w:t>
      </w:r>
      <w:r>
        <w:rPr>
          <w:rFonts w:eastAsiaTheme="minorEastAsia"/>
          <w:b/>
          <w:lang w:val="en-US" w:eastAsia="zh-CN"/>
        </w:rPr>
        <w:t>,</w:t>
      </w:r>
      <w:r w:rsidRPr="00D44609">
        <w:rPr>
          <w:rFonts w:eastAsiaTheme="minorEastAsia"/>
          <w:b/>
          <w:lang w:val="en-US" w:eastAsia="zh-CN"/>
        </w:rPr>
        <w:t xml:space="preserve"> </w:t>
      </w:r>
      <w:r>
        <w:rPr>
          <w:rFonts w:eastAsiaTheme="minorEastAsia"/>
          <w:b/>
          <w:lang w:val="en-US" w:eastAsia="zh-CN"/>
        </w:rPr>
        <w:t>d</w:t>
      </w:r>
      <w:r w:rsidRPr="00D44609">
        <w:rPr>
          <w:rFonts w:eastAsiaTheme="minorEastAsia"/>
          <w:b/>
          <w:lang w:val="en-US" w:eastAsia="zh-CN"/>
        </w:rPr>
        <w:t>efine scheduling restriction when</w:t>
      </w:r>
      <w:r>
        <w:rPr>
          <w:rFonts w:eastAsiaTheme="minorEastAsia"/>
          <w:b/>
          <w:lang w:val="en-US" w:eastAsia="zh-CN"/>
        </w:rPr>
        <w:t xml:space="preserve"> </w:t>
      </w:r>
      <w:r w:rsidRPr="009716EC">
        <w:rPr>
          <w:rFonts w:eastAsiaTheme="minorEastAsia"/>
          <w:b/>
          <w:lang w:eastAsia="zh-CN"/>
        </w:rPr>
        <w:t xml:space="preserve">serving cell and target MO have mixed SCS, and </w:t>
      </w:r>
      <w:r w:rsidRPr="009716EC">
        <w:rPr>
          <w:rFonts w:eastAsiaTheme="minorEastAsia" w:hint="eastAsia"/>
          <w:b/>
          <w:lang w:eastAsia="zh-CN"/>
        </w:rPr>
        <w:t>U</w:t>
      </w:r>
      <w:r w:rsidRPr="009716EC">
        <w:rPr>
          <w:rFonts w:eastAsiaTheme="minorEastAsia"/>
          <w:b/>
          <w:lang w:eastAsia="zh-CN"/>
        </w:rPr>
        <w:t>E does not support</w:t>
      </w:r>
      <w:r>
        <w:rPr>
          <w:rFonts w:eastAsiaTheme="minorEastAsia"/>
          <w:b/>
          <w:lang w:eastAsia="zh-CN"/>
        </w:rPr>
        <w:t xml:space="preserve"> any of</w:t>
      </w:r>
      <w:r w:rsidRPr="0060359D">
        <w:t xml:space="preserve"> </w:t>
      </w:r>
      <w:r w:rsidRPr="0060359D">
        <w:rPr>
          <w:rFonts w:eastAsiaTheme="minorEastAsia"/>
          <w:b/>
          <w:i/>
          <w:lang w:eastAsia="zh-CN"/>
        </w:rPr>
        <w:t>crs-IM-nonDSS-30kHzSCS-r17</w:t>
      </w:r>
      <w:r>
        <w:rPr>
          <w:rFonts w:eastAsiaTheme="minorEastAsia"/>
          <w:b/>
          <w:lang w:eastAsia="zh-CN"/>
        </w:rPr>
        <w:t xml:space="preserve">, </w:t>
      </w:r>
      <w:r w:rsidRPr="0060359D">
        <w:rPr>
          <w:rFonts w:eastAsiaTheme="minorEastAsia"/>
          <w:b/>
          <w:i/>
          <w:lang w:eastAsia="zh-CN"/>
        </w:rPr>
        <w:t>crs-IM-nonDSS-NWA-30kHzSCS-r17</w:t>
      </w:r>
      <w:r>
        <w:rPr>
          <w:rFonts w:eastAsiaTheme="minorEastAsia"/>
          <w:b/>
          <w:lang w:eastAsia="zh-CN"/>
        </w:rPr>
        <w:t xml:space="preserve"> and the new UE capability for inter-RAT LTE measurement with mixed SCS.</w:t>
      </w:r>
    </w:p>
    <w:p w:rsidR="006C77E2" w:rsidRDefault="006C77E2" w:rsidP="006C77E2">
      <w:pPr>
        <w:spacing w:before="120" w:after="120"/>
        <w:rPr>
          <w:rFonts w:eastAsiaTheme="minorEastAsia"/>
          <w:lang w:eastAsia="zh-CN"/>
        </w:rPr>
      </w:pPr>
      <w:r w:rsidRPr="009716EC">
        <w:rPr>
          <w:rFonts w:eastAsiaTheme="minorEastAsia"/>
          <w:b/>
          <w:lang w:eastAsia="zh-CN"/>
        </w:rPr>
        <w:lastRenderedPageBreak/>
        <w:t xml:space="preserve">Proposal </w:t>
      </w:r>
      <w:r>
        <w:rPr>
          <w:rFonts w:eastAsiaTheme="minorEastAsia"/>
          <w:b/>
          <w:lang w:eastAsia="zh-CN"/>
        </w:rPr>
        <w:t>2</w:t>
      </w:r>
      <w:r w:rsidRPr="009716EC">
        <w:rPr>
          <w:rFonts w:eastAsiaTheme="minorEastAsia"/>
          <w:b/>
          <w:lang w:eastAsia="zh-CN"/>
        </w:rPr>
        <w:t xml:space="preserve">: </w:t>
      </w:r>
      <w:r>
        <w:rPr>
          <w:rFonts w:eastAsiaTheme="minorEastAsia"/>
          <w:b/>
          <w:lang w:val="en-US" w:eastAsia="zh-CN"/>
        </w:rPr>
        <w:t>F</w:t>
      </w:r>
      <w:r w:rsidRPr="00D44609">
        <w:rPr>
          <w:rFonts w:eastAsiaTheme="minorEastAsia"/>
          <w:b/>
          <w:lang w:val="en-US" w:eastAsia="zh-CN"/>
        </w:rPr>
        <w:t xml:space="preserve">or </w:t>
      </w:r>
      <w:r>
        <w:rPr>
          <w:rFonts w:eastAsiaTheme="minorEastAsia"/>
          <w:b/>
          <w:lang w:val="en-US" w:eastAsia="zh-CN"/>
        </w:rPr>
        <w:t xml:space="preserve">both </w:t>
      </w:r>
      <w:r w:rsidRPr="00D44609">
        <w:rPr>
          <w:rFonts w:eastAsiaTheme="minorEastAsia"/>
          <w:b/>
          <w:lang w:val="en-US" w:eastAsia="zh-CN"/>
        </w:rPr>
        <w:t>Case b-1 and b-2</w:t>
      </w:r>
      <w:r>
        <w:rPr>
          <w:rFonts w:eastAsiaTheme="minorEastAsia"/>
          <w:b/>
          <w:lang w:val="en-US" w:eastAsia="zh-CN"/>
        </w:rPr>
        <w:t>,</w:t>
      </w:r>
      <w:r w:rsidRPr="009716EC">
        <w:rPr>
          <w:rFonts w:eastAsiaTheme="minorEastAsia"/>
          <w:b/>
          <w:lang w:eastAsia="zh-CN"/>
        </w:rPr>
        <w:t xml:space="preserve"> define scheduling restriction</w:t>
      </w:r>
      <w:r>
        <w:rPr>
          <w:rFonts w:eastAsiaTheme="minorEastAsia"/>
          <w:b/>
          <w:lang w:eastAsia="zh-CN"/>
        </w:rPr>
        <w:t xml:space="preserve"> </w:t>
      </w:r>
      <w:r w:rsidRPr="009716EC">
        <w:rPr>
          <w:rFonts w:eastAsiaTheme="minorEastAsia"/>
          <w:b/>
          <w:lang w:eastAsia="zh-CN"/>
        </w:rPr>
        <w:t>when UE does not support simultaneous Tx and Rx on the serving cell and target band (as already agreed in RAN4#106-bis-e).</w:t>
      </w:r>
    </w:p>
    <w:p w:rsidR="006C77E2" w:rsidRDefault="006C77E2" w:rsidP="006C77E2">
      <w:pPr>
        <w:spacing w:before="120" w:after="120"/>
        <w:rPr>
          <w:rFonts w:eastAsiaTheme="minorEastAsia"/>
          <w:b/>
          <w:lang w:eastAsia="zh-CN"/>
        </w:rPr>
      </w:pPr>
      <w:r w:rsidRPr="0060359D">
        <w:rPr>
          <w:rFonts w:eastAsiaTheme="minorEastAsia" w:hint="eastAsia"/>
          <w:b/>
          <w:lang w:eastAsia="zh-CN"/>
        </w:rPr>
        <w:t>P</w:t>
      </w:r>
      <w:r w:rsidRPr="0060359D">
        <w:rPr>
          <w:rFonts w:eastAsiaTheme="minorEastAsia"/>
          <w:b/>
          <w:lang w:eastAsia="zh-CN"/>
        </w:rPr>
        <w:t xml:space="preserve">roposal 3: For Case b-1, </w:t>
      </w:r>
      <w:r w:rsidRPr="0060359D">
        <w:rPr>
          <w:rFonts w:eastAsiaTheme="minorEastAsia"/>
          <w:b/>
          <w:lang w:val="en-US" w:eastAsia="zh-CN"/>
        </w:rPr>
        <w:t xml:space="preserve">define scheduling restriction when </w:t>
      </w:r>
      <w:r w:rsidRPr="0060359D">
        <w:rPr>
          <w:rFonts w:eastAsiaTheme="minorEastAsia"/>
          <w:b/>
          <w:lang w:eastAsia="zh-CN"/>
        </w:rPr>
        <w:t>serving cell and target MO have mixed SCS and they are in band</w:t>
      </w:r>
      <w:r>
        <w:rPr>
          <w:rFonts w:eastAsiaTheme="minorEastAsia"/>
          <w:b/>
          <w:lang w:eastAsia="zh-CN"/>
        </w:rPr>
        <w:t>s with overlapping frequency</w:t>
      </w:r>
      <w:r w:rsidRPr="0060359D">
        <w:rPr>
          <w:rFonts w:eastAsiaTheme="minorEastAsia"/>
          <w:b/>
          <w:lang w:eastAsia="zh-CN"/>
        </w:rPr>
        <w:t xml:space="preserve">, and </w:t>
      </w:r>
      <w:r w:rsidRPr="0060359D">
        <w:rPr>
          <w:rFonts w:eastAsiaTheme="minorEastAsia" w:hint="eastAsia"/>
          <w:b/>
          <w:lang w:eastAsia="zh-CN"/>
        </w:rPr>
        <w:t>U</w:t>
      </w:r>
      <w:r w:rsidRPr="0060359D">
        <w:rPr>
          <w:rFonts w:eastAsiaTheme="minorEastAsia"/>
          <w:b/>
          <w:lang w:eastAsia="zh-CN"/>
        </w:rPr>
        <w:t xml:space="preserve">E does not support </w:t>
      </w:r>
      <w:r>
        <w:rPr>
          <w:rFonts w:eastAsiaTheme="minorEastAsia"/>
          <w:b/>
          <w:lang w:eastAsia="zh-CN"/>
        </w:rPr>
        <w:t>the new UE capability for inter-RAT LTE measurement with mixed SCS.</w:t>
      </w:r>
    </w:p>
    <w:p w:rsidR="006C77E2" w:rsidRPr="00FF56F2" w:rsidRDefault="006C77E2" w:rsidP="006C77E2">
      <w:pPr>
        <w:spacing w:before="120" w:after="120"/>
        <w:rPr>
          <w:b/>
        </w:rPr>
      </w:pPr>
      <w:r w:rsidRPr="00FF56F2">
        <w:rPr>
          <w:rFonts w:eastAsiaTheme="minorEastAsia" w:hint="eastAsia"/>
          <w:b/>
          <w:lang w:eastAsia="zh-CN"/>
        </w:rPr>
        <w:t>P</w:t>
      </w:r>
      <w:r w:rsidRPr="00FF56F2">
        <w:rPr>
          <w:rFonts w:eastAsiaTheme="minorEastAsia"/>
          <w:b/>
          <w:lang w:eastAsia="zh-CN"/>
        </w:rPr>
        <w:t xml:space="preserve">roposal 4: </w:t>
      </w:r>
      <w:r w:rsidRPr="00FF56F2">
        <w:rPr>
          <w:b/>
        </w:rPr>
        <w:t>For Case b-</w:t>
      </w:r>
      <w:r>
        <w:rPr>
          <w:b/>
        </w:rPr>
        <w:t>1</w:t>
      </w:r>
      <w:r w:rsidRPr="00FF56F2">
        <w:rPr>
          <w:b/>
        </w:rPr>
        <w:t>, performing inter-RAT measurement and NR measurements in parallel without searcher limitation is NOT supported in Rel-18.</w:t>
      </w:r>
    </w:p>
    <w:p w:rsidR="006C77E2" w:rsidRDefault="006C77E2" w:rsidP="006C77E2">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5</w:t>
      </w:r>
      <w:r w:rsidRPr="0060359D">
        <w:rPr>
          <w:rFonts w:eastAsiaTheme="minorEastAsia"/>
          <w:b/>
          <w:lang w:eastAsia="zh-CN"/>
        </w:rPr>
        <w:t xml:space="preserve">: </w:t>
      </w:r>
      <w:r w:rsidRPr="0060359D">
        <w:rPr>
          <w:b/>
        </w:rPr>
        <w:t xml:space="preserve">For Case b-1 and b-2, for inter-RAT LTE measurement causing scheduling restriction, if EMW is configured and fully overlapped with MG, but the periodicity of MG is smaller than EMW, UE measurement requirements are based on </w:t>
      </w:r>
      <w:r>
        <w:rPr>
          <w:b/>
        </w:rPr>
        <w:t>EMW-RP</w:t>
      </w:r>
      <w:r w:rsidRPr="0060359D">
        <w:rPr>
          <w:b/>
        </w:rPr>
        <w:t xml:space="preserve">. </w:t>
      </w:r>
    </w:p>
    <w:p w:rsidR="006C77E2" w:rsidRDefault="006C77E2" w:rsidP="006C77E2">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6</w:t>
      </w:r>
      <w:r w:rsidRPr="0060359D">
        <w:rPr>
          <w:rFonts w:eastAsiaTheme="minorEastAsia"/>
          <w:b/>
          <w:lang w:eastAsia="zh-CN"/>
        </w:rPr>
        <w:t xml:space="preserve">: </w:t>
      </w:r>
      <w:r w:rsidRPr="0060359D">
        <w:rPr>
          <w:b/>
        </w:rPr>
        <w:t xml:space="preserve">RAN4 to introduce </w:t>
      </w:r>
      <w:r>
        <w:rPr>
          <w:b/>
        </w:rPr>
        <w:t>additional</w:t>
      </w:r>
      <w:r w:rsidRPr="0060359D">
        <w:rPr>
          <w:b/>
        </w:rPr>
        <w:t xml:space="preserve"> effective measurement window duration: 2ms and 5.5ms with periodicity 40ms, 80ms</w:t>
      </w:r>
      <w:r>
        <w:rPr>
          <w:b/>
        </w:rPr>
        <w:t xml:space="preserve">. Introduce </w:t>
      </w:r>
      <w:r w:rsidRPr="0060359D">
        <w:rPr>
          <w:b/>
        </w:rPr>
        <w:t>UE capability for window duration of 2ms in case of sync</w:t>
      </w:r>
      <w:r>
        <w:rPr>
          <w:b/>
        </w:rPr>
        <w:t>.</w:t>
      </w:r>
    </w:p>
    <w:p w:rsidR="006C77E2" w:rsidRDefault="006C77E2" w:rsidP="006C77E2">
      <w:pPr>
        <w:spacing w:before="120" w:after="120"/>
        <w:rPr>
          <w:b/>
        </w:rPr>
      </w:pPr>
      <w:r w:rsidRPr="0060359D">
        <w:rPr>
          <w:rFonts w:eastAsiaTheme="minorEastAsia" w:hint="eastAsia"/>
          <w:b/>
          <w:lang w:eastAsia="zh-CN"/>
        </w:rPr>
        <w:t>P</w:t>
      </w:r>
      <w:r w:rsidRPr="0060359D">
        <w:rPr>
          <w:rFonts w:eastAsiaTheme="minorEastAsia"/>
          <w:b/>
          <w:lang w:eastAsia="zh-CN"/>
        </w:rPr>
        <w:t xml:space="preserve">roposal </w:t>
      </w:r>
      <w:r>
        <w:rPr>
          <w:rFonts w:eastAsiaTheme="minorEastAsia"/>
          <w:b/>
          <w:lang w:eastAsia="zh-CN"/>
        </w:rPr>
        <w:t>7</w:t>
      </w:r>
      <w:r w:rsidRPr="0060359D">
        <w:rPr>
          <w:rFonts w:eastAsiaTheme="minorEastAsia"/>
          <w:b/>
          <w:lang w:eastAsia="zh-CN"/>
        </w:rPr>
        <w:t xml:space="preserve">: </w:t>
      </w:r>
      <w:r>
        <w:rPr>
          <w:rFonts w:eastAsiaTheme="minorEastAsia"/>
          <w:b/>
          <w:lang w:eastAsia="zh-CN"/>
        </w:rPr>
        <w:t xml:space="preserve">For Case b-1 and b-2, </w:t>
      </w:r>
      <w:proofErr w:type="spellStart"/>
      <w:r w:rsidRPr="007B2723">
        <w:rPr>
          <w:b/>
        </w:rPr>
        <w:t>CSSF</w:t>
      </w:r>
      <w:r w:rsidRPr="007B2723">
        <w:rPr>
          <w:b/>
          <w:vertAlign w:val="subscript"/>
        </w:rPr>
        <w:t>interRAT</w:t>
      </w:r>
      <w:proofErr w:type="spellEnd"/>
      <w:r w:rsidRPr="007B2723">
        <w:rPr>
          <w:b/>
        </w:rPr>
        <w:t xml:space="preserve"> is defined as CSSF outside MG, </w:t>
      </w:r>
      <w:r>
        <w:rPr>
          <w:b/>
        </w:rPr>
        <w:t xml:space="preserve">which additionally accounts for </w:t>
      </w:r>
      <w:r w:rsidRPr="007B2723">
        <w:rPr>
          <w:b/>
        </w:rPr>
        <w:t>inter-RAT carriers measured without MG</w:t>
      </w:r>
      <w:r>
        <w:rPr>
          <w:b/>
        </w:rPr>
        <w:t>.</w:t>
      </w:r>
    </w:p>
    <w:p w:rsidR="006C77E2" w:rsidRDefault="006C77E2" w:rsidP="006C77E2">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8</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r w:rsidRPr="007B2723">
        <w:rPr>
          <w:rFonts w:eastAsiaTheme="minorEastAsia"/>
          <w:b/>
          <w:lang w:eastAsia="zh-CN"/>
        </w:rPr>
        <w:t>T</w:t>
      </w:r>
      <w:r w:rsidRPr="007B2723">
        <w:rPr>
          <w:rFonts w:eastAsiaTheme="minorEastAsia"/>
          <w:b/>
          <w:vertAlign w:val="subscript"/>
          <w:lang w:eastAsia="zh-CN"/>
        </w:rPr>
        <w:t>inter1</w:t>
      </w:r>
      <w:r w:rsidRPr="007B2723">
        <w:rPr>
          <w:rFonts w:eastAsiaTheme="minorEastAsia"/>
          <w:b/>
          <w:lang w:eastAsia="zh-CN"/>
        </w:rPr>
        <w:t xml:space="preserve"> </w:t>
      </w:r>
      <w:r w:rsidRPr="007B2723">
        <w:rPr>
          <w:rFonts w:eastAsiaTheme="minorEastAsia" w:hint="eastAsia"/>
          <w:b/>
          <w:lang w:eastAsia="zh-CN"/>
        </w:rPr>
        <w:t>is</w:t>
      </w:r>
      <w:r w:rsidRPr="007B2723">
        <w:rPr>
          <w:rFonts w:eastAsiaTheme="minorEastAsia"/>
          <w:b/>
          <w:lang w:eastAsia="zh-CN"/>
        </w:rPr>
        <w:t xml:space="preserve"> calculated based on 40ms MGRP unless the EMW is with 80ms periodicity</w:t>
      </w:r>
      <w:r>
        <w:rPr>
          <w:rFonts w:eastAsiaTheme="minorEastAsia"/>
          <w:b/>
          <w:lang w:eastAsia="zh-CN"/>
        </w:rPr>
        <w:t>.</w:t>
      </w:r>
    </w:p>
    <w:p w:rsidR="00F47D53" w:rsidRPr="00F47D53" w:rsidRDefault="00F47D53" w:rsidP="00F47D53">
      <w:pPr>
        <w:spacing w:before="120" w:after="120"/>
        <w:rPr>
          <w:b/>
        </w:rPr>
      </w:pPr>
      <w:r w:rsidRPr="00F47D53">
        <w:rPr>
          <w:rFonts w:eastAsiaTheme="minorEastAsia" w:hint="eastAsia"/>
          <w:b/>
          <w:lang w:eastAsia="zh-CN"/>
        </w:rPr>
        <w:t>P</w:t>
      </w:r>
      <w:r w:rsidRPr="00F47D53">
        <w:rPr>
          <w:rFonts w:eastAsiaTheme="minorEastAsia"/>
          <w:b/>
          <w:lang w:eastAsia="zh-CN"/>
        </w:rPr>
        <w:t xml:space="preserve">roposal 9: For Case a-1, RAN4 to discuss the calculation of </w:t>
      </w:r>
      <w:proofErr w:type="spellStart"/>
      <w:r w:rsidRPr="00F47D53">
        <w:rPr>
          <w:b/>
        </w:rPr>
        <w:t>N</w:t>
      </w:r>
      <w:r w:rsidRPr="00F47D53">
        <w:rPr>
          <w:b/>
          <w:vertAlign w:val="subscript"/>
        </w:rPr>
        <w:t>freq</w:t>
      </w:r>
      <w:proofErr w:type="spellEnd"/>
      <w:r w:rsidRPr="00F47D53">
        <w:rPr>
          <w:b/>
        </w:rPr>
        <w:t xml:space="preserve"> </w:t>
      </w:r>
    </w:p>
    <w:p w:rsidR="00F47D53" w:rsidRPr="00F47D53" w:rsidRDefault="00F47D53" w:rsidP="00F47D53">
      <w:pPr>
        <w:pStyle w:val="afe"/>
        <w:numPr>
          <w:ilvl w:val="0"/>
          <w:numId w:val="40"/>
        </w:numPr>
        <w:spacing w:before="120" w:after="120"/>
        <w:rPr>
          <w:b/>
        </w:rPr>
      </w:pPr>
      <w:r w:rsidRPr="00F47D53">
        <w:rPr>
          <w:b/>
        </w:rPr>
        <w:t xml:space="preserve">Option 1: number of </w:t>
      </w:r>
      <w:r w:rsidRPr="00F47D53">
        <w:rPr>
          <w:rFonts w:eastAsiaTheme="minorEastAsia"/>
          <w:b/>
          <w:lang w:eastAsia="zh-CN"/>
        </w:rPr>
        <w:t>NR MOs that are measured outside MG (same principle as NR SA)</w:t>
      </w:r>
    </w:p>
    <w:p w:rsidR="00F47D53" w:rsidRPr="00F47D53" w:rsidRDefault="00F47D53" w:rsidP="00F47D53">
      <w:pPr>
        <w:pStyle w:val="afe"/>
        <w:numPr>
          <w:ilvl w:val="0"/>
          <w:numId w:val="40"/>
        </w:numPr>
        <w:spacing w:before="120" w:after="120"/>
        <w:rPr>
          <w:b/>
        </w:rPr>
      </w:pPr>
      <w:r w:rsidRPr="00F47D53">
        <w:rPr>
          <w:b/>
        </w:rPr>
        <w:t xml:space="preserve">Option 2: total number of LTE and NR MOs </w:t>
      </w:r>
      <w:r w:rsidRPr="00F47D53">
        <w:rPr>
          <w:rFonts w:eastAsiaTheme="minorEastAsia"/>
          <w:b/>
          <w:lang w:eastAsia="zh-CN"/>
        </w:rPr>
        <w:t>(same principle as LTE SA)</w:t>
      </w:r>
    </w:p>
    <w:p w:rsidR="006C77E2" w:rsidRDefault="006C77E2" w:rsidP="006C77E2">
      <w:pPr>
        <w:spacing w:before="120" w:after="120"/>
        <w:rPr>
          <w:rFonts w:eastAsiaTheme="minorEastAsia"/>
          <w:lang w:eastAsia="zh-CN"/>
        </w:rPr>
      </w:pPr>
      <w:r w:rsidRPr="00FD4945">
        <w:rPr>
          <w:rFonts w:eastAsiaTheme="minorEastAsia" w:hint="eastAsia"/>
          <w:b/>
          <w:lang w:val="en-US" w:eastAsia="zh-CN"/>
        </w:rPr>
        <w:t>P</w:t>
      </w:r>
      <w:r w:rsidRPr="00FD4945">
        <w:rPr>
          <w:rFonts w:eastAsiaTheme="minorEastAsia"/>
          <w:b/>
          <w:lang w:val="en-US" w:eastAsia="zh-CN"/>
        </w:rPr>
        <w:t>roposal 1</w:t>
      </w:r>
      <w:r>
        <w:rPr>
          <w:rFonts w:eastAsiaTheme="minorEastAsia"/>
          <w:b/>
          <w:lang w:val="en-US" w:eastAsia="zh-CN"/>
        </w:rPr>
        <w:t>0</w:t>
      </w:r>
      <w:r w:rsidRPr="00FD4945">
        <w:rPr>
          <w:rFonts w:eastAsiaTheme="minorEastAsia"/>
          <w:b/>
          <w:lang w:val="en-US" w:eastAsia="zh-CN"/>
        </w:rPr>
        <w:t>: RAN4 not to further discuss reporting of UE capability interRAT-NeedForIntrNR-r18.</w:t>
      </w:r>
    </w:p>
    <w:p w:rsidR="006C77E2" w:rsidRPr="00830314" w:rsidRDefault="006C77E2" w:rsidP="006C77E2">
      <w:pPr>
        <w:spacing w:before="120" w:after="120"/>
        <w:rPr>
          <w:rFonts w:eastAsiaTheme="minorEastAsia"/>
          <w:b/>
          <w:lang w:val="en-US" w:eastAsia="zh-CN"/>
        </w:rPr>
      </w:pPr>
      <w:r w:rsidRPr="00830314">
        <w:rPr>
          <w:rFonts w:eastAsiaTheme="minorEastAsia" w:hint="eastAsia"/>
          <w:b/>
          <w:lang w:val="en-US" w:eastAsia="zh-CN"/>
        </w:rPr>
        <w:t>P</w:t>
      </w:r>
      <w:r w:rsidRPr="00830314">
        <w:rPr>
          <w:rFonts w:eastAsiaTheme="minorEastAsia"/>
          <w:b/>
          <w:lang w:val="en-US" w:eastAsia="zh-CN"/>
        </w:rPr>
        <w:t xml:space="preserve">roposal 11: RAN4 not to define new UE capability for supporting EMW. </w:t>
      </w:r>
    </w:p>
    <w:p w:rsidR="00651965" w:rsidRPr="006C77E2" w:rsidRDefault="006C77E2" w:rsidP="00651965">
      <w:pPr>
        <w:spacing w:before="120" w:after="120"/>
        <w:rPr>
          <w:lang w:val="en-US"/>
        </w:rPr>
      </w:pPr>
      <w:r w:rsidRPr="00830314">
        <w:rPr>
          <w:rFonts w:eastAsiaTheme="minorEastAsia" w:hint="eastAsia"/>
          <w:b/>
          <w:lang w:val="en-US" w:eastAsia="zh-CN"/>
        </w:rPr>
        <w:t>P</w:t>
      </w:r>
      <w:r w:rsidRPr="00830314">
        <w:rPr>
          <w:rFonts w:eastAsiaTheme="minorEastAsia"/>
          <w:b/>
          <w:lang w:val="en-US" w:eastAsia="zh-CN"/>
        </w:rPr>
        <w:t>roposal 1</w:t>
      </w:r>
      <w:r>
        <w:rPr>
          <w:rFonts w:eastAsiaTheme="minorEastAsia"/>
          <w:b/>
          <w:lang w:val="en-US" w:eastAsia="zh-CN"/>
        </w:rPr>
        <w:t>2</w:t>
      </w:r>
      <w:r w:rsidRPr="00830314">
        <w:rPr>
          <w:rFonts w:eastAsiaTheme="minorEastAsia"/>
          <w:b/>
          <w:lang w:val="en-US" w:eastAsia="zh-CN"/>
        </w:rPr>
        <w:t xml:space="preserve">: RAN4 to define new UE capability for </w:t>
      </w:r>
      <w:r w:rsidRPr="00D9570C">
        <w:rPr>
          <w:rFonts w:eastAsiaTheme="minorEastAsia"/>
          <w:b/>
          <w:lang w:val="en-US" w:eastAsia="zh-CN"/>
        </w:rPr>
        <w:t>scheduling restriction due to mixed SCS for both Case b-1 and b-2</w:t>
      </w:r>
      <w:r w:rsidRPr="00830314">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w:t>
      </w:r>
      <w:r w:rsidR="00CD55EE">
        <w:rPr>
          <w:rFonts w:eastAsia="宋体"/>
          <w:lang w:val="en-US" w:eastAsia="zh-CN"/>
        </w:rPr>
        <w:t>730</w:t>
      </w:r>
      <w:r w:rsidR="00D17BF6">
        <w:rPr>
          <w:rFonts w:eastAsia="宋体"/>
          <w:lang w:val="en-US" w:eastAsia="zh-CN"/>
        </w:rPr>
        <w:t>9</w:t>
      </w:r>
      <w:r w:rsidR="001D083D">
        <w:rPr>
          <w:rFonts w:eastAsia="宋体"/>
          <w:lang w:val="en-US" w:eastAsia="zh-CN"/>
        </w:rPr>
        <w:t xml:space="preserve">, </w:t>
      </w:r>
      <w:r w:rsidR="00D17BF6" w:rsidRPr="00D17BF6">
        <w:rPr>
          <w:rFonts w:eastAsia="宋体"/>
          <w:lang w:val="en-US" w:eastAsia="zh-CN"/>
        </w:rPr>
        <w:t>WF on NR_MG_enh2_part2</w:t>
      </w:r>
      <w:r w:rsidR="001D083D">
        <w:rPr>
          <w:rFonts w:eastAsia="宋体"/>
          <w:lang w:val="en-US" w:eastAsia="zh-CN"/>
        </w:rPr>
        <w:t xml:space="preserve">, </w:t>
      </w:r>
      <w:r w:rsidR="00D17BF6" w:rsidRPr="00D17BF6">
        <w:rPr>
          <w:rFonts w:eastAsia="宋体"/>
          <w:lang w:val="en-US" w:eastAsia="zh-CN"/>
        </w:rPr>
        <w:t>Intel Corporation</w:t>
      </w: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46F6" w:rsidRDefault="003046F6">
      <w:pPr>
        <w:spacing w:before="120" w:after="120"/>
      </w:pPr>
      <w:r>
        <w:separator/>
      </w:r>
    </w:p>
  </w:endnote>
  <w:endnote w:type="continuationSeparator" w:id="0">
    <w:p w:rsidR="003046F6" w:rsidRDefault="003046F6">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46F6" w:rsidRDefault="003046F6">
      <w:pPr>
        <w:spacing w:before="120" w:after="120"/>
      </w:pPr>
      <w:r>
        <w:separator/>
      </w:r>
    </w:p>
  </w:footnote>
  <w:footnote w:type="continuationSeparator" w:id="0">
    <w:p w:rsidR="003046F6" w:rsidRDefault="003046F6">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E21E08"/>
    <w:multiLevelType w:val="hybridMultilevel"/>
    <w:tmpl w:val="97F04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6E5AAD"/>
    <w:multiLevelType w:val="hybridMultilevel"/>
    <w:tmpl w:val="50789F1A"/>
    <w:lvl w:ilvl="0" w:tplc="1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30"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9"/>
  </w:num>
  <w:num w:numId="3">
    <w:abstractNumId w:val="46"/>
  </w:num>
  <w:num w:numId="4">
    <w:abstractNumId w:val="9"/>
  </w:num>
  <w:num w:numId="5">
    <w:abstractNumId w:val="16"/>
  </w:num>
  <w:num w:numId="6">
    <w:abstractNumId w:val="35"/>
  </w:num>
  <w:num w:numId="7">
    <w:abstractNumId w:val="24"/>
  </w:num>
  <w:num w:numId="8">
    <w:abstractNumId w:val="47"/>
    <w:lvlOverride w:ilvl="0">
      <w:startOverride w:val="1"/>
    </w:lvlOverride>
  </w:num>
  <w:num w:numId="9">
    <w:abstractNumId w:val="33"/>
  </w:num>
  <w:num w:numId="10">
    <w:abstractNumId w:val="43"/>
  </w:num>
  <w:num w:numId="11">
    <w:abstractNumId w:val="38"/>
  </w:num>
  <w:num w:numId="12">
    <w:abstractNumId w:val="27"/>
  </w:num>
  <w:num w:numId="13">
    <w:abstractNumId w:val="10"/>
  </w:num>
  <w:num w:numId="14">
    <w:abstractNumId w:val="34"/>
  </w:num>
  <w:num w:numId="15">
    <w:abstractNumId w:val="26"/>
  </w:num>
  <w:num w:numId="16">
    <w:abstractNumId w:val="42"/>
  </w:num>
  <w:num w:numId="17">
    <w:abstractNumId w:val="45"/>
  </w:num>
  <w:num w:numId="18">
    <w:abstractNumId w:val="48"/>
  </w:num>
  <w:num w:numId="19">
    <w:abstractNumId w:val="14"/>
  </w:num>
  <w:num w:numId="20">
    <w:abstractNumId w:val="6"/>
  </w:num>
  <w:num w:numId="21">
    <w:abstractNumId w:val="8"/>
  </w:num>
  <w:num w:numId="22">
    <w:abstractNumId w:val="15"/>
  </w:num>
  <w:num w:numId="23">
    <w:abstractNumId w:val="5"/>
  </w:num>
  <w:num w:numId="24">
    <w:abstractNumId w:val="28"/>
  </w:num>
  <w:num w:numId="25">
    <w:abstractNumId w:val="30"/>
  </w:num>
  <w:num w:numId="26">
    <w:abstractNumId w:val="7"/>
  </w:num>
  <w:num w:numId="27">
    <w:abstractNumId w:val="18"/>
  </w:num>
  <w:num w:numId="28">
    <w:abstractNumId w:val="23"/>
  </w:num>
  <w:num w:numId="29">
    <w:abstractNumId w:val="40"/>
  </w:num>
  <w:num w:numId="30">
    <w:abstractNumId w:val="1"/>
  </w:num>
  <w:num w:numId="31">
    <w:abstractNumId w:val="13"/>
  </w:num>
  <w:num w:numId="32">
    <w:abstractNumId w:val="0"/>
  </w:num>
  <w:num w:numId="33">
    <w:abstractNumId w:val="17"/>
  </w:num>
  <w:num w:numId="34">
    <w:abstractNumId w:val="19"/>
  </w:num>
  <w:num w:numId="35">
    <w:abstractNumId w:val="32"/>
  </w:num>
  <w:num w:numId="36">
    <w:abstractNumId w:val="36"/>
  </w:num>
  <w:num w:numId="37">
    <w:abstractNumId w:val="25"/>
  </w:num>
  <w:num w:numId="38">
    <w:abstractNumId w:val="31"/>
  </w:num>
  <w:num w:numId="39">
    <w:abstractNumId w:val="3"/>
  </w:num>
  <w:num w:numId="40">
    <w:abstractNumId w:val="37"/>
  </w:num>
  <w:num w:numId="41">
    <w:abstractNumId w:val="44"/>
  </w:num>
  <w:num w:numId="42">
    <w:abstractNumId w:val="41"/>
  </w:num>
  <w:num w:numId="43">
    <w:abstractNumId w:val="4"/>
  </w:num>
  <w:num w:numId="44">
    <w:abstractNumId w:val="21"/>
  </w:num>
  <w:num w:numId="45">
    <w:abstractNumId w:val="22"/>
  </w:num>
  <w:num w:numId="46">
    <w:abstractNumId w:val="29"/>
  </w:num>
  <w:num w:numId="47">
    <w:abstractNumId w:val="2"/>
  </w:num>
  <w:num w:numId="48">
    <w:abstractNumId w:val="11"/>
  </w:num>
  <w:num w:numId="49">
    <w:abstractNumId w:val="12"/>
  </w:num>
  <w:num w:numId="5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806"/>
    <w:rsid w:val="00056B1D"/>
    <w:rsid w:val="00056CA8"/>
    <w:rsid w:val="00057196"/>
    <w:rsid w:val="00057511"/>
    <w:rsid w:val="00057694"/>
    <w:rsid w:val="00057A12"/>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6D1"/>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D22"/>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4F5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BF2"/>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6F6"/>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48"/>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451"/>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91D"/>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776"/>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3FDB"/>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459"/>
    <w:rsid w:val="00570586"/>
    <w:rsid w:val="0057060A"/>
    <w:rsid w:val="005711AE"/>
    <w:rsid w:val="00571231"/>
    <w:rsid w:val="00571900"/>
    <w:rsid w:val="005719CC"/>
    <w:rsid w:val="00571F80"/>
    <w:rsid w:val="00572669"/>
    <w:rsid w:val="00572E94"/>
    <w:rsid w:val="005738C9"/>
    <w:rsid w:val="00573C07"/>
    <w:rsid w:val="005740BD"/>
    <w:rsid w:val="0057486A"/>
    <w:rsid w:val="00574ACC"/>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59D"/>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A25"/>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965"/>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637"/>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7E2"/>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11"/>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1E2B"/>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23"/>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0361"/>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094"/>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95D"/>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577"/>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314"/>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922"/>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132"/>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97F25"/>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6C0"/>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5EB"/>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436"/>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6FE5"/>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BF6"/>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4F0E"/>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0C"/>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58E"/>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373"/>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47D53"/>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6F2"/>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A0CEFB"/>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DA6E59C-1C96-4ABB-8D11-3BD7388A9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14127</TotalTime>
  <Pages>1</Pages>
  <Words>2341</Words>
  <Characters>13346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107</cp:revision>
  <cp:lastPrinted>2009-04-22T06:01:00Z</cp:lastPrinted>
  <dcterms:created xsi:type="dcterms:W3CDTF">2023-05-06T02:02:00Z</dcterms:created>
  <dcterms:modified xsi:type="dcterms:W3CDTF">2023-11-03T15:56:00Z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(3)5wQfliBQ8h4mlM/z1mRUVv+Uz1eMngIECkON9JFXmA6H8be6ilkXk+kZ5sijV2Dhlv0cNjmT
rmf4Sm6UXalvnmpiSgHF0C2L38AOvpWFFO/4p/NnLAWgiZ4hy1Izqg1Uu9pH5OERqgzylAZ6
9ctU9lv4yu2fIjZ5TZwY+fT4ulAjh0HmXJcbHfd2aXea1IOBX4d8AUcetIq8t5Ldk7Uo89yr
na0vsWUhy2GW7syE75</vt:lpwstr>
  </property>
  <property fmtid="{D5CDD505-2E9C-101B-9397-08002B2CF9AE}" pid="17" name="_2015_ms_pID_725343_00">
    <vt:lpwstr>_2015_ms_pID_725343</vt:lpwstr>
  </property>
  <property fmtid="{D5CDD505-2E9C-101B-9397-08002B2CF9AE}" pid="18" name="_2015_ms_pID_7253431">
    <vt:lpwstr>eOe3vdcnxibIv1Nz8TtZraQxQ2WHsWtlwTUChaReKqiW+Ox/sxMAVh
3Xz0I1mcaC4Ho9hy67Jz2snkH++ly8vttvSPD9QO7S3+tuBPoEKQCwx/ZSPmIt8XInKFEM1G
F2YgMHCThjW0ztaeJHm69xsXDzPlYf8hGVNKL9d/9wXU6yksZv7B4KXVVpg/cjJqly7a55SW
ErR3hCHntaj92lbYTLp8zxBqrBFATn0R7MYX</vt:lpwstr>
  </property>
  <property fmtid="{D5CDD505-2E9C-101B-9397-08002B2CF9AE}" pid="19" name="_2015_ms_pID_7253431_00">
    <vt:lpwstr>_2015_ms_pID_7253431</vt:lpwstr>
  </property>
  <property fmtid="{D5CDD505-2E9C-101B-9397-08002B2CF9AE}" pid="20" name="_2015_ms_pID_7253432">
    <vt:lpwstr>prLoFQc/Dsn5JbxmhpoJHl9UEkDGxp+U7A2B
+mcMi3LnOCkYw/sZ8Z6ijhNzLeySBrgpw85eUCq3xggA5nDkVlo=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