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E296" w14:textId="784D473F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B4541C">
        <w:rPr>
          <w:rFonts w:ascii="Arial" w:eastAsiaTheme="minorEastAsia" w:hAnsi="Arial" w:cs="Arial"/>
          <w:b/>
          <w:sz w:val="24"/>
          <w:szCs w:val="24"/>
          <w:lang w:eastAsia="zh-CN"/>
        </w:rPr>
        <w:t>9</w:t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4541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C211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826383"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  <w:r w:rsidR="00987CF6">
        <w:rPr>
          <w:rFonts w:ascii="Arial" w:eastAsiaTheme="minorEastAsia" w:hAnsi="Arial" w:cs="Arial"/>
          <w:b/>
          <w:sz w:val="24"/>
          <w:szCs w:val="24"/>
          <w:lang w:eastAsia="zh-CN"/>
        </w:rPr>
        <w:t>19638</w:t>
      </w:r>
    </w:p>
    <w:p w14:paraId="46C15741" w14:textId="51EA367F" w:rsidR="009B37B2" w:rsidRDefault="00B4541C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Chicago</w:t>
      </w:r>
      <w:r w:rsidR="00DB2D5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USA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13</w:t>
      </w:r>
      <w:r w:rsidR="00DB2D5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75376">
        <w:rPr>
          <w:rFonts w:ascii="Arial" w:hAnsi="Arial"/>
          <w:b/>
          <w:sz w:val="24"/>
          <w:szCs w:val="24"/>
          <w:lang w:eastAsia="zh-CN"/>
        </w:rPr>
        <w:t xml:space="preserve">– </w:t>
      </w:r>
      <w:r w:rsidR="009A2D9B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1806DE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November</w:t>
      </w:r>
      <w:r w:rsidR="004C2115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25D14">
        <w:rPr>
          <w:rFonts w:ascii="Arial" w:hAnsi="Arial"/>
          <w:b/>
          <w:sz w:val="24"/>
          <w:szCs w:val="24"/>
          <w:lang w:eastAsia="zh-CN"/>
        </w:rPr>
        <w:t>202</w:t>
      </w:r>
      <w:r w:rsidR="00826383">
        <w:rPr>
          <w:rFonts w:ascii="Arial" w:hAnsi="Arial"/>
          <w:b/>
          <w:sz w:val="24"/>
          <w:szCs w:val="24"/>
          <w:lang w:eastAsia="zh-CN"/>
        </w:rPr>
        <w:t>3</w:t>
      </w:r>
    </w:p>
    <w:p w14:paraId="023D2C63" w14:textId="77777777" w:rsidR="009B37B2" w:rsidRPr="004C2115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2E7EEE0C" w:rsidR="009B37B2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4541C">
        <w:rPr>
          <w:rFonts w:ascii="Arial" w:eastAsiaTheme="minorEastAsia" w:hAnsi="Arial" w:cs="Arial"/>
          <w:color w:val="000000"/>
          <w:sz w:val="22"/>
          <w:lang w:val="pt-BR" w:eastAsia="zh-CN"/>
        </w:rPr>
        <w:t>8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DB2D5A">
        <w:rPr>
          <w:rFonts w:ascii="Arial" w:eastAsiaTheme="minorEastAsia" w:hAnsi="Arial" w:cs="Arial"/>
          <w:color w:val="000000"/>
          <w:sz w:val="22"/>
          <w:lang w:eastAsia="zh-CN"/>
        </w:rPr>
        <w:t>29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9A2D9B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B7679E">
        <w:rPr>
          <w:rFonts w:ascii="Arial" w:eastAsiaTheme="minorEastAsia" w:hAnsi="Arial" w:cs="Arial"/>
          <w:color w:val="000000"/>
          <w:sz w:val="22"/>
          <w:lang w:eastAsia="zh-CN"/>
        </w:rPr>
        <w:t>.1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74FBE77A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307DD1">
        <w:rPr>
          <w:rFonts w:ascii="Arial" w:hAnsi="Arial" w:cs="Arial"/>
          <w:sz w:val="22"/>
        </w:rPr>
        <w:t>C</w:t>
      </w:r>
      <w:r w:rsidR="00A54A9B">
        <w:rPr>
          <w:rFonts w:ascii="Arial" w:hAnsi="Arial" w:cs="Arial"/>
          <w:sz w:val="22"/>
        </w:rPr>
        <w:t>oncluding c</w:t>
      </w:r>
      <w:r w:rsidR="00DB2D5A">
        <w:rPr>
          <w:rFonts w:ascii="Arial" w:hAnsi="Arial" w:cs="Arial"/>
          <w:sz w:val="22"/>
        </w:rPr>
        <w:t xml:space="preserve">onfigured transmitted power </w:t>
      </w:r>
      <w:r w:rsidR="00D63A71">
        <w:rPr>
          <w:rFonts w:ascii="Arial" w:hAnsi="Arial" w:cs="Arial"/>
          <w:sz w:val="22"/>
        </w:rPr>
        <w:t xml:space="preserve">for </w:t>
      </w:r>
      <w:r w:rsidR="005C34C7">
        <w:rPr>
          <w:rFonts w:ascii="Arial" w:hAnsi="Arial" w:cs="Arial"/>
          <w:sz w:val="22"/>
        </w:rPr>
        <w:t>STxMP</w:t>
      </w:r>
    </w:p>
    <w:p w14:paraId="66A85EAE" w14:textId="3D1662C9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15B88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445154C" w14:textId="7A137588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 xml:space="preserve">1 </w:t>
      </w:r>
      <w:r w:rsidR="00825D14">
        <w:rPr>
          <w:rFonts w:hint="eastAsia"/>
          <w:lang w:eastAsia="ja-JP"/>
        </w:rPr>
        <w:t>Introduction</w:t>
      </w:r>
    </w:p>
    <w:p w14:paraId="3689A39D" w14:textId="0EE73C05" w:rsidR="0011088B" w:rsidRDefault="00E23FC4" w:rsidP="001A6837">
      <w:pPr>
        <w:jc w:val="left"/>
        <w:rPr>
          <w:rFonts w:eastAsiaTheme="minorEastAsia"/>
          <w:lang w:val="sv-SE" w:eastAsia="zh-CN"/>
        </w:rPr>
      </w:pPr>
      <w:r w:rsidRPr="00D94C54">
        <w:rPr>
          <w:rFonts w:eastAsiaTheme="minorEastAsia"/>
          <w:lang w:val="sv-SE" w:eastAsia="zh-CN"/>
        </w:rPr>
        <w:t>RAN4</w:t>
      </w:r>
      <w:r w:rsidR="006455A3">
        <w:rPr>
          <w:rFonts w:eastAsiaTheme="minorEastAsia"/>
          <w:lang w:val="sv-SE" w:eastAsia="zh-CN"/>
        </w:rPr>
        <w:t xml:space="preserve"> </w:t>
      </w:r>
      <w:r w:rsidRPr="00D94C54">
        <w:rPr>
          <w:rFonts w:eastAsiaTheme="minorEastAsia"/>
          <w:lang w:val="sv-SE" w:eastAsia="zh-CN"/>
        </w:rPr>
        <w:t>discussed the overall impact</w:t>
      </w:r>
      <w:r w:rsidR="00E25854">
        <w:rPr>
          <w:rFonts w:eastAsiaTheme="minorEastAsia"/>
          <w:lang w:val="sv-SE" w:eastAsia="zh-CN"/>
        </w:rPr>
        <w:t xml:space="preserve"> o</w:t>
      </w:r>
      <w:r w:rsidR="006E41B5">
        <w:rPr>
          <w:rFonts w:eastAsiaTheme="minorEastAsia"/>
          <w:lang w:val="sv-SE" w:eastAsia="zh-CN"/>
        </w:rPr>
        <w:t>f</w:t>
      </w:r>
      <w:r w:rsidRPr="00D94C54">
        <w:rPr>
          <w:rFonts w:eastAsiaTheme="minorEastAsia"/>
          <w:lang w:val="sv-SE" w:eastAsia="zh-CN"/>
        </w:rPr>
        <w:t xml:space="preserve"> UE RF requirements</w:t>
      </w:r>
      <w:r w:rsidR="002103DC" w:rsidRPr="00D94C54">
        <w:rPr>
          <w:rFonts w:eastAsiaTheme="minorEastAsia"/>
          <w:lang w:val="sv-SE" w:eastAsia="zh-CN"/>
        </w:rPr>
        <w:t xml:space="preserve"> </w:t>
      </w:r>
      <w:r w:rsidR="002C59F4">
        <w:rPr>
          <w:rFonts w:eastAsiaTheme="minorEastAsia"/>
          <w:lang w:val="sv-SE" w:eastAsia="zh-CN"/>
        </w:rPr>
        <w:t xml:space="preserve">to support the simultanoues tranmission with multi-panel (STxMP) under </w:t>
      </w:r>
      <w:r w:rsidR="00B4706A">
        <w:rPr>
          <w:rFonts w:eastAsiaTheme="minorEastAsia"/>
          <w:lang w:val="sv-SE" w:eastAsia="zh-CN"/>
        </w:rPr>
        <w:t>the Rel-18 MIMO WI</w:t>
      </w:r>
      <w:r w:rsidR="00026D69" w:rsidRPr="00D94C54">
        <w:rPr>
          <w:rFonts w:eastAsiaTheme="minorEastAsia"/>
          <w:lang w:val="sv-SE" w:eastAsia="zh-CN"/>
        </w:rPr>
        <w:t>.</w:t>
      </w:r>
      <w:r w:rsidR="008B0103">
        <w:rPr>
          <w:rFonts w:eastAsiaTheme="minorEastAsia"/>
          <w:lang w:val="sv-SE" w:eastAsia="zh-CN"/>
        </w:rPr>
        <w:t xml:space="preserve"> </w:t>
      </w:r>
      <w:r w:rsidR="006455A3">
        <w:rPr>
          <w:rFonts w:eastAsiaTheme="minorEastAsia"/>
          <w:lang w:val="sv-SE" w:eastAsia="zh-CN"/>
        </w:rPr>
        <w:t>M</w:t>
      </w:r>
      <w:r w:rsidR="006455A3" w:rsidRPr="006455A3">
        <w:rPr>
          <w:rFonts w:eastAsiaTheme="minorEastAsia"/>
          <w:lang w:val="sv-SE" w:eastAsia="zh-CN"/>
        </w:rPr>
        <w:t>uch progress seems to have been made</w:t>
      </w:r>
      <w:r w:rsidR="006455A3">
        <w:rPr>
          <w:rFonts w:eastAsiaTheme="minorEastAsia"/>
          <w:lang w:val="sv-SE" w:eastAsia="zh-CN"/>
        </w:rPr>
        <w:t xml:space="preserve"> in the past meetings to support </w:t>
      </w:r>
      <w:r w:rsidR="00E76F8E">
        <w:rPr>
          <w:rFonts w:eastAsiaTheme="minorEastAsia"/>
          <w:lang w:val="sv-SE" w:eastAsia="zh-CN"/>
        </w:rPr>
        <w:t xml:space="preserve">the feature of STxMP in Rel-18. In particular, </w:t>
      </w:r>
      <w:r w:rsidR="00C353C5">
        <w:rPr>
          <w:rFonts w:eastAsiaTheme="minorEastAsia"/>
          <w:lang w:val="sv-SE" w:eastAsia="zh-CN"/>
        </w:rPr>
        <w:t xml:space="preserve">after </w:t>
      </w:r>
      <w:r w:rsidR="00D17DC1">
        <w:rPr>
          <w:rFonts w:eastAsiaTheme="minorEastAsia"/>
          <w:lang w:val="sv-SE" w:eastAsia="zh-CN"/>
        </w:rPr>
        <w:t xml:space="preserve">RAN4 </w:t>
      </w:r>
      <w:r w:rsidR="00E76F8E">
        <w:rPr>
          <w:rFonts w:eastAsiaTheme="minorEastAsia"/>
          <w:lang w:val="sv-SE" w:eastAsia="zh-CN"/>
        </w:rPr>
        <w:t xml:space="preserve">agreed </w:t>
      </w:r>
      <w:r w:rsidR="00D17DC1">
        <w:rPr>
          <w:rFonts w:eastAsiaTheme="minorEastAsia"/>
          <w:lang w:val="sv-SE" w:eastAsia="zh-CN"/>
        </w:rPr>
        <w:t xml:space="preserve">to introduce </w:t>
      </w:r>
      <w:r w:rsidR="00100AB0">
        <w:rPr>
          <w:rFonts w:eastAsiaTheme="minorEastAsia"/>
          <w:lang w:val="sv-SE" w:eastAsia="zh-CN"/>
        </w:rPr>
        <w:t xml:space="preserve">the </w:t>
      </w:r>
      <w:r w:rsidR="00D17DC1">
        <w:rPr>
          <w:rFonts w:eastAsiaTheme="minorEastAsia"/>
          <w:lang w:val="sv-SE" w:eastAsia="zh-CN"/>
        </w:rPr>
        <w:t xml:space="preserve">’per-panel’ configured transmitted power, i.e., </w:t>
      </w:r>
      <w:r w:rsidR="00804871">
        <w:rPr>
          <w:rFonts w:eastAsiaTheme="minorEastAsia"/>
          <w:lang w:val="sv-SE" w:eastAsia="zh-CN"/>
        </w:rPr>
        <w:t>P</w:t>
      </w:r>
      <w:r w:rsidR="00804871" w:rsidRPr="00804871">
        <w:rPr>
          <w:rFonts w:eastAsiaTheme="minorEastAsia"/>
          <w:vertAlign w:val="subscript"/>
          <w:lang w:val="sv-SE" w:eastAsia="zh-CN"/>
        </w:rPr>
        <w:t>CMAX,f</w:t>
      </w:r>
      <w:r w:rsidR="00D17DC1" w:rsidRPr="00804871">
        <w:rPr>
          <w:rFonts w:eastAsiaTheme="minorEastAsia"/>
          <w:vertAlign w:val="subscript"/>
          <w:lang w:val="sv-SE" w:eastAsia="zh-CN"/>
        </w:rPr>
        <w:t>,c,k</w:t>
      </w:r>
      <w:r w:rsidR="00D17DC1">
        <w:rPr>
          <w:rFonts w:eastAsiaTheme="minorEastAsia"/>
          <w:lang w:val="sv-SE" w:eastAsia="zh-CN"/>
        </w:rPr>
        <w:t>, for the ’</w:t>
      </w:r>
      <w:r w:rsidR="00760284">
        <w:rPr>
          <w:rFonts w:eastAsiaTheme="minorEastAsia"/>
          <w:lang w:val="sv-SE" w:eastAsia="zh-CN"/>
        </w:rPr>
        <w:t>per-</w:t>
      </w:r>
      <w:r w:rsidR="00D17DC1">
        <w:rPr>
          <w:rFonts w:eastAsiaTheme="minorEastAsia"/>
          <w:lang w:val="sv-SE" w:eastAsia="zh-CN"/>
        </w:rPr>
        <w:t xml:space="preserve">panel’ </w:t>
      </w:r>
      <w:r w:rsidR="00100AB0">
        <w:rPr>
          <w:rFonts w:eastAsiaTheme="minorEastAsia"/>
          <w:lang w:val="sv-SE" w:eastAsia="zh-CN"/>
        </w:rPr>
        <w:t>uplink</w:t>
      </w:r>
      <w:r w:rsidR="00D17DC1">
        <w:rPr>
          <w:rFonts w:eastAsiaTheme="minorEastAsia"/>
          <w:lang w:val="sv-SE" w:eastAsia="zh-CN"/>
        </w:rPr>
        <w:t xml:space="preserve"> power control</w:t>
      </w:r>
      <w:r w:rsidR="00100AB0">
        <w:rPr>
          <w:rFonts w:eastAsiaTheme="minorEastAsia"/>
          <w:lang w:val="sv-SE" w:eastAsia="zh-CN"/>
        </w:rPr>
        <w:t xml:space="preserve"> </w:t>
      </w:r>
      <w:r w:rsidR="0079701B">
        <w:rPr>
          <w:rFonts w:eastAsiaTheme="minorEastAsia"/>
          <w:lang w:val="sv-SE" w:eastAsia="zh-CN"/>
        </w:rPr>
        <w:t>defined in RAN1</w:t>
      </w:r>
      <w:r w:rsidR="00100AB0">
        <w:rPr>
          <w:rFonts w:eastAsiaTheme="minorEastAsia"/>
          <w:lang w:val="sv-SE" w:eastAsia="zh-CN"/>
        </w:rPr>
        <w:t xml:space="preserve">, </w:t>
      </w:r>
      <w:r w:rsidR="00C353C5">
        <w:rPr>
          <w:rFonts w:eastAsiaTheme="minorEastAsia"/>
          <w:lang w:val="sv-SE" w:eastAsia="zh-CN"/>
        </w:rPr>
        <w:t xml:space="preserve">it has been tried </w:t>
      </w:r>
      <w:r w:rsidR="00E76F8E">
        <w:rPr>
          <w:rFonts w:eastAsiaTheme="minorEastAsia"/>
          <w:lang w:val="sv-SE" w:eastAsia="zh-CN"/>
        </w:rPr>
        <w:t xml:space="preserve">to make decisions </w:t>
      </w:r>
      <w:r w:rsidR="00D17DC1">
        <w:rPr>
          <w:rFonts w:eastAsiaTheme="minorEastAsia"/>
          <w:lang w:val="sv-SE" w:eastAsia="zh-CN"/>
        </w:rPr>
        <w:t>about</w:t>
      </w:r>
      <w:r w:rsidR="00760284">
        <w:rPr>
          <w:rFonts w:eastAsiaTheme="minorEastAsia"/>
          <w:lang w:val="sv-SE" w:eastAsia="zh-CN"/>
        </w:rPr>
        <w:t xml:space="preserve"> how to </w:t>
      </w:r>
      <w:r w:rsidR="005366AB">
        <w:rPr>
          <w:rFonts w:eastAsiaTheme="minorEastAsia"/>
          <w:lang w:val="sv-SE" w:eastAsia="zh-CN"/>
        </w:rPr>
        <w:t>specify</w:t>
      </w:r>
      <w:r w:rsidR="00760284">
        <w:rPr>
          <w:rFonts w:eastAsiaTheme="minorEastAsia"/>
          <w:lang w:val="sv-SE" w:eastAsia="zh-CN"/>
        </w:rPr>
        <w:t xml:space="preserve"> </w:t>
      </w:r>
      <w:r w:rsidR="00804871">
        <w:rPr>
          <w:rFonts w:eastAsiaTheme="minorEastAsia"/>
          <w:lang w:val="sv-SE" w:eastAsia="zh-CN"/>
        </w:rPr>
        <w:t>P</w:t>
      </w:r>
      <w:r w:rsidR="00804871" w:rsidRPr="00804871">
        <w:rPr>
          <w:rFonts w:eastAsiaTheme="minorEastAsia"/>
          <w:vertAlign w:val="subscript"/>
          <w:lang w:val="sv-SE" w:eastAsia="zh-CN"/>
        </w:rPr>
        <w:t>CMAX,f</w:t>
      </w:r>
      <w:r w:rsidR="00D17DC1" w:rsidRPr="00804871">
        <w:rPr>
          <w:rFonts w:eastAsiaTheme="minorEastAsia"/>
          <w:vertAlign w:val="subscript"/>
          <w:lang w:val="sv-SE" w:eastAsia="zh-CN"/>
        </w:rPr>
        <w:t>,c,k</w:t>
      </w:r>
      <w:r w:rsidR="00760284">
        <w:rPr>
          <w:rFonts w:eastAsiaTheme="minorEastAsia"/>
          <w:lang w:val="sv-SE" w:eastAsia="zh-CN"/>
        </w:rPr>
        <w:t xml:space="preserve"> and relavant </w:t>
      </w:r>
      <w:r w:rsidR="005366AB">
        <w:rPr>
          <w:rFonts w:eastAsiaTheme="minorEastAsia"/>
          <w:lang w:val="sv-SE" w:eastAsia="zh-CN"/>
        </w:rPr>
        <w:t>requirements such as MPR</w:t>
      </w:r>
      <w:r w:rsidR="005366AB" w:rsidRPr="00804871">
        <w:rPr>
          <w:rFonts w:eastAsiaTheme="minorEastAsia"/>
          <w:vertAlign w:val="subscript"/>
          <w:lang w:val="sv-SE" w:eastAsia="zh-CN"/>
        </w:rPr>
        <w:t>f,c,k</w:t>
      </w:r>
      <w:r w:rsidR="005366AB">
        <w:rPr>
          <w:rFonts w:eastAsiaTheme="minorEastAsia"/>
          <w:lang w:val="sv-SE" w:eastAsia="zh-CN"/>
        </w:rPr>
        <w:t>/A-MPR</w:t>
      </w:r>
      <w:r w:rsidR="005366AB" w:rsidRPr="00804871">
        <w:rPr>
          <w:rFonts w:eastAsiaTheme="minorEastAsia"/>
          <w:vertAlign w:val="subscript"/>
          <w:lang w:val="sv-SE" w:eastAsia="zh-CN"/>
        </w:rPr>
        <w:t>f,c,k</w:t>
      </w:r>
      <w:r w:rsidR="005366AB">
        <w:rPr>
          <w:rFonts w:eastAsiaTheme="minorEastAsia"/>
          <w:lang w:val="sv-SE" w:eastAsia="zh-CN"/>
        </w:rPr>
        <w:t xml:space="preserve"> to support </w:t>
      </w:r>
      <w:r w:rsidR="00804871">
        <w:rPr>
          <w:rFonts w:eastAsiaTheme="minorEastAsia"/>
          <w:lang w:val="sv-SE" w:eastAsia="zh-CN"/>
        </w:rPr>
        <w:t>P</w:t>
      </w:r>
      <w:r w:rsidR="00C353C5">
        <w:rPr>
          <w:rFonts w:eastAsiaTheme="minorEastAsia"/>
          <w:vertAlign w:val="subscript"/>
          <w:lang w:val="sv-SE" w:eastAsia="zh-CN"/>
        </w:rPr>
        <w:t>C</w:t>
      </w:r>
      <w:r w:rsidR="00804871" w:rsidRPr="00804871">
        <w:rPr>
          <w:rFonts w:eastAsiaTheme="minorEastAsia"/>
          <w:vertAlign w:val="subscript"/>
          <w:lang w:val="sv-SE" w:eastAsia="zh-CN"/>
        </w:rPr>
        <w:t>MAX,f</w:t>
      </w:r>
      <w:r w:rsidR="00760284" w:rsidRPr="00804871">
        <w:rPr>
          <w:rFonts w:eastAsiaTheme="minorEastAsia"/>
          <w:vertAlign w:val="subscript"/>
          <w:lang w:val="sv-SE" w:eastAsia="zh-CN"/>
        </w:rPr>
        <w:t>,c,k</w:t>
      </w:r>
      <w:r w:rsidR="00C353C5">
        <w:rPr>
          <w:rFonts w:eastAsiaTheme="minorEastAsia"/>
          <w:lang w:val="sv-SE" w:eastAsia="zh-CN"/>
        </w:rPr>
        <w:t>.</w:t>
      </w:r>
      <w:r w:rsidR="00D17DC1">
        <w:rPr>
          <w:rFonts w:eastAsiaTheme="minorEastAsia"/>
          <w:lang w:val="sv-SE" w:eastAsia="zh-CN"/>
        </w:rPr>
        <w:t xml:space="preserve"> </w:t>
      </w:r>
      <w:r w:rsidR="00C353C5">
        <w:rPr>
          <w:rFonts w:eastAsiaTheme="minorEastAsia"/>
          <w:lang w:val="sv-SE" w:eastAsia="zh-CN"/>
        </w:rPr>
        <w:t>The latest approved WF</w:t>
      </w:r>
      <w:r w:rsidR="003E6BB6">
        <w:rPr>
          <w:rFonts w:eastAsiaTheme="minorEastAsia"/>
          <w:lang w:val="sv-SE" w:eastAsia="zh-CN"/>
        </w:rPr>
        <w:t xml:space="preserve"> showing the status can be found in</w:t>
      </w:r>
      <w:r w:rsidR="00C353C5">
        <w:rPr>
          <w:rFonts w:eastAsiaTheme="minorEastAsia"/>
          <w:lang w:val="sv-SE" w:eastAsia="zh-CN"/>
        </w:rPr>
        <w:t xml:space="preserve"> [1].</w:t>
      </w:r>
    </w:p>
    <w:tbl>
      <w:tblPr>
        <w:tblStyle w:val="af3"/>
        <w:tblpPr w:leftFromText="142" w:rightFromText="142" w:vertAnchor="text" w:tblpXSpec="center" w:tblpY="1"/>
        <w:tblOverlap w:val="nev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642"/>
      </w:tblGrid>
      <w:tr w:rsidR="006216AD" w:rsidRPr="00E437AA" w14:paraId="628E0BEA" w14:textId="77777777" w:rsidTr="00E437AA">
        <w:tc>
          <w:tcPr>
            <w:tcW w:w="8642" w:type="dxa"/>
          </w:tcPr>
          <w:p w14:paraId="76CC168E" w14:textId="77777777" w:rsidR="00E437AA" w:rsidRPr="00E437AA" w:rsidRDefault="00E437AA" w:rsidP="00E437AA">
            <w:pPr>
              <w:keepNext/>
              <w:keepLines/>
              <w:spacing w:before="180" w:line="240" w:lineRule="auto"/>
              <w:ind w:left="1134" w:hanging="1134"/>
              <w:jc w:val="left"/>
              <w:outlineLvl w:val="1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E437AA">
              <w:rPr>
                <w:rFonts w:ascii="Arial" w:eastAsia="Times New Roman" w:hAnsi="Arial"/>
                <w:sz w:val="18"/>
                <w:szCs w:val="18"/>
                <w:lang w:eastAsia="en-GB"/>
              </w:rPr>
              <w:t>&lt;Sub-topic 1-1&gt; Overlapped beam handling</w:t>
            </w:r>
          </w:p>
          <w:p w14:paraId="0E8A360F" w14:textId="77777777" w:rsidR="00E437AA" w:rsidRPr="00E437AA" w:rsidRDefault="00E437AA" w:rsidP="00E437AA">
            <w:pPr>
              <w:spacing w:line="240" w:lineRule="auto"/>
              <w:jc w:val="left"/>
              <w:rPr>
                <w:rFonts w:eastAsia="DengXian"/>
                <w:b/>
                <w:sz w:val="18"/>
                <w:szCs w:val="18"/>
                <w:lang w:eastAsia="zh-CN"/>
              </w:rPr>
            </w:pPr>
            <w:r w:rsidRPr="00E437AA">
              <w:rPr>
                <w:rFonts w:eastAsia="Times New Roman"/>
                <w:b/>
                <w:sz w:val="18"/>
                <w:szCs w:val="18"/>
                <w:lang w:eastAsia="zh-CN"/>
              </w:rPr>
              <w:t xml:space="preserve">&lt;Online agreement&gt; </w:t>
            </w:r>
          </w:p>
          <w:p w14:paraId="67488349" w14:textId="77777777" w:rsidR="00E437AA" w:rsidRPr="00E437AA" w:rsidRDefault="00E437AA" w:rsidP="009A15F1">
            <w:pPr>
              <w:numPr>
                <w:ilvl w:val="0"/>
                <w:numId w:val="4"/>
              </w:num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zh-CN"/>
              </w:rPr>
            </w:pPr>
            <w:r w:rsidRPr="00E437AA">
              <w:rPr>
                <w:rFonts w:eastAsia="맑은 고딕"/>
                <w:sz w:val="18"/>
                <w:szCs w:val="18"/>
                <w:lang w:eastAsia="ko-KR"/>
              </w:rPr>
              <w:t>Overlapping indication is not needed in Rel-18</w:t>
            </w:r>
          </w:p>
          <w:p w14:paraId="63E17D4E" w14:textId="77777777" w:rsidR="00E437AA" w:rsidRPr="00E437AA" w:rsidRDefault="00E437AA" w:rsidP="009A15F1">
            <w:pPr>
              <w:numPr>
                <w:ilvl w:val="1"/>
                <w:numId w:val="4"/>
              </w:num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zh-CN"/>
              </w:rPr>
            </w:pPr>
            <w:r w:rsidRPr="00E437AA">
              <w:rPr>
                <w:rFonts w:eastAsia="맑은 고딕"/>
                <w:sz w:val="18"/>
                <w:szCs w:val="18"/>
                <w:lang w:eastAsia="ko-KR"/>
              </w:rPr>
              <w:t>Further discuss overlapping indications in the future release.</w:t>
            </w:r>
          </w:p>
          <w:p w14:paraId="5C9107DB" w14:textId="77777777" w:rsidR="00E437AA" w:rsidRPr="00E437AA" w:rsidRDefault="00E437AA" w:rsidP="00E437AA">
            <w:pPr>
              <w:spacing w:line="240" w:lineRule="auto"/>
              <w:ind w:left="568" w:hanging="284"/>
              <w:jc w:val="left"/>
              <w:rPr>
                <w:rFonts w:eastAsia="DengXian"/>
                <w:sz w:val="18"/>
                <w:szCs w:val="18"/>
                <w:lang w:eastAsia="zh-CN"/>
              </w:rPr>
            </w:pPr>
          </w:p>
          <w:p w14:paraId="42E73353" w14:textId="77777777" w:rsidR="00E437AA" w:rsidRPr="00E437AA" w:rsidRDefault="00E437AA" w:rsidP="00E437AA">
            <w:pPr>
              <w:keepNext/>
              <w:keepLines/>
              <w:spacing w:before="180" w:line="240" w:lineRule="auto"/>
              <w:ind w:left="1134" w:hanging="1134"/>
              <w:jc w:val="left"/>
              <w:outlineLvl w:val="1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E437AA">
              <w:rPr>
                <w:rFonts w:ascii="Arial" w:eastAsia="Times New Roman" w:hAnsi="Arial"/>
                <w:sz w:val="18"/>
                <w:szCs w:val="18"/>
                <w:lang w:eastAsia="en-GB"/>
              </w:rPr>
              <w:t xml:space="preserve">&lt;Sub-topic 1-2&gt; </w:t>
            </w:r>
            <w:proofErr w:type="spellStart"/>
            <w:r w:rsidRPr="00E437AA">
              <w:rPr>
                <w:rFonts w:ascii="Arial" w:eastAsia="Times New Roman" w:hAnsi="Arial"/>
                <w:sz w:val="18"/>
                <w:szCs w:val="18"/>
                <w:lang w:eastAsia="en-GB"/>
              </w:rPr>
              <w:t>P</w:t>
            </w:r>
            <w:r w:rsidRPr="00E437AA">
              <w:rPr>
                <w:rFonts w:ascii="Arial" w:eastAsia="Times New Roman" w:hAnsi="Arial"/>
                <w:sz w:val="18"/>
                <w:szCs w:val="18"/>
                <w:vertAlign w:val="subscript"/>
                <w:lang w:eastAsia="en-GB"/>
              </w:rPr>
              <w:t>UMAX,f,c,k</w:t>
            </w:r>
            <w:proofErr w:type="spellEnd"/>
          </w:p>
          <w:p w14:paraId="3AA8DE08" w14:textId="77777777" w:rsidR="00E437AA" w:rsidRPr="00E437AA" w:rsidRDefault="00E437AA" w:rsidP="00E437AA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E437AA">
              <w:rPr>
                <w:rFonts w:eastAsia="Times New Roman"/>
                <w:b/>
                <w:sz w:val="18"/>
                <w:szCs w:val="18"/>
                <w:lang w:eastAsia="zh-CN"/>
              </w:rPr>
              <w:t xml:space="preserve">&lt;Online agreement&gt; </w:t>
            </w:r>
          </w:p>
          <w:p w14:paraId="7B5A9B70" w14:textId="77777777" w:rsidR="00E437AA" w:rsidRPr="00E437AA" w:rsidRDefault="00E437AA" w:rsidP="009A15F1">
            <w:pPr>
              <w:numPr>
                <w:ilvl w:val="0"/>
                <w:numId w:val="5"/>
              </w:numPr>
              <w:spacing w:line="240" w:lineRule="auto"/>
              <w:jc w:val="left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E437AA">
              <w:rPr>
                <w:rFonts w:eastAsia="Times New Roman"/>
                <w:b/>
                <w:sz w:val="18"/>
                <w:szCs w:val="18"/>
                <w:u w:val="single"/>
                <w:lang w:eastAsia="ko-KR"/>
              </w:rPr>
              <w:t xml:space="preserve">Introduce </w:t>
            </w:r>
            <w:proofErr w:type="spellStart"/>
            <w:r w:rsidRPr="00E437AA">
              <w:rPr>
                <w:rFonts w:eastAsia="Times New Roman"/>
                <w:b/>
                <w:sz w:val="18"/>
                <w:szCs w:val="18"/>
                <w:u w:val="single"/>
                <w:lang w:eastAsia="ko-KR"/>
              </w:rPr>
              <w:t>P</w:t>
            </w:r>
            <w:r w:rsidRPr="00E437AA">
              <w:rPr>
                <w:rFonts w:eastAsia="Times New Roman"/>
                <w:b/>
                <w:sz w:val="18"/>
                <w:szCs w:val="18"/>
                <w:u w:val="single"/>
                <w:vertAlign w:val="subscript"/>
                <w:lang w:eastAsia="ko-KR"/>
              </w:rPr>
              <w:t>UMAX,f,c,k</w:t>
            </w:r>
            <w:proofErr w:type="spellEnd"/>
            <w:r w:rsidRPr="00E437AA">
              <w:rPr>
                <w:rFonts w:eastAsia="Times New Roman"/>
                <w:b/>
                <w:sz w:val="18"/>
                <w:szCs w:val="18"/>
                <w:u w:val="single"/>
                <w:vertAlign w:val="subscript"/>
                <w:lang w:eastAsia="ko-KR"/>
              </w:rPr>
              <w:t xml:space="preserve"> </w:t>
            </w:r>
            <w:r w:rsidRPr="00E437AA">
              <w:rPr>
                <w:rFonts w:eastAsia="Times New Roman"/>
                <w:b/>
                <w:sz w:val="18"/>
                <w:szCs w:val="18"/>
                <w:u w:val="single"/>
                <w:lang w:eastAsia="ko-KR"/>
              </w:rPr>
              <w:t>in the core requirements with minimal impacts in Rel-18</w:t>
            </w:r>
          </w:p>
          <w:p w14:paraId="5E0A2347" w14:textId="77777777" w:rsidR="00E437AA" w:rsidRPr="00E437AA" w:rsidRDefault="00E437AA" w:rsidP="009A15F1">
            <w:pPr>
              <w:numPr>
                <w:ilvl w:val="1"/>
                <w:numId w:val="5"/>
              </w:numPr>
              <w:spacing w:line="240" w:lineRule="auto"/>
              <w:jc w:val="left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E437AA">
              <w:rPr>
                <w:rFonts w:eastAsia="Times New Roman"/>
                <w:sz w:val="18"/>
                <w:szCs w:val="18"/>
                <w:lang w:val="en-US" w:eastAsia="zh-CN"/>
              </w:rPr>
              <w:t xml:space="preserve">FFS of </w:t>
            </w:r>
            <w:proofErr w:type="spellStart"/>
            <w:r w:rsidRPr="00E437AA">
              <w:rPr>
                <w:rFonts w:eastAsia="Times New Roman"/>
                <w:b/>
                <w:sz w:val="18"/>
                <w:szCs w:val="18"/>
                <w:u w:val="single"/>
                <w:lang w:eastAsia="ko-KR"/>
              </w:rPr>
              <w:t>P</w:t>
            </w:r>
            <w:r w:rsidRPr="00E437AA">
              <w:rPr>
                <w:rFonts w:eastAsia="Times New Roman"/>
                <w:b/>
                <w:sz w:val="18"/>
                <w:szCs w:val="18"/>
                <w:u w:val="single"/>
                <w:vertAlign w:val="subscript"/>
                <w:lang w:eastAsia="ko-KR"/>
              </w:rPr>
              <w:t>UMAX,f,c</w:t>
            </w:r>
            <w:proofErr w:type="spellEnd"/>
            <w:r w:rsidRPr="00E437AA">
              <w:rPr>
                <w:rFonts w:eastAsia="Times New Roman"/>
                <w:b/>
                <w:sz w:val="18"/>
                <w:szCs w:val="18"/>
                <w:u w:val="single"/>
                <w:vertAlign w:val="subscript"/>
                <w:lang w:eastAsia="ko-KR"/>
              </w:rPr>
              <w:t xml:space="preserve">  </w:t>
            </w:r>
            <w:r w:rsidRPr="00E437AA">
              <w:rPr>
                <w:rFonts w:eastAsia="Times New Roman"/>
                <w:b/>
                <w:sz w:val="18"/>
                <w:szCs w:val="18"/>
                <w:u w:val="single"/>
                <w:lang w:eastAsia="ko-KR"/>
              </w:rPr>
              <w:t xml:space="preserve">and </w:t>
            </w:r>
            <w:proofErr w:type="spellStart"/>
            <w:r w:rsidRPr="00E437AA">
              <w:rPr>
                <w:rFonts w:eastAsia="Times New Roman"/>
                <w:b/>
                <w:sz w:val="18"/>
                <w:szCs w:val="18"/>
                <w:u w:val="single"/>
                <w:lang w:eastAsia="ko-KR"/>
              </w:rPr>
              <w:t>P</w:t>
            </w:r>
            <w:r w:rsidRPr="00E437AA">
              <w:rPr>
                <w:rFonts w:eastAsia="Times New Roman"/>
                <w:b/>
                <w:sz w:val="18"/>
                <w:szCs w:val="18"/>
                <w:u w:val="single"/>
                <w:vertAlign w:val="subscript"/>
                <w:lang w:eastAsia="ko-KR"/>
              </w:rPr>
              <w:t>UMAX,f,c,k</w:t>
            </w:r>
            <w:proofErr w:type="spellEnd"/>
            <w:r w:rsidRPr="00E437AA">
              <w:rPr>
                <w:rFonts w:eastAsia="Times New Roman"/>
                <w:b/>
                <w:sz w:val="18"/>
                <w:szCs w:val="18"/>
                <w:u w:val="single"/>
                <w:vertAlign w:val="subscript"/>
                <w:lang w:eastAsia="ko-KR"/>
              </w:rPr>
              <w:t xml:space="preserve"> </w:t>
            </w:r>
            <w:r w:rsidRPr="00E437AA">
              <w:rPr>
                <w:rFonts w:eastAsia="Times New Roman"/>
                <w:sz w:val="18"/>
                <w:szCs w:val="18"/>
                <w:lang w:val="en-US" w:eastAsia="zh-CN"/>
              </w:rPr>
              <w:t>on the testability issue in future release</w:t>
            </w:r>
          </w:p>
          <w:p w14:paraId="45F843EB" w14:textId="77777777" w:rsidR="00E437AA" w:rsidRPr="00E437AA" w:rsidRDefault="00E437AA" w:rsidP="009A15F1">
            <w:pPr>
              <w:numPr>
                <w:ilvl w:val="1"/>
                <w:numId w:val="5"/>
              </w:numPr>
              <w:spacing w:line="240" w:lineRule="auto"/>
              <w:jc w:val="left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E437AA">
              <w:rPr>
                <w:rFonts w:eastAsia="Times New Roman"/>
                <w:sz w:val="18"/>
                <w:szCs w:val="18"/>
                <w:lang w:val="en-US" w:eastAsia="zh-CN"/>
              </w:rPr>
              <w:t>FFS on the minimal impacts</w:t>
            </w:r>
          </w:p>
          <w:p w14:paraId="60526224" w14:textId="77777777" w:rsidR="00E437AA" w:rsidRPr="00E437AA" w:rsidRDefault="00E437AA" w:rsidP="00E437AA">
            <w:pPr>
              <w:spacing w:line="240" w:lineRule="auto"/>
              <w:ind w:left="568" w:hanging="284"/>
              <w:jc w:val="left"/>
              <w:rPr>
                <w:rFonts w:eastAsia="DengXian"/>
                <w:sz w:val="18"/>
                <w:szCs w:val="18"/>
                <w:lang w:eastAsia="zh-CN"/>
              </w:rPr>
            </w:pPr>
          </w:p>
          <w:p w14:paraId="538BDBC3" w14:textId="77777777" w:rsidR="00E437AA" w:rsidRPr="00E437AA" w:rsidRDefault="00E437AA" w:rsidP="00E437AA">
            <w:pPr>
              <w:keepNext/>
              <w:keepLines/>
              <w:spacing w:before="180" w:line="240" w:lineRule="auto"/>
              <w:ind w:left="1134" w:hanging="1134"/>
              <w:jc w:val="left"/>
              <w:outlineLvl w:val="1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E437AA">
              <w:rPr>
                <w:rFonts w:ascii="Arial" w:eastAsia="Times New Roman" w:hAnsi="Arial"/>
                <w:sz w:val="18"/>
                <w:szCs w:val="18"/>
                <w:lang w:eastAsia="en-GB"/>
              </w:rPr>
              <w:t xml:space="preserve">&lt;Sub-topic 1-3&gt; </w:t>
            </w:r>
            <w:proofErr w:type="spellStart"/>
            <w:r w:rsidRPr="00E437AA">
              <w:rPr>
                <w:rFonts w:ascii="Arial" w:eastAsia="Times New Roman" w:hAnsi="Arial"/>
                <w:sz w:val="18"/>
                <w:szCs w:val="18"/>
                <w:lang w:eastAsia="en-GB"/>
              </w:rPr>
              <w:t>MPR</w:t>
            </w:r>
            <w:r w:rsidRPr="00E437AA">
              <w:rPr>
                <w:rFonts w:ascii="Arial" w:eastAsia="Times New Roman" w:hAnsi="Arial"/>
                <w:sz w:val="18"/>
                <w:szCs w:val="18"/>
                <w:vertAlign w:val="subscript"/>
                <w:lang w:eastAsia="en-GB"/>
              </w:rPr>
              <w:t>f,c,k</w:t>
            </w:r>
            <w:proofErr w:type="spellEnd"/>
            <w:r w:rsidRPr="00E437AA">
              <w:rPr>
                <w:rFonts w:ascii="Arial" w:eastAsia="Times New Roman" w:hAnsi="Arial"/>
                <w:sz w:val="18"/>
                <w:szCs w:val="18"/>
                <w:lang w:eastAsia="en-GB"/>
              </w:rPr>
              <w:t>/A-</w:t>
            </w:r>
            <w:proofErr w:type="spellStart"/>
            <w:r w:rsidRPr="00E437AA">
              <w:rPr>
                <w:rFonts w:ascii="Arial" w:eastAsia="Times New Roman" w:hAnsi="Arial"/>
                <w:sz w:val="18"/>
                <w:szCs w:val="18"/>
                <w:lang w:eastAsia="en-GB"/>
              </w:rPr>
              <w:t>MPR</w:t>
            </w:r>
            <w:r w:rsidRPr="00E437AA">
              <w:rPr>
                <w:rFonts w:ascii="Arial" w:eastAsia="Times New Roman" w:hAnsi="Arial"/>
                <w:sz w:val="18"/>
                <w:szCs w:val="18"/>
                <w:vertAlign w:val="subscript"/>
                <w:lang w:eastAsia="en-GB"/>
              </w:rPr>
              <w:t>f,c,k</w:t>
            </w:r>
            <w:proofErr w:type="spellEnd"/>
          </w:p>
          <w:p w14:paraId="377ABC21" w14:textId="77777777" w:rsidR="00E437AA" w:rsidRPr="00E437AA" w:rsidRDefault="00E437AA" w:rsidP="00E437AA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zh-CN"/>
              </w:rPr>
            </w:pPr>
            <w:r w:rsidRPr="00E437AA">
              <w:rPr>
                <w:rFonts w:eastAsia="Times New Roman"/>
                <w:b/>
                <w:sz w:val="18"/>
                <w:szCs w:val="18"/>
                <w:lang w:eastAsia="zh-CN"/>
              </w:rPr>
              <w:t>&lt;Way forward&gt;</w:t>
            </w:r>
            <w:r w:rsidRPr="00E437AA">
              <w:rPr>
                <w:rFonts w:eastAsia="Times New Roman"/>
                <w:sz w:val="18"/>
                <w:szCs w:val="18"/>
                <w:lang w:eastAsia="zh-CN"/>
              </w:rPr>
              <w:t xml:space="preserve">: </w:t>
            </w:r>
            <w:proofErr w:type="spellStart"/>
            <w:r w:rsidRPr="00E437AA">
              <w:rPr>
                <w:rFonts w:eastAsia="Times New Roman"/>
                <w:sz w:val="18"/>
                <w:szCs w:val="18"/>
                <w:lang w:eastAsia="zh-CN"/>
              </w:rPr>
              <w:t>MPR</w:t>
            </w:r>
            <w:r w:rsidRPr="00E437AA">
              <w:rPr>
                <w:rFonts w:eastAsia="Times New Roman"/>
                <w:sz w:val="18"/>
                <w:szCs w:val="18"/>
                <w:vertAlign w:val="subscript"/>
                <w:lang w:eastAsia="zh-CN"/>
              </w:rPr>
              <w:t>f,c,k</w:t>
            </w:r>
            <w:proofErr w:type="spellEnd"/>
            <w:r w:rsidRPr="00E437AA">
              <w:rPr>
                <w:rFonts w:eastAsia="Times New Roman"/>
                <w:sz w:val="18"/>
                <w:szCs w:val="18"/>
                <w:lang w:eastAsia="zh-CN"/>
              </w:rPr>
              <w:t>/A-</w:t>
            </w:r>
            <w:proofErr w:type="spellStart"/>
            <w:r w:rsidRPr="00E437AA">
              <w:rPr>
                <w:rFonts w:eastAsia="Times New Roman"/>
                <w:sz w:val="18"/>
                <w:szCs w:val="18"/>
                <w:lang w:eastAsia="zh-CN"/>
              </w:rPr>
              <w:t>MPR</w:t>
            </w:r>
            <w:r w:rsidRPr="00E437AA">
              <w:rPr>
                <w:rFonts w:eastAsia="Times New Roman"/>
                <w:sz w:val="18"/>
                <w:szCs w:val="18"/>
                <w:vertAlign w:val="subscript"/>
                <w:lang w:eastAsia="zh-CN"/>
              </w:rPr>
              <w:t>f,c,k</w:t>
            </w:r>
            <w:proofErr w:type="spellEnd"/>
            <w:r w:rsidRPr="00E437AA">
              <w:rPr>
                <w:rFonts w:eastAsia="Times New Roman"/>
                <w:sz w:val="18"/>
                <w:szCs w:val="18"/>
                <w:lang w:eastAsia="zh-CN"/>
              </w:rPr>
              <w:t xml:space="preserve"> derivation without overlapped beam indication</w:t>
            </w:r>
          </w:p>
          <w:p w14:paraId="7A90143A" w14:textId="77777777" w:rsidR="00E437AA" w:rsidRPr="00E437AA" w:rsidRDefault="00E437AA" w:rsidP="00E437AA">
            <w:pPr>
              <w:spacing w:line="240" w:lineRule="auto"/>
              <w:ind w:left="568" w:hanging="284"/>
              <w:jc w:val="left"/>
              <w:rPr>
                <w:rFonts w:eastAsia="Times New Roman"/>
                <w:sz w:val="18"/>
                <w:szCs w:val="18"/>
                <w:lang w:eastAsia="zh-CN"/>
              </w:rPr>
            </w:pPr>
            <w:r w:rsidRPr="00E437AA">
              <w:rPr>
                <w:rFonts w:eastAsia="Times New Roman"/>
                <w:sz w:val="18"/>
                <w:szCs w:val="18"/>
                <w:lang w:eastAsia="zh-CN"/>
              </w:rPr>
              <w:t>-</w:t>
            </w:r>
            <w:r w:rsidRPr="00E437AA">
              <w:rPr>
                <w:rFonts w:eastAsia="Times New Roman"/>
                <w:sz w:val="18"/>
                <w:szCs w:val="18"/>
                <w:lang w:eastAsia="zh-CN"/>
              </w:rPr>
              <w:tab/>
              <w:t>Option 1: MAX(</w:t>
            </w:r>
            <w:proofErr w:type="spellStart"/>
            <w:r w:rsidRPr="00E437AA">
              <w:rPr>
                <w:rFonts w:eastAsia="Times New Roman"/>
                <w:sz w:val="18"/>
                <w:szCs w:val="18"/>
                <w:lang w:eastAsia="zh-CN"/>
              </w:rPr>
              <w:t>MPR</w:t>
            </w:r>
            <w:r w:rsidRPr="00E437AA">
              <w:rPr>
                <w:rFonts w:eastAsia="Times New Roman"/>
                <w:sz w:val="18"/>
                <w:szCs w:val="18"/>
                <w:vertAlign w:val="subscript"/>
                <w:lang w:eastAsia="zh-CN"/>
              </w:rPr>
              <w:t>f,c</w:t>
            </w:r>
            <w:proofErr w:type="spellEnd"/>
            <w:r w:rsidRPr="00E437AA">
              <w:rPr>
                <w:rFonts w:eastAsia="Times New Roman"/>
                <w:sz w:val="18"/>
                <w:szCs w:val="18"/>
                <w:lang w:eastAsia="zh-CN"/>
              </w:rPr>
              <w:t xml:space="preserve">, A- </w:t>
            </w:r>
            <w:proofErr w:type="spellStart"/>
            <w:r w:rsidRPr="00E437AA">
              <w:rPr>
                <w:rFonts w:eastAsia="Times New Roman"/>
                <w:sz w:val="18"/>
                <w:szCs w:val="18"/>
                <w:lang w:eastAsia="zh-CN"/>
              </w:rPr>
              <w:t>MPR</w:t>
            </w:r>
            <w:r w:rsidRPr="00E437AA">
              <w:rPr>
                <w:rFonts w:eastAsia="Times New Roman"/>
                <w:sz w:val="18"/>
                <w:szCs w:val="18"/>
                <w:vertAlign w:val="subscript"/>
                <w:lang w:eastAsia="zh-CN"/>
              </w:rPr>
              <w:t>f,c</w:t>
            </w:r>
            <w:proofErr w:type="spellEnd"/>
            <w:r w:rsidRPr="00E437AA">
              <w:rPr>
                <w:rFonts w:eastAsia="Times New Roman"/>
                <w:sz w:val="18"/>
                <w:szCs w:val="18"/>
                <w:lang w:eastAsia="zh-CN"/>
              </w:rPr>
              <w:t>,) + X dB, where X is</w:t>
            </w:r>
          </w:p>
          <w:p w14:paraId="0464F7E6" w14:textId="77777777" w:rsidR="00E437AA" w:rsidRPr="00E437AA" w:rsidRDefault="00E437AA" w:rsidP="00E437AA">
            <w:pPr>
              <w:spacing w:line="240" w:lineRule="auto"/>
              <w:ind w:left="568" w:hanging="284"/>
              <w:jc w:val="left"/>
              <w:rPr>
                <w:rFonts w:eastAsia="맑은 고딕"/>
                <w:sz w:val="18"/>
                <w:szCs w:val="18"/>
                <w:lang w:eastAsia="ko-KR"/>
              </w:rPr>
            </w:pPr>
            <w:r w:rsidRPr="00E437AA">
              <w:rPr>
                <w:rFonts w:eastAsia="맑은 고딕"/>
                <w:sz w:val="18"/>
                <w:szCs w:val="18"/>
                <w:lang w:eastAsia="ko-KR"/>
              </w:rPr>
              <w:tab/>
              <w:t>-</w:t>
            </w:r>
            <w:r w:rsidRPr="00E437AA">
              <w:rPr>
                <w:rFonts w:eastAsia="맑은 고딕"/>
                <w:sz w:val="18"/>
                <w:szCs w:val="18"/>
                <w:lang w:eastAsia="ko-KR"/>
              </w:rPr>
              <w:tab/>
              <w:t xml:space="preserve">Option 1a: 10*log (number of UL TCI-states indicated for STxMP) dB </w:t>
            </w:r>
          </w:p>
          <w:p w14:paraId="3086EBBA" w14:textId="77777777" w:rsidR="00E437AA" w:rsidRPr="00E437AA" w:rsidRDefault="00E437AA" w:rsidP="00E437AA">
            <w:pPr>
              <w:spacing w:line="240" w:lineRule="auto"/>
              <w:ind w:left="568" w:hanging="284"/>
              <w:jc w:val="left"/>
              <w:rPr>
                <w:rFonts w:eastAsia="맑은 고딕"/>
                <w:sz w:val="18"/>
                <w:szCs w:val="18"/>
                <w:lang w:eastAsia="ko-KR"/>
              </w:rPr>
            </w:pPr>
            <w:r w:rsidRPr="00E437AA">
              <w:rPr>
                <w:rFonts w:eastAsia="맑은 고딕"/>
                <w:sz w:val="18"/>
                <w:szCs w:val="18"/>
                <w:lang w:eastAsia="ko-KR"/>
              </w:rPr>
              <w:tab/>
              <w:t>-</w:t>
            </w:r>
            <w:r w:rsidRPr="00E437AA">
              <w:rPr>
                <w:rFonts w:eastAsia="맑은 고딕"/>
                <w:sz w:val="18"/>
                <w:szCs w:val="18"/>
                <w:lang w:eastAsia="ko-KR"/>
              </w:rPr>
              <w:tab/>
              <w:t>Option 1b: [3 dB] for STxMP</w:t>
            </w:r>
          </w:p>
          <w:p w14:paraId="430E08C0" w14:textId="77777777" w:rsidR="00E437AA" w:rsidRPr="00E437AA" w:rsidRDefault="00E437AA" w:rsidP="00E437AA">
            <w:pPr>
              <w:spacing w:line="240" w:lineRule="auto"/>
              <w:ind w:left="568" w:hanging="284"/>
              <w:jc w:val="left"/>
              <w:rPr>
                <w:rFonts w:eastAsia="Times New Roman"/>
                <w:sz w:val="18"/>
                <w:szCs w:val="18"/>
                <w:lang w:eastAsia="zh-CN"/>
              </w:rPr>
            </w:pPr>
            <w:r w:rsidRPr="00E437AA">
              <w:rPr>
                <w:rFonts w:eastAsia="Times New Roman"/>
                <w:sz w:val="18"/>
                <w:szCs w:val="18"/>
                <w:lang w:eastAsia="zh-CN"/>
              </w:rPr>
              <w:t>-</w:t>
            </w:r>
            <w:r w:rsidRPr="00E437AA">
              <w:rPr>
                <w:rFonts w:eastAsia="Times New Roman"/>
                <w:sz w:val="18"/>
                <w:szCs w:val="18"/>
                <w:lang w:eastAsia="zh-CN"/>
              </w:rPr>
              <w:tab/>
              <w:t xml:space="preserve">Option 2: MAX(X, </w:t>
            </w:r>
            <w:proofErr w:type="spellStart"/>
            <w:r w:rsidRPr="00E437AA">
              <w:rPr>
                <w:rFonts w:eastAsia="Times New Roman"/>
                <w:sz w:val="18"/>
                <w:szCs w:val="18"/>
                <w:lang w:eastAsia="zh-CN"/>
              </w:rPr>
              <w:t>MPR</w:t>
            </w:r>
            <w:r w:rsidRPr="00E437AA">
              <w:rPr>
                <w:rFonts w:eastAsia="Times New Roman"/>
                <w:sz w:val="18"/>
                <w:szCs w:val="18"/>
                <w:vertAlign w:val="subscript"/>
                <w:lang w:eastAsia="zh-CN"/>
              </w:rPr>
              <w:t>f,c</w:t>
            </w:r>
            <w:proofErr w:type="spellEnd"/>
            <w:r w:rsidRPr="00E437AA">
              <w:rPr>
                <w:rFonts w:eastAsia="Times New Roman"/>
                <w:sz w:val="18"/>
                <w:szCs w:val="18"/>
                <w:lang w:eastAsia="zh-CN"/>
              </w:rPr>
              <w:t xml:space="preserve">, A- </w:t>
            </w:r>
            <w:proofErr w:type="spellStart"/>
            <w:r w:rsidRPr="00E437AA">
              <w:rPr>
                <w:rFonts w:eastAsia="Times New Roman"/>
                <w:sz w:val="18"/>
                <w:szCs w:val="18"/>
                <w:lang w:eastAsia="zh-CN"/>
              </w:rPr>
              <w:t>MPR</w:t>
            </w:r>
            <w:r w:rsidRPr="00E437AA">
              <w:rPr>
                <w:rFonts w:eastAsia="Times New Roman"/>
                <w:sz w:val="18"/>
                <w:szCs w:val="18"/>
                <w:vertAlign w:val="subscript"/>
                <w:lang w:eastAsia="zh-CN"/>
              </w:rPr>
              <w:t>f,c</w:t>
            </w:r>
            <w:proofErr w:type="spellEnd"/>
            <w:r w:rsidRPr="00E437AA">
              <w:rPr>
                <w:rFonts w:eastAsia="Times New Roman"/>
                <w:sz w:val="18"/>
                <w:szCs w:val="18"/>
                <w:lang w:eastAsia="zh-CN"/>
              </w:rPr>
              <w:t>,), where X is</w:t>
            </w:r>
          </w:p>
          <w:p w14:paraId="0C7280D9" w14:textId="77777777" w:rsidR="00E437AA" w:rsidRPr="00E437AA" w:rsidRDefault="00E437AA" w:rsidP="00E437AA">
            <w:pPr>
              <w:spacing w:line="240" w:lineRule="auto"/>
              <w:ind w:left="568" w:hanging="284"/>
              <w:jc w:val="left"/>
              <w:rPr>
                <w:rFonts w:eastAsia="맑은 고딕"/>
                <w:sz w:val="18"/>
                <w:szCs w:val="18"/>
                <w:lang w:eastAsia="ko-KR"/>
              </w:rPr>
            </w:pPr>
            <w:r w:rsidRPr="00E437AA">
              <w:rPr>
                <w:rFonts w:eastAsia="맑은 고딕"/>
                <w:sz w:val="18"/>
                <w:szCs w:val="18"/>
                <w:lang w:eastAsia="ko-KR"/>
              </w:rPr>
              <w:tab/>
              <w:t>-</w:t>
            </w:r>
            <w:r w:rsidRPr="00E437AA">
              <w:rPr>
                <w:rFonts w:eastAsia="맑은 고딕"/>
                <w:sz w:val="18"/>
                <w:szCs w:val="18"/>
                <w:lang w:eastAsia="ko-KR"/>
              </w:rPr>
              <w:tab/>
              <w:t xml:space="preserve">Option 2a: 10*log (number of UL TCI-states indicated for STxMP) dB </w:t>
            </w:r>
          </w:p>
          <w:p w14:paraId="1FC5C92B" w14:textId="77777777" w:rsidR="00E437AA" w:rsidRPr="00E437AA" w:rsidRDefault="00E437AA" w:rsidP="00E437AA">
            <w:pPr>
              <w:spacing w:line="240" w:lineRule="auto"/>
              <w:ind w:left="568" w:hanging="284"/>
              <w:jc w:val="left"/>
              <w:rPr>
                <w:rFonts w:eastAsia="Times New Roman"/>
                <w:b/>
                <w:sz w:val="18"/>
                <w:szCs w:val="18"/>
                <w:lang w:eastAsia="zh-CN"/>
              </w:rPr>
            </w:pPr>
            <w:r w:rsidRPr="00E437AA">
              <w:rPr>
                <w:rFonts w:eastAsia="맑은 고딕"/>
                <w:sz w:val="18"/>
                <w:szCs w:val="18"/>
                <w:lang w:eastAsia="ko-KR"/>
              </w:rPr>
              <w:tab/>
              <w:t>-</w:t>
            </w:r>
            <w:r w:rsidRPr="00E437AA">
              <w:rPr>
                <w:rFonts w:eastAsia="맑은 고딕"/>
                <w:sz w:val="18"/>
                <w:szCs w:val="18"/>
                <w:lang w:eastAsia="ko-KR"/>
              </w:rPr>
              <w:tab/>
              <w:t>Option 2b: [3 dB] for STxMP</w:t>
            </w:r>
          </w:p>
          <w:p w14:paraId="01C34347" w14:textId="77777777" w:rsidR="00E437AA" w:rsidRPr="00E437AA" w:rsidRDefault="00E437AA" w:rsidP="00E437AA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zh-CN"/>
              </w:rPr>
            </w:pPr>
            <w:r w:rsidRPr="00E437AA">
              <w:rPr>
                <w:rFonts w:eastAsia="Times New Roman"/>
                <w:b/>
                <w:sz w:val="18"/>
                <w:szCs w:val="18"/>
                <w:lang w:eastAsia="zh-CN"/>
              </w:rPr>
              <w:t>&lt;Way forward&gt;</w:t>
            </w:r>
            <w:r w:rsidRPr="00E437AA">
              <w:rPr>
                <w:rFonts w:eastAsia="Times New Roman"/>
                <w:sz w:val="18"/>
                <w:szCs w:val="18"/>
                <w:lang w:eastAsia="zh-CN"/>
              </w:rPr>
              <w:t>: Additional relaxation (</w:t>
            </w:r>
            <w:r w:rsidRPr="00E437AA">
              <w:rPr>
                <w:rFonts w:eastAsia="Times New Roman"/>
                <w:bCs/>
                <w:sz w:val="18"/>
                <w:szCs w:val="18"/>
                <w:lang w:val="en-US" w:eastAsia="zh-CN"/>
              </w:rPr>
              <w:sym w:font="Symbol" w:char="F044"/>
            </w:r>
            <w:proofErr w:type="spellStart"/>
            <w:r w:rsidRPr="00E437AA">
              <w:rPr>
                <w:rFonts w:eastAsia="Times New Roman"/>
                <w:bCs/>
                <w:sz w:val="18"/>
                <w:szCs w:val="18"/>
                <w:lang w:val="en-US" w:eastAsia="zh-CN"/>
              </w:rPr>
              <w:t>T</w:t>
            </w:r>
            <w:r w:rsidRPr="00E437AA">
              <w:rPr>
                <w:rFonts w:eastAsia="Times New Roman"/>
                <w:bCs/>
                <w:sz w:val="18"/>
                <w:szCs w:val="18"/>
                <w:vertAlign w:val="subscript"/>
                <w:lang w:val="en-US" w:eastAsia="zh-CN"/>
              </w:rPr>
              <w:t>STxMP</w:t>
            </w:r>
            <w:proofErr w:type="spellEnd"/>
            <w:r w:rsidRPr="00E437AA">
              <w:rPr>
                <w:rFonts w:eastAsia="Times New Roman"/>
                <w:sz w:val="18"/>
                <w:szCs w:val="18"/>
                <w:lang w:eastAsia="zh-CN"/>
              </w:rPr>
              <w:t>)</w:t>
            </w:r>
          </w:p>
          <w:p w14:paraId="3AF8A74D" w14:textId="77777777" w:rsidR="00E437AA" w:rsidRPr="00E437AA" w:rsidRDefault="00E437AA" w:rsidP="00E437AA">
            <w:pPr>
              <w:spacing w:line="240" w:lineRule="auto"/>
              <w:ind w:left="568" w:hanging="284"/>
              <w:jc w:val="left"/>
              <w:rPr>
                <w:rFonts w:eastAsia="Times New Roman"/>
                <w:sz w:val="18"/>
                <w:szCs w:val="18"/>
                <w:lang w:eastAsia="zh-CN"/>
              </w:rPr>
            </w:pPr>
            <w:r w:rsidRPr="00E437AA">
              <w:rPr>
                <w:rFonts w:eastAsia="Times New Roman"/>
                <w:sz w:val="18"/>
                <w:szCs w:val="18"/>
                <w:lang w:eastAsia="zh-CN"/>
              </w:rPr>
              <w:lastRenderedPageBreak/>
              <w:t>-</w:t>
            </w:r>
            <w:r w:rsidRPr="00E437AA">
              <w:rPr>
                <w:rFonts w:eastAsia="Times New Roman"/>
                <w:sz w:val="18"/>
                <w:szCs w:val="18"/>
                <w:lang w:eastAsia="zh-CN"/>
              </w:rPr>
              <w:tab/>
              <w:t xml:space="preserve">Whether to leave additional relaxation, outside of MAX(MPR) to the lower bound, </w:t>
            </w:r>
            <w:r w:rsidRPr="00E437AA">
              <w:rPr>
                <w:rFonts w:eastAsia="Times New Roman"/>
                <w:bCs/>
                <w:sz w:val="18"/>
                <w:szCs w:val="18"/>
                <w:lang w:eastAsia="zh-CN"/>
              </w:rPr>
              <w:t xml:space="preserve">will be further discussed together with </w:t>
            </w:r>
            <w:proofErr w:type="spellStart"/>
            <w:r w:rsidRPr="00E437AA">
              <w:rPr>
                <w:rFonts w:eastAsia="Times New Roman"/>
                <w:bCs/>
                <w:sz w:val="18"/>
                <w:szCs w:val="18"/>
                <w:lang w:eastAsia="zh-CN"/>
              </w:rPr>
              <w:t>MPRf,c,k</w:t>
            </w:r>
            <w:proofErr w:type="spellEnd"/>
            <w:r w:rsidRPr="00E437AA">
              <w:rPr>
                <w:rFonts w:eastAsia="Times New Roman"/>
                <w:bCs/>
                <w:sz w:val="18"/>
                <w:szCs w:val="18"/>
                <w:lang w:eastAsia="zh-CN"/>
              </w:rPr>
              <w:t xml:space="preserve"> and/or for future implementation constraints</w:t>
            </w:r>
          </w:p>
          <w:p w14:paraId="70370AC4" w14:textId="77777777" w:rsidR="00E437AA" w:rsidRPr="00E437AA" w:rsidRDefault="00E437AA" w:rsidP="00E437AA">
            <w:pPr>
              <w:spacing w:line="240" w:lineRule="auto"/>
              <w:ind w:left="568" w:hanging="284"/>
              <w:jc w:val="left"/>
              <w:rPr>
                <w:rFonts w:eastAsia="DengXian"/>
                <w:sz w:val="18"/>
                <w:szCs w:val="18"/>
                <w:lang w:eastAsia="zh-CN"/>
              </w:rPr>
            </w:pPr>
          </w:p>
          <w:p w14:paraId="0AA4F139" w14:textId="77777777" w:rsidR="00E437AA" w:rsidRPr="00E437AA" w:rsidRDefault="00E437AA" w:rsidP="00E437AA">
            <w:pPr>
              <w:keepNext/>
              <w:keepLines/>
              <w:spacing w:before="180" w:line="240" w:lineRule="auto"/>
              <w:ind w:left="1134" w:hanging="1134"/>
              <w:jc w:val="left"/>
              <w:outlineLvl w:val="1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E437AA">
              <w:rPr>
                <w:rFonts w:ascii="Arial" w:eastAsia="Times New Roman" w:hAnsi="Arial"/>
                <w:sz w:val="18"/>
                <w:szCs w:val="18"/>
                <w:lang w:eastAsia="en-GB"/>
              </w:rPr>
              <w:t>&lt;Sub-topic 1-4&gt; P-</w:t>
            </w:r>
            <w:proofErr w:type="spellStart"/>
            <w:r w:rsidRPr="00E437AA">
              <w:rPr>
                <w:rFonts w:ascii="Arial" w:eastAsia="Times New Roman" w:hAnsi="Arial"/>
                <w:sz w:val="18"/>
                <w:szCs w:val="18"/>
                <w:lang w:eastAsia="en-GB"/>
              </w:rPr>
              <w:t>MPR</w:t>
            </w:r>
            <w:r w:rsidRPr="00E437AA">
              <w:rPr>
                <w:rFonts w:ascii="Arial" w:eastAsia="Times New Roman" w:hAnsi="Arial"/>
                <w:sz w:val="18"/>
                <w:szCs w:val="18"/>
                <w:vertAlign w:val="subscript"/>
                <w:lang w:eastAsia="en-GB"/>
              </w:rPr>
              <w:t>f,c,k</w:t>
            </w:r>
            <w:proofErr w:type="spellEnd"/>
          </w:p>
          <w:p w14:paraId="74C6E076" w14:textId="77777777" w:rsidR="00E437AA" w:rsidRPr="00E437AA" w:rsidRDefault="00E437AA" w:rsidP="00E437AA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zh-CN"/>
              </w:rPr>
            </w:pPr>
            <w:r w:rsidRPr="00E437AA">
              <w:rPr>
                <w:rFonts w:eastAsia="Times New Roman"/>
                <w:b/>
                <w:sz w:val="18"/>
                <w:szCs w:val="18"/>
                <w:lang w:eastAsia="zh-CN"/>
              </w:rPr>
              <w:t>&lt;Agreement&gt;</w:t>
            </w:r>
            <w:r w:rsidRPr="00E437AA">
              <w:rPr>
                <w:rFonts w:eastAsia="Times New Roman"/>
                <w:sz w:val="18"/>
                <w:szCs w:val="18"/>
                <w:lang w:eastAsia="zh-CN"/>
              </w:rPr>
              <w:t>: P-MPR and PHR enhancement for Rel-18 STxMP</w:t>
            </w:r>
          </w:p>
          <w:p w14:paraId="0C9DF705" w14:textId="77777777" w:rsidR="00E437AA" w:rsidRPr="00E437AA" w:rsidRDefault="00E437AA" w:rsidP="00E437AA">
            <w:pPr>
              <w:spacing w:line="240" w:lineRule="auto"/>
              <w:ind w:left="568" w:hanging="284"/>
              <w:jc w:val="left"/>
              <w:rPr>
                <w:rFonts w:eastAsia="Times New Roman"/>
                <w:sz w:val="18"/>
                <w:szCs w:val="18"/>
                <w:lang w:eastAsia="zh-CN"/>
              </w:rPr>
            </w:pPr>
            <w:r w:rsidRPr="00E437AA">
              <w:rPr>
                <w:rFonts w:eastAsia="Times New Roman"/>
                <w:sz w:val="18"/>
                <w:szCs w:val="18"/>
                <w:lang w:eastAsia="zh-CN"/>
              </w:rPr>
              <w:t>-</w:t>
            </w:r>
            <w:r w:rsidRPr="00E437AA">
              <w:rPr>
                <w:rFonts w:eastAsia="Times New Roman"/>
                <w:sz w:val="18"/>
                <w:szCs w:val="18"/>
                <w:lang w:eastAsia="zh-CN"/>
              </w:rPr>
              <w:tab/>
              <w:t>Recommended WF: P-MPR value is completely left to UE implementation for MPE compliance</w:t>
            </w:r>
          </w:p>
          <w:p w14:paraId="231A40E0" w14:textId="77777777" w:rsidR="00E437AA" w:rsidRPr="00E437AA" w:rsidRDefault="00E437AA" w:rsidP="00E437AA">
            <w:pPr>
              <w:spacing w:line="240" w:lineRule="auto"/>
              <w:ind w:left="568" w:hanging="284"/>
              <w:jc w:val="left"/>
              <w:rPr>
                <w:rFonts w:eastAsia="DengXian"/>
                <w:sz w:val="18"/>
                <w:szCs w:val="18"/>
                <w:lang w:eastAsia="zh-CN"/>
              </w:rPr>
            </w:pPr>
          </w:p>
          <w:p w14:paraId="4137A4D8" w14:textId="77777777" w:rsidR="00E437AA" w:rsidRPr="00E437AA" w:rsidRDefault="00E437AA" w:rsidP="00E437AA">
            <w:pPr>
              <w:keepNext/>
              <w:keepLines/>
              <w:spacing w:before="180" w:line="240" w:lineRule="auto"/>
              <w:ind w:left="1134" w:hanging="1134"/>
              <w:jc w:val="left"/>
              <w:outlineLvl w:val="1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E437AA">
              <w:rPr>
                <w:rFonts w:ascii="Arial" w:eastAsia="Times New Roman" w:hAnsi="Arial"/>
                <w:sz w:val="18"/>
                <w:szCs w:val="18"/>
                <w:lang w:eastAsia="en-GB"/>
              </w:rPr>
              <w:t>&lt;Sub-topic 1-5&gt; Testability</w:t>
            </w:r>
          </w:p>
          <w:p w14:paraId="0EBBD9A6" w14:textId="77777777" w:rsidR="00E437AA" w:rsidRPr="00E437AA" w:rsidRDefault="00E437AA" w:rsidP="00E437AA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zh-CN"/>
              </w:rPr>
            </w:pPr>
            <w:r w:rsidRPr="00E437AA">
              <w:rPr>
                <w:rFonts w:eastAsia="Times New Roman"/>
                <w:b/>
                <w:sz w:val="18"/>
                <w:szCs w:val="18"/>
                <w:lang w:eastAsia="zh-CN"/>
              </w:rPr>
              <w:t>&lt;Agreement&gt;</w:t>
            </w:r>
            <w:r w:rsidRPr="00E437AA">
              <w:rPr>
                <w:rFonts w:eastAsia="Times New Roman"/>
                <w:sz w:val="18"/>
                <w:szCs w:val="18"/>
                <w:lang w:eastAsia="zh-CN"/>
              </w:rPr>
              <w:t>: Whether to send LS to RAN5, with following proposal</w:t>
            </w:r>
          </w:p>
          <w:p w14:paraId="45A4E911" w14:textId="5FA2C774" w:rsidR="006216AD" w:rsidRPr="00E437AA" w:rsidRDefault="00E437AA" w:rsidP="00E437AA">
            <w:pPr>
              <w:spacing w:line="240" w:lineRule="auto"/>
              <w:ind w:left="568" w:hanging="284"/>
              <w:jc w:val="left"/>
              <w:rPr>
                <w:rFonts w:eastAsiaTheme="minorEastAsia"/>
                <w:sz w:val="18"/>
                <w:szCs w:val="18"/>
                <w:lang w:eastAsia="zh-CN"/>
              </w:rPr>
            </w:pPr>
            <w:r w:rsidRPr="00E437AA">
              <w:rPr>
                <w:rFonts w:eastAsia="Times New Roman"/>
                <w:sz w:val="18"/>
                <w:szCs w:val="18"/>
                <w:lang w:eastAsia="zh-CN"/>
              </w:rPr>
              <w:t>-</w:t>
            </w:r>
            <w:r w:rsidRPr="00E437AA">
              <w:rPr>
                <w:rFonts w:eastAsia="Times New Roman"/>
                <w:sz w:val="18"/>
                <w:szCs w:val="18"/>
                <w:lang w:eastAsia="zh-CN"/>
              </w:rPr>
              <w:tab/>
              <w:t xml:space="preserve">Do not send LS to RAN5 and stop further discussion in this release. </w:t>
            </w:r>
          </w:p>
        </w:tc>
      </w:tr>
    </w:tbl>
    <w:p w14:paraId="764E60DD" w14:textId="77777777" w:rsidR="0011088B" w:rsidRPr="006216AD" w:rsidRDefault="0011088B" w:rsidP="001A6837">
      <w:pPr>
        <w:jc w:val="left"/>
        <w:rPr>
          <w:rFonts w:eastAsiaTheme="minorEastAsia"/>
          <w:lang w:eastAsia="zh-CN"/>
        </w:rPr>
      </w:pPr>
    </w:p>
    <w:p w14:paraId="48D9F245" w14:textId="79DEB711" w:rsidR="00B15F9C" w:rsidRDefault="00B15F9C" w:rsidP="00CD1E7C">
      <w:pPr>
        <w:jc w:val="left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As noted in </w:t>
      </w:r>
      <w:r w:rsidR="009A2D9B">
        <w:rPr>
          <w:rFonts w:eastAsiaTheme="minorEastAsia"/>
          <w:lang w:eastAsia="zh-CN"/>
        </w:rPr>
        <w:t>[1</w:t>
      </w:r>
      <w:r w:rsidR="00036E67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 xml:space="preserve">, </w:t>
      </w:r>
      <w:r w:rsidR="00D81B91">
        <w:rPr>
          <w:rFonts w:eastAsiaTheme="minorEastAsia"/>
          <w:lang w:eastAsia="zh-CN"/>
        </w:rPr>
        <w:t xml:space="preserve">one important parameter </w:t>
      </w:r>
      <w:r w:rsidR="003E6BB6">
        <w:rPr>
          <w:rFonts w:eastAsiaTheme="minorEastAsia"/>
          <w:lang w:eastAsia="zh-CN"/>
        </w:rPr>
        <w:t>to derive P</w:t>
      </w:r>
      <w:r w:rsidR="003E6BB6" w:rsidRPr="003E6BB6">
        <w:rPr>
          <w:rFonts w:eastAsiaTheme="minorEastAsia"/>
          <w:vertAlign w:val="subscript"/>
          <w:lang w:eastAsia="zh-CN"/>
        </w:rPr>
        <w:t>CMAX</w:t>
      </w:r>
      <w:r w:rsidR="003E6BB6">
        <w:rPr>
          <w:rFonts w:eastAsiaTheme="minorEastAsia"/>
          <w:lang w:eastAsia="zh-CN"/>
        </w:rPr>
        <w:t xml:space="preserve"> </w:t>
      </w:r>
      <w:r w:rsidR="00D81B91">
        <w:rPr>
          <w:rFonts w:eastAsiaTheme="minorEastAsia"/>
          <w:lang w:eastAsia="zh-CN"/>
        </w:rPr>
        <w:t>for STxMP is left unsettled even in the last meeting, which is to apply a relaxation factor</w:t>
      </w:r>
      <w:r w:rsidR="00CD1E7C">
        <w:rPr>
          <w:rFonts w:eastAsiaTheme="minorEastAsia"/>
          <w:lang w:eastAsia="zh-CN"/>
        </w:rPr>
        <w:t xml:space="preserve">, i.e., </w:t>
      </w:r>
      <w:proofErr w:type="spellStart"/>
      <w:r w:rsidR="00CD1E7C">
        <w:rPr>
          <w:rFonts w:eastAsiaTheme="minorEastAsia"/>
          <w:lang w:eastAsia="zh-CN"/>
        </w:rPr>
        <w:t>MPR</w:t>
      </w:r>
      <w:r w:rsidR="00CD1E7C" w:rsidRPr="00A13B0D">
        <w:rPr>
          <w:rFonts w:eastAsiaTheme="minorEastAsia"/>
          <w:vertAlign w:val="subscript"/>
          <w:lang w:eastAsia="zh-CN"/>
        </w:rPr>
        <w:t>f,c,k</w:t>
      </w:r>
      <w:proofErr w:type="spellEnd"/>
      <w:r w:rsidR="00CD1E7C">
        <w:rPr>
          <w:rFonts w:eastAsiaTheme="minorEastAsia"/>
          <w:lang w:eastAsia="zh-CN"/>
        </w:rPr>
        <w:t>/A-</w:t>
      </w:r>
      <w:proofErr w:type="spellStart"/>
      <w:r w:rsidR="00CD1E7C">
        <w:rPr>
          <w:rFonts w:eastAsiaTheme="minorEastAsia"/>
          <w:lang w:eastAsia="zh-CN"/>
        </w:rPr>
        <w:t>MPR</w:t>
      </w:r>
      <w:r w:rsidR="00CD1E7C" w:rsidRPr="00A13B0D">
        <w:rPr>
          <w:rFonts w:eastAsiaTheme="minorEastAsia"/>
          <w:vertAlign w:val="subscript"/>
          <w:lang w:eastAsia="zh-CN"/>
        </w:rPr>
        <w:t>f,c,k</w:t>
      </w:r>
      <w:proofErr w:type="spellEnd"/>
      <w:r w:rsidR="00CD1E7C">
        <w:rPr>
          <w:rFonts w:eastAsiaTheme="minorEastAsia"/>
          <w:lang w:eastAsia="zh-CN"/>
        </w:rPr>
        <w:t xml:space="preserve"> and</w:t>
      </w:r>
      <w:r w:rsidR="00C353C5">
        <w:rPr>
          <w:rFonts w:eastAsiaTheme="minorEastAsia"/>
          <w:lang w:eastAsia="zh-CN"/>
        </w:rPr>
        <w:t>/or</w:t>
      </w:r>
      <w:r w:rsidR="00CD1E7C">
        <w:rPr>
          <w:rFonts w:eastAsiaTheme="minorEastAsia"/>
          <w:lang w:eastAsia="zh-CN"/>
        </w:rPr>
        <w:t xml:space="preserve"> </w:t>
      </w:r>
      <w:r w:rsidR="00CD1E7C" w:rsidRPr="00CD1E7C">
        <w:rPr>
          <w:rFonts w:eastAsiaTheme="minorEastAsia"/>
          <w:bCs/>
          <w:lang w:val="en-US" w:eastAsia="zh-CN"/>
        </w:rPr>
        <w:sym w:font="Symbol" w:char="F044"/>
      </w:r>
      <w:proofErr w:type="spellStart"/>
      <w:r w:rsidR="00CD1E7C" w:rsidRPr="00CD1E7C">
        <w:rPr>
          <w:rFonts w:eastAsiaTheme="minorEastAsia"/>
          <w:bCs/>
          <w:lang w:val="en-US" w:eastAsia="zh-CN"/>
        </w:rPr>
        <w:t>T</w:t>
      </w:r>
      <w:r w:rsidR="00CD1E7C" w:rsidRPr="00CD1E7C">
        <w:rPr>
          <w:rFonts w:eastAsiaTheme="minorEastAsia"/>
          <w:bCs/>
          <w:vertAlign w:val="subscript"/>
          <w:lang w:val="en-US" w:eastAsia="zh-CN"/>
        </w:rPr>
        <w:t>STxMP</w:t>
      </w:r>
      <w:proofErr w:type="spellEnd"/>
      <w:r w:rsidR="00D81B91">
        <w:rPr>
          <w:rFonts w:eastAsiaTheme="minorEastAsia"/>
          <w:lang w:eastAsia="zh-CN"/>
        </w:rPr>
        <w:t xml:space="preserve"> to the lower bound of ‘per-panel’ </w:t>
      </w:r>
      <w:proofErr w:type="spellStart"/>
      <w:r w:rsidR="00D81B91">
        <w:rPr>
          <w:rFonts w:eastAsiaTheme="minorEastAsia"/>
          <w:lang w:eastAsia="zh-CN"/>
        </w:rPr>
        <w:t>P</w:t>
      </w:r>
      <w:r w:rsidR="00D81B91" w:rsidRPr="00C353C5">
        <w:rPr>
          <w:rFonts w:eastAsiaTheme="minorEastAsia"/>
          <w:vertAlign w:val="subscript"/>
          <w:lang w:eastAsia="zh-CN"/>
        </w:rPr>
        <w:t>UMAX,f,c,k</w:t>
      </w:r>
      <w:proofErr w:type="spellEnd"/>
      <w:r w:rsidR="00D81B91">
        <w:rPr>
          <w:rFonts w:eastAsiaTheme="minorEastAsia"/>
          <w:lang w:eastAsia="zh-CN"/>
        </w:rPr>
        <w:t xml:space="preserve"> for the regulatory requirements and/or ‘minimal </w:t>
      </w:r>
      <w:proofErr w:type="gramStart"/>
      <w:r w:rsidR="0070348D">
        <w:rPr>
          <w:rFonts w:eastAsiaTheme="minorEastAsia"/>
          <w:lang w:eastAsia="zh-CN"/>
        </w:rPr>
        <w:t>impacts’</w:t>
      </w:r>
      <w:proofErr w:type="gramEnd"/>
      <w:r w:rsidR="00D81B91">
        <w:rPr>
          <w:rFonts w:eastAsiaTheme="minorEastAsia"/>
          <w:lang w:eastAsia="zh-CN"/>
        </w:rPr>
        <w:t xml:space="preserve">. </w:t>
      </w:r>
      <w:r w:rsidR="00CD1E7C">
        <w:rPr>
          <w:rFonts w:eastAsiaTheme="minorEastAsia"/>
          <w:lang w:eastAsia="zh-CN"/>
        </w:rPr>
        <w:t xml:space="preserve">Also, based on the agreements </w:t>
      </w:r>
      <w:r w:rsidR="00645F78">
        <w:rPr>
          <w:rFonts w:eastAsiaTheme="minorEastAsia"/>
          <w:lang w:eastAsia="zh-CN"/>
        </w:rPr>
        <w:t>[</w:t>
      </w:r>
      <w:r w:rsidR="00C353C5">
        <w:rPr>
          <w:rFonts w:eastAsiaTheme="minorEastAsia"/>
          <w:lang w:eastAsia="zh-CN"/>
        </w:rPr>
        <w:t>2-3</w:t>
      </w:r>
      <w:r w:rsidR="00645F78">
        <w:rPr>
          <w:rFonts w:eastAsiaTheme="minorEastAsia"/>
          <w:lang w:eastAsia="zh-CN"/>
        </w:rPr>
        <w:t xml:space="preserve">] </w:t>
      </w:r>
      <w:r w:rsidR="00CD1E7C">
        <w:rPr>
          <w:rFonts w:eastAsiaTheme="minorEastAsia"/>
          <w:lang w:eastAsia="zh-CN"/>
        </w:rPr>
        <w:t xml:space="preserve">and LSs </w:t>
      </w:r>
      <w:r w:rsidR="00645F78">
        <w:rPr>
          <w:rFonts w:eastAsiaTheme="minorEastAsia"/>
          <w:lang w:eastAsia="zh-CN"/>
        </w:rPr>
        <w:t>[</w:t>
      </w:r>
      <w:r w:rsidR="00C353C5">
        <w:rPr>
          <w:rFonts w:eastAsiaTheme="minorEastAsia"/>
          <w:lang w:eastAsia="zh-CN"/>
        </w:rPr>
        <w:t>4-5</w:t>
      </w:r>
      <w:r w:rsidR="00645F78">
        <w:rPr>
          <w:rFonts w:eastAsiaTheme="minorEastAsia"/>
          <w:lang w:eastAsia="zh-CN"/>
        </w:rPr>
        <w:t xml:space="preserve">] </w:t>
      </w:r>
      <w:r w:rsidR="00CD1E7C">
        <w:rPr>
          <w:rFonts w:eastAsiaTheme="minorEastAsia"/>
          <w:lang w:eastAsia="zh-CN"/>
        </w:rPr>
        <w:t xml:space="preserve">on the ‘per-panel, k’, </w:t>
      </w:r>
      <w:r w:rsidR="00F05FF3">
        <w:rPr>
          <w:rFonts w:eastAsiaTheme="minorEastAsia"/>
          <w:lang w:val="en-US" w:eastAsia="zh-CN"/>
        </w:rPr>
        <w:t xml:space="preserve">the follow-up discussion about how to </w:t>
      </w:r>
      <w:r w:rsidR="00F05FF3" w:rsidRPr="00F05FF3">
        <w:rPr>
          <w:rFonts w:eastAsiaTheme="minorEastAsia"/>
          <w:lang w:val="en-US" w:eastAsia="zh-CN"/>
        </w:rPr>
        <w:t>incorporate</w:t>
      </w:r>
      <w:r w:rsidR="00F05FF3">
        <w:rPr>
          <w:rFonts w:eastAsiaTheme="minorEastAsia"/>
          <w:lang w:val="en-US" w:eastAsia="zh-CN"/>
        </w:rPr>
        <w:t xml:space="preserve"> or </w:t>
      </w:r>
      <w:r w:rsidR="00B950E6">
        <w:rPr>
          <w:rFonts w:eastAsiaTheme="minorEastAsia"/>
          <w:lang w:val="en-US" w:eastAsia="zh-CN"/>
        </w:rPr>
        <w:t>demonstrate</w:t>
      </w:r>
      <w:r w:rsidR="00F05FF3" w:rsidRPr="00F05FF3">
        <w:rPr>
          <w:rFonts w:eastAsiaTheme="minorEastAsia"/>
          <w:lang w:val="en-US" w:eastAsia="zh-CN"/>
        </w:rPr>
        <w:t xml:space="preserve"> the </w:t>
      </w:r>
      <w:proofErr w:type="spellStart"/>
      <w:r w:rsidR="00804871">
        <w:rPr>
          <w:rFonts w:eastAsiaTheme="minorEastAsia"/>
          <w:lang w:val="en-US" w:eastAsia="zh-CN"/>
        </w:rPr>
        <w:t>P</w:t>
      </w:r>
      <w:r w:rsidR="00804871" w:rsidRPr="00A13B0D">
        <w:rPr>
          <w:rFonts w:eastAsiaTheme="minorEastAsia"/>
          <w:vertAlign w:val="subscript"/>
          <w:lang w:val="en-US" w:eastAsia="zh-CN"/>
        </w:rPr>
        <w:t>CMAX,f</w:t>
      </w:r>
      <w:r w:rsidR="00F05FF3" w:rsidRPr="00A13B0D">
        <w:rPr>
          <w:rFonts w:eastAsiaTheme="minorEastAsia"/>
          <w:vertAlign w:val="subscript"/>
          <w:lang w:val="en-US" w:eastAsia="zh-CN"/>
        </w:rPr>
        <w:t>,c,k</w:t>
      </w:r>
      <w:proofErr w:type="spellEnd"/>
      <w:r w:rsidR="00F05FF3">
        <w:rPr>
          <w:rFonts w:eastAsiaTheme="minorEastAsia"/>
          <w:lang w:val="en-US" w:eastAsia="zh-CN"/>
        </w:rPr>
        <w:t xml:space="preserve"> in</w:t>
      </w:r>
      <w:r w:rsidR="00F05FF3" w:rsidRPr="00F05FF3">
        <w:rPr>
          <w:rFonts w:eastAsiaTheme="minorEastAsia"/>
          <w:lang w:val="en-US" w:eastAsia="zh-CN"/>
        </w:rPr>
        <w:t xml:space="preserve">to the </w:t>
      </w:r>
      <w:r w:rsidR="007067B5">
        <w:rPr>
          <w:rFonts w:eastAsiaTheme="minorEastAsia"/>
          <w:lang w:val="en-US" w:eastAsia="zh-CN"/>
        </w:rPr>
        <w:t xml:space="preserve">RAN4 </w:t>
      </w:r>
      <w:r w:rsidR="00F05FF3" w:rsidRPr="00F05FF3">
        <w:rPr>
          <w:rFonts w:eastAsiaTheme="minorEastAsia"/>
          <w:lang w:val="en-US" w:eastAsia="zh-CN"/>
        </w:rPr>
        <w:t xml:space="preserve">spec </w:t>
      </w:r>
      <w:r w:rsidR="007067B5">
        <w:rPr>
          <w:rFonts w:eastAsiaTheme="minorEastAsia"/>
          <w:lang w:val="en-US" w:eastAsia="zh-CN"/>
        </w:rPr>
        <w:t xml:space="preserve">should </w:t>
      </w:r>
      <w:r w:rsidR="00F05FF3" w:rsidRPr="00F05FF3">
        <w:rPr>
          <w:rFonts w:eastAsiaTheme="minorEastAsia"/>
          <w:lang w:val="en-US" w:eastAsia="zh-CN"/>
        </w:rPr>
        <w:t xml:space="preserve">be </w:t>
      </w:r>
      <w:r w:rsidR="00CD1E7C">
        <w:rPr>
          <w:rFonts w:eastAsiaTheme="minorEastAsia"/>
          <w:lang w:val="en-US" w:eastAsia="zh-CN"/>
        </w:rPr>
        <w:t xml:space="preserve">decided </w:t>
      </w:r>
      <w:r w:rsidR="00F05FF3">
        <w:rPr>
          <w:rFonts w:eastAsiaTheme="minorEastAsia"/>
          <w:lang w:val="en-US" w:eastAsia="zh-CN"/>
        </w:rPr>
        <w:t xml:space="preserve">in this </w:t>
      </w:r>
      <w:r w:rsidR="00C353C5">
        <w:rPr>
          <w:rFonts w:eastAsiaTheme="minorEastAsia"/>
          <w:lang w:val="en-US" w:eastAsia="zh-CN"/>
        </w:rPr>
        <w:t xml:space="preserve">final </w:t>
      </w:r>
      <w:r w:rsidR="00F05FF3">
        <w:rPr>
          <w:rFonts w:eastAsiaTheme="minorEastAsia"/>
          <w:lang w:val="en-US" w:eastAsia="zh-CN"/>
        </w:rPr>
        <w:t xml:space="preserve">meeting, </w:t>
      </w:r>
      <w:r w:rsidR="00F05FF3" w:rsidRPr="00F05FF3">
        <w:rPr>
          <w:rFonts w:eastAsiaTheme="minorEastAsia"/>
          <w:lang w:val="en-US" w:eastAsia="zh-CN"/>
        </w:rPr>
        <w:t>RAN4#10</w:t>
      </w:r>
      <w:r w:rsidR="00CD1E7C">
        <w:rPr>
          <w:rFonts w:eastAsiaTheme="minorEastAsia"/>
          <w:lang w:val="en-US" w:eastAsia="zh-CN"/>
        </w:rPr>
        <w:t>9</w:t>
      </w:r>
      <w:r w:rsidR="007067B5">
        <w:rPr>
          <w:rFonts w:eastAsiaTheme="minorEastAsia"/>
          <w:lang w:val="en-US" w:eastAsia="zh-CN"/>
        </w:rPr>
        <w:t>.</w:t>
      </w:r>
      <w:r w:rsidR="00F05FF3">
        <w:rPr>
          <w:rFonts w:eastAsiaTheme="minorEastAsia"/>
          <w:lang w:val="en-US" w:eastAsia="zh-CN"/>
        </w:rPr>
        <w:t xml:space="preserve"> </w:t>
      </w:r>
    </w:p>
    <w:p w14:paraId="76292276" w14:textId="22CED553" w:rsidR="000D7BAF" w:rsidRPr="008E20E9" w:rsidRDefault="00C353C5" w:rsidP="000D7BAF">
      <w:pPr>
        <w:jc w:val="left"/>
        <w:rPr>
          <w:rFonts w:eastAsiaTheme="minorEastAsia"/>
          <w:lang w:eastAsia="zh-CN"/>
        </w:rPr>
      </w:pPr>
      <w:r>
        <w:rPr>
          <w:rFonts w:eastAsia="맑은 고딕"/>
          <w:lang w:eastAsia="ko-KR"/>
        </w:rPr>
        <w:t>T</w:t>
      </w:r>
      <w:r w:rsidR="000D7BAF" w:rsidRPr="005C39C9">
        <w:rPr>
          <w:rFonts w:eastAsiaTheme="minorEastAsia"/>
          <w:lang w:eastAsia="zh-CN"/>
        </w:rPr>
        <w:t>his contribution</w:t>
      </w:r>
      <w:r>
        <w:rPr>
          <w:rFonts w:eastAsiaTheme="minorEastAsia"/>
          <w:lang w:eastAsia="zh-CN"/>
        </w:rPr>
        <w:t xml:space="preserve"> is </w:t>
      </w:r>
      <w:r w:rsidR="000D7BAF" w:rsidRPr="005C39C9">
        <w:rPr>
          <w:rFonts w:eastAsiaTheme="minorEastAsia"/>
          <w:lang w:eastAsia="zh-CN"/>
        </w:rPr>
        <w:t>to provide</w:t>
      </w:r>
      <w:r w:rsidR="00E71A3D">
        <w:rPr>
          <w:rFonts w:eastAsiaTheme="minorEastAsia"/>
          <w:lang w:eastAsia="zh-CN"/>
        </w:rPr>
        <w:t xml:space="preserve"> our view </w:t>
      </w:r>
      <w:r w:rsidR="007067B5">
        <w:rPr>
          <w:rFonts w:eastAsiaTheme="minorEastAsia"/>
          <w:lang w:eastAsia="zh-CN"/>
        </w:rPr>
        <w:t xml:space="preserve">on </w:t>
      </w:r>
      <w:r w:rsidR="00B950E6">
        <w:rPr>
          <w:rFonts w:eastAsiaTheme="minorEastAsia"/>
          <w:lang w:eastAsia="zh-CN"/>
        </w:rPr>
        <w:t xml:space="preserve">the </w:t>
      </w:r>
      <w:r w:rsidR="00CD1E7C">
        <w:rPr>
          <w:rFonts w:eastAsiaTheme="minorEastAsia"/>
          <w:lang w:eastAsia="zh-CN"/>
        </w:rPr>
        <w:t xml:space="preserve">remaining issues to complete the WI. </w:t>
      </w:r>
      <w:r w:rsidR="00645F78">
        <w:rPr>
          <w:rFonts w:eastAsiaTheme="minorEastAsia"/>
          <w:lang w:eastAsia="zh-CN"/>
        </w:rPr>
        <w:t>A</w:t>
      </w:r>
      <w:r w:rsidR="0070348D">
        <w:rPr>
          <w:rFonts w:eastAsiaTheme="minorEastAsia"/>
          <w:lang w:eastAsia="zh-CN"/>
        </w:rPr>
        <w:t xml:space="preserve"> corresponding</w:t>
      </w:r>
      <w:r w:rsidR="00645F78">
        <w:rPr>
          <w:rFonts w:eastAsiaTheme="minorEastAsia"/>
          <w:lang w:eastAsia="zh-CN"/>
        </w:rPr>
        <w:t xml:space="preserve"> CR to introduce the configured transmit power for STxMP will follow based on </w:t>
      </w:r>
      <w:r>
        <w:rPr>
          <w:rFonts w:eastAsiaTheme="minorEastAsia"/>
          <w:lang w:eastAsia="zh-CN"/>
        </w:rPr>
        <w:t xml:space="preserve">the </w:t>
      </w:r>
      <w:r w:rsidR="00580107">
        <w:rPr>
          <w:rFonts w:eastAsiaTheme="minorEastAsia"/>
          <w:lang w:eastAsia="zh-CN"/>
        </w:rPr>
        <w:t xml:space="preserve">previous agreements and </w:t>
      </w:r>
      <w:r w:rsidR="00BB1AA4" w:rsidRPr="00BB1AA4">
        <w:rPr>
          <w:rFonts w:eastAsiaTheme="minorEastAsia"/>
          <w:lang w:eastAsia="zh-CN"/>
        </w:rPr>
        <w:t xml:space="preserve">the perspective of </w:t>
      </w:r>
      <w:r w:rsidR="0070348D">
        <w:rPr>
          <w:rFonts w:eastAsiaTheme="minorEastAsia"/>
          <w:lang w:eastAsia="zh-CN"/>
        </w:rPr>
        <w:t>concluding the discussion with middle ground</w:t>
      </w:r>
      <w:r w:rsidR="00BB1AA4">
        <w:rPr>
          <w:rFonts w:eastAsiaTheme="minorEastAsia"/>
          <w:lang w:eastAsia="zh-CN"/>
        </w:rPr>
        <w:t xml:space="preserve"> </w:t>
      </w:r>
      <w:r w:rsidR="00645F78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6</w:t>
      </w:r>
      <w:r w:rsidR="00645F78">
        <w:rPr>
          <w:rFonts w:eastAsiaTheme="minorEastAsia"/>
          <w:lang w:eastAsia="zh-CN"/>
        </w:rPr>
        <w:t>].</w:t>
      </w:r>
      <w:r w:rsidR="00A555AF" w:rsidRPr="005C39C9">
        <w:rPr>
          <w:rFonts w:eastAsiaTheme="minorEastAsia"/>
          <w:lang w:eastAsia="zh-CN"/>
        </w:rPr>
        <w:t xml:space="preserve"> </w:t>
      </w:r>
    </w:p>
    <w:p w14:paraId="7F59A391" w14:textId="6DE458E7" w:rsidR="009B37B2" w:rsidRDefault="002E456A" w:rsidP="007A30A6">
      <w:pPr>
        <w:pStyle w:val="1"/>
        <w:rPr>
          <w:lang w:eastAsia="ja-JP"/>
        </w:rPr>
      </w:pPr>
      <w:r>
        <w:rPr>
          <w:lang w:val="en-GB" w:eastAsia="ja-JP"/>
        </w:rPr>
        <w:t xml:space="preserve">2 </w:t>
      </w:r>
      <w:r w:rsidR="0062292E">
        <w:rPr>
          <w:lang w:val="en-GB" w:eastAsia="ja-JP"/>
        </w:rPr>
        <w:t>Discussion</w:t>
      </w:r>
    </w:p>
    <w:p w14:paraId="301356A1" w14:textId="19FE1244" w:rsidR="00847695" w:rsidRDefault="00847695" w:rsidP="00847695">
      <w:pPr>
        <w:pStyle w:val="2"/>
      </w:pPr>
      <w:r>
        <w:rPr>
          <w:rFonts w:hint="eastAsia"/>
        </w:rPr>
        <w:t>2.</w:t>
      </w:r>
      <w:r w:rsidR="00040354">
        <w:t>1</w:t>
      </w:r>
      <w:r>
        <w:tab/>
        <w:t>MPR/A-MPR</w:t>
      </w:r>
      <w:r w:rsidRPr="00C44F9D">
        <w:rPr>
          <w:vertAlign w:val="subscript"/>
        </w:rPr>
        <w:t>f,c,k</w:t>
      </w:r>
    </w:p>
    <w:p w14:paraId="70EF3A7F" w14:textId="675596CD" w:rsidR="00847695" w:rsidRDefault="00847695" w:rsidP="00847695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</w:t>
      </w:r>
      <w:r>
        <w:rPr>
          <w:rFonts w:eastAsia="맑은 고딕" w:hint="eastAsia"/>
          <w:lang w:eastAsia="ko-KR"/>
        </w:rPr>
        <w:t xml:space="preserve">s </w:t>
      </w:r>
      <w:r>
        <w:rPr>
          <w:rFonts w:eastAsia="맑은 고딕"/>
          <w:lang w:eastAsia="ko-KR"/>
        </w:rPr>
        <w:t xml:space="preserve">RAN4 agreed to specify </w:t>
      </w:r>
      <w:proofErr w:type="spellStart"/>
      <w:r>
        <w:rPr>
          <w:rFonts w:eastAsia="맑은 고딕"/>
          <w:lang w:eastAsia="ko-KR"/>
        </w:rPr>
        <w:t>P</w:t>
      </w:r>
      <w:r w:rsidR="00040354">
        <w:rPr>
          <w:rFonts w:eastAsia="맑은 고딕"/>
          <w:vertAlign w:val="subscript"/>
          <w:lang w:eastAsia="ko-KR"/>
        </w:rPr>
        <w:t>U</w:t>
      </w:r>
      <w:r w:rsidRPr="008852E6">
        <w:rPr>
          <w:rFonts w:eastAsia="맑은 고딕"/>
          <w:vertAlign w:val="subscript"/>
          <w:lang w:eastAsia="ko-KR"/>
        </w:rPr>
        <w:t>MAX,f,c,k</w:t>
      </w:r>
      <w:proofErr w:type="spellEnd"/>
      <w:r>
        <w:rPr>
          <w:rFonts w:eastAsia="맑은 고딕"/>
          <w:lang w:eastAsia="ko-KR"/>
        </w:rPr>
        <w:t xml:space="preserve">, the MPR/A-MPR requirements in the inequation should also be discussed to capture the ‘per-panel’ concept for the completion of the </w:t>
      </w:r>
      <w:proofErr w:type="spellStart"/>
      <w:r>
        <w:rPr>
          <w:rFonts w:eastAsia="맑은 고딕"/>
          <w:lang w:eastAsia="ko-KR"/>
        </w:rPr>
        <w:t>P</w:t>
      </w:r>
      <w:r w:rsidR="00040354">
        <w:rPr>
          <w:rFonts w:eastAsia="맑은 고딕"/>
          <w:vertAlign w:val="subscript"/>
          <w:lang w:eastAsia="ko-KR"/>
        </w:rPr>
        <w:t>U</w:t>
      </w:r>
      <w:r w:rsidRPr="008852E6">
        <w:rPr>
          <w:rFonts w:eastAsia="맑은 고딕"/>
          <w:vertAlign w:val="subscript"/>
          <w:lang w:eastAsia="ko-KR"/>
        </w:rPr>
        <w:t>MAX,f,c,k</w:t>
      </w:r>
      <w:proofErr w:type="spellEnd"/>
      <w:r>
        <w:rPr>
          <w:rFonts w:eastAsia="맑은 고딕"/>
          <w:lang w:eastAsia="ko-KR"/>
        </w:rPr>
        <w:t xml:space="preserve"> lower limit. </w:t>
      </w:r>
      <w:r w:rsidR="00A17AA1">
        <w:rPr>
          <w:rFonts w:eastAsia="맑은 고딕"/>
          <w:lang w:eastAsia="ko-KR"/>
        </w:rPr>
        <w:t>For t</w:t>
      </w:r>
      <w:r>
        <w:rPr>
          <w:rFonts w:eastAsia="맑은 고딕"/>
          <w:lang w:eastAsia="ko-KR"/>
        </w:rPr>
        <w:t>h</w:t>
      </w:r>
      <w:r w:rsidR="00A17AA1">
        <w:rPr>
          <w:rFonts w:eastAsia="맑은 고딕"/>
          <w:lang w:eastAsia="ko-KR"/>
        </w:rPr>
        <w:t>e</w:t>
      </w:r>
      <w:r>
        <w:rPr>
          <w:rFonts w:eastAsia="맑은 고딕"/>
          <w:lang w:eastAsia="ko-KR"/>
        </w:rPr>
        <w:t xml:space="preserve"> ‘per-panel’ </w:t>
      </w:r>
      <w:r w:rsidRPr="00E4252F">
        <w:rPr>
          <w:rFonts w:eastAsia="맑은 고딕"/>
          <w:lang w:eastAsia="ko-KR"/>
        </w:rPr>
        <w:t>MPR/A-MPR</w:t>
      </w:r>
      <w:r w:rsidR="00A17AA1">
        <w:rPr>
          <w:rFonts w:eastAsia="맑은 고딕"/>
          <w:lang w:eastAsia="ko-KR"/>
        </w:rPr>
        <w:t xml:space="preserve">, those </w:t>
      </w:r>
      <w:r w:rsidRPr="00E4252F">
        <w:rPr>
          <w:rFonts w:eastAsia="맑은 고딕"/>
          <w:lang w:eastAsia="ko-KR"/>
        </w:rPr>
        <w:t xml:space="preserve">can be determined based on some specific derivation rules on top of the legacy </w:t>
      </w:r>
      <w:proofErr w:type="spellStart"/>
      <w:r w:rsidRPr="00E4252F">
        <w:rPr>
          <w:rFonts w:eastAsia="맑은 고딕"/>
          <w:lang w:eastAsia="ko-KR"/>
        </w:rPr>
        <w:t>MPR</w:t>
      </w:r>
      <w:r w:rsidRPr="008852E6">
        <w:rPr>
          <w:rFonts w:eastAsia="맑은 고딕"/>
          <w:vertAlign w:val="subscript"/>
          <w:lang w:eastAsia="ko-KR"/>
        </w:rPr>
        <w:t>f,c</w:t>
      </w:r>
      <w:proofErr w:type="spellEnd"/>
      <w:r w:rsidRPr="00E4252F">
        <w:rPr>
          <w:rFonts w:eastAsia="맑은 고딕"/>
          <w:lang w:eastAsia="ko-KR"/>
        </w:rPr>
        <w:t>/A-</w:t>
      </w:r>
      <w:proofErr w:type="spellStart"/>
      <w:r w:rsidRPr="00E4252F">
        <w:rPr>
          <w:rFonts w:eastAsia="맑은 고딕"/>
          <w:lang w:eastAsia="ko-KR"/>
        </w:rPr>
        <w:t>MPR</w:t>
      </w:r>
      <w:r w:rsidRPr="008852E6">
        <w:rPr>
          <w:rFonts w:eastAsia="맑은 고딕"/>
          <w:vertAlign w:val="subscript"/>
          <w:lang w:eastAsia="ko-KR"/>
        </w:rPr>
        <w:t>f,c</w:t>
      </w:r>
      <w:proofErr w:type="spellEnd"/>
      <w:r w:rsidRPr="00E4252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requirements</w:t>
      </w:r>
      <w:r w:rsidRPr="00E4252F">
        <w:rPr>
          <w:rFonts w:eastAsia="맑은 고딕"/>
          <w:lang w:eastAsia="ko-KR"/>
        </w:rPr>
        <w:t>. In other words, the existing MPR</w:t>
      </w:r>
      <w:r>
        <w:rPr>
          <w:rFonts w:eastAsia="맑은 고딕"/>
          <w:lang w:eastAsia="ko-KR"/>
        </w:rPr>
        <w:t>/A-MPR</w:t>
      </w:r>
      <w:r w:rsidRPr="00E4252F">
        <w:rPr>
          <w:rFonts w:eastAsia="맑은 고딕"/>
          <w:lang w:eastAsia="ko-KR"/>
        </w:rPr>
        <w:t xml:space="preserve"> r</w:t>
      </w:r>
      <w:r>
        <w:rPr>
          <w:rFonts w:eastAsia="맑은 고딕"/>
          <w:lang w:eastAsia="ko-KR"/>
        </w:rPr>
        <w:t>equirements</w:t>
      </w:r>
      <w:r w:rsidRPr="00E4252F">
        <w:rPr>
          <w:rFonts w:eastAsia="맑은 고딕"/>
          <w:lang w:eastAsia="ko-KR"/>
        </w:rPr>
        <w:t xml:space="preserve"> applied to the single panel </w:t>
      </w:r>
      <w:r>
        <w:rPr>
          <w:rFonts w:eastAsia="맑은 고딕"/>
          <w:lang w:eastAsia="ko-KR"/>
        </w:rPr>
        <w:t>transmission</w:t>
      </w:r>
      <w:r w:rsidRPr="00E4252F">
        <w:rPr>
          <w:rFonts w:eastAsia="맑은 고딕"/>
          <w:lang w:eastAsia="ko-KR"/>
        </w:rPr>
        <w:t xml:space="preserve"> can also apply to the ‘per-panel’ MPR</w:t>
      </w:r>
      <w:r>
        <w:rPr>
          <w:rFonts w:eastAsia="맑은 고딕"/>
          <w:lang w:eastAsia="ko-KR"/>
        </w:rPr>
        <w:t>/A-MPR</w:t>
      </w:r>
      <w:r w:rsidR="00A17AA1">
        <w:rPr>
          <w:rFonts w:eastAsia="맑은 고딕"/>
          <w:lang w:eastAsia="ko-KR"/>
        </w:rPr>
        <w:t xml:space="preserve"> for STxMP</w:t>
      </w:r>
      <w:r>
        <w:rPr>
          <w:rFonts w:eastAsia="맑은 고딕"/>
          <w:lang w:eastAsia="ko-KR"/>
        </w:rPr>
        <w:t>, respectively,</w:t>
      </w:r>
      <w:r w:rsidRPr="00E4252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by adding some rules for certain cases</w:t>
      </w:r>
      <w:r w:rsidRPr="00E4252F">
        <w:rPr>
          <w:rFonts w:eastAsia="맑은 고딕"/>
          <w:lang w:eastAsia="ko-KR"/>
        </w:rPr>
        <w:t xml:space="preserve">. </w:t>
      </w:r>
      <w:r>
        <w:rPr>
          <w:rFonts w:eastAsia="맑은 고딕"/>
          <w:lang w:eastAsia="ko-KR"/>
        </w:rPr>
        <w:t xml:space="preserve">In that sense, </w:t>
      </w:r>
      <w:r>
        <w:rPr>
          <w:rFonts w:eastAsia="맑은 고딕" w:hint="eastAsia"/>
          <w:lang w:eastAsia="ko-KR"/>
        </w:rPr>
        <w:t xml:space="preserve">most proposals </w:t>
      </w:r>
      <w:r>
        <w:rPr>
          <w:rFonts w:eastAsia="맑은 고딕"/>
          <w:lang w:eastAsia="ko-KR"/>
        </w:rPr>
        <w:t xml:space="preserve">submitted so far </w:t>
      </w:r>
      <w:r>
        <w:rPr>
          <w:rFonts w:eastAsia="맑은 고딕" w:hint="eastAsia"/>
          <w:lang w:eastAsia="ko-KR"/>
        </w:rPr>
        <w:t xml:space="preserve">are based on the </w:t>
      </w:r>
      <w:proofErr w:type="spellStart"/>
      <w:r>
        <w:rPr>
          <w:rFonts w:eastAsia="맑은 고딕" w:hint="eastAsia"/>
          <w:lang w:eastAsia="ko-KR"/>
        </w:rPr>
        <w:t>MPR</w:t>
      </w:r>
      <w:r w:rsidRPr="008852E6">
        <w:rPr>
          <w:rFonts w:eastAsia="맑은 고딕" w:hint="eastAsia"/>
          <w:vertAlign w:val="subscript"/>
          <w:lang w:eastAsia="ko-KR"/>
        </w:rPr>
        <w:t>f,c</w:t>
      </w:r>
      <w:proofErr w:type="spellEnd"/>
      <w:r>
        <w:rPr>
          <w:rFonts w:eastAsia="맑은 고딕"/>
          <w:lang w:eastAsia="ko-KR"/>
        </w:rPr>
        <w:t>.</w:t>
      </w:r>
    </w:p>
    <w:p w14:paraId="24A41C70" w14:textId="7D7D5995" w:rsidR="00847695" w:rsidRPr="0024105B" w:rsidRDefault="00847695" w:rsidP="00847695">
      <w:pPr>
        <w:jc w:val="left"/>
        <w:rPr>
          <w:b/>
          <w:bCs/>
          <w:lang w:eastAsia="ko-KR"/>
        </w:rPr>
      </w:pPr>
      <w:r>
        <w:rPr>
          <w:b/>
          <w:bCs/>
          <w:lang w:eastAsia="zh-CN"/>
        </w:rPr>
        <w:t xml:space="preserve">Observation </w:t>
      </w:r>
      <w:r w:rsidR="00A17AA1">
        <w:rPr>
          <w:b/>
          <w:bCs/>
          <w:lang w:eastAsia="zh-CN"/>
        </w:rPr>
        <w:t>1</w:t>
      </w:r>
      <w:r w:rsidRPr="0024105B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E</w:t>
      </w:r>
      <w:r w:rsidRPr="00BD238B">
        <w:rPr>
          <w:b/>
          <w:bCs/>
          <w:lang w:eastAsia="zh-CN"/>
        </w:rPr>
        <w:t>xisting MPR/A-MPR requirements applied to the single panel transmission can also apply to the ‘per-panel’ MPR/A-MPR</w:t>
      </w:r>
      <w:r w:rsidR="00A17AA1">
        <w:rPr>
          <w:b/>
          <w:bCs/>
          <w:lang w:eastAsia="zh-CN"/>
        </w:rPr>
        <w:t xml:space="preserve"> for STxMP</w:t>
      </w:r>
      <w:r w:rsidRPr="00BD238B">
        <w:rPr>
          <w:b/>
          <w:bCs/>
          <w:lang w:eastAsia="zh-CN"/>
        </w:rPr>
        <w:t xml:space="preserve">, respectively, by adding some </w:t>
      </w:r>
      <w:r>
        <w:rPr>
          <w:b/>
          <w:bCs/>
          <w:lang w:eastAsia="zh-CN"/>
        </w:rPr>
        <w:t xml:space="preserve">specific </w:t>
      </w:r>
      <w:r w:rsidRPr="00BD238B">
        <w:rPr>
          <w:b/>
          <w:bCs/>
          <w:lang w:eastAsia="zh-CN"/>
        </w:rPr>
        <w:t>rules for certain cases</w:t>
      </w:r>
      <w:r>
        <w:rPr>
          <w:b/>
          <w:bCs/>
          <w:lang w:eastAsia="zh-CN"/>
        </w:rPr>
        <w:t>.</w:t>
      </w:r>
    </w:p>
    <w:p w14:paraId="46E3C9BB" w14:textId="70FBE1CA" w:rsidR="00847695" w:rsidRDefault="00847695" w:rsidP="00847695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addition, it </w:t>
      </w:r>
      <w:r w:rsidR="00916042">
        <w:rPr>
          <w:rFonts w:eastAsia="맑은 고딕"/>
          <w:lang w:eastAsia="ko-KR"/>
        </w:rPr>
        <w:t xml:space="preserve">has been </w:t>
      </w:r>
      <w:r>
        <w:rPr>
          <w:rFonts w:eastAsia="맑은 고딕"/>
          <w:lang w:eastAsia="ko-KR"/>
        </w:rPr>
        <w:t>noted that all the regulatory requirements should be considered and kept to comply with the existing limit, which is ‘per-UE’ requirements such as max EIRP and/or max TRP depending on the region. As t</w:t>
      </w:r>
      <w:r w:rsidRPr="00E4252F">
        <w:rPr>
          <w:rFonts w:eastAsia="맑은 고딕"/>
          <w:lang w:eastAsia="ko-KR"/>
        </w:rPr>
        <w:t xml:space="preserve">he </w:t>
      </w:r>
      <w:r>
        <w:rPr>
          <w:rFonts w:eastAsia="맑은 고딕"/>
          <w:lang w:eastAsia="ko-KR"/>
        </w:rPr>
        <w:t xml:space="preserve">max </w:t>
      </w:r>
      <w:r w:rsidRPr="00E4252F">
        <w:rPr>
          <w:rFonts w:eastAsia="맑은 고딕"/>
          <w:lang w:eastAsia="ko-KR"/>
        </w:rPr>
        <w:t>TRP compliance</w:t>
      </w:r>
      <w:r>
        <w:rPr>
          <w:rFonts w:eastAsia="맑은 고딕"/>
          <w:lang w:eastAsia="ko-KR"/>
        </w:rPr>
        <w:t xml:space="preserve"> is also important for legacy TRP-based requirements, it should be</w:t>
      </w:r>
      <w:r w:rsidRPr="00E4252F">
        <w:rPr>
          <w:rFonts w:eastAsia="맑은 고딕"/>
          <w:lang w:eastAsia="ko-KR"/>
        </w:rPr>
        <w:t xml:space="preserve"> respected </w:t>
      </w:r>
      <w:r w:rsidR="00916042">
        <w:rPr>
          <w:rFonts w:eastAsia="맑은 고딕"/>
          <w:lang w:eastAsia="ko-KR"/>
        </w:rPr>
        <w:t xml:space="preserve">for </w:t>
      </w:r>
      <w:r w:rsidRPr="00E4252F">
        <w:rPr>
          <w:rFonts w:eastAsia="맑은 고딕"/>
          <w:lang w:eastAsia="ko-KR"/>
        </w:rPr>
        <w:t>all cases</w:t>
      </w:r>
      <w:r>
        <w:rPr>
          <w:rFonts w:eastAsia="맑은 고딕"/>
          <w:lang w:eastAsia="ko-KR"/>
        </w:rPr>
        <w:t xml:space="preserve"> while keeping the </w:t>
      </w:r>
      <w:r w:rsidR="0004794F">
        <w:rPr>
          <w:rFonts w:eastAsia="맑은 고딕"/>
          <w:lang w:eastAsia="ko-KR"/>
        </w:rPr>
        <w:t xml:space="preserve">legacy </w:t>
      </w:r>
      <w:proofErr w:type="spellStart"/>
      <w:r>
        <w:rPr>
          <w:rFonts w:eastAsia="맑은 고딕"/>
          <w:lang w:eastAsia="ko-KR"/>
        </w:rPr>
        <w:t>MPR</w:t>
      </w:r>
      <w:r w:rsidRPr="008852E6">
        <w:rPr>
          <w:rFonts w:eastAsia="맑은 고딕"/>
          <w:vertAlign w:val="subscript"/>
          <w:lang w:eastAsia="ko-KR"/>
        </w:rPr>
        <w:t>f,c</w:t>
      </w:r>
      <w:proofErr w:type="spellEnd"/>
      <w:r>
        <w:rPr>
          <w:rFonts w:eastAsia="맑은 고딕"/>
          <w:lang w:eastAsia="ko-KR"/>
        </w:rPr>
        <w:t>/A-</w:t>
      </w:r>
      <w:proofErr w:type="spellStart"/>
      <w:r>
        <w:rPr>
          <w:rFonts w:eastAsia="맑은 고딕"/>
          <w:lang w:eastAsia="ko-KR"/>
        </w:rPr>
        <w:t>MPR</w:t>
      </w:r>
      <w:r w:rsidRPr="008852E6">
        <w:rPr>
          <w:rFonts w:eastAsia="맑은 고딕"/>
          <w:vertAlign w:val="subscript"/>
          <w:lang w:eastAsia="ko-KR"/>
        </w:rPr>
        <w:t>f,c</w:t>
      </w:r>
      <w:proofErr w:type="spellEnd"/>
      <w:r w:rsidRPr="00E4252F"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 xml:space="preserve"> </w:t>
      </w:r>
    </w:p>
    <w:p w14:paraId="2BBEEAFE" w14:textId="0AED8439" w:rsidR="00847695" w:rsidRPr="0024105B" w:rsidRDefault="00847695" w:rsidP="00847695">
      <w:pPr>
        <w:jc w:val="left"/>
        <w:rPr>
          <w:b/>
          <w:bCs/>
          <w:lang w:eastAsia="ko-KR"/>
        </w:rPr>
      </w:pPr>
      <w:r>
        <w:rPr>
          <w:b/>
          <w:bCs/>
          <w:lang w:eastAsia="zh-CN"/>
        </w:rPr>
        <w:t xml:space="preserve">Observation </w:t>
      </w:r>
      <w:r w:rsidR="0004794F">
        <w:rPr>
          <w:b/>
          <w:bCs/>
          <w:lang w:eastAsia="zh-CN"/>
        </w:rPr>
        <w:t>2</w:t>
      </w:r>
      <w:r w:rsidRPr="0024105B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</w:t>
      </w:r>
      <w:r w:rsidRPr="00BD238B">
        <w:rPr>
          <w:b/>
          <w:bCs/>
          <w:lang w:eastAsia="zh-CN"/>
        </w:rPr>
        <w:t>ll the regulatory requirements should be considered and kept to comply with the existing limit, which is ‘per-UE’ requirements such as max EIRP and/or max TRP depending on the region.</w:t>
      </w:r>
    </w:p>
    <w:p w14:paraId="0BD9D8C7" w14:textId="32BEE648" w:rsidR="00EA791D" w:rsidRDefault="00847695" w:rsidP="00847695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One possible way for </w:t>
      </w:r>
      <w:proofErr w:type="spellStart"/>
      <w:r>
        <w:rPr>
          <w:rFonts w:eastAsia="맑은 고딕"/>
          <w:lang w:eastAsia="ko-KR"/>
        </w:rPr>
        <w:t>MPR</w:t>
      </w:r>
      <w:r w:rsidRPr="008852E6">
        <w:rPr>
          <w:rFonts w:eastAsia="맑은 고딕"/>
          <w:vertAlign w:val="subscript"/>
          <w:lang w:eastAsia="ko-KR"/>
        </w:rPr>
        <w:t>f,c,k</w:t>
      </w:r>
      <w:proofErr w:type="spellEnd"/>
      <w:r>
        <w:rPr>
          <w:rFonts w:eastAsia="맑은 고딕"/>
          <w:lang w:eastAsia="ko-KR"/>
        </w:rPr>
        <w:t xml:space="preserve"> and A-</w:t>
      </w:r>
      <w:proofErr w:type="spellStart"/>
      <w:r>
        <w:rPr>
          <w:rFonts w:eastAsia="맑은 고딕"/>
          <w:lang w:eastAsia="ko-KR"/>
        </w:rPr>
        <w:t>MPR</w:t>
      </w:r>
      <w:r w:rsidRPr="008852E6">
        <w:rPr>
          <w:rFonts w:eastAsia="맑은 고딕"/>
          <w:vertAlign w:val="subscript"/>
          <w:lang w:eastAsia="ko-KR"/>
        </w:rPr>
        <w:t>f,c,k</w:t>
      </w:r>
      <w:proofErr w:type="spellEnd"/>
      <w:r>
        <w:rPr>
          <w:rFonts w:eastAsia="맑은 고딕"/>
          <w:lang w:eastAsia="ko-KR"/>
        </w:rPr>
        <w:t xml:space="preserve"> to retain the principle and </w:t>
      </w:r>
      <w:r w:rsidR="0004794F">
        <w:rPr>
          <w:rFonts w:eastAsia="맑은 고딕"/>
          <w:lang w:eastAsia="ko-KR"/>
        </w:rPr>
        <w:t xml:space="preserve">to </w:t>
      </w:r>
      <w:r>
        <w:rPr>
          <w:rFonts w:eastAsia="맑은 고딕"/>
          <w:lang w:eastAsia="ko-KR"/>
        </w:rPr>
        <w:t xml:space="preserve">move forward would be to guarantee the 3dB relaxation </w:t>
      </w:r>
      <w:r w:rsidR="00EA791D">
        <w:rPr>
          <w:rFonts w:eastAsia="맑은 고딕" w:hint="eastAsia"/>
          <w:lang w:eastAsia="ko-KR"/>
        </w:rPr>
        <w:t xml:space="preserve">with </w:t>
      </w:r>
      <w:r>
        <w:rPr>
          <w:rFonts w:eastAsia="맑은 고딕"/>
          <w:lang w:eastAsia="ko-KR"/>
        </w:rPr>
        <w:t xml:space="preserve">the existing </w:t>
      </w:r>
      <w:proofErr w:type="spellStart"/>
      <w:r>
        <w:rPr>
          <w:rFonts w:eastAsia="맑은 고딕"/>
          <w:lang w:eastAsia="ko-KR"/>
        </w:rPr>
        <w:t>MPR</w:t>
      </w:r>
      <w:r w:rsidRPr="008852E6">
        <w:rPr>
          <w:rFonts w:eastAsia="맑은 고딕"/>
          <w:vertAlign w:val="subscript"/>
          <w:lang w:eastAsia="ko-KR"/>
        </w:rPr>
        <w:t>f,c</w:t>
      </w:r>
      <w:proofErr w:type="spellEnd"/>
      <w:r>
        <w:rPr>
          <w:rFonts w:eastAsia="맑은 고딕"/>
          <w:lang w:eastAsia="ko-KR"/>
        </w:rPr>
        <w:t xml:space="preserve"> and A-</w:t>
      </w:r>
      <w:proofErr w:type="spellStart"/>
      <w:r>
        <w:rPr>
          <w:rFonts w:eastAsia="맑은 고딕"/>
          <w:lang w:eastAsia="ko-KR"/>
        </w:rPr>
        <w:t>MPR</w:t>
      </w:r>
      <w:r w:rsidRPr="008852E6">
        <w:rPr>
          <w:rFonts w:eastAsia="맑은 고딕"/>
          <w:vertAlign w:val="subscript"/>
          <w:lang w:eastAsia="ko-KR"/>
        </w:rPr>
        <w:t>f,c</w:t>
      </w:r>
      <w:proofErr w:type="spellEnd"/>
      <w:r>
        <w:rPr>
          <w:rFonts w:eastAsia="맑은 고딕"/>
          <w:lang w:eastAsia="ko-KR"/>
        </w:rPr>
        <w:t xml:space="preserve"> requirements for all cases, regardless of the original MPR requirements</w:t>
      </w:r>
      <w:r>
        <w:rPr>
          <w:rFonts w:eastAsia="맑은 고딕"/>
          <w:lang w:val="en-US" w:eastAsia="ko-KR"/>
        </w:rPr>
        <w:t xml:space="preserve">. In our understanding, </w:t>
      </w:r>
      <w:r w:rsidR="00EA791D">
        <w:rPr>
          <w:rFonts w:eastAsia="맑은 고딕"/>
          <w:lang w:val="en-US" w:eastAsia="ko-KR"/>
        </w:rPr>
        <w:t>a conditional r</w:t>
      </w:r>
      <w:r w:rsidR="00EA791D" w:rsidRPr="00E421F9">
        <w:rPr>
          <w:rFonts w:eastAsia="맑은 고딕"/>
          <w:lang w:val="en-US" w:eastAsia="ko-KR"/>
        </w:rPr>
        <w:t xml:space="preserve">elaxation such as </w:t>
      </w:r>
      <w:r w:rsidR="00EA791D" w:rsidRPr="00E421F9">
        <w:rPr>
          <w:rFonts w:eastAsia="Times New Roman"/>
          <w:lang w:eastAsia="zh-CN"/>
        </w:rPr>
        <w:t xml:space="preserve">MAX(3dB, </w:t>
      </w:r>
      <w:proofErr w:type="spellStart"/>
      <w:r w:rsidR="00EA791D" w:rsidRPr="00E421F9">
        <w:rPr>
          <w:rFonts w:eastAsia="Times New Roman"/>
          <w:lang w:eastAsia="zh-CN"/>
        </w:rPr>
        <w:t>MPR</w:t>
      </w:r>
      <w:r w:rsidR="00EA791D" w:rsidRPr="00E421F9">
        <w:rPr>
          <w:rFonts w:eastAsia="Times New Roman"/>
          <w:vertAlign w:val="subscript"/>
          <w:lang w:eastAsia="zh-CN"/>
        </w:rPr>
        <w:t>f,c,k</w:t>
      </w:r>
      <w:proofErr w:type="spellEnd"/>
      <w:r w:rsidR="00EA791D" w:rsidRPr="00E421F9">
        <w:rPr>
          <w:rFonts w:eastAsia="Times New Roman"/>
          <w:lang w:eastAsia="zh-CN"/>
        </w:rPr>
        <w:t xml:space="preserve">, A- </w:t>
      </w:r>
      <w:proofErr w:type="spellStart"/>
      <w:r w:rsidR="00EA791D" w:rsidRPr="00E421F9">
        <w:rPr>
          <w:rFonts w:eastAsia="Times New Roman"/>
          <w:lang w:eastAsia="zh-CN"/>
        </w:rPr>
        <w:t>MPR</w:t>
      </w:r>
      <w:r w:rsidR="00EA791D" w:rsidRPr="00E421F9">
        <w:rPr>
          <w:rFonts w:eastAsia="Times New Roman"/>
          <w:vertAlign w:val="subscript"/>
          <w:lang w:eastAsia="zh-CN"/>
        </w:rPr>
        <w:t>f,c,k</w:t>
      </w:r>
      <w:proofErr w:type="spellEnd"/>
      <w:r w:rsidR="00EA791D" w:rsidRPr="00E421F9">
        <w:rPr>
          <w:rFonts w:eastAsia="Times New Roman"/>
          <w:lang w:eastAsia="zh-CN"/>
        </w:rPr>
        <w:t>)</w:t>
      </w:r>
      <w:r w:rsidR="00EA791D" w:rsidRPr="00E421F9">
        <w:rPr>
          <w:rFonts w:eastAsia="맑은 고딕"/>
          <w:lang w:val="en-US" w:eastAsia="ko-KR"/>
        </w:rPr>
        <w:t xml:space="preserve"> can be </w:t>
      </w:r>
      <w:r w:rsidR="00EA791D">
        <w:rPr>
          <w:rFonts w:eastAsia="맑은 고딕"/>
          <w:lang w:val="en-US" w:eastAsia="ko-KR"/>
        </w:rPr>
        <w:t xml:space="preserve">applied to the MPR derivation rule, not only for the regulatory and/or TRP-based requirements, but also for the performance </w:t>
      </w:r>
      <w:r w:rsidR="00EA791D">
        <w:rPr>
          <w:rFonts w:eastAsia="맑은 고딕"/>
          <w:lang w:val="en-US" w:eastAsia="ko-KR"/>
        </w:rPr>
        <w:lastRenderedPageBreak/>
        <w:t xml:space="preserve">benefit </w:t>
      </w:r>
      <w:r w:rsidR="00B62542">
        <w:rPr>
          <w:rFonts w:eastAsia="맑은 고딕"/>
          <w:lang w:val="en-US" w:eastAsia="ko-KR"/>
        </w:rPr>
        <w:t xml:space="preserve">considering </w:t>
      </w:r>
      <w:proofErr w:type="spellStart"/>
      <w:r w:rsidR="00B62542">
        <w:rPr>
          <w:rFonts w:eastAsia="맑은 고딕"/>
          <w:lang w:val="en-US" w:eastAsia="ko-KR"/>
        </w:rPr>
        <w:t>mDCI</w:t>
      </w:r>
      <w:proofErr w:type="spellEnd"/>
      <w:r w:rsidR="00B62542">
        <w:rPr>
          <w:rFonts w:eastAsia="맑은 고딕"/>
          <w:lang w:val="en-US" w:eastAsia="ko-KR"/>
        </w:rPr>
        <w:t xml:space="preserve"> case with different TCI states</w:t>
      </w:r>
      <w:r w:rsidR="00EA791D">
        <w:rPr>
          <w:rFonts w:eastAsia="맑은 고딕"/>
          <w:lang w:eastAsia="ko-KR"/>
        </w:rPr>
        <w:t>. Additional relaxation outside of MAX(MPRs)</w:t>
      </w:r>
      <w:r w:rsidR="00464674">
        <w:rPr>
          <w:rFonts w:eastAsia="맑은 고딕"/>
          <w:lang w:eastAsia="ko-KR"/>
        </w:rPr>
        <w:t xml:space="preserve"> in the lower limit</w:t>
      </w:r>
      <w:r w:rsidR="00EA791D">
        <w:rPr>
          <w:rFonts w:eastAsia="맑은 고딕"/>
          <w:lang w:eastAsia="ko-KR"/>
        </w:rPr>
        <w:t>,</w:t>
      </w:r>
      <w:r w:rsidR="00EA791D" w:rsidRPr="00EA791D">
        <w:rPr>
          <w:rFonts w:eastAsia="맑은 고딕"/>
          <w:lang w:eastAsia="ko-KR"/>
        </w:rPr>
        <w:t xml:space="preserve"> </w:t>
      </w:r>
      <w:proofErr w:type="spellStart"/>
      <w:r w:rsidR="00EA791D" w:rsidRPr="00EA791D">
        <w:rPr>
          <w:rFonts w:eastAsia="맑은 고딕"/>
          <w:lang w:eastAsia="ko-KR"/>
        </w:rPr>
        <w:t>Δ</w:t>
      </w:r>
      <w:r w:rsidR="00EA791D" w:rsidRPr="00B62542">
        <w:rPr>
          <w:rFonts w:eastAsia="맑은 고딕"/>
          <w:vertAlign w:val="subscript"/>
          <w:lang w:eastAsia="ko-KR"/>
        </w:rPr>
        <w:t>TSTxMP</w:t>
      </w:r>
      <w:proofErr w:type="spellEnd"/>
      <w:r w:rsidR="00EA791D">
        <w:rPr>
          <w:rFonts w:eastAsia="맑은 고딕"/>
          <w:lang w:eastAsia="ko-KR"/>
        </w:rPr>
        <w:t xml:space="preserve">, can be determined by further discussion together with other ‘per-panel’ requirement. </w:t>
      </w:r>
    </w:p>
    <w:p w14:paraId="5649E6DE" w14:textId="6F195CBB" w:rsidR="00847695" w:rsidRDefault="00EA791D" w:rsidP="00847695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However, </w:t>
      </w:r>
      <w:r w:rsidR="00040354">
        <w:rPr>
          <w:rFonts w:eastAsia="맑은 고딕"/>
          <w:lang w:val="en-US" w:eastAsia="ko-KR"/>
        </w:rPr>
        <w:t xml:space="preserve">given the agreement we had for the ‘minimal impact’ of </w:t>
      </w:r>
      <w:proofErr w:type="spellStart"/>
      <w:r w:rsidR="00040354">
        <w:rPr>
          <w:rFonts w:eastAsia="맑은 고딕"/>
          <w:lang w:val="en-US" w:eastAsia="ko-KR"/>
        </w:rPr>
        <w:t>P</w:t>
      </w:r>
      <w:r w:rsidR="00040354" w:rsidRPr="008C51F4">
        <w:rPr>
          <w:rFonts w:eastAsia="맑은 고딕"/>
          <w:vertAlign w:val="subscript"/>
          <w:lang w:val="en-US" w:eastAsia="ko-KR"/>
        </w:rPr>
        <w:t>UMAX,f,c,k</w:t>
      </w:r>
      <w:proofErr w:type="spellEnd"/>
      <w:r w:rsidR="00040354">
        <w:rPr>
          <w:rFonts w:eastAsia="맑은 고딕"/>
          <w:lang w:val="en-US" w:eastAsia="ko-KR"/>
        </w:rPr>
        <w:t xml:space="preserve"> introduction, </w:t>
      </w:r>
      <w:r w:rsidR="00847695">
        <w:rPr>
          <w:rFonts w:eastAsia="맑은 고딕"/>
          <w:lang w:val="en-US" w:eastAsia="ko-KR"/>
        </w:rPr>
        <w:t>a</w:t>
      </w:r>
      <w:r w:rsidR="00040354">
        <w:rPr>
          <w:rFonts w:eastAsia="맑은 고딕"/>
          <w:lang w:val="en-US" w:eastAsia="ko-KR"/>
        </w:rPr>
        <w:t>n</w:t>
      </w:r>
      <w:r w:rsidR="00847695">
        <w:rPr>
          <w:rFonts w:eastAsia="맑은 고딕"/>
          <w:lang w:val="en-US" w:eastAsia="ko-KR"/>
        </w:rPr>
        <w:t xml:space="preserve"> </w:t>
      </w:r>
      <w:r w:rsidR="00040354">
        <w:rPr>
          <w:rFonts w:eastAsia="맑은 고딕"/>
          <w:lang w:val="en-US" w:eastAsia="ko-KR"/>
        </w:rPr>
        <w:t>additional</w:t>
      </w:r>
      <w:r w:rsidR="00847695">
        <w:rPr>
          <w:rFonts w:eastAsia="맑은 고딕"/>
          <w:lang w:val="en-US" w:eastAsia="ko-KR"/>
        </w:rPr>
        <w:t xml:space="preserve"> r</w:t>
      </w:r>
      <w:r w:rsidR="00847695" w:rsidRPr="00E421F9">
        <w:rPr>
          <w:rFonts w:eastAsia="맑은 고딕"/>
          <w:lang w:val="en-US" w:eastAsia="ko-KR"/>
        </w:rPr>
        <w:t xml:space="preserve">elaxation </w:t>
      </w:r>
      <w:r w:rsidR="00040354">
        <w:rPr>
          <w:rFonts w:eastAsia="맑은 고딕"/>
          <w:lang w:val="en-US" w:eastAsia="ko-KR"/>
        </w:rPr>
        <w:t xml:space="preserve">outside of </w:t>
      </w:r>
      <w:r w:rsidR="00847695" w:rsidRPr="00E421F9">
        <w:rPr>
          <w:rFonts w:eastAsia="Times New Roman"/>
          <w:lang w:eastAsia="zh-CN"/>
        </w:rPr>
        <w:t>MAX(</w:t>
      </w:r>
      <w:proofErr w:type="spellStart"/>
      <w:r w:rsidR="00847695" w:rsidRPr="00E421F9">
        <w:rPr>
          <w:rFonts w:eastAsia="Times New Roman"/>
          <w:lang w:eastAsia="zh-CN"/>
        </w:rPr>
        <w:t>MPR</w:t>
      </w:r>
      <w:r w:rsidR="00847695" w:rsidRPr="00E421F9">
        <w:rPr>
          <w:rFonts w:eastAsia="Times New Roman"/>
          <w:vertAlign w:val="subscript"/>
          <w:lang w:eastAsia="zh-CN"/>
        </w:rPr>
        <w:t>f,c,k</w:t>
      </w:r>
      <w:proofErr w:type="spellEnd"/>
      <w:r w:rsidR="00847695" w:rsidRPr="00E421F9">
        <w:rPr>
          <w:rFonts w:eastAsia="Times New Roman"/>
          <w:lang w:eastAsia="zh-CN"/>
        </w:rPr>
        <w:t xml:space="preserve">, A- </w:t>
      </w:r>
      <w:proofErr w:type="spellStart"/>
      <w:r w:rsidR="00847695" w:rsidRPr="00E421F9">
        <w:rPr>
          <w:rFonts w:eastAsia="Times New Roman"/>
          <w:lang w:eastAsia="zh-CN"/>
        </w:rPr>
        <w:t>MPR</w:t>
      </w:r>
      <w:r w:rsidR="00847695" w:rsidRPr="00E421F9">
        <w:rPr>
          <w:rFonts w:eastAsia="Times New Roman"/>
          <w:vertAlign w:val="subscript"/>
          <w:lang w:eastAsia="zh-CN"/>
        </w:rPr>
        <w:t>f,c,k</w:t>
      </w:r>
      <w:proofErr w:type="spellEnd"/>
      <w:r w:rsidR="00847695" w:rsidRPr="00E421F9">
        <w:rPr>
          <w:rFonts w:eastAsia="Times New Roman"/>
          <w:lang w:eastAsia="zh-CN"/>
        </w:rPr>
        <w:t>)</w:t>
      </w:r>
      <w:r w:rsidR="00847695" w:rsidRPr="00E421F9">
        <w:rPr>
          <w:rFonts w:eastAsia="맑은 고딕"/>
          <w:lang w:val="en-US" w:eastAsia="ko-KR"/>
        </w:rPr>
        <w:t xml:space="preserve"> can </w:t>
      </w:r>
      <w:r>
        <w:rPr>
          <w:rFonts w:eastAsia="맑은 고딕"/>
          <w:lang w:val="en-US" w:eastAsia="ko-KR"/>
        </w:rPr>
        <w:t xml:space="preserve">also </w:t>
      </w:r>
      <w:r w:rsidR="00847695" w:rsidRPr="00E421F9">
        <w:rPr>
          <w:rFonts w:eastAsia="맑은 고딕"/>
          <w:lang w:val="en-US" w:eastAsia="ko-KR"/>
        </w:rPr>
        <w:t xml:space="preserve">be </w:t>
      </w:r>
      <w:r>
        <w:rPr>
          <w:rFonts w:eastAsia="맑은 고딕"/>
          <w:lang w:val="en-US" w:eastAsia="ko-KR"/>
        </w:rPr>
        <w:t xml:space="preserve">considered for the sake of the progress as it has the least impact to support STxMP at this stage. </w:t>
      </w:r>
    </w:p>
    <w:p w14:paraId="6C2AAF42" w14:textId="2634B7E2" w:rsidR="00847695" w:rsidRPr="0024105B" w:rsidRDefault="00847695" w:rsidP="00847695">
      <w:pPr>
        <w:jc w:val="left"/>
        <w:rPr>
          <w:b/>
          <w:bCs/>
          <w:lang w:eastAsia="ko-KR"/>
        </w:rPr>
      </w:pPr>
      <w:r>
        <w:rPr>
          <w:b/>
          <w:bCs/>
          <w:lang w:eastAsia="zh-CN"/>
        </w:rPr>
        <w:t xml:space="preserve">Observation </w:t>
      </w:r>
      <w:r w:rsidR="0004794F">
        <w:rPr>
          <w:b/>
          <w:bCs/>
          <w:lang w:eastAsia="zh-CN"/>
        </w:rPr>
        <w:t>3</w:t>
      </w:r>
      <w:r w:rsidRPr="0024105B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US" w:eastAsia="zh-CN"/>
        </w:rPr>
        <w:t>A</w:t>
      </w:r>
      <w:r w:rsidRPr="00535E8F">
        <w:rPr>
          <w:b/>
          <w:bCs/>
          <w:lang w:val="en-US" w:eastAsia="zh-CN"/>
        </w:rPr>
        <w:t xml:space="preserve"> relaxation value can be applied </w:t>
      </w:r>
      <w:r w:rsidRPr="00077C7C">
        <w:rPr>
          <w:b/>
          <w:bCs/>
          <w:lang w:val="en-US" w:eastAsia="zh-CN"/>
        </w:rPr>
        <w:t xml:space="preserve">not only for the regulatory and/or TRP-based requirements, but also for </w:t>
      </w:r>
      <w:r w:rsidR="0004794F" w:rsidRPr="0004794F">
        <w:rPr>
          <w:b/>
          <w:bCs/>
          <w:lang w:val="en-US" w:eastAsia="zh-CN"/>
        </w:rPr>
        <w:t>the future discussion with other constraints of the multi-panel transmission</w:t>
      </w:r>
      <w:r w:rsidR="0004794F" w:rsidRPr="0004794F">
        <w:rPr>
          <w:b/>
          <w:bCs/>
          <w:lang w:eastAsia="zh-CN"/>
        </w:rPr>
        <w:t>.</w:t>
      </w:r>
    </w:p>
    <w:p w14:paraId="3C92644C" w14:textId="1F9264FE" w:rsidR="00847695" w:rsidRPr="0024105B" w:rsidRDefault="0004794F" w:rsidP="00847695">
      <w:pPr>
        <w:jc w:val="left"/>
        <w:rPr>
          <w:b/>
          <w:bCs/>
          <w:lang w:eastAsia="ko-KR"/>
        </w:rPr>
      </w:pPr>
      <w:r>
        <w:rPr>
          <w:b/>
          <w:bCs/>
          <w:lang w:eastAsia="zh-CN"/>
        </w:rPr>
        <w:t>Proposal 1</w:t>
      </w:r>
      <w:r w:rsidR="00847695" w:rsidRPr="0024105B">
        <w:rPr>
          <w:b/>
          <w:bCs/>
          <w:lang w:eastAsia="zh-CN"/>
        </w:rPr>
        <w:t>:</w:t>
      </w:r>
      <w:r w:rsidR="00847695">
        <w:rPr>
          <w:b/>
          <w:bCs/>
          <w:lang w:eastAsia="zh-CN"/>
        </w:rPr>
        <w:t xml:space="preserve"> </w:t>
      </w:r>
      <w:r w:rsidR="00EA791D">
        <w:rPr>
          <w:b/>
          <w:bCs/>
          <w:lang w:eastAsia="zh-CN"/>
        </w:rPr>
        <w:t xml:space="preserve">Both </w:t>
      </w:r>
      <w:r w:rsidR="00B62542">
        <w:rPr>
          <w:b/>
          <w:bCs/>
          <w:lang w:eastAsia="zh-CN"/>
        </w:rPr>
        <w:t xml:space="preserve">performance benefit under </w:t>
      </w:r>
      <w:proofErr w:type="spellStart"/>
      <w:r w:rsidR="00B62542">
        <w:rPr>
          <w:b/>
          <w:bCs/>
          <w:lang w:eastAsia="zh-CN"/>
        </w:rPr>
        <w:t>mDCI</w:t>
      </w:r>
      <w:proofErr w:type="spellEnd"/>
      <w:r w:rsidR="00B62542">
        <w:rPr>
          <w:b/>
          <w:bCs/>
          <w:lang w:eastAsia="zh-CN"/>
        </w:rPr>
        <w:t xml:space="preserve"> case and the least impact should be considered to define the </w:t>
      </w:r>
      <w:r w:rsidR="0070348D">
        <w:rPr>
          <w:b/>
          <w:bCs/>
          <w:lang w:eastAsia="zh-CN"/>
        </w:rPr>
        <w:t xml:space="preserve">final </w:t>
      </w:r>
      <w:r w:rsidR="00B62542">
        <w:rPr>
          <w:b/>
          <w:bCs/>
          <w:lang w:eastAsia="zh-CN"/>
        </w:rPr>
        <w:t>lower limit of P</w:t>
      </w:r>
      <w:r w:rsidR="00B62542" w:rsidRPr="00B62542">
        <w:rPr>
          <w:b/>
          <w:bCs/>
          <w:vertAlign w:val="subscript"/>
          <w:lang w:eastAsia="zh-CN"/>
        </w:rPr>
        <w:t>UMAX</w:t>
      </w:r>
      <w:r w:rsidR="00B62542">
        <w:rPr>
          <w:b/>
          <w:bCs/>
          <w:lang w:eastAsia="zh-CN"/>
        </w:rPr>
        <w:t xml:space="preserve"> for STxMP</w:t>
      </w:r>
      <w:r w:rsidR="00847695">
        <w:rPr>
          <w:b/>
          <w:bCs/>
          <w:lang w:val="en-US" w:eastAsia="zh-CN"/>
        </w:rPr>
        <w:t>.</w:t>
      </w:r>
    </w:p>
    <w:p w14:paraId="15D1A5C8" w14:textId="4CFE3D7C" w:rsidR="00BE0218" w:rsidRPr="00347A48" w:rsidRDefault="00BE0218" w:rsidP="00BE0218">
      <w:pPr>
        <w:pStyle w:val="2"/>
        <w:rPr>
          <w:rFonts w:eastAsiaTheme="minorEastAsia"/>
          <w:lang w:eastAsia="ko-KR"/>
        </w:rPr>
      </w:pPr>
      <w:r>
        <w:rPr>
          <w:rFonts w:hint="eastAsia"/>
        </w:rPr>
        <w:t>2.</w:t>
      </w:r>
      <w:r w:rsidR="00A4567A">
        <w:t>2</w:t>
      </w:r>
      <w:r>
        <w:tab/>
      </w:r>
      <w:r w:rsidR="00A4567A">
        <w:t>Definition of ’k’</w:t>
      </w:r>
    </w:p>
    <w:p w14:paraId="6FE9AB95" w14:textId="77238D30" w:rsidR="000363E4" w:rsidRDefault="005F1719" w:rsidP="000363E4">
      <w:pPr>
        <w:jc w:val="left"/>
        <w:rPr>
          <w:rFonts w:eastAsiaTheme="minorEastAsia"/>
          <w:lang w:val="en-US" w:eastAsia="zh-CN"/>
        </w:rPr>
      </w:pPr>
      <w:r>
        <w:rPr>
          <w:rFonts w:eastAsia="맑은 고딕"/>
          <w:lang w:eastAsia="ko-KR"/>
        </w:rPr>
        <w:t xml:space="preserve">Another remaining issue for the work completion is how to define the index k for </w:t>
      </w:r>
      <w:proofErr w:type="spellStart"/>
      <w:r>
        <w:rPr>
          <w:rFonts w:eastAsia="맑은 고딕"/>
          <w:lang w:eastAsia="ko-KR"/>
        </w:rPr>
        <w:t>P</w:t>
      </w:r>
      <w:r w:rsidRPr="00A4567A">
        <w:rPr>
          <w:rFonts w:eastAsia="맑은 고딕"/>
          <w:vertAlign w:val="subscript"/>
          <w:lang w:eastAsia="ko-KR"/>
        </w:rPr>
        <w:t>CMAX,f,c,k</w:t>
      </w:r>
      <w:proofErr w:type="spellEnd"/>
      <w:r>
        <w:rPr>
          <w:rFonts w:eastAsia="맑은 고딕"/>
          <w:lang w:eastAsia="ko-KR"/>
        </w:rPr>
        <w:t>. As this part is closely related to RAN1 and ha</w:t>
      </w:r>
      <w:r w:rsidR="00A4567A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impacts on their spec to determine UL power control</w:t>
      </w:r>
      <w:r w:rsidR="000363E4">
        <w:rPr>
          <w:rFonts w:eastAsia="맑은 고딕"/>
          <w:lang w:eastAsia="ko-KR"/>
        </w:rPr>
        <w:t xml:space="preserve">, the </w:t>
      </w:r>
      <w:proofErr w:type="spellStart"/>
      <w:r w:rsidR="00804871">
        <w:rPr>
          <w:rFonts w:eastAsia="맑은 고딕"/>
          <w:lang w:eastAsia="ko-KR"/>
        </w:rPr>
        <w:t>P</w:t>
      </w:r>
      <w:r w:rsidR="00804871" w:rsidRPr="00A13B0D">
        <w:rPr>
          <w:rFonts w:eastAsia="맑은 고딕"/>
          <w:vertAlign w:val="subscript"/>
          <w:lang w:eastAsia="ko-KR"/>
        </w:rPr>
        <w:t>CMAX,f</w:t>
      </w:r>
      <w:r w:rsidR="000363E4" w:rsidRPr="00A13B0D">
        <w:rPr>
          <w:rFonts w:eastAsia="맑은 고딕"/>
          <w:vertAlign w:val="subscript"/>
          <w:lang w:eastAsia="ko-KR"/>
        </w:rPr>
        <w:t>,c,k</w:t>
      </w:r>
      <w:proofErr w:type="spellEnd"/>
      <w:r w:rsidR="000363E4" w:rsidRPr="00912F79">
        <w:rPr>
          <w:rFonts w:eastAsia="맑은 고딕"/>
          <w:lang w:val="en-US" w:eastAsia="ko-KR"/>
        </w:rPr>
        <w:t xml:space="preserve"> for STxMP should be based on the common understanding of STxMP </w:t>
      </w:r>
      <w:r w:rsidR="009B4397">
        <w:rPr>
          <w:rFonts w:eastAsia="맑은 고딕"/>
          <w:lang w:val="en-US" w:eastAsia="ko-KR"/>
        </w:rPr>
        <w:t xml:space="preserve">operation </w:t>
      </w:r>
      <w:r w:rsidR="000363E4" w:rsidRPr="00912F79">
        <w:rPr>
          <w:rFonts w:eastAsia="맑은 고딕"/>
          <w:lang w:val="en-US" w:eastAsia="ko-KR"/>
        </w:rPr>
        <w:t xml:space="preserve">defined </w:t>
      </w:r>
      <w:r w:rsidR="000363E4" w:rsidRPr="002611BD">
        <w:rPr>
          <w:rFonts w:eastAsia="맑은 고딕"/>
          <w:lang w:val="en-US" w:eastAsia="ko-KR"/>
        </w:rPr>
        <w:t xml:space="preserve">and concluded in RAN1. </w:t>
      </w:r>
      <w:r w:rsidR="00A4567A">
        <w:rPr>
          <w:rFonts w:eastAsia="맑은 고딕"/>
          <w:lang w:val="en-US" w:eastAsia="ko-KR"/>
        </w:rPr>
        <w:t xml:space="preserve">This is the reason why </w:t>
      </w:r>
      <w:r w:rsidR="002611BD">
        <w:rPr>
          <w:rFonts w:eastAsia="맑은 고딕"/>
          <w:lang w:val="en-US" w:eastAsia="ko-KR"/>
        </w:rPr>
        <w:t xml:space="preserve">we </w:t>
      </w:r>
      <w:r w:rsidR="000363E4">
        <w:rPr>
          <w:rFonts w:eastAsia="맑은 고딕"/>
          <w:lang w:val="en-US" w:eastAsia="ko-KR"/>
        </w:rPr>
        <w:t>ha</w:t>
      </w:r>
      <w:r w:rsidR="002611BD">
        <w:rPr>
          <w:rFonts w:eastAsia="맑은 고딕"/>
          <w:lang w:val="en-US" w:eastAsia="ko-KR"/>
        </w:rPr>
        <w:t>ve</w:t>
      </w:r>
      <w:r w:rsidR="000363E4">
        <w:rPr>
          <w:rFonts w:eastAsia="맑은 고딕"/>
          <w:lang w:val="en-US" w:eastAsia="ko-KR"/>
        </w:rPr>
        <w:t xml:space="preserve"> proposed </w:t>
      </w:r>
      <w:r w:rsidR="002611BD">
        <w:rPr>
          <w:rFonts w:eastAsia="맑은 고딕"/>
          <w:lang w:val="en-US" w:eastAsia="ko-KR"/>
        </w:rPr>
        <w:t xml:space="preserve">to </w:t>
      </w:r>
      <w:r w:rsidR="000363E4">
        <w:rPr>
          <w:rFonts w:eastAsia="맑은 고딕"/>
          <w:lang w:val="en-US" w:eastAsia="ko-KR"/>
        </w:rPr>
        <w:t xml:space="preserve">consider </w:t>
      </w:r>
      <w:r w:rsidR="000363E4" w:rsidRPr="00912F79">
        <w:rPr>
          <w:rFonts w:eastAsia="맑은 고딕"/>
          <w:lang w:eastAsia="ko-KR"/>
        </w:rPr>
        <w:t xml:space="preserve">the association between </w:t>
      </w:r>
      <w:r w:rsidR="000363E4">
        <w:rPr>
          <w:rFonts w:eastAsia="맑은 고딕"/>
          <w:lang w:eastAsia="ko-KR"/>
        </w:rPr>
        <w:t>a</w:t>
      </w:r>
      <w:r w:rsidR="000363E4" w:rsidRPr="00912F79">
        <w:rPr>
          <w:rFonts w:eastAsia="맑은 고딕"/>
          <w:lang w:eastAsia="ko-KR"/>
        </w:rPr>
        <w:t xml:space="preserve"> UE panel </w:t>
      </w:r>
      <w:r w:rsidR="000363E4">
        <w:rPr>
          <w:rFonts w:eastAsia="맑은 고딕"/>
          <w:lang w:eastAsia="ko-KR"/>
        </w:rPr>
        <w:t xml:space="preserve">(Tx) </w:t>
      </w:r>
      <w:r w:rsidR="000363E4" w:rsidRPr="00912F79">
        <w:rPr>
          <w:rFonts w:eastAsia="맑은 고딕"/>
          <w:lang w:eastAsia="ko-KR"/>
        </w:rPr>
        <w:t xml:space="preserve">and </w:t>
      </w:r>
      <w:r w:rsidR="000363E4">
        <w:rPr>
          <w:rFonts w:eastAsia="맑은 고딕"/>
          <w:lang w:eastAsia="ko-KR"/>
        </w:rPr>
        <w:t xml:space="preserve">a </w:t>
      </w:r>
      <w:r w:rsidR="000363E4" w:rsidRPr="00912F79">
        <w:rPr>
          <w:rFonts w:eastAsia="맑은 고딕"/>
          <w:lang w:eastAsia="ko-KR"/>
        </w:rPr>
        <w:t xml:space="preserve">TRP </w:t>
      </w:r>
      <w:r w:rsidR="000363E4">
        <w:rPr>
          <w:rFonts w:eastAsia="맑은 고딕"/>
          <w:lang w:eastAsia="ko-KR"/>
        </w:rPr>
        <w:t xml:space="preserve">(Rx) </w:t>
      </w:r>
      <w:r w:rsidR="009B4397">
        <w:rPr>
          <w:rFonts w:eastAsia="맑은 고딕"/>
          <w:lang w:eastAsia="ko-KR"/>
        </w:rPr>
        <w:t>from the beginning</w:t>
      </w:r>
      <w:r w:rsidR="000363E4" w:rsidRPr="00912F79">
        <w:rPr>
          <w:rFonts w:eastAsia="맑은 고딕"/>
          <w:lang w:val="en-US" w:eastAsia="ko-KR"/>
        </w:rPr>
        <w:t xml:space="preserve">. </w:t>
      </w:r>
      <w:r>
        <w:rPr>
          <w:rFonts w:eastAsia="맑은 고딕"/>
          <w:lang w:val="en-US" w:eastAsia="ko-KR"/>
        </w:rPr>
        <w:t xml:space="preserve">In other words, </w:t>
      </w:r>
      <w:r w:rsidR="000363E4" w:rsidRPr="00912F79">
        <w:rPr>
          <w:rFonts w:eastAsiaTheme="minorEastAsia"/>
          <w:lang w:val="en-US" w:eastAsia="zh-CN"/>
        </w:rPr>
        <w:t xml:space="preserve">even though RAN4 defines how to derive the </w:t>
      </w:r>
      <w:r w:rsidR="000363E4">
        <w:rPr>
          <w:rFonts w:eastAsiaTheme="minorEastAsia"/>
          <w:lang w:val="en-US" w:eastAsia="zh-CN"/>
        </w:rPr>
        <w:t>range</w:t>
      </w:r>
      <w:r w:rsidR="000363E4" w:rsidRPr="00912F79">
        <w:rPr>
          <w:rFonts w:eastAsiaTheme="minorEastAsia"/>
          <w:lang w:val="en-US" w:eastAsia="zh-CN"/>
        </w:rPr>
        <w:t xml:space="preserve"> of P</w:t>
      </w:r>
      <w:r w:rsidR="000363E4" w:rsidRPr="00120166">
        <w:rPr>
          <w:rFonts w:eastAsiaTheme="minorEastAsia"/>
          <w:vertAlign w:val="subscript"/>
          <w:lang w:val="en-US" w:eastAsia="zh-CN"/>
        </w:rPr>
        <w:t>CMAX</w:t>
      </w:r>
      <w:r w:rsidR="000363E4" w:rsidRPr="00912F79">
        <w:rPr>
          <w:rFonts w:eastAsiaTheme="minorEastAsia"/>
          <w:lang w:val="en-US" w:eastAsia="zh-CN"/>
        </w:rPr>
        <w:t xml:space="preserve"> </w:t>
      </w:r>
      <w:r w:rsidR="00482285">
        <w:rPr>
          <w:rFonts w:eastAsiaTheme="minorEastAsia"/>
          <w:lang w:val="en-US" w:eastAsia="zh-CN"/>
        </w:rPr>
        <w:t xml:space="preserve">value </w:t>
      </w:r>
      <w:r w:rsidR="000363E4" w:rsidRPr="00912F79">
        <w:rPr>
          <w:rFonts w:eastAsiaTheme="minorEastAsia"/>
          <w:lang w:val="en-US" w:eastAsia="zh-CN"/>
        </w:rPr>
        <w:t xml:space="preserve">with its lower and upper </w:t>
      </w:r>
      <w:r w:rsidR="000363E4">
        <w:rPr>
          <w:rFonts w:eastAsiaTheme="minorEastAsia"/>
          <w:lang w:val="en-US" w:eastAsia="zh-CN"/>
        </w:rPr>
        <w:t>bounds</w:t>
      </w:r>
      <w:r w:rsidR="000363E4" w:rsidRPr="00912F79">
        <w:rPr>
          <w:rFonts w:eastAsiaTheme="minorEastAsia"/>
          <w:lang w:val="en-US" w:eastAsia="zh-CN"/>
        </w:rPr>
        <w:t>, the most important target</w:t>
      </w:r>
      <w:r w:rsidR="000363E4">
        <w:rPr>
          <w:rFonts w:eastAsiaTheme="minorEastAsia"/>
          <w:lang w:val="en-US" w:eastAsia="zh-CN"/>
        </w:rPr>
        <w:t xml:space="preserve"> </w:t>
      </w:r>
      <w:r w:rsidR="009B4397">
        <w:rPr>
          <w:rFonts w:eastAsiaTheme="minorEastAsia"/>
          <w:lang w:val="en-US" w:eastAsia="zh-CN"/>
        </w:rPr>
        <w:t>of</w:t>
      </w:r>
      <w:r w:rsidR="00482285">
        <w:rPr>
          <w:rFonts w:eastAsiaTheme="minorEastAsia"/>
          <w:lang w:val="en-US" w:eastAsia="zh-CN"/>
        </w:rPr>
        <w:t xml:space="preserve"> the</w:t>
      </w:r>
      <w:r w:rsidR="009B4397">
        <w:rPr>
          <w:rFonts w:eastAsiaTheme="minorEastAsia"/>
          <w:lang w:val="en-US" w:eastAsia="zh-CN"/>
        </w:rPr>
        <w:t xml:space="preserve"> P</w:t>
      </w:r>
      <w:r w:rsidR="009B4397" w:rsidRPr="009B4397">
        <w:rPr>
          <w:rFonts w:eastAsiaTheme="minorEastAsia"/>
          <w:vertAlign w:val="subscript"/>
          <w:lang w:val="en-US" w:eastAsia="zh-CN"/>
        </w:rPr>
        <w:t>CMAX</w:t>
      </w:r>
      <w:r w:rsidR="009B4397">
        <w:rPr>
          <w:rFonts w:eastAsiaTheme="minorEastAsia"/>
          <w:lang w:val="en-US" w:eastAsia="zh-CN"/>
        </w:rPr>
        <w:t xml:space="preserve"> </w:t>
      </w:r>
      <w:r w:rsidR="000363E4">
        <w:rPr>
          <w:rFonts w:eastAsiaTheme="minorEastAsia"/>
          <w:lang w:val="en-US" w:eastAsia="zh-CN"/>
        </w:rPr>
        <w:t xml:space="preserve">is to determine the transmission power of </w:t>
      </w:r>
      <w:r w:rsidR="000E696A">
        <w:rPr>
          <w:rFonts w:eastAsiaTheme="minorEastAsia"/>
          <w:lang w:val="en-US" w:eastAsia="zh-CN"/>
        </w:rPr>
        <w:t xml:space="preserve">the UL channels </w:t>
      </w:r>
      <w:r w:rsidR="002611BD">
        <w:rPr>
          <w:rFonts w:eastAsiaTheme="minorEastAsia"/>
          <w:lang w:val="en-US" w:eastAsia="zh-CN"/>
        </w:rPr>
        <w:t>defined in RAN1</w:t>
      </w:r>
      <w:r w:rsidR="000363E4">
        <w:rPr>
          <w:rFonts w:eastAsiaTheme="minorEastAsia"/>
          <w:lang w:val="en-US" w:eastAsia="zh-CN"/>
        </w:rPr>
        <w:t>.</w:t>
      </w:r>
      <w:r w:rsidR="009B41F7">
        <w:rPr>
          <w:rFonts w:eastAsiaTheme="minorEastAsia"/>
          <w:lang w:val="en-US" w:eastAsia="zh-CN"/>
        </w:rPr>
        <w:t xml:space="preserve"> </w:t>
      </w:r>
    </w:p>
    <w:p w14:paraId="72686C23" w14:textId="64819952" w:rsidR="000363E4" w:rsidRPr="005F7F5D" w:rsidRDefault="000363E4" w:rsidP="000363E4">
      <w:pPr>
        <w:jc w:val="left"/>
        <w:rPr>
          <w:rFonts w:eastAsiaTheme="minorEastAsia"/>
          <w:b/>
          <w:bCs/>
          <w:lang w:eastAsia="ko-KR"/>
        </w:rPr>
      </w:pPr>
      <w:r w:rsidRPr="008E7481">
        <w:rPr>
          <w:b/>
          <w:bCs/>
          <w:lang w:eastAsia="zh-CN"/>
        </w:rPr>
        <w:t xml:space="preserve">Observation </w:t>
      </w:r>
      <w:r w:rsidR="009B4397">
        <w:rPr>
          <w:b/>
          <w:bCs/>
          <w:lang w:eastAsia="zh-CN"/>
        </w:rPr>
        <w:t>4</w:t>
      </w:r>
      <w:r w:rsidRPr="008E7481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2611BD" w:rsidRPr="002611BD">
        <w:rPr>
          <w:b/>
          <w:bCs/>
          <w:lang w:val="en-US" w:eastAsia="zh-CN"/>
        </w:rPr>
        <w:t xml:space="preserve">RAN4 has to consider </w:t>
      </w:r>
      <w:r w:rsidR="002611BD" w:rsidRPr="002611BD">
        <w:rPr>
          <w:b/>
          <w:bCs/>
          <w:lang w:eastAsia="zh-CN"/>
        </w:rPr>
        <w:t xml:space="preserve">the association between a UE panel (Tx) and a TRP (Rx) for STxMP operations in order to define the ‘per-panel, k’ of </w:t>
      </w:r>
      <w:proofErr w:type="spellStart"/>
      <w:r w:rsidR="00804871">
        <w:rPr>
          <w:b/>
          <w:bCs/>
          <w:lang w:eastAsia="zh-CN"/>
        </w:rPr>
        <w:t>P</w:t>
      </w:r>
      <w:r w:rsidR="00804871" w:rsidRPr="00120166">
        <w:rPr>
          <w:b/>
          <w:bCs/>
          <w:vertAlign w:val="subscript"/>
          <w:lang w:eastAsia="zh-CN"/>
        </w:rPr>
        <w:t>CMAX,f</w:t>
      </w:r>
      <w:r w:rsidR="002611BD" w:rsidRPr="00120166">
        <w:rPr>
          <w:b/>
          <w:bCs/>
          <w:vertAlign w:val="subscript"/>
          <w:lang w:eastAsia="zh-CN"/>
        </w:rPr>
        <w:t>,c,k</w:t>
      </w:r>
      <w:proofErr w:type="spellEnd"/>
      <w:r w:rsidR="002611BD" w:rsidRPr="002611BD">
        <w:rPr>
          <w:b/>
          <w:bCs/>
          <w:lang w:eastAsia="zh-CN"/>
        </w:rPr>
        <w:t xml:space="preserve"> </w:t>
      </w:r>
      <w:r w:rsidR="002611BD" w:rsidRPr="002611BD">
        <w:rPr>
          <w:b/>
          <w:bCs/>
          <w:lang w:val="en-US" w:eastAsia="zh-CN"/>
        </w:rPr>
        <w:t xml:space="preserve">because the most important target </w:t>
      </w:r>
      <w:r w:rsidR="009B4397">
        <w:rPr>
          <w:b/>
          <w:bCs/>
          <w:lang w:val="en-US" w:eastAsia="zh-CN"/>
        </w:rPr>
        <w:t>of</w:t>
      </w:r>
      <w:r w:rsidR="00482285">
        <w:rPr>
          <w:b/>
          <w:bCs/>
          <w:lang w:val="en-US" w:eastAsia="zh-CN"/>
        </w:rPr>
        <w:t xml:space="preserve"> the</w:t>
      </w:r>
      <w:r w:rsidR="009B4397">
        <w:rPr>
          <w:b/>
          <w:bCs/>
          <w:lang w:val="en-US" w:eastAsia="zh-CN"/>
        </w:rPr>
        <w:t xml:space="preserve"> P</w:t>
      </w:r>
      <w:r w:rsidR="009B4397" w:rsidRPr="00482285">
        <w:rPr>
          <w:b/>
          <w:bCs/>
          <w:vertAlign w:val="subscript"/>
          <w:lang w:val="en-US" w:eastAsia="zh-CN"/>
        </w:rPr>
        <w:t>CMAX</w:t>
      </w:r>
      <w:r w:rsidR="009B4397">
        <w:rPr>
          <w:b/>
          <w:bCs/>
          <w:lang w:val="en-US" w:eastAsia="zh-CN"/>
        </w:rPr>
        <w:t xml:space="preserve"> </w:t>
      </w:r>
      <w:r w:rsidR="002611BD" w:rsidRPr="002611BD">
        <w:rPr>
          <w:b/>
          <w:bCs/>
          <w:lang w:val="en-US" w:eastAsia="zh-CN"/>
        </w:rPr>
        <w:t xml:space="preserve">is to determine the transmission power of </w:t>
      </w:r>
      <w:r w:rsidR="009B4397">
        <w:rPr>
          <w:b/>
          <w:bCs/>
          <w:lang w:val="en-US" w:eastAsia="zh-CN"/>
        </w:rPr>
        <w:t xml:space="preserve">UL channels </w:t>
      </w:r>
      <w:r w:rsidR="002611BD">
        <w:rPr>
          <w:b/>
          <w:bCs/>
          <w:lang w:val="en-US" w:eastAsia="zh-CN"/>
        </w:rPr>
        <w:t>defined in RAN1</w:t>
      </w:r>
      <w:r w:rsidR="002611BD" w:rsidRPr="002611BD">
        <w:rPr>
          <w:b/>
          <w:bCs/>
          <w:lang w:val="en-US" w:eastAsia="zh-CN"/>
        </w:rPr>
        <w:t>.</w:t>
      </w:r>
    </w:p>
    <w:p w14:paraId="27B4B7FA" w14:textId="1FF11C0F" w:rsidR="003C7F13" w:rsidRPr="003C7F13" w:rsidRDefault="00E8682A" w:rsidP="00031FCE">
      <w:pPr>
        <w:jc w:val="left"/>
        <w:rPr>
          <w:rFonts w:eastAsia="맑은 고딕"/>
          <w:lang w:eastAsia="ko-KR"/>
        </w:rPr>
      </w:pPr>
      <w:r>
        <w:rPr>
          <w:rFonts w:eastAsia="맑은 고딕"/>
          <w:lang w:val="sv-SE" w:eastAsia="ko-KR"/>
        </w:rPr>
        <w:t xml:space="preserve">Based on the principle above, </w:t>
      </w:r>
      <w:r w:rsidR="003C7F13">
        <w:rPr>
          <w:rFonts w:eastAsia="맑은 고딕"/>
          <w:lang w:val="sv-SE" w:eastAsia="ko-KR"/>
        </w:rPr>
        <w:t xml:space="preserve">in RAN4#107, </w:t>
      </w:r>
      <w:r>
        <w:rPr>
          <w:rFonts w:eastAsia="맑은 고딕"/>
          <w:lang w:val="sv-SE" w:eastAsia="ko-KR"/>
        </w:rPr>
        <w:t xml:space="preserve">RAN4 agreed to define ’per-panel’ </w:t>
      </w:r>
      <w:r w:rsidR="003C7F13" w:rsidRPr="003C7F13">
        <w:rPr>
          <w:rFonts w:eastAsia="맑은 고딕"/>
          <w:lang w:eastAsia="ko-KR"/>
        </w:rPr>
        <w:t>configured transmitted power for STxMP power control</w:t>
      </w:r>
      <w:r w:rsidR="00517983">
        <w:rPr>
          <w:rFonts w:eastAsia="맑은 고딕"/>
          <w:lang w:eastAsia="ko-KR"/>
        </w:rPr>
        <w:t xml:space="preserve">, and </w:t>
      </w:r>
      <w:r w:rsidR="003C7F13">
        <w:rPr>
          <w:rFonts w:eastAsia="맑은 고딕"/>
          <w:lang w:eastAsia="ko-KR"/>
        </w:rPr>
        <w:t>the t</w:t>
      </w:r>
      <w:r w:rsidR="003C7F13" w:rsidRPr="003C7F13">
        <w:rPr>
          <w:rFonts w:eastAsia="맑은 고딕"/>
          <w:lang w:eastAsia="ko-KR"/>
        </w:rPr>
        <w:t>otal number of ‘per-panel’ P</w:t>
      </w:r>
      <w:r w:rsidR="00517983" w:rsidRPr="00517983">
        <w:rPr>
          <w:rFonts w:eastAsia="맑은 고딕"/>
          <w:vertAlign w:val="subscript"/>
          <w:lang w:eastAsia="ko-KR"/>
        </w:rPr>
        <w:t>CMAX</w:t>
      </w:r>
      <w:r w:rsidR="003C7F13" w:rsidRPr="003C7F13">
        <w:rPr>
          <w:rFonts w:eastAsia="맑은 고딕"/>
          <w:lang w:eastAsia="ko-KR"/>
        </w:rPr>
        <w:t xml:space="preserve"> </w:t>
      </w:r>
      <w:r w:rsidR="00517983">
        <w:rPr>
          <w:rFonts w:eastAsia="맑은 고딕"/>
          <w:lang w:eastAsia="ko-KR"/>
        </w:rPr>
        <w:t xml:space="preserve">is </w:t>
      </w:r>
      <w:r w:rsidR="003C7F13" w:rsidRPr="003C7F13">
        <w:rPr>
          <w:rFonts w:eastAsia="맑은 고딕"/>
          <w:lang w:eastAsia="ko-KR"/>
        </w:rPr>
        <w:t>two</w:t>
      </w:r>
      <w:r w:rsidR="003C7F13">
        <w:rPr>
          <w:rFonts w:eastAsia="맑은 고딕"/>
          <w:lang w:eastAsia="ko-KR"/>
        </w:rPr>
        <w:t xml:space="preserve">, i.e., </w:t>
      </w:r>
      <w:r w:rsidR="004A1A07">
        <w:rPr>
          <w:rFonts w:eastAsia="맑은 고딕"/>
          <w:lang w:eastAsia="ko-KR"/>
        </w:rPr>
        <w:t>‘</w:t>
      </w:r>
      <w:r w:rsidR="003C7F13" w:rsidRPr="004A1A07">
        <w:rPr>
          <w:rFonts w:eastAsia="맑은 고딕"/>
          <w:lang w:eastAsia="ko-KR"/>
        </w:rPr>
        <w:t>k</w:t>
      </w:r>
      <w:r w:rsidR="004A1A07">
        <w:rPr>
          <w:rFonts w:eastAsia="맑은 고딕"/>
          <w:lang w:eastAsia="ko-KR"/>
        </w:rPr>
        <w:t>(k</w:t>
      </w:r>
      <w:r w:rsidR="003C7F13" w:rsidRPr="004A1A07">
        <w:rPr>
          <w:rFonts w:eastAsia="맑은 고딕"/>
          <w:lang w:eastAsia="ko-KR"/>
        </w:rPr>
        <w:t>=0,1</w:t>
      </w:r>
      <w:r w:rsidR="004A1A07">
        <w:rPr>
          <w:rFonts w:eastAsia="맑은 고딕"/>
          <w:lang w:eastAsia="ko-KR"/>
        </w:rPr>
        <w:t>)’</w:t>
      </w:r>
      <w:r w:rsidR="009B4397">
        <w:rPr>
          <w:rFonts w:eastAsia="맑은 고딕"/>
          <w:lang w:eastAsia="ko-KR"/>
        </w:rPr>
        <w:t>, as below [2</w:t>
      </w:r>
      <w:r w:rsidR="003C7F13">
        <w:rPr>
          <w:rFonts w:eastAsia="맑은 고딕"/>
          <w:lang w:eastAsia="ko-KR"/>
        </w:rPr>
        <w:t>].</w:t>
      </w:r>
    </w:p>
    <w:tbl>
      <w:tblPr>
        <w:tblStyle w:val="af3"/>
        <w:tblW w:w="0" w:type="auto"/>
        <w:jc w:val="center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642"/>
      </w:tblGrid>
      <w:tr w:rsidR="009C2FBE" w:rsidRPr="00E8682A" w14:paraId="50941CE1" w14:textId="77777777" w:rsidTr="00C241C7">
        <w:trPr>
          <w:jc w:val="center"/>
        </w:trPr>
        <w:tc>
          <w:tcPr>
            <w:tcW w:w="8642" w:type="dxa"/>
          </w:tcPr>
          <w:p w14:paraId="1158D5BF" w14:textId="77777777" w:rsidR="00E8682A" w:rsidRPr="00E8682A" w:rsidRDefault="00E8682A" w:rsidP="00E8682A">
            <w:p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E8682A">
              <w:rPr>
                <w:rFonts w:eastAsia="Times New Roman"/>
                <w:b/>
                <w:sz w:val="18"/>
                <w:lang w:eastAsia="zh-CN"/>
              </w:rPr>
              <w:t xml:space="preserve">&lt;Agreement&gt;: </w:t>
            </w:r>
            <w:proofErr w:type="spellStart"/>
            <w:r w:rsidRPr="00E8682A">
              <w:rPr>
                <w:rFonts w:eastAsia="Times New Roman"/>
                <w:b/>
                <w:sz w:val="18"/>
                <w:lang w:eastAsia="zh-CN"/>
              </w:rPr>
              <w:t>Pcmax</w:t>
            </w:r>
            <w:proofErr w:type="spellEnd"/>
            <w:r w:rsidRPr="00E8682A">
              <w:rPr>
                <w:rFonts w:eastAsia="Times New Roman"/>
                <w:b/>
                <w:sz w:val="18"/>
                <w:lang w:eastAsia="zh-CN"/>
              </w:rPr>
              <w:t>/</w:t>
            </w:r>
            <w:proofErr w:type="spellStart"/>
            <w:r w:rsidRPr="00E8682A">
              <w:rPr>
                <w:rFonts w:eastAsia="Times New Roman"/>
                <w:b/>
                <w:sz w:val="18"/>
                <w:lang w:eastAsia="zh-CN"/>
              </w:rPr>
              <w:t>Pumax</w:t>
            </w:r>
            <w:proofErr w:type="spellEnd"/>
            <w:r w:rsidRPr="00E8682A">
              <w:rPr>
                <w:rFonts w:eastAsia="Times New Roman"/>
                <w:b/>
                <w:sz w:val="18"/>
                <w:lang w:eastAsia="zh-CN"/>
              </w:rPr>
              <w:t xml:space="preserve"> for STxMP</w:t>
            </w:r>
          </w:p>
          <w:p w14:paraId="180CBF2E" w14:textId="77777777" w:rsidR="00E8682A" w:rsidRPr="00E8682A" w:rsidRDefault="00E8682A" w:rsidP="009A15F1">
            <w:pPr>
              <w:numPr>
                <w:ilvl w:val="0"/>
                <w:numId w:val="3"/>
              </w:num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E8682A">
              <w:rPr>
                <w:rFonts w:eastAsia="Times New Roman"/>
                <w:sz w:val="18"/>
                <w:lang w:eastAsia="zh-CN"/>
              </w:rPr>
              <w:t xml:space="preserve">RAN4 agreed to define ‘per-panel’ configured transmitted power for STxMP power control. </w:t>
            </w:r>
          </w:p>
          <w:p w14:paraId="3C0F036E" w14:textId="77777777" w:rsidR="00E8682A" w:rsidRPr="00E8682A" w:rsidRDefault="00E8682A" w:rsidP="009A15F1">
            <w:pPr>
              <w:numPr>
                <w:ilvl w:val="0"/>
                <w:numId w:val="3"/>
              </w:num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E8682A">
              <w:rPr>
                <w:rFonts w:eastAsia="Times New Roman"/>
                <w:sz w:val="18"/>
                <w:lang w:eastAsia="zh-CN"/>
              </w:rPr>
              <w:t xml:space="preserve">Total number of panels for ‘per-panel’ </w:t>
            </w:r>
            <w:proofErr w:type="spellStart"/>
            <w:r w:rsidRPr="00E8682A">
              <w:rPr>
                <w:rFonts w:eastAsia="Times New Roman"/>
                <w:sz w:val="18"/>
                <w:lang w:eastAsia="zh-CN"/>
              </w:rPr>
              <w:t>Pcmax</w:t>
            </w:r>
            <w:proofErr w:type="spellEnd"/>
            <w:r w:rsidRPr="00E8682A">
              <w:rPr>
                <w:rFonts w:eastAsia="Times New Roman"/>
                <w:sz w:val="18"/>
                <w:lang w:eastAsia="zh-CN"/>
              </w:rPr>
              <w:t xml:space="preserve"> should be two </w:t>
            </w:r>
          </w:p>
          <w:p w14:paraId="270363E3" w14:textId="77777777" w:rsidR="00E8682A" w:rsidRPr="00E8682A" w:rsidRDefault="00E8682A" w:rsidP="009A15F1">
            <w:pPr>
              <w:numPr>
                <w:ilvl w:val="0"/>
                <w:numId w:val="3"/>
              </w:num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E8682A">
              <w:rPr>
                <w:rFonts w:eastAsia="Times New Roman"/>
                <w:sz w:val="18"/>
                <w:lang w:eastAsia="zh-CN"/>
              </w:rPr>
              <w:t xml:space="preserve">FFS whether to introduce new inequation for ‘per-panel’ </w:t>
            </w:r>
            <w:proofErr w:type="spellStart"/>
            <w:r w:rsidRPr="00E8682A">
              <w:rPr>
                <w:rFonts w:eastAsia="Times New Roman"/>
                <w:sz w:val="18"/>
                <w:lang w:eastAsia="zh-CN"/>
              </w:rPr>
              <w:t>Pumax</w:t>
            </w:r>
            <w:proofErr w:type="spellEnd"/>
          </w:p>
          <w:p w14:paraId="481BB589" w14:textId="77777777" w:rsidR="00E8682A" w:rsidRPr="00E8682A" w:rsidRDefault="00E8682A" w:rsidP="009A15F1">
            <w:pPr>
              <w:numPr>
                <w:ilvl w:val="0"/>
                <w:numId w:val="3"/>
              </w:numPr>
              <w:spacing w:line="240" w:lineRule="auto"/>
              <w:jc w:val="left"/>
              <w:rPr>
                <w:rFonts w:eastAsia="DengXian"/>
                <w:sz w:val="18"/>
                <w:lang w:eastAsia="zh-CN"/>
              </w:rPr>
            </w:pPr>
            <w:r w:rsidRPr="00E8682A">
              <w:rPr>
                <w:rFonts w:eastAsia="Times New Roman"/>
                <w:sz w:val="18"/>
                <w:lang w:eastAsia="zh-CN"/>
              </w:rPr>
              <w:t xml:space="preserve">‘per-panel’ to be replaced in final spec language, FFS how to define per-panel ‘k (k=0,1)’ for </w:t>
            </w:r>
            <w:proofErr w:type="spellStart"/>
            <w:r w:rsidRPr="00E8682A">
              <w:rPr>
                <w:rFonts w:eastAsia="Times New Roman"/>
                <w:sz w:val="18"/>
                <w:lang w:eastAsia="zh-CN"/>
              </w:rPr>
              <w:t>P</w:t>
            </w:r>
            <w:r w:rsidRPr="00E8682A">
              <w:rPr>
                <w:rFonts w:eastAsia="Times New Roman"/>
                <w:sz w:val="18"/>
                <w:vertAlign w:val="subscript"/>
                <w:lang w:eastAsia="zh-CN"/>
              </w:rPr>
              <w:t>CMAXf,c,k</w:t>
            </w:r>
            <w:proofErr w:type="spellEnd"/>
            <w:r w:rsidRPr="00E8682A">
              <w:rPr>
                <w:rFonts w:eastAsia="Times New Roman"/>
                <w:sz w:val="18"/>
                <w:lang w:eastAsia="zh-CN"/>
              </w:rPr>
              <w:t xml:space="preserve"> considering following options</w:t>
            </w:r>
          </w:p>
          <w:p w14:paraId="6A1019D7" w14:textId="77777777" w:rsidR="00E8682A" w:rsidRPr="00E8682A" w:rsidRDefault="00E8682A" w:rsidP="009A15F1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eastAsia="DengXian"/>
                <w:sz w:val="18"/>
                <w:lang w:eastAsia="zh-CN"/>
              </w:rPr>
            </w:pPr>
            <w:r w:rsidRPr="00E8682A">
              <w:rPr>
                <w:rFonts w:eastAsia="맑은 고딕"/>
                <w:sz w:val="18"/>
                <w:lang w:eastAsia="ko-KR"/>
              </w:rPr>
              <w:t>Per TCI state</w:t>
            </w:r>
          </w:p>
          <w:p w14:paraId="06BC3B7B" w14:textId="77777777" w:rsidR="00E8682A" w:rsidRPr="00E8682A" w:rsidRDefault="00E8682A" w:rsidP="009A15F1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eastAsia="DengXian"/>
                <w:sz w:val="18"/>
                <w:lang w:eastAsia="zh-CN"/>
              </w:rPr>
            </w:pPr>
            <w:r w:rsidRPr="00E8682A">
              <w:rPr>
                <w:rFonts w:eastAsia="맑은 고딕" w:hint="eastAsia"/>
                <w:sz w:val="18"/>
                <w:lang w:eastAsia="ko-KR"/>
              </w:rPr>
              <w:t>P</w:t>
            </w:r>
            <w:r w:rsidRPr="00E8682A">
              <w:rPr>
                <w:rFonts w:eastAsia="맑은 고딕"/>
                <w:sz w:val="18"/>
                <w:lang w:eastAsia="ko-KR"/>
              </w:rPr>
              <w:t>er TCI pool</w:t>
            </w:r>
          </w:p>
          <w:p w14:paraId="7E428026" w14:textId="77777777" w:rsidR="00E8682A" w:rsidRPr="00E8682A" w:rsidRDefault="00E8682A" w:rsidP="009A15F1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eastAsia="DengXian"/>
                <w:sz w:val="18"/>
                <w:lang w:eastAsia="zh-CN"/>
              </w:rPr>
            </w:pPr>
            <w:r w:rsidRPr="00E8682A">
              <w:rPr>
                <w:rFonts w:eastAsia="맑은 고딕" w:hint="eastAsia"/>
                <w:sz w:val="18"/>
                <w:lang w:eastAsia="ko-KR"/>
              </w:rPr>
              <w:t>P</w:t>
            </w:r>
            <w:r w:rsidRPr="00E8682A">
              <w:rPr>
                <w:rFonts w:eastAsia="맑은 고딕"/>
                <w:sz w:val="18"/>
                <w:lang w:eastAsia="ko-KR"/>
              </w:rPr>
              <w:t>er SRS resource set</w:t>
            </w:r>
          </w:p>
          <w:p w14:paraId="2E716DF5" w14:textId="6F6AE5F5" w:rsidR="009C2FBE" w:rsidRPr="00E8682A" w:rsidRDefault="00E8682A" w:rsidP="009A15F1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eastAsiaTheme="minorEastAsia"/>
                <w:sz w:val="18"/>
                <w:szCs w:val="18"/>
                <w:lang w:eastAsia="zh-CN"/>
              </w:rPr>
            </w:pPr>
            <w:r w:rsidRPr="00E8682A">
              <w:rPr>
                <w:rFonts w:eastAsia="맑은 고딕" w:hint="eastAsia"/>
                <w:sz w:val="18"/>
                <w:lang w:eastAsia="ko-KR"/>
              </w:rPr>
              <w:t>O</w:t>
            </w:r>
            <w:r w:rsidRPr="00E8682A">
              <w:rPr>
                <w:rFonts w:eastAsia="맑은 고딕"/>
                <w:sz w:val="18"/>
                <w:lang w:eastAsia="ko-KR"/>
              </w:rPr>
              <w:t xml:space="preserve">thers based on RAN1 updates are not precluded </w:t>
            </w:r>
          </w:p>
        </w:tc>
      </w:tr>
    </w:tbl>
    <w:p w14:paraId="00190C29" w14:textId="7C0A9CAC" w:rsidR="009C2FBE" w:rsidRDefault="009C2FBE" w:rsidP="00031FCE">
      <w:pPr>
        <w:jc w:val="left"/>
        <w:rPr>
          <w:rFonts w:eastAsia="맑은 고딕"/>
          <w:lang w:eastAsia="ko-KR"/>
        </w:rPr>
      </w:pPr>
    </w:p>
    <w:p w14:paraId="4D62373B" w14:textId="366D6B7E" w:rsidR="00933935" w:rsidRDefault="00C56145" w:rsidP="00031FCE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After the agreement, RAN4 </w:t>
      </w:r>
      <w:r w:rsidR="004A1A07">
        <w:rPr>
          <w:rFonts w:eastAsia="맑은 고딕"/>
          <w:lang w:eastAsia="ko-KR"/>
        </w:rPr>
        <w:t>confirm</w:t>
      </w:r>
      <w:r>
        <w:rPr>
          <w:rFonts w:eastAsia="맑은 고딕" w:hint="eastAsia"/>
          <w:lang w:eastAsia="ko-KR"/>
        </w:rPr>
        <w:t xml:space="preserve">ed RAN1 </w:t>
      </w:r>
      <w:r w:rsidR="00517983">
        <w:rPr>
          <w:rFonts w:eastAsia="맑은 고딕"/>
          <w:lang w:eastAsia="ko-KR"/>
        </w:rPr>
        <w:t xml:space="preserve">again </w:t>
      </w:r>
      <w:r w:rsidR="004A1A07">
        <w:rPr>
          <w:rFonts w:eastAsia="맑은 고딕"/>
          <w:lang w:eastAsia="ko-KR"/>
        </w:rPr>
        <w:t xml:space="preserve">in </w:t>
      </w:r>
      <w:r>
        <w:rPr>
          <w:rFonts w:eastAsia="맑은 고딕"/>
          <w:lang w:eastAsia="ko-KR"/>
        </w:rPr>
        <w:t>that</w:t>
      </w:r>
      <w:r w:rsidR="004A1A07">
        <w:rPr>
          <w:rFonts w:eastAsia="맑은 고딕"/>
          <w:lang w:eastAsia="ko-KR"/>
        </w:rPr>
        <w:t xml:space="preserve"> the number of </w:t>
      </w:r>
      <w:proofErr w:type="spellStart"/>
      <w:r w:rsidRPr="00C56145">
        <w:rPr>
          <w:rFonts w:eastAsia="맑은 고딕"/>
          <w:lang w:val="en-US" w:eastAsia="ko-KR"/>
        </w:rPr>
        <w:t>P</w:t>
      </w:r>
      <w:r w:rsidRPr="00C56145">
        <w:rPr>
          <w:rFonts w:eastAsia="맑은 고딕"/>
          <w:vertAlign w:val="subscript"/>
          <w:lang w:val="en-US" w:eastAsia="ko-KR"/>
        </w:rPr>
        <w:t>CMAX</w:t>
      </w:r>
      <w:r w:rsidR="00933935">
        <w:rPr>
          <w:rFonts w:eastAsia="맑은 고딕"/>
          <w:vertAlign w:val="subscript"/>
          <w:lang w:val="en-US" w:eastAsia="ko-KR"/>
        </w:rPr>
        <w:t>,</w:t>
      </w:r>
      <w:r w:rsidRPr="00C56145">
        <w:rPr>
          <w:rFonts w:eastAsia="맑은 고딕"/>
          <w:vertAlign w:val="subscript"/>
          <w:lang w:val="en-US" w:eastAsia="ko-KR"/>
        </w:rPr>
        <w:t>f,c,k</w:t>
      </w:r>
      <w:proofErr w:type="spellEnd"/>
      <w:r w:rsidRPr="00C56145">
        <w:rPr>
          <w:rFonts w:eastAsia="맑은 고딕"/>
          <w:lang w:val="en-US" w:eastAsia="ko-KR"/>
        </w:rPr>
        <w:t xml:space="preserve"> </w:t>
      </w:r>
      <w:r w:rsidR="004A1A07">
        <w:rPr>
          <w:rFonts w:eastAsia="맑은 고딕"/>
          <w:lang w:val="en-US" w:eastAsia="ko-KR"/>
        </w:rPr>
        <w:t xml:space="preserve">is two, and </w:t>
      </w:r>
      <w:r w:rsidR="00517983">
        <w:rPr>
          <w:rFonts w:eastAsia="맑은 고딕"/>
          <w:lang w:val="en-US" w:eastAsia="ko-KR"/>
        </w:rPr>
        <w:t xml:space="preserve">‘k(k=0,1)’ </w:t>
      </w:r>
      <w:r w:rsidRPr="00C56145">
        <w:rPr>
          <w:rFonts w:eastAsia="맑은 고딕"/>
          <w:lang w:val="en-US" w:eastAsia="ko-KR"/>
        </w:rPr>
        <w:t>correspond</w:t>
      </w:r>
      <w:r w:rsidR="00517983">
        <w:rPr>
          <w:rFonts w:eastAsia="맑은 고딕"/>
          <w:lang w:val="en-US" w:eastAsia="ko-KR"/>
        </w:rPr>
        <w:t>s</w:t>
      </w:r>
      <w:r w:rsidRPr="00C56145">
        <w:rPr>
          <w:rFonts w:eastAsia="맑은 고딕"/>
          <w:lang w:val="en-US" w:eastAsia="ko-KR"/>
        </w:rPr>
        <w:t xml:space="preserve"> to the </w:t>
      </w:r>
      <w:r w:rsidRPr="00C56145">
        <w:rPr>
          <w:rFonts w:eastAsia="맑은 고딕"/>
          <w:lang w:eastAsia="ko-KR"/>
        </w:rPr>
        <w:t xml:space="preserve">first and second </w:t>
      </w:r>
      <w:r w:rsidRPr="00C56145">
        <w:rPr>
          <w:rFonts w:eastAsia="맑은 고딕"/>
          <w:lang w:val="en-US" w:eastAsia="ko-KR"/>
        </w:rPr>
        <w:t>indicated joint/UL TCI states</w:t>
      </w:r>
      <w:r w:rsidR="006B163B">
        <w:rPr>
          <w:rFonts w:eastAsia="맑은 고딕"/>
          <w:lang w:val="en-US" w:eastAsia="ko-KR"/>
        </w:rPr>
        <w:t>, respectively</w:t>
      </w:r>
      <w:r w:rsidR="00517983">
        <w:rPr>
          <w:rFonts w:eastAsia="맑은 고딕"/>
          <w:lang w:val="en-US" w:eastAsia="ko-KR"/>
        </w:rPr>
        <w:t>, as below [5]</w:t>
      </w:r>
      <w:r w:rsidR="00933935">
        <w:rPr>
          <w:rFonts w:eastAsia="맑은 고딕"/>
          <w:lang w:val="en-US" w:eastAsia="ko-KR"/>
        </w:rPr>
        <w:t>.</w:t>
      </w:r>
      <w:r w:rsidR="00E30342">
        <w:rPr>
          <w:rFonts w:eastAsia="맑은 고딕"/>
          <w:lang w:val="en-US" w:eastAsia="ko-KR"/>
        </w:rPr>
        <w:t xml:space="preserve"> </w:t>
      </w:r>
    </w:p>
    <w:tbl>
      <w:tblPr>
        <w:tblStyle w:val="af3"/>
        <w:tblW w:w="0" w:type="auto"/>
        <w:jc w:val="center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642"/>
      </w:tblGrid>
      <w:tr w:rsidR="00C56145" w:rsidRPr="00C56145" w14:paraId="5F0AA064" w14:textId="77777777" w:rsidTr="00495EA4">
        <w:trPr>
          <w:jc w:val="center"/>
        </w:trPr>
        <w:tc>
          <w:tcPr>
            <w:tcW w:w="8642" w:type="dxa"/>
          </w:tcPr>
          <w:p w14:paraId="0A5FDD8E" w14:textId="77777777" w:rsidR="00C56145" w:rsidRPr="00C56145" w:rsidRDefault="00C56145" w:rsidP="00C56145">
            <w:pPr>
              <w:spacing w:afterLines="50" w:after="120" w:line="240" w:lineRule="auto"/>
              <w:jc w:val="left"/>
              <w:rPr>
                <w:rFonts w:ascii="Arial" w:eastAsia="바탕" w:hAnsi="Arial" w:cs="Arial"/>
                <w:b/>
                <w:sz w:val="18"/>
                <w:lang w:eastAsia="ko-KR"/>
              </w:rPr>
            </w:pPr>
            <w:r w:rsidRPr="00C56145">
              <w:rPr>
                <w:rFonts w:ascii="Arial" w:eastAsia="바탕" w:hAnsi="Arial" w:cs="Arial"/>
                <w:b/>
                <w:sz w:val="18"/>
                <w:lang w:eastAsia="ko-KR"/>
              </w:rPr>
              <w:t>1. Overall Description:</w:t>
            </w:r>
          </w:p>
          <w:p w14:paraId="54FBE846" w14:textId="2491F066" w:rsidR="00C56145" w:rsidRPr="00C56145" w:rsidRDefault="00C56145" w:rsidP="00C56145">
            <w:pPr>
              <w:spacing w:line="240" w:lineRule="auto"/>
              <w:rPr>
                <w:rFonts w:eastAsiaTheme="minorEastAsia"/>
                <w:sz w:val="18"/>
                <w:szCs w:val="18"/>
                <w:lang w:eastAsia="zh-CN"/>
              </w:rPr>
            </w:pPr>
            <w:bookmarkStart w:id="0" w:name="_Hlk143633484"/>
            <w:r w:rsidRPr="00C56145">
              <w:rPr>
                <w:rFonts w:ascii="Calibri" w:eastAsia="바탕" w:hAnsi="Calibri" w:cs="Calibri"/>
                <w:sz w:val="18"/>
                <w:lang w:val="en-US" w:eastAsia="ko-KR"/>
              </w:rPr>
              <w:t>RAN4 have performed further analysis since replying to (R1-2205639) ‘LS on UE power limitation for STxMP in FR2’. RAN4 have concluded that the configured transmitted power during STxMP</w:t>
            </w:r>
            <w:r w:rsidRPr="00C56145">
              <w:rPr>
                <w:rFonts w:ascii="Calibri" w:eastAsia="바탕" w:hAnsi="Calibri" w:cs="Calibri"/>
                <w:sz w:val="18"/>
                <w:vertAlign w:val="subscript"/>
                <w:lang w:val="en-US" w:eastAsia="ko-KR"/>
              </w:rPr>
              <w:t xml:space="preserve"> </w:t>
            </w:r>
            <w:r w:rsidRPr="00C56145">
              <w:rPr>
                <w:rFonts w:ascii="Calibri" w:eastAsia="바탕" w:hAnsi="Calibri" w:cs="Calibri"/>
                <w:sz w:val="18"/>
                <w:lang w:val="en-US" w:eastAsia="ko-KR"/>
              </w:rPr>
              <w:t xml:space="preserve">shall be defined per indicated joint/UL TCI state for STxMP, i.e., it will be defined as </w:t>
            </w:r>
            <w:proofErr w:type="spellStart"/>
            <w:r w:rsidRPr="00C56145">
              <w:rPr>
                <w:rFonts w:ascii="Calibri" w:eastAsia="바탕" w:hAnsi="Calibri" w:cs="Calibri"/>
                <w:color w:val="FF0000"/>
                <w:sz w:val="18"/>
                <w:lang w:val="en-US" w:eastAsia="ko-KR"/>
              </w:rPr>
              <w:t>P</w:t>
            </w:r>
            <w:r w:rsidRPr="00C56145">
              <w:rPr>
                <w:rFonts w:ascii="Calibri" w:eastAsia="바탕" w:hAnsi="Calibri" w:cs="Calibri"/>
                <w:color w:val="FF0000"/>
                <w:sz w:val="18"/>
                <w:vertAlign w:val="subscript"/>
                <w:lang w:val="en-US" w:eastAsia="ko-KR"/>
              </w:rPr>
              <w:t>CMAXf,c,k</w:t>
            </w:r>
            <w:proofErr w:type="spellEnd"/>
            <w:r w:rsidRPr="00C56145">
              <w:rPr>
                <w:rFonts w:ascii="Calibri" w:eastAsia="바탕" w:hAnsi="Calibri" w:cs="Calibri"/>
                <w:color w:val="FF0000"/>
                <w:sz w:val="18"/>
                <w:lang w:val="en-US" w:eastAsia="ko-KR"/>
              </w:rPr>
              <w:t xml:space="preserve"> where ‘k (k=0,1)’ </w:t>
            </w:r>
            <w:bookmarkStart w:id="1" w:name="_Hlk143633573"/>
            <w:r w:rsidRPr="00C56145">
              <w:rPr>
                <w:rFonts w:ascii="Calibri" w:eastAsia="바탕" w:hAnsi="Calibri" w:cs="Calibri"/>
                <w:color w:val="FF0000"/>
                <w:sz w:val="18"/>
                <w:lang w:val="en-US" w:eastAsia="ko-KR"/>
              </w:rPr>
              <w:t xml:space="preserve">corresponds to the </w:t>
            </w:r>
            <w:r w:rsidRPr="00C56145">
              <w:rPr>
                <w:rFonts w:ascii="Calibri" w:eastAsia="바탕" w:hAnsi="Calibri" w:cs="Calibri"/>
                <w:color w:val="FF0000"/>
                <w:sz w:val="18"/>
                <w:lang w:eastAsia="ko-KR"/>
              </w:rPr>
              <w:t xml:space="preserve">first and second </w:t>
            </w:r>
            <w:r w:rsidRPr="00C56145">
              <w:rPr>
                <w:rFonts w:ascii="Calibri" w:eastAsia="바탕" w:hAnsi="Calibri" w:cs="Calibri"/>
                <w:color w:val="FF0000"/>
                <w:sz w:val="18"/>
                <w:lang w:val="en-US" w:eastAsia="ko-KR"/>
              </w:rPr>
              <w:t>indicated joint/UL TCI states</w:t>
            </w:r>
            <w:r w:rsidRPr="00C56145">
              <w:rPr>
                <w:rFonts w:ascii="Calibri" w:eastAsia="바탕" w:hAnsi="Calibri" w:cs="Calibri"/>
                <w:sz w:val="18"/>
                <w:lang w:val="en-US" w:eastAsia="ko-KR"/>
              </w:rPr>
              <w:t>, respectively.</w:t>
            </w:r>
            <w:bookmarkEnd w:id="0"/>
            <w:bookmarkEnd w:id="1"/>
            <w:r w:rsidRPr="00C56145">
              <w:rPr>
                <w:rFonts w:eastAsiaTheme="minorEastAsia"/>
                <w:sz w:val="18"/>
                <w:szCs w:val="18"/>
                <w:lang w:eastAsia="zh-CN"/>
              </w:rPr>
              <w:t xml:space="preserve"> </w:t>
            </w:r>
          </w:p>
        </w:tc>
      </w:tr>
    </w:tbl>
    <w:p w14:paraId="256F8135" w14:textId="01D7E291" w:rsidR="00C56145" w:rsidRDefault="00C56145" w:rsidP="00031FCE">
      <w:pPr>
        <w:jc w:val="left"/>
        <w:rPr>
          <w:rFonts w:eastAsia="맑은 고딕"/>
          <w:lang w:eastAsia="ko-KR"/>
        </w:rPr>
      </w:pPr>
    </w:p>
    <w:p w14:paraId="521B92CA" w14:textId="32F924C1" w:rsidR="00933935" w:rsidRDefault="00517983" w:rsidP="00031FCE">
      <w:pPr>
        <w:jc w:val="left"/>
        <w:rPr>
          <w:b/>
          <w:bCs/>
          <w:lang w:val="en-US" w:eastAsia="zh-CN"/>
        </w:rPr>
      </w:pPr>
      <w:r>
        <w:rPr>
          <w:b/>
          <w:bCs/>
          <w:lang w:eastAsia="zh-CN"/>
        </w:rPr>
        <w:lastRenderedPageBreak/>
        <w:t>Observation 5</w:t>
      </w:r>
      <w:r w:rsidR="00933935" w:rsidRPr="008E7481">
        <w:rPr>
          <w:b/>
          <w:bCs/>
          <w:lang w:eastAsia="zh-CN"/>
        </w:rPr>
        <w:t>:</w:t>
      </w:r>
      <w:r w:rsidR="00933935">
        <w:rPr>
          <w:b/>
          <w:bCs/>
          <w:lang w:eastAsia="zh-CN"/>
        </w:rPr>
        <w:t xml:space="preserve"> </w:t>
      </w:r>
      <w:r w:rsidR="00933935" w:rsidRPr="00C56145">
        <w:rPr>
          <w:b/>
          <w:bCs/>
          <w:lang w:val="sv-SE" w:eastAsia="zh-CN"/>
        </w:rPr>
        <w:t xml:space="preserve">RAN4 agreed </w:t>
      </w:r>
      <w:r>
        <w:rPr>
          <w:b/>
          <w:bCs/>
          <w:lang w:val="sv-SE" w:eastAsia="zh-CN"/>
        </w:rPr>
        <w:t xml:space="preserve">and </w:t>
      </w:r>
      <w:r w:rsidRPr="00517983">
        <w:rPr>
          <w:b/>
          <w:bCs/>
          <w:lang w:eastAsia="zh-CN"/>
        </w:rPr>
        <w:t>confirm</w:t>
      </w:r>
      <w:r w:rsidRPr="00517983">
        <w:rPr>
          <w:rFonts w:hint="eastAsia"/>
          <w:b/>
          <w:bCs/>
          <w:lang w:eastAsia="zh-CN"/>
        </w:rPr>
        <w:t xml:space="preserve">ed RAN1 </w:t>
      </w:r>
      <w:r w:rsidRPr="00517983">
        <w:rPr>
          <w:b/>
          <w:bCs/>
          <w:lang w:eastAsia="zh-CN"/>
        </w:rPr>
        <w:t xml:space="preserve">in that the number of </w:t>
      </w:r>
      <w:proofErr w:type="spellStart"/>
      <w:r w:rsidRPr="00517983">
        <w:rPr>
          <w:b/>
          <w:bCs/>
          <w:lang w:val="en-US" w:eastAsia="zh-CN"/>
        </w:rPr>
        <w:t>P</w:t>
      </w:r>
      <w:r w:rsidRPr="00517983">
        <w:rPr>
          <w:b/>
          <w:bCs/>
          <w:vertAlign w:val="subscript"/>
          <w:lang w:val="en-US" w:eastAsia="zh-CN"/>
        </w:rPr>
        <w:t>CMAX,f,c,k</w:t>
      </w:r>
      <w:proofErr w:type="spellEnd"/>
      <w:r w:rsidRPr="00517983">
        <w:rPr>
          <w:b/>
          <w:bCs/>
          <w:lang w:val="en-US" w:eastAsia="zh-CN"/>
        </w:rPr>
        <w:t xml:space="preserve"> is two, and ‘k(k=0,1)’ corresponds to the </w:t>
      </w:r>
      <w:r w:rsidRPr="00517983">
        <w:rPr>
          <w:b/>
          <w:bCs/>
          <w:lang w:eastAsia="zh-CN"/>
        </w:rPr>
        <w:t xml:space="preserve">first and second </w:t>
      </w:r>
      <w:r w:rsidRPr="00517983">
        <w:rPr>
          <w:b/>
          <w:bCs/>
          <w:lang w:val="en-US" w:eastAsia="zh-CN"/>
        </w:rPr>
        <w:t>indicated joint/UL TCI states, respectively</w:t>
      </w:r>
      <w:r>
        <w:rPr>
          <w:b/>
          <w:bCs/>
          <w:lang w:val="en-US" w:eastAsia="zh-CN"/>
        </w:rPr>
        <w:t>.</w:t>
      </w:r>
    </w:p>
    <w:p w14:paraId="5E7D797C" w14:textId="77777777" w:rsidR="007C1942" w:rsidRDefault="000363E4" w:rsidP="00B430EF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t xml:space="preserve">Looking </w:t>
      </w:r>
      <w:r w:rsidR="001F47D6">
        <w:rPr>
          <w:rFonts w:eastAsia="맑은 고딕"/>
          <w:lang w:eastAsia="ko-KR"/>
        </w:rPr>
        <w:t>into</w:t>
      </w:r>
      <w:r>
        <w:rPr>
          <w:rFonts w:eastAsia="맑은 고딕"/>
          <w:lang w:eastAsia="ko-KR"/>
        </w:rPr>
        <w:t xml:space="preserve"> the LS</w:t>
      </w:r>
      <w:r w:rsidR="001F47D6">
        <w:rPr>
          <w:rFonts w:eastAsia="맑은 고딕"/>
          <w:lang w:eastAsia="ko-KR"/>
        </w:rPr>
        <w:t xml:space="preserve"> </w:t>
      </w:r>
      <w:r w:rsidR="00413C53">
        <w:rPr>
          <w:rFonts w:eastAsia="맑은 고딕"/>
          <w:lang w:eastAsia="ko-KR"/>
        </w:rPr>
        <w:t xml:space="preserve">in detail, </w:t>
      </w:r>
      <w:r>
        <w:rPr>
          <w:rFonts w:eastAsia="맑은 고딕"/>
          <w:lang w:eastAsia="ko-KR"/>
        </w:rPr>
        <w:t>it</w:t>
      </w:r>
      <w:r w:rsidR="00912F79">
        <w:rPr>
          <w:rFonts w:eastAsia="맑은 고딕"/>
          <w:lang w:eastAsia="ko-KR"/>
        </w:rPr>
        <w:t xml:space="preserve"> includes </w:t>
      </w:r>
      <w:r w:rsidR="001644D2">
        <w:rPr>
          <w:rFonts w:eastAsia="맑은 고딕"/>
          <w:lang w:eastAsia="ko-KR"/>
        </w:rPr>
        <w:t xml:space="preserve">an important message </w:t>
      </w:r>
      <w:r w:rsidR="001F47D6">
        <w:rPr>
          <w:rFonts w:eastAsia="맑은 고딕"/>
          <w:lang w:eastAsia="ko-KR"/>
        </w:rPr>
        <w:t xml:space="preserve">that </w:t>
      </w:r>
      <w:r w:rsidR="00413C53">
        <w:rPr>
          <w:rFonts w:eastAsia="맑은 고딕"/>
          <w:lang w:eastAsia="ko-KR"/>
        </w:rPr>
        <w:t xml:space="preserve">the </w:t>
      </w:r>
      <w:r w:rsidR="001644D2">
        <w:rPr>
          <w:rFonts w:eastAsia="맑은 고딕"/>
          <w:lang w:eastAsia="ko-KR"/>
        </w:rPr>
        <w:t>two</w:t>
      </w:r>
      <w:r w:rsidR="00790B1C">
        <w:rPr>
          <w:rFonts w:eastAsia="맑은 고딕"/>
          <w:lang w:eastAsia="ko-KR"/>
        </w:rPr>
        <w:t xml:space="preserve"> ‘per-panel’ </w:t>
      </w:r>
      <w:proofErr w:type="spellStart"/>
      <w:r w:rsidR="00804871">
        <w:rPr>
          <w:rFonts w:eastAsia="맑은 고딕"/>
          <w:lang w:eastAsia="ko-KR"/>
        </w:rPr>
        <w:t>P</w:t>
      </w:r>
      <w:r w:rsidR="00804871" w:rsidRPr="00DD3617">
        <w:rPr>
          <w:rFonts w:eastAsia="맑은 고딕"/>
          <w:vertAlign w:val="subscript"/>
          <w:lang w:eastAsia="ko-KR"/>
        </w:rPr>
        <w:t>CMAX,f</w:t>
      </w:r>
      <w:r w:rsidR="001644D2" w:rsidRPr="00DD3617">
        <w:rPr>
          <w:rFonts w:eastAsia="맑은 고딕"/>
          <w:vertAlign w:val="subscript"/>
          <w:lang w:eastAsia="ko-KR"/>
        </w:rPr>
        <w:t>,c,k</w:t>
      </w:r>
      <w:proofErr w:type="spellEnd"/>
      <w:r w:rsidR="001644D2">
        <w:rPr>
          <w:rFonts w:eastAsia="맑은 고딕"/>
          <w:lang w:eastAsia="ko-KR"/>
        </w:rPr>
        <w:t xml:space="preserve"> values will be </w:t>
      </w:r>
      <w:r w:rsidR="00144B4C">
        <w:rPr>
          <w:rFonts w:eastAsia="맑은 고딕"/>
          <w:lang w:eastAsia="ko-KR"/>
        </w:rPr>
        <w:t>set</w:t>
      </w:r>
      <w:r w:rsidR="001644D2">
        <w:rPr>
          <w:rFonts w:eastAsia="맑은 고딕"/>
          <w:lang w:eastAsia="ko-KR"/>
        </w:rPr>
        <w:t xml:space="preserve"> as </w:t>
      </w:r>
      <w:r w:rsidR="001644D2" w:rsidRPr="001644D2">
        <w:rPr>
          <w:rFonts w:eastAsia="맑은 고딕"/>
          <w:lang w:val="en-US" w:eastAsia="ko-KR"/>
        </w:rPr>
        <w:t>‘k (k=0,1)’</w:t>
      </w:r>
      <w:r w:rsidR="00790B1C">
        <w:rPr>
          <w:rFonts w:eastAsia="맑은 고딕"/>
          <w:lang w:val="en-US" w:eastAsia="ko-KR"/>
        </w:rPr>
        <w:t>, and they will CORRESPOND</w:t>
      </w:r>
      <w:r w:rsidR="00413C53" w:rsidRPr="001644D2">
        <w:rPr>
          <w:rFonts w:eastAsia="맑은 고딕"/>
          <w:lang w:val="en-US" w:eastAsia="ko-KR"/>
        </w:rPr>
        <w:t xml:space="preserve"> to the </w:t>
      </w:r>
      <w:r w:rsidR="00413C53" w:rsidRPr="001644D2">
        <w:rPr>
          <w:rFonts w:eastAsia="맑은 고딕"/>
          <w:lang w:eastAsia="ko-KR"/>
        </w:rPr>
        <w:t xml:space="preserve">first and second </w:t>
      </w:r>
      <w:r w:rsidR="00413C53" w:rsidRPr="001644D2">
        <w:rPr>
          <w:rFonts w:eastAsia="맑은 고딕"/>
          <w:lang w:val="en-US" w:eastAsia="ko-KR"/>
        </w:rPr>
        <w:t>indicated joint/UL TCI states</w:t>
      </w:r>
      <w:r w:rsidR="00413C53">
        <w:rPr>
          <w:rFonts w:eastAsia="맑은 고딕"/>
          <w:lang w:val="en-US" w:eastAsia="ko-KR"/>
        </w:rPr>
        <w:t xml:space="preserve"> (per-panel)</w:t>
      </w:r>
      <w:r w:rsidR="00790B1C">
        <w:rPr>
          <w:rFonts w:eastAsia="맑은 고딕"/>
          <w:lang w:val="en-US" w:eastAsia="ko-KR"/>
        </w:rPr>
        <w:t>.</w:t>
      </w:r>
      <w:r w:rsidR="00413C53" w:rsidRPr="001644D2">
        <w:rPr>
          <w:rFonts w:eastAsia="맑은 고딕"/>
          <w:lang w:val="en-US" w:eastAsia="ko-KR"/>
        </w:rPr>
        <w:t xml:space="preserve"> </w:t>
      </w:r>
      <w:r w:rsidR="00790B1C">
        <w:rPr>
          <w:rFonts w:eastAsia="맑은 고딕"/>
          <w:lang w:val="en-US" w:eastAsia="ko-KR"/>
        </w:rPr>
        <w:t>B</w:t>
      </w:r>
      <w:r w:rsidR="00413C53">
        <w:rPr>
          <w:rFonts w:eastAsia="맑은 고딕"/>
          <w:lang w:val="en-US" w:eastAsia="ko-KR"/>
        </w:rPr>
        <w:t xml:space="preserve">ut it </w:t>
      </w:r>
      <w:r w:rsidR="00482285">
        <w:rPr>
          <w:rFonts w:eastAsia="맑은 고딕"/>
          <w:lang w:val="en-US" w:eastAsia="ko-KR"/>
        </w:rPr>
        <w:t>does</w:t>
      </w:r>
      <w:r w:rsidR="00413C53">
        <w:rPr>
          <w:rFonts w:eastAsia="맑은 고딕"/>
          <w:lang w:val="en-US" w:eastAsia="ko-KR"/>
        </w:rPr>
        <w:t xml:space="preserve"> not mean </w:t>
      </w:r>
      <w:r w:rsidR="00482285">
        <w:rPr>
          <w:rFonts w:eastAsia="맑은 고딕"/>
          <w:lang w:val="en-US" w:eastAsia="ko-KR"/>
        </w:rPr>
        <w:t xml:space="preserve">that </w:t>
      </w:r>
      <w:r w:rsidR="00413C53">
        <w:rPr>
          <w:rFonts w:eastAsia="맑은 고딕"/>
          <w:lang w:val="en-US" w:eastAsia="ko-KR"/>
        </w:rPr>
        <w:t xml:space="preserve">two </w:t>
      </w:r>
      <w:proofErr w:type="spellStart"/>
      <w:r w:rsidR="00413C53">
        <w:rPr>
          <w:rFonts w:eastAsia="맑은 고딕"/>
          <w:lang w:val="en-US" w:eastAsia="ko-KR"/>
        </w:rPr>
        <w:t>P</w:t>
      </w:r>
      <w:r w:rsidR="00413C53" w:rsidRPr="00413C53">
        <w:rPr>
          <w:rFonts w:eastAsia="맑은 고딕"/>
          <w:vertAlign w:val="subscript"/>
          <w:lang w:val="en-US" w:eastAsia="ko-KR"/>
        </w:rPr>
        <w:t>CMAX,f,c,k</w:t>
      </w:r>
      <w:proofErr w:type="spellEnd"/>
      <w:r w:rsidR="00413C53">
        <w:rPr>
          <w:rFonts w:eastAsia="맑은 고딕"/>
          <w:lang w:val="en-US" w:eastAsia="ko-KR"/>
        </w:rPr>
        <w:t xml:space="preserve"> values will be picked/calculated out of </w:t>
      </w:r>
      <w:r w:rsidR="00491D4B">
        <w:rPr>
          <w:rFonts w:eastAsia="맑은 고딕"/>
          <w:lang w:val="en-US" w:eastAsia="ko-KR"/>
        </w:rPr>
        <w:t xml:space="preserve">128 </w:t>
      </w:r>
      <w:proofErr w:type="spellStart"/>
      <w:r w:rsidR="00804871">
        <w:rPr>
          <w:rFonts w:eastAsia="맑은 고딕"/>
          <w:lang w:val="en-US" w:eastAsia="ko-KR"/>
        </w:rPr>
        <w:t>P</w:t>
      </w:r>
      <w:r w:rsidR="00804871" w:rsidRPr="00DD3617">
        <w:rPr>
          <w:rFonts w:eastAsia="맑은 고딕"/>
          <w:vertAlign w:val="subscript"/>
          <w:lang w:val="en-US" w:eastAsia="ko-KR"/>
        </w:rPr>
        <w:t>CMAX,f</w:t>
      </w:r>
      <w:r w:rsidR="00491D4B" w:rsidRPr="00DD3617">
        <w:rPr>
          <w:rFonts w:eastAsia="맑은 고딕"/>
          <w:vertAlign w:val="subscript"/>
          <w:lang w:val="en-US" w:eastAsia="ko-KR"/>
        </w:rPr>
        <w:t>,c,k</w:t>
      </w:r>
      <w:proofErr w:type="spellEnd"/>
      <w:r w:rsidR="00491D4B">
        <w:rPr>
          <w:rFonts w:eastAsia="맑은 고딕"/>
          <w:lang w:val="en-US" w:eastAsia="ko-KR"/>
        </w:rPr>
        <w:t xml:space="preserve"> </w:t>
      </w:r>
      <w:r w:rsidR="00CE2A16">
        <w:rPr>
          <w:rFonts w:eastAsia="맑은 고딕"/>
          <w:lang w:val="en-US" w:eastAsia="ko-KR"/>
        </w:rPr>
        <w:t>of</w:t>
      </w:r>
      <w:r w:rsidR="00491D4B">
        <w:rPr>
          <w:rFonts w:eastAsia="맑은 고딕"/>
          <w:lang w:val="en-US" w:eastAsia="ko-KR"/>
        </w:rPr>
        <w:t xml:space="preserve"> </w:t>
      </w:r>
      <w:r w:rsidR="00413C53">
        <w:rPr>
          <w:rFonts w:eastAsia="맑은 고딕"/>
          <w:lang w:val="en-US" w:eastAsia="ko-KR"/>
        </w:rPr>
        <w:t xml:space="preserve">128 UL </w:t>
      </w:r>
      <w:r w:rsidR="00491D4B">
        <w:rPr>
          <w:rFonts w:eastAsia="맑은 고딕"/>
          <w:lang w:val="en-US" w:eastAsia="ko-KR"/>
        </w:rPr>
        <w:t>TCI state</w:t>
      </w:r>
      <w:r w:rsidR="00413C53">
        <w:rPr>
          <w:rFonts w:eastAsia="맑은 고딕"/>
          <w:lang w:val="en-US" w:eastAsia="ko-KR"/>
        </w:rPr>
        <w:t>s</w:t>
      </w:r>
      <w:r w:rsidR="00F91340">
        <w:rPr>
          <w:rFonts w:eastAsia="맑은 고딕"/>
          <w:lang w:val="en-US" w:eastAsia="ko-KR"/>
        </w:rPr>
        <w:t xml:space="preserve"> (per-beam)</w:t>
      </w:r>
      <w:r w:rsidR="001644D2" w:rsidRPr="001644D2">
        <w:rPr>
          <w:rFonts w:eastAsia="맑은 고딕"/>
          <w:lang w:val="en-US" w:eastAsia="ko-KR"/>
        </w:rPr>
        <w:t>.</w:t>
      </w:r>
      <w:r w:rsidR="001644D2">
        <w:rPr>
          <w:rFonts w:eastAsia="맑은 고딕"/>
          <w:lang w:val="en-US" w:eastAsia="ko-KR"/>
        </w:rPr>
        <w:t xml:space="preserve"> </w:t>
      </w:r>
    </w:p>
    <w:p w14:paraId="7966A7AC" w14:textId="4E39150D" w:rsidR="00F91340" w:rsidRDefault="002B04AB" w:rsidP="00B430EF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The same logic already applies to the legacy configured transmitted power for the single panel transmission. Although a </w:t>
      </w:r>
      <w:r w:rsidR="00AC62D4">
        <w:rPr>
          <w:rFonts w:eastAsia="맑은 고딕"/>
          <w:lang w:val="en-US" w:eastAsia="ko-KR"/>
        </w:rPr>
        <w:t>single TCI state</w:t>
      </w:r>
      <w:r>
        <w:rPr>
          <w:rFonts w:eastAsia="맑은 고딕"/>
          <w:lang w:val="en-US" w:eastAsia="ko-KR"/>
        </w:rPr>
        <w:t xml:space="preserve"> </w:t>
      </w:r>
      <w:r w:rsidR="00482285">
        <w:rPr>
          <w:rFonts w:eastAsia="맑은 고딕"/>
          <w:lang w:val="en-US" w:eastAsia="ko-KR"/>
        </w:rPr>
        <w:t xml:space="preserve">is </w:t>
      </w:r>
      <w:r>
        <w:rPr>
          <w:rFonts w:eastAsia="맑은 고딕"/>
          <w:lang w:val="en-US" w:eastAsia="ko-KR"/>
        </w:rPr>
        <w:t xml:space="preserve">indicated </w:t>
      </w:r>
      <w:r w:rsidR="00AC62D4">
        <w:rPr>
          <w:rFonts w:eastAsia="맑은 고딕"/>
          <w:lang w:val="en-US" w:eastAsia="ko-KR"/>
        </w:rPr>
        <w:t xml:space="preserve">out of </w:t>
      </w:r>
      <w:r>
        <w:rPr>
          <w:rFonts w:eastAsia="맑은 고딕"/>
          <w:lang w:val="en-US" w:eastAsia="ko-KR"/>
        </w:rPr>
        <w:t xml:space="preserve">128 </w:t>
      </w:r>
      <w:r w:rsidR="00AC62D4">
        <w:rPr>
          <w:rFonts w:eastAsia="맑은 고딕"/>
          <w:lang w:val="en-US" w:eastAsia="ko-KR"/>
        </w:rPr>
        <w:t xml:space="preserve">UL </w:t>
      </w:r>
      <w:r>
        <w:rPr>
          <w:rFonts w:eastAsia="맑은 고딕"/>
          <w:lang w:val="en-US" w:eastAsia="ko-KR"/>
        </w:rPr>
        <w:t>TCI state</w:t>
      </w:r>
      <w:r w:rsidR="00921BB8">
        <w:rPr>
          <w:rFonts w:eastAsia="맑은 고딕"/>
          <w:lang w:val="en-US" w:eastAsia="ko-KR"/>
        </w:rPr>
        <w:t>s</w:t>
      </w:r>
      <w:r>
        <w:rPr>
          <w:rFonts w:eastAsia="맑은 고딕"/>
          <w:lang w:val="en-US" w:eastAsia="ko-KR"/>
        </w:rPr>
        <w:t xml:space="preserve"> </w:t>
      </w:r>
      <w:r w:rsidR="00482285">
        <w:rPr>
          <w:rFonts w:eastAsia="맑은 고딕"/>
          <w:lang w:val="en-US" w:eastAsia="ko-KR"/>
        </w:rPr>
        <w:t xml:space="preserve">at a time </w:t>
      </w:r>
      <w:r w:rsidR="00AC62D4">
        <w:rPr>
          <w:rFonts w:eastAsia="맑은 고딕"/>
          <w:lang w:val="en-US" w:eastAsia="ko-KR"/>
        </w:rPr>
        <w:t>for the single panel transmission</w:t>
      </w:r>
      <w:r>
        <w:rPr>
          <w:rFonts w:eastAsia="맑은 고딕"/>
          <w:lang w:val="en-US" w:eastAsia="ko-KR"/>
        </w:rPr>
        <w:t>, the configured output power has never been defined per TCI state</w:t>
      </w:r>
      <w:r w:rsidR="00495EA4">
        <w:rPr>
          <w:rFonts w:eastAsia="맑은 고딕"/>
          <w:lang w:val="en-US" w:eastAsia="ko-KR"/>
        </w:rPr>
        <w:t>, or never been changed due to the TCI state change</w:t>
      </w:r>
      <w:r>
        <w:rPr>
          <w:rFonts w:eastAsia="맑은 고딕"/>
          <w:lang w:val="en-US" w:eastAsia="ko-KR"/>
        </w:rPr>
        <w:t xml:space="preserve">. </w:t>
      </w:r>
      <w:r w:rsidR="00495EA4">
        <w:rPr>
          <w:rFonts w:eastAsia="맑은 고딕"/>
          <w:lang w:val="en-US" w:eastAsia="ko-KR"/>
        </w:rPr>
        <w:t xml:space="preserve">This is not only from the specification but also from the implementation fact that what we have now. </w:t>
      </w:r>
      <w:r w:rsidR="00921BB8">
        <w:rPr>
          <w:rFonts w:eastAsia="맑은 고딕"/>
          <w:lang w:val="en-US" w:eastAsia="ko-KR"/>
        </w:rPr>
        <w:t xml:space="preserve">Then, </w:t>
      </w:r>
      <w:r w:rsidR="00482285">
        <w:rPr>
          <w:rFonts w:eastAsia="맑은 고딕"/>
          <w:lang w:val="en-US" w:eastAsia="ko-KR"/>
        </w:rPr>
        <w:t xml:space="preserve">the question is </w:t>
      </w:r>
      <w:r w:rsidR="00921BB8">
        <w:rPr>
          <w:rFonts w:eastAsia="맑은 고딕"/>
          <w:lang w:val="en-US" w:eastAsia="ko-KR"/>
        </w:rPr>
        <w:t>w</w:t>
      </w:r>
      <w:r>
        <w:rPr>
          <w:rFonts w:eastAsia="맑은 고딕"/>
          <w:lang w:val="en-US" w:eastAsia="ko-KR"/>
        </w:rPr>
        <w:t>h</w:t>
      </w:r>
      <w:r w:rsidR="00495EA4">
        <w:rPr>
          <w:rFonts w:eastAsia="맑은 고딕"/>
          <w:lang w:val="en-US" w:eastAsia="ko-KR"/>
        </w:rPr>
        <w:t>ich concept/factor of STxMP makes P</w:t>
      </w:r>
      <w:r w:rsidR="00495EA4" w:rsidRPr="00AC62D4">
        <w:rPr>
          <w:rFonts w:eastAsia="맑은 고딕"/>
          <w:vertAlign w:val="subscript"/>
          <w:lang w:val="en-US" w:eastAsia="ko-KR"/>
        </w:rPr>
        <w:t>CMAX</w:t>
      </w:r>
      <w:r w:rsidR="00495EA4">
        <w:rPr>
          <w:rFonts w:eastAsia="맑은 고딕"/>
          <w:lang w:val="en-US" w:eastAsia="ko-KR"/>
        </w:rPr>
        <w:t xml:space="preserve"> consider per-beam</w:t>
      </w:r>
      <w:r w:rsidR="00921BB8">
        <w:rPr>
          <w:rFonts w:eastAsia="맑은 고딕"/>
          <w:lang w:val="en-US" w:eastAsia="ko-KR"/>
        </w:rPr>
        <w:t xml:space="preserve"> or change to per-beam</w:t>
      </w:r>
      <w:r w:rsidR="00495EA4">
        <w:rPr>
          <w:rFonts w:eastAsia="맑은 고딕"/>
          <w:lang w:val="en-US" w:eastAsia="ko-KR"/>
        </w:rPr>
        <w:t xml:space="preserve">? What RAN4 has agreed is to have two </w:t>
      </w:r>
      <w:r w:rsidR="00482285">
        <w:rPr>
          <w:rFonts w:eastAsia="맑은 고딕"/>
          <w:lang w:val="en-US" w:eastAsia="ko-KR"/>
        </w:rPr>
        <w:t xml:space="preserve">values of </w:t>
      </w:r>
      <w:r w:rsidR="00495EA4">
        <w:rPr>
          <w:rFonts w:eastAsia="맑은 고딕"/>
          <w:lang w:val="en-US" w:eastAsia="ko-KR"/>
        </w:rPr>
        <w:t>‘per-panel’ P</w:t>
      </w:r>
      <w:r w:rsidR="00495EA4" w:rsidRPr="00AC62D4">
        <w:rPr>
          <w:rFonts w:eastAsia="맑은 고딕"/>
          <w:vertAlign w:val="subscript"/>
          <w:lang w:val="en-US" w:eastAsia="ko-KR"/>
        </w:rPr>
        <w:t>CMAX</w:t>
      </w:r>
      <w:r w:rsidR="00495EA4">
        <w:rPr>
          <w:rFonts w:eastAsia="맑은 고딕"/>
          <w:lang w:val="en-US" w:eastAsia="ko-KR"/>
        </w:rPr>
        <w:t xml:space="preserve">, but </w:t>
      </w:r>
      <w:r w:rsidR="00921BB8">
        <w:rPr>
          <w:rFonts w:eastAsia="맑은 고딕"/>
          <w:lang w:val="en-US" w:eastAsia="ko-KR"/>
        </w:rPr>
        <w:t>not to have/store/calculate different P</w:t>
      </w:r>
      <w:r w:rsidR="00921BB8" w:rsidRPr="00AC62D4">
        <w:rPr>
          <w:rFonts w:eastAsia="맑은 고딕"/>
          <w:vertAlign w:val="subscript"/>
          <w:lang w:val="en-US" w:eastAsia="ko-KR"/>
        </w:rPr>
        <w:t>CMAX</w:t>
      </w:r>
      <w:r w:rsidR="00921BB8">
        <w:rPr>
          <w:rFonts w:eastAsia="맑은 고딕"/>
          <w:lang w:val="en-US" w:eastAsia="ko-KR"/>
        </w:rPr>
        <w:t xml:space="preserve"> for </w:t>
      </w:r>
      <w:r w:rsidR="00B017BC">
        <w:rPr>
          <w:rFonts w:eastAsia="맑은 고딕"/>
          <w:lang w:val="en-US" w:eastAsia="ko-KR"/>
        </w:rPr>
        <w:t>the different</w:t>
      </w:r>
      <w:r w:rsidR="00482285">
        <w:rPr>
          <w:rFonts w:eastAsia="맑은 고딕"/>
          <w:lang w:val="en-US" w:eastAsia="ko-KR"/>
        </w:rPr>
        <w:t xml:space="preserve"> </w:t>
      </w:r>
      <w:r w:rsidR="00495EA4">
        <w:rPr>
          <w:rFonts w:eastAsia="맑은 고딕"/>
          <w:lang w:val="en-US" w:eastAsia="ko-KR"/>
        </w:rPr>
        <w:t>TCI state</w:t>
      </w:r>
      <w:r w:rsidR="00921BB8">
        <w:rPr>
          <w:rFonts w:eastAsia="맑은 고딕"/>
          <w:lang w:val="en-US" w:eastAsia="ko-KR"/>
        </w:rPr>
        <w:t>.</w:t>
      </w:r>
      <w:r w:rsidR="00BD78FA">
        <w:rPr>
          <w:rFonts w:eastAsia="맑은 고딕"/>
          <w:lang w:val="en-US" w:eastAsia="ko-KR"/>
        </w:rPr>
        <w:t xml:space="preserve"> </w:t>
      </w:r>
    </w:p>
    <w:p w14:paraId="46AE0265" w14:textId="6935CA82" w:rsidR="00921BB8" w:rsidRDefault="007E33B0" w:rsidP="00921BB8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>Observation 6</w:t>
      </w:r>
      <w:r w:rsidR="00921BB8" w:rsidRPr="008E7481">
        <w:rPr>
          <w:b/>
          <w:bCs/>
          <w:lang w:eastAsia="zh-CN"/>
        </w:rPr>
        <w:t>:</w:t>
      </w:r>
      <w:r w:rsidR="00921BB8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</w:t>
      </w:r>
      <w:r w:rsidRPr="007E33B0">
        <w:rPr>
          <w:b/>
          <w:bCs/>
          <w:lang w:eastAsia="zh-CN"/>
        </w:rPr>
        <w:t xml:space="preserve">wo </w:t>
      </w:r>
      <w:r w:rsidR="00790B1C">
        <w:rPr>
          <w:b/>
          <w:bCs/>
          <w:lang w:eastAsia="zh-CN"/>
        </w:rPr>
        <w:t xml:space="preserve">‘per-panel’ </w:t>
      </w:r>
      <w:proofErr w:type="spellStart"/>
      <w:r w:rsidRPr="007E33B0">
        <w:rPr>
          <w:b/>
          <w:bCs/>
          <w:lang w:eastAsia="zh-CN"/>
        </w:rPr>
        <w:t>P</w:t>
      </w:r>
      <w:r w:rsidRPr="007E33B0">
        <w:rPr>
          <w:b/>
          <w:bCs/>
          <w:vertAlign w:val="subscript"/>
          <w:lang w:eastAsia="zh-CN"/>
        </w:rPr>
        <w:t>CMAX,f,c,k</w:t>
      </w:r>
      <w:proofErr w:type="spellEnd"/>
      <w:r w:rsidRPr="007E33B0">
        <w:rPr>
          <w:b/>
          <w:bCs/>
          <w:lang w:eastAsia="zh-CN"/>
        </w:rPr>
        <w:t xml:space="preserve"> values will be set as </w:t>
      </w:r>
      <w:r w:rsidRPr="007E33B0">
        <w:rPr>
          <w:b/>
          <w:bCs/>
          <w:lang w:val="en-US" w:eastAsia="zh-CN"/>
        </w:rPr>
        <w:t>‘k (k=0,1)’</w:t>
      </w:r>
      <w:r w:rsidR="00790B1C">
        <w:rPr>
          <w:b/>
          <w:bCs/>
          <w:lang w:val="en-US" w:eastAsia="zh-CN"/>
        </w:rPr>
        <w:t>, and they will CORRESPOND</w:t>
      </w:r>
      <w:r w:rsidRPr="007E33B0">
        <w:rPr>
          <w:b/>
          <w:bCs/>
          <w:lang w:val="en-US" w:eastAsia="zh-CN"/>
        </w:rPr>
        <w:t xml:space="preserve"> to the </w:t>
      </w:r>
      <w:r w:rsidRPr="007E33B0">
        <w:rPr>
          <w:b/>
          <w:bCs/>
          <w:lang w:eastAsia="zh-CN"/>
        </w:rPr>
        <w:t xml:space="preserve">first and second </w:t>
      </w:r>
      <w:r w:rsidRPr="007E33B0">
        <w:rPr>
          <w:b/>
          <w:bCs/>
          <w:lang w:val="en-US" w:eastAsia="zh-CN"/>
        </w:rPr>
        <w:t xml:space="preserve">indicated joint/UL TCI states (per-panel), but it </w:t>
      </w:r>
      <w:r w:rsidR="00482285">
        <w:rPr>
          <w:b/>
          <w:bCs/>
          <w:lang w:val="en-US" w:eastAsia="zh-CN"/>
        </w:rPr>
        <w:t>does</w:t>
      </w:r>
      <w:r w:rsidRPr="007E33B0">
        <w:rPr>
          <w:b/>
          <w:bCs/>
          <w:lang w:val="en-US" w:eastAsia="zh-CN"/>
        </w:rPr>
        <w:t xml:space="preserve"> not mean</w:t>
      </w:r>
      <w:r w:rsidR="00482285">
        <w:rPr>
          <w:b/>
          <w:bCs/>
          <w:lang w:val="en-US" w:eastAsia="zh-CN"/>
        </w:rPr>
        <w:t xml:space="preserve"> that</w:t>
      </w:r>
      <w:r w:rsidRPr="007E33B0">
        <w:rPr>
          <w:b/>
          <w:bCs/>
          <w:lang w:val="en-US" w:eastAsia="zh-CN"/>
        </w:rPr>
        <w:t xml:space="preserve"> two </w:t>
      </w:r>
      <w:proofErr w:type="spellStart"/>
      <w:r w:rsidRPr="007E33B0">
        <w:rPr>
          <w:b/>
          <w:bCs/>
          <w:lang w:val="en-US" w:eastAsia="zh-CN"/>
        </w:rPr>
        <w:t>P</w:t>
      </w:r>
      <w:r w:rsidRPr="007E33B0">
        <w:rPr>
          <w:b/>
          <w:bCs/>
          <w:vertAlign w:val="subscript"/>
          <w:lang w:val="en-US" w:eastAsia="zh-CN"/>
        </w:rPr>
        <w:t>CMAX,f,c,k</w:t>
      </w:r>
      <w:proofErr w:type="spellEnd"/>
      <w:r w:rsidRPr="007E33B0">
        <w:rPr>
          <w:b/>
          <w:bCs/>
          <w:lang w:val="en-US" w:eastAsia="zh-CN"/>
        </w:rPr>
        <w:t xml:space="preserve"> values will be picked/calculated out of 128 </w:t>
      </w:r>
      <w:proofErr w:type="spellStart"/>
      <w:r w:rsidRPr="007E33B0">
        <w:rPr>
          <w:b/>
          <w:bCs/>
          <w:lang w:val="en-US" w:eastAsia="zh-CN"/>
        </w:rPr>
        <w:t>P</w:t>
      </w:r>
      <w:r w:rsidRPr="007E33B0">
        <w:rPr>
          <w:b/>
          <w:bCs/>
          <w:vertAlign w:val="subscript"/>
          <w:lang w:val="en-US" w:eastAsia="zh-CN"/>
        </w:rPr>
        <w:t>CMAX,f,c,k</w:t>
      </w:r>
      <w:proofErr w:type="spellEnd"/>
      <w:r w:rsidRPr="007E33B0">
        <w:rPr>
          <w:b/>
          <w:bCs/>
          <w:lang w:val="en-US" w:eastAsia="zh-CN"/>
        </w:rPr>
        <w:t xml:space="preserve"> of 128 UL TCI states (per-beam).</w:t>
      </w:r>
    </w:p>
    <w:p w14:paraId="593CCC8E" w14:textId="15CB9F27" w:rsidR="001F28C3" w:rsidRDefault="007E33B0" w:rsidP="001F28C3">
      <w:pPr>
        <w:jc w:val="left"/>
        <w:rPr>
          <w:rFonts w:eastAsia="맑은 고딕"/>
          <w:lang w:eastAsia="ko-KR"/>
        </w:rPr>
      </w:pPr>
      <w:r>
        <w:rPr>
          <w:b/>
          <w:bCs/>
          <w:lang w:eastAsia="zh-CN"/>
        </w:rPr>
        <w:t>Observation 7</w:t>
      </w:r>
      <w:r w:rsidR="001F28C3" w:rsidRPr="008E7481">
        <w:rPr>
          <w:b/>
          <w:bCs/>
          <w:lang w:eastAsia="zh-CN"/>
        </w:rPr>
        <w:t>:</w:t>
      </w:r>
      <w:r w:rsidR="001F28C3">
        <w:rPr>
          <w:b/>
          <w:bCs/>
          <w:lang w:eastAsia="zh-CN"/>
        </w:rPr>
        <w:t xml:space="preserve"> </w:t>
      </w:r>
      <w:r w:rsidRPr="007E33B0">
        <w:rPr>
          <w:b/>
          <w:bCs/>
          <w:lang w:val="en-US" w:eastAsia="zh-CN"/>
        </w:rPr>
        <w:t xml:space="preserve">What RAN4 has agreed is to have two </w:t>
      </w:r>
      <w:r w:rsidR="00B017BC">
        <w:rPr>
          <w:b/>
          <w:bCs/>
          <w:lang w:val="en-US" w:eastAsia="zh-CN"/>
        </w:rPr>
        <w:t xml:space="preserve">values </w:t>
      </w:r>
      <w:r w:rsidRPr="007E33B0">
        <w:rPr>
          <w:b/>
          <w:bCs/>
          <w:lang w:val="en-US" w:eastAsia="zh-CN"/>
        </w:rPr>
        <w:t>‘per-panel’ P</w:t>
      </w:r>
      <w:r w:rsidRPr="007E33B0">
        <w:rPr>
          <w:b/>
          <w:bCs/>
          <w:vertAlign w:val="subscript"/>
          <w:lang w:val="en-US" w:eastAsia="zh-CN"/>
        </w:rPr>
        <w:t>CMAX</w:t>
      </w:r>
      <w:r w:rsidRPr="007E33B0">
        <w:rPr>
          <w:b/>
          <w:bCs/>
          <w:lang w:val="en-US" w:eastAsia="zh-CN"/>
        </w:rPr>
        <w:t>, but not to have/store/calculate different P</w:t>
      </w:r>
      <w:r w:rsidRPr="007E33B0">
        <w:rPr>
          <w:b/>
          <w:bCs/>
          <w:vertAlign w:val="subscript"/>
          <w:lang w:val="en-US" w:eastAsia="zh-CN"/>
        </w:rPr>
        <w:t>CMAX</w:t>
      </w:r>
      <w:r w:rsidRPr="007E33B0">
        <w:rPr>
          <w:b/>
          <w:bCs/>
          <w:lang w:val="en-US" w:eastAsia="zh-CN"/>
        </w:rPr>
        <w:t xml:space="preserve"> for the different TCI state.</w:t>
      </w:r>
    </w:p>
    <w:p w14:paraId="5C74CB1C" w14:textId="5A0CF303" w:rsidR="00BD78FA" w:rsidRPr="00A56918" w:rsidRDefault="00396CE8" w:rsidP="00B430EF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RAN1 also </w:t>
      </w:r>
      <w:r w:rsidR="00B27158">
        <w:rPr>
          <w:rFonts w:eastAsia="맑은 고딕"/>
          <w:lang w:val="en-US" w:eastAsia="ko-KR"/>
        </w:rPr>
        <w:t>closed th</w:t>
      </w:r>
      <w:r w:rsidR="00B27158" w:rsidRPr="00A56918">
        <w:rPr>
          <w:rFonts w:eastAsia="맑은 고딕"/>
          <w:lang w:val="en-US" w:eastAsia="ko-KR"/>
        </w:rPr>
        <w:t xml:space="preserve">e discussion </w:t>
      </w:r>
      <w:r w:rsidR="007E33B0" w:rsidRPr="00A56918">
        <w:rPr>
          <w:rFonts w:eastAsia="맑은 고딕"/>
          <w:lang w:val="en-US" w:eastAsia="ko-KR"/>
        </w:rPr>
        <w:t xml:space="preserve">based on the RAN4 agreement and LS </w:t>
      </w:r>
      <w:r w:rsidR="007A6B51">
        <w:rPr>
          <w:rFonts w:eastAsia="맑은 고딕"/>
          <w:lang w:val="en-US" w:eastAsia="ko-KR"/>
        </w:rPr>
        <w:t>w</w:t>
      </w:r>
      <w:r w:rsidR="0070348D">
        <w:rPr>
          <w:rFonts w:eastAsia="맑은 고딕"/>
          <w:lang w:val="en-US" w:eastAsia="ko-KR"/>
        </w:rPr>
        <w:t>hile</w:t>
      </w:r>
      <w:r w:rsidR="007A6B51">
        <w:rPr>
          <w:rFonts w:eastAsia="맑은 고딕"/>
          <w:lang w:val="en-US" w:eastAsia="ko-KR"/>
        </w:rPr>
        <w:t xml:space="preserve"> </w:t>
      </w:r>
      <w:r w:rsidR="00B27158" w:rsidRPr="00A56918">
        <w:rPr>
          <w:rFonts w:eastAsia="맑은 고딕"/>
          <w:lang w:val="en-US" w:eastAsia="ko-KR"/>
        </w:rPr>
        <w:t xml:space="preserve">keeping the existing UL power control formula without any change </w:t>
      </w:r>
      <w:r w:rsidR="00AC62D4" w:rsidRPr="00A56918">
        <w:rPr>
          <w:rFonts w:eastAsia="맑은 고딕"/>
          <w:lang w:val="en-US" w:eastAsia="ko-KR"/>
        </w:rPr>
        <w:t>since the only different thing between simultaneous transmission and original single panel transmission is to add one more P</w:t>
      </w:r>
      <w:r w:rsidR="00AC62D4" w:rsidRPr="00A56918">
        <w:rPr>
          <w:rFonts w:eastAsia="맑은 고딕"/>
          <w:vertAlign w:val="subscript"/>
          <w:lang w:val="en-US" w:eastAsia="ko-KR"/>
        </w:rPr>
        <w:t>CMAX</w:t>
      </w:r>
      <w:r w:rsidR="00B27158" w:rsidRPr="00A56918">
        <w:rPr>
          <w:rFonts w:eastAsia="맑은 고딕"/>
          <w:lang w:val="en-US" w:eastAsia="ko-KR"/>
        </w:rPr>
        <w:t>(i) with the same definition</w:t>
      </w:r>
      <w:r w:rsidR="007E33B0" w:rsidRPr="00A56918">
        <w:rPr>
          <w:rFonts w:eastAsia="맑은 고딕"/>
          <w:lang w:val="en-US" w:eastAsia="ko-KR"/>
        </w:rPr>
        <w:t xml:space="preserve"> </w:t>
      </w:r>
      <w:r w:rsidR="007A6B51">
        <w:rPr>
          <w:rFonts w:eastAsia="맑은 고딕"/>
          <w:lang w:val="en-US" w:eastAsia="ko-KR"/>
        </w:rPr>
        <w:t xml:space="preserve">of </w:t>
      </w:r>
      <w:r w:rsidR="007E33B0" w:rsidRPr="00A56918">
        <w:rPr>
          <w:rFonts w:eastAsia="맑은 고딕"/>
          <w:lang w:val="en-US" w:eastAsia="ko-KR"/>
        </w:rPr>
        <w:t>P</w:t>
      </w:r>
      <w:r w:rsidR="007E33B0" w:rsidRPr="00A56918">
        <w:rPr>
          <w:rFonts w:eastAsia="맑은 고딕"/>
          <w:vertAlign w:val="subscript"/>
          <w:lang w:val="en-US" w:eastAsia="ko-KR"/>
        </w:rPr>
        <w:t>CMAX</w:t>
      </w:r>
      <w:r w:rsidR="00B27158" w:rsidRPr="00A56918">
        <w:rPr>
          <w:rFonts w:eastAsia="맑은 고딕"/>
          <w:lang w:val="en-US" w:eastAsia="ko-KR"/>
        </w:rPr>
        <w:t xml:space="preserve">, </w:t>
      </w:r>
      <w:r w:rsidR="007A6B51">
        <w:rPr>
          <w:rFonts w:eastAsia="맑은 고딕"/>
          <w:lang w:val="en-US" w:eastAsia="ko-KR"/>
        </w:rPr>
        <w:t xml:space="preserve">but has not introduced the </w:t>
      </w:r>
      <w:r w:rsidR="00AC62D4" w:rsidRPr="00A56918">
        <w:rPr>
          <w:rFonts w:eastAsia="맑은 고딕"/>
          <w:lang w:val="en-US" w:eastAsia="ko-KR"/>
        </w:rPr>
        <w:t>brand new</w:t>
      </w:r>
      <w:r w:rsidR="007A6B51">
        <w:rPr>
          <w:rFonts w:eastAsia="맑은 고딕"/>
          <w:lang w:val="en-US" w:eastAsia="ko-KR"/>
        </w:rPr>
        <w:t xml:space="preserve"> ‘per-beam’ P</w:t>
      </w:r>
      <w:r w:rsidR="007A6B51" w:rsidRPr="007A6B51">
        <w:rPr>
          <w:rFonts w:eastAsia="맑은 고딕"/>
          <w:vertAlign w:val="subscript"/>
          <w:lang w:val="en-US" w:eastAsia="ko-KR"/>
        </w:rPr>
        <w:t>CMAX</w:t>
      </w:r>
      <w:r w:rsidR="007A6B51">
        <w:rPr>
          <w:rFonts w:eastAsia="맑은 고딕"/>
          <w:lang w:val="en-US" w:eastAsia="ko-KR"/>
        </w:rPr>
        <w:t xml:space="preserve"> like</w:t>
      </w:r>
      <w:r w:rsidR="00AC62D4" w:rsidRPr="00A56918">
        <w:rPr>
          <w:rFonts w:eastAsia="맑은 고딕"/>
          <w:lang w:val="en-US" w:eastAsia="ko-KR"/>
        </w:rPr>
        <w:t xml:space="preserve"> ‘</w:t>
      </w:r>
      <w:r w:rsidR="00B27158" w:rsidRPr="00A56918">
        <w:rPr>
          <w:rFonts w:eastAsia="맑은 고딕"/>
          <w:lang w:val="en-US" w:eastAsia="ko-KR"/>
        </w:rPr>
        <w:t>P</w:t>
      </w:r>
      <w:r w:rsidR="00B27158" w:rsidRPr="00A56918">
        <w:rPr>
          <w:rFonts w:eastAsia="맑은 고딕"/>
          <w:vertAlign w:val="subscript"/>
          <w:lang w:val="en-US" w:eastAsia="ko-KR"/>
        </w:rPr>
        <w:t>CMAX</w:t>
      </w:r>
      <w:r w:rsidR="00AC62D4" w:rsidRPr="00A56918">
        <w:rPr>
          <w:rFonts w:eastAsia="맑은 고딕"/>
          <w:lang w:val="en-US" w:eastAsia="ko-KR"/>
        </w:rPr>
        <w:t>(</w:t>
      </w:r>
      <w:proofErr w:type="spellStart"/>
      <w:r w:rsidR="00AC62D4" w:rsidRPr="00A56918">
        <w:rPr>
          <w:rFonts w:eastAsia="맑은 고딕"/>
          <w:lang w:val="en-US" w:eastAsia="ko-KR"/>
        </w:rPr>
        <w:t>q</w:t>
      </w:r>
      <w:r w:rsidR="00AC62D4" w:rsidRPr="00A56918">
        <w:rPr>
          <w:rFonts w:eastAsia="맑은 고딕"/>
          <w:vertAlign w:val="subscript"/>
          <w:lang w:val="en-US" w:eastAsia="ko-KR"/>
        </w:rPr>
        <w:t>d</w:t>
      </w:r>
      <w:proofErr w:type="spellEnd"/>
      <w:r w:rsidR="00AC62D4" w:rsidRPr="00A56918">
        <w:rPr>
          <w:rFonts w:eastAsia="맑은 고딕"/>
          <w:lang w:val="en-US" w:eastAsia="ko-KR"/>
        </w:rPr>
        <w:t xml:space="preserve">)’. </w:t>
      </w:r>
      <w:r w:rsidR="001F28C3" w:rsidRPr="00A56918">
        <w:rPr>
          <w:rFonts w:eastAsia="맑은 고딕"/>
          <w:lang w:val="en-US" w:eastAsia="ko-KR"/>
        </w:rPr>
        <w:t xml:space="preserve">However, as </w:t>
      </w:r>
      <w:r w:rsidR="007E33B0" w:rsidRPr="00A56918">
        <w:rPr>
          <w:rFonts w:eastAsia="맑은 고딕"/>
          <w:lang w:val="en-US" w:eastAsia="ko-KR"/>
        </w:rPr>
        <w:t>the argument for ‘per single TCI state’</w:t>
      </w:r>
      <w:r w:rsidR="007E33B0" w:rsidRPr="00A56918">
        <w:t xml:space="preserve"> </w:t>
      </w:r>
      <w:r w:rsidR="001F28C3" w:rsidRPr="00A56918">
        <w:rPr>
          <w:rFonts w:eastAsia="맑은 고딕"/>
          <w:lang w:val="en-US" w:eastAsia="ko-KR"/>
        </w:rPr>
        <w:t>has continued</w:t>
      </w:r>
      <w:r w:rsidR="00921BB8" w:rsidRPr="00A56918">
        <w:rPr>
          <w:rFonts w:eastAsia="맑은 고딕"/>
          <w:lang w:val="en-US" w:eastAsia="ko-KR"/>
        </w:rPr>
        <w:t xml:space="preserve"> </w:t>
      </w:r>
      <w:r w:rsidR="001F28C3" w:rsidRPr="00A56918">
        <w:rPr>
          <w:rFonts w:eastAsia="맑은 고딕"/>
          <w:lang w:val="en-US" w:eastAsia="ko-KR"/>
        </w:rPr>
        <w:t xml:space="preserve">until the last meeting of </w:t>
      </w:r>
      <w:r w:rsidR="007A6B51">
        <w:rPr>
          <w:rFonts w:eastAsia="맑은 고딕"/>
          <w:lang w:val="en-US" w:eastAsia="ko-KR"/>
        </w:rPr>
        <w:t>the WI</w:t>
      </w:r>
      <w:r w:rsidR="00DD66B6" w:rsidRPr="00A56918">
        <w:rPr>
          <w:rFonts w:eastAsia="맑은 고딕"/>
          <w:lang w:val="en-US" w:eastAsia="ko-KR"/>
        </w:rPr>
        <w:t>,</w:t>
      </w:r>
      <w:r w:rsidR="001F28C3" w:rsidRPr="00A56918">
        <w:rPr>
          <w:rFonts w:eastAsia="맑은 고딕"/>
          <w:lang w:val="en-US" w:eastAsia="ko-KR"/>
        </w:rPr>
        <w:t xml:space="preserve"> </w:t>
      </w:r>
      <w:r w:rsidR="00BD78FA" w:rsidRPr="00A56918">
        <w:rPr>
          <w:rFonts w:eastAsia="맑은 고딕"/>
          <w:bCs/>
          <w:iCs/>
          <w:lang w:eastAsia="ko-KR"/>
        </w:rPr>
        <w:t>let us take a look at the spec, TS 38.213:</w:t>
      </w:r>
    </w:p>
    <w:p w14:paraId="0DA24321" w14:textId="7AA9F67E" w:rsidR="00BD78FA" w:rsidRPr="00A56918" w:rsidRDefault="00822F47" w:rsidP="00BD78FA">
      <w:pPr>
        <w:jc w:val="center"/>
        <w:rPr>
          <w:rFonts w:eastAsia="맑은 고딕"/>
          <w:lang w:eastAsia="ko-KR"/>
        </w:rPr>
      </w:pPr>
      <w:r w:rsidRPr="00A56918">
        <w:rPr>
          <w:noProof/>
          <w:position w:val="-32"/>
          <w:lang w:val="en-US" w:eastAsia="ko-KR"/>
        </w:rPr>
        <w:drawing>
          <wp:inline distT="0" distB="0" distL="0" distR="0" wp14:anchorId="0EF778F1" wp14:editId="5E11FB13">
            <wp:extent cx="5859145" cy="46609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14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4E903" w14:textId="22D4D36A" w:rsidR="00A62F53" w:rsidRPr="00A56918" w:rsidRDefault="00BD78FA" w:rsidP="00B76109">
      <w:pPr>
        <w:jc w:val="left"/>
        <w:rPr>
          <w:rFonts w:eastAsia="맑은 고딕"/>
          <w:lang w:eastAsia="ko-KR"/>
        </w:rPr>
      </w:pPr>
      <w:r w:rsidRPr="005F5157">
        <w:rPr>
          <w:rFonts w:eastAsia="맑은 고딕" w:hint="eastAsia"/>
          <w:lang w:eastAsia="ko-KR"/>
        </w:rPr>
        <w:t>What is the relationship between</w:t>
      </w:r>
      <w:r w:rsidRPr="005F5157">
        <w:rPr>
          <w:rFonts w:eastAsia="맑은 고딕"/>
          <w:lang w:eastAsia="ko-KR"/>
        </w:rPr>
        <w:t xml:space="preserve"> P</w:t>
      </w:r>
      <w:r w:rsidRPr="005F5157">
        <w:rPr>
          <w:rFonts w:eastAsia="맑은 고딕"/>
          <w:vertAlign w:val="subscript"/>
          <w:lang w:eastAsia="ko-KR"/>
        </w:rPr>
        <w:t>CMAX,f,c</w:t>
      </w:r>
      <w:r w:rsidRPr="005F5157">
        <w:rPr>
          <w:rFonts w:eastAsia="맑은 고딕"/>
          <w:lang w:eastAsia="ko-KR"/>
        </w:rPr>
        <w:t>(i) and</w:t>
      </w:r>
      <w:r w:rsidRPr="005F5157">
        <w:rPr>
          <w:rFonts w:eastAsia="맑은 고딕" w:hint="eastAsia"/>
          <w:lang w:eastAsia="ko-KR"/>
        </w:rPr>
        <w:t xml:space="preserve"> </w:t>
      </w:r>
      <w:proofErr w:type="spellStart"/>
      <w:r w:rsidRPr="005F5157">
        <w:rPr>
          <w:rFonts w:eastAsia="맑은 고딕" w:hint="eastAsia"/>
          <w:lang w:eastAsia="ko-KR"/>
        </w:rPr>
        <w:t>PL</w:t>
      </w:r>
      <w:r w:rsidRPr="005F5157">
        <w:rPr>
          <w:rFonts w:eastAsia="맑은 고딕" w:hint="eastAsia"/>
          <w:vertAlign w:val="subscript"/>
          <w:lang w:eastAsia="ko-KR"/>
        </w:rPr>
        <w:t>b,f,c</w:t>
      </w:r>
      <w:proofErr w:type="spellEnd"/>
      <w:r w:rsidRPr="005F5157">
        <w:rPr>
          <w:rFonts w:eastAsia="맑은 고딕" w:hint="eastAsia"/>
          <w:lang w:eastAsia="ko-KR"/>
        </w:rPr>
        <w:t>(</w:t>
      </w:r>
      <w:proofErr w:type="spellStart"/>
      <w:r w:rsidRPr="005F5157">
        <w:rPr>
          <w:rFonts w:eastAsia="맑은 고딕" w:hint="eastAsia"/>
          <w:lang w:eastAsia="ko-KR"/>
        </w:rPr>
        <w:t>q</w:t>
      </w:r>
      <w:r w:rsidRPr="005F5157">
        <w:rPr>
          <w:rFonts w:eastAsia="맑은 고딕" w:hint="eastAsia"/>
          <w:vertAlign w:val="subscript"/>
          <w:lang w:eastAsia="ko-KR"/>
        </w:rPr>
        <w:t>d</w:t>
      </w:r>
      <w:proofErr w:type="spellEnd"/>
      <w:r w:rsidRPr="005F5157">
        <w:rPr>
          <w:rFonts w:eastAsia="맑은 고딕" w:hint="eastAsia"/>
          <w:lang w:eastAsia="ko-KR"/>
        </w:rPr>
        <w:t>)</w:t>
      </w:r>
      <w:r w:rsidR="00822F47" w:rsidRPr="005F5157">
        <w:rPr>
          <w:rFonts w:eastAsia="맑은 고딕"/>
          <w:lang w:eastAsia="ko-KR"/>
        </w:rPr>
        <w:t xml:space="preserve"> above</w:t>
      </w:r>
      <w:r w:rsidRPr="005F5157">
        <w:rPr>
          <w:rFonts w:eastAsia="맑은 고딕" w:hint="eastAsia"/>
          <w:lang w:eastAsia="ko-KR"/>
        </w:rPr>
        <w:t>?</w:t>
      </w:r>
      <w:r w:rsidR="00822F47" w:rsidRPr="005F5157">
        <w:rPr>
          <w:rFonts w:eastAsia="맑은 고딕"/>
          <w:lang w:eastAsia="ko-KR"/>
        </w:rPr>
        <w:t xml:space="preserve"> </w:t>
      </w:r>
      <w:r w:rsidR="00B76109" w:rsidRPr="005F5157">
        <w:rPr>
          <w:rFonts w:eastAsia="맑은 고딕"/>
          <w:lang w:eastAsia="ko-KR"/>
        </w:rPr>
        <w:t>Is there any new one for STxMP in the spec unknown to us? If not, i</w:t>
      </w:r>
      <w:r w:rsidR="00822F47" w:rsidRPr="005F5157">
        <w:rPr>
          <w:rFonts w:eastAsia="맑은 고딕"/>
          <w:lang w:eastAsia="ko-KR"/>
        </w:rPr>
        <w:t>s there any UE changing the P</w:t>
      </w:r>
      <w:r w:rsidR="00822F47" w:rsidRPr="005F5157">
        <w:rPr>
          <w:rFonts w:eastAsia="맑은 고딕"/>
          <w:vertAlign w:val="subscript"/>
          <w:lang w:eastAsia="ko-KR"/>
        </w:rPr>
        <w:t>CMAX</w:t>
      </w:r>
      <w:r w:rsidR="00822F47" w:rsidRPr="005F5157">
        <w:rPr>
          <w:rFonts w:eastAsia="맑은 고딕"/>
          <w:lang w:eastAsia="ko-KR"/>
        </w:rPr>
        <w:t xml:space="preserve"> value </w:t>
      </w:r>
      <w:r w:rsidR="00D46BB3" w:rsidRPr="005F5157">
        <w:rPr>
          <w:rFonts w:eastAsia="맑은 고딕"/>
          <w:lang w:eastAsia="ko-KR"/>
        </w:rPr>
        <w:t xml:space="preserve">due to the </w:t>
      </w:r>
      <w:r w:rsidR="00822F47" w:rsidRPr="005F5157">
        <w:rPr>
          <w:rFonts w:eastAsia="맑은 고딕"/>
          <w:lang w:eastAsia="ko-KR"/>
        </w:rPr>
        <w:t>pathloss</w:t>
      </w:r>
      <w:r w:rsidR="00D46BB3" w:rsidRPr="005F5157">
        <w:rPr>
          <w:rFonts w:eastAsia="맑은 고딕"/>
          <w:lang w:eastAsia="ko-KR"/>
        </w:rPr>
        <w:t xml:space="preserve"> change</w:t>
      </w:r>
      <w:r w:rsidR="00822F47" w:rsidRPr="005F5157">
        <w:rPr>
          <w:rFonts w:eastAsia="맑은 고딕"/>
          <w:lang w:eastAsia="ko-KR"/>
        </w:rPr>
        <w:t xml:space="preserve">? </w:t>
      </w:r>
      <w:r w:rsidR="007A6B51" w:rsidRPr="005F5157">
        <w:rPr>
          <w:rFonts w:eastAsia="맑은 고딕"/>
          <w:lang w:eastAsia="ko-KR"/>
        </w:rPr>
        <w:t>I</w:t>
      </w:r>
      <w:r w:rsidR="00BC567D" w:rsidRPr="005F5157">
        <w:rPr>
          <w:rFonts w:eastAsia="맑은 고딕"/>
          <w:lang w:eastAsia="ko-KR"/>
        </w:rPr>
        <w:t xml:space="preserve">s there any UE provided </w:t>
      </w:r>
      <w:r w:rsidR="00B76109" w:rsidRPr="005F5157">
        <w:rPr>
          <w:rFonts w:eastAsia="맑은 고딕"/>
          <w:lang w:eastAsia="ko-KR"/>
        </w:rPr>
        <w:t xml:space="preserve">with </w:t>
      </w:r>
      <w:r w:rsidR="00ED0508" w:rsidRPr="005F5157">
        <w:rPr>
          <w:rFonts w:eastAsia="맑은 고딕"/>
          <w:lang w:eastAsia="ko-KR"/>
        </w:rPr>
        <w:t xml:space="preserve">different </w:t>
      </w:r>
      <w:r w:rsidR="00BC567D" w:rsidRPr="005F5157">
        <w:rPr>
          <w:rFonts w:eastAsia="맑은 고딕"/>
          <w:lang w:eastAsia="ko-KR"/>
        </w:rPr>
        <w:t xml:space="preserve">RS resources for pathloss estimation for </w:t>
      </w:r>
      <w:r w:rsidR="00B27158" w:rsidRPr="005F5157">
        <w:rPr>
          <w:rFonts w:eastAsia="맑은 고딕"/>
          <w:lang w:eastAsia="ko-KR"/>
        </w:rPr>
        <w:t xml:space="preserve">different </w:t>
      </w:r>
      <w:r w:rsidR="00ED0508" w:rsidRPr="005F5157">
        <w:rPr>
          <w:rFonts w:eastAsia="맑은 고딕"/>
          <w:lang w:eastAsia="ko-KR"/>
        </w:rPr>
        <w:t>TCI state?</w:t>
      </w:r>
      <w:r w:rsidR="00E66D06" w:rsidRPr="005F5157">
        <w:rPr>
          <w:rFonts w:eastAsia="맑은 고딕"/>
          <w:lang w:eastAsia="ko-KR"/>
        </w:rPr>
        <w:t xml:space="preserve"> </w:t>
      </w:r>
      <w:r w:rsidR="00277AB8" w:rsidRPr="005F5157">
        <w:rPr>
          <w:rFonts w:eastAsia="맑은 고딕"/>
          <w:lang w:eastAsia="ko-KR"/>
        </w:rPr>
        <w:t xml:space="preserve">It </w:t>
      </w:r>
      <w:r w:rsidR="00D46BB3" w:rsidRPr="005F5157">
        <w:rPr>
          <w:rFonts w:eastAsia="맑은 고딕"/>
          <w:lang w:eastAsia="ko-KR"/>
        </w:rPr>
        <w:t xml:space="preserve">should be noted that </w:t>
      </w:r>
      <w:r w:rsidR="000F700C" w:rsidRPr="005F5157">
        <w:rPr>
          <w:rFonts w:eastAsia="맑은 고딕"/>
          <w:lang w:eastAsia="ko-KR"/>
        </w:rPr>
        <w:t>not every TCI state can have different pathloss RSs as below. T</w:t>
      </w:r>
      <w:r w:rsidR="001A5E5E" w:rsidRPr="005F5157">
        <w:rPr>
          <w:rFonts w:eastAsia="맑은 고딕"/>
          <w:lang w:eastAsia="ko-KR"/>
        </w:rPr>
        <w:t>he</w:t>
      </w:r>
      <w:r w:rsidR="00277AB8" w:rsidRPr="005F5157">
        <w:rPr>
          <w:rFonts w:eastAsia="맑은 고딕"/>
          <w:lang w:eastAsia="ko-KR"/>
        </w:rPr>
        <w:t xml:space="preserve"> pathloss RS in the TCI state field </w:t>
      </w:r>
      <w:r w:rsidR="000F700C" w:rsidRPr="005F5157">
        <w:rPr>
          <w:rFonts w:eastAsia="맑은 고딕"/>
          <w:lang w:eastAsia="ko-KR"/>
        </w:rPr>
        <w:t xml:space="preserve">should </w:t>
      </w:r>
      <w:r w:rsidR="00277AB8" w:rsidRPr="005F5157">
        <w:rPr>
          <w:rFonts w:eastAsia="맑은 고딕"/>
          <w:lang w:eastAsia="ko-KR"/>
        </w:rPr>
        <w:t xml:space="preserve">not be the </w:t>
      </w:r>
      <w:r w:rsidR="001A5E5E" w:rsidRPr="005F5157">
        <w:rPr>
          <w:rFonts w:eastAsia="맑은 고딕"/>
          <w:lang w:eastAsia="ko-KR"/>
        </w:rPr>
        <w:t>motivation for the P</w:t>
      </w:r>
      <w:r w:rsidR="001A5E5E" w:rsidRPr="005F5157">
        <w:rPr>
          <w:rFonts w:eastAsia="맑은 고딕"/>
          <w:vertAlign w:val="subscript"/>
          <w:lang w:eastAsia="ko-KR"/>
        </w:rPr>
        <w:t>CMAX</w:t>
      </w:r>
      <w:r w:rsidR="001A5E5E" w:rsidRPr="005F5157">
        <w:rPr>
          <w:rFonts w:eastAsia="맑은 고딕"/>
          <w:lang w:eastAsia="ko-KR"/>
        </w:rPr>
        <w:t xml:space="preserve"> per TCI state.</w:t>
      </w:r>
      <w:r w:rsidR="00D46BB3" w:rsidRPr="00A56918">
        <w:rPr>
          <w:rFonts w:eastAsia="맑은 고딕"/>
          <w:lang w:eastAsia="ko-KR"/>
        </w:rPr>
        <w:t xml:space="preserve"> </w:t>
      </w:r>
    </w:p>
    <w:tbl>
      <w:tblPr>
        <w:tblStyle w:val="af3"/>
        <w:tblW w:w="0" w:type="auto"/>
        <w:jc w:val="center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642"/>
      </w:tblGrid>
      <w:tr w:rsidR="00E66D06" w:rsidRPr="00A56918" w14:paraId="19D28B59" w14:textId="77777777" w:rsidTr="00DD7586">
        <w:trPr>
          <w:jc w:val="center"/>
        </w:trPr>
        <w:tc>
          <w:tcPr>
            <w:tcW w:w="8642" w:type="dxa"/>
          </w:tcPr>
          <w:p w14:paraId="0AC22C61" w14:textId="09FAB0E0" w:rsidR="000F700C" w:rsidRPr="000F700C" w:rsidRDefault="000F700C" w:rsidP="001A5E5E">
            <w:pPr>
              <w:spacing w:line="240" w:lineRule="auto"/>
              <w:jc w:val="left"/>
              <w:rPr>
                <w:rFonts w:eastAsia="맑은 고딕"/>
                <w:i/>
                <w:iCs/>
                <w:sz w:val="18"/>
                <w:szCs w:val="32"/>
                <w:lang w:eastAsia="ko-KR"/>
              </w:rPr>
            </w:pPr>
            <w:r w:rsidRPr="000F700C">
              <w:rPr>
                <w:rFonts w:eastAsia="맑은 고딕" w:hint="eastAsia"/>
                <w:i/>
                <w:iCs/>
                <w:sz w:val="18"/>
                <w:szCs w:val="32"/>
                <w:lang w:eastAsia="ko-KR"/>
              </w:rPr>
              <w:t>(</w:t>
            </w:r>
            <w:r w:rsidRPr="000F700C">
              <w:rPr>
                <w:rFonts w:eastAsia="맑은 고딕"/>
                <w:i/>
                <w:iCs/>
                <w:sz w:val="18"/>
                <w:szCs w:val="32"/>
                <w:lang w:eastAsia="ko-KR"/>
              </w:rPr>
              <w:t>TS 38.213)</w:t>
            </w:r>
          </w:p>
          <w:p w14:paraId="14B5B44C" w14:textId="226401BA" w:rsidR="00E66D06" w:rsidRPr="00A56918" w:rsidRDefault="000F700C" w:rsidP="001A5E5E">
            <w:pPr>
              <w:spacing w:line="240" w:lineRule="auto"/>
              <w:jc w:val="left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iCs/>
                <w:sz w:val="18"/>
                <w:szCs w:val="32"/>
              </w:rPr>
              <w:t>“</w:t>
            </w:r>
            <w:r w:rsidR="001A5E5E" w:rsidRPr="00A56918">
              <w:rPr>
                <w:iCs/>
                <w:sz w:val="18"/>
                <w:szCs w:val="32"/>
              </w:rPr>
              <w:t xml:space="preserve">… </w:t>
            </w:r>
            <w:r w:rsidR="00E66D06" w:rsidRPr="00E66D06">
              <w:rPr>
                <w:iCs/>
                <w:sz w:val="18"/>
                <w:szCs w:val="32"/>
              </w:rPr>
              <w:t>A UE does not expect to simultaneously maintain more than four pathloss estimates per serving cell for all PUSCH/PUCCH/SRS transmissions as described in clauses 7.1.1, 7.2.1, and 7.3.1</w:t>
            </w:r>
            <w:r w:rsidR="00E66D06" w:rsidRPr="00E66D06">
              <w:rPr>
                <w:iCs/>
                <w:sz w:val="18"/>
              </w:rPr>
              <w:t xml:space="preserve">, </w:t>
            </w:r>
            <w:r w:rsidR="00E66D06" w:rsidRPr="00E66D06">
              <w:rPr>
                <w:sz w:val="18"/>
              </w:rPr>
              <w:t xml:space="preserve">except for SRS transmissions configured by </w:t>
            </w:r>
            <w:r w:rsidR="00E66D06" w:rsidRPr="00E66D06">
              <w:rPr>
                <w:i/>
                <w:sz w:val="18"/>
                <w:lang w:eastAsia="zh-CN"/>
              </w:rPr>
              <w:t>SRS-</w:t>
            </w:r>
            <w:proofErr w:type="spellStart"/>
            <w:r w:rsidR="00E66D06" w:rsidRPr="00E66D06">
              <w:rPr>
                <w:i/>
                <w:sz w:val="18"/>
                <w:lang w:eastAsia="zh-CN"/>
              </w:rPr>
              <w:t>PosResourceSet</w:t>
            </w:r>
            <w:proofErr w:type="spellEnd"/>
            <w:r w:rsidR="00E66D06" w:rsidRPr="00E66D06">
              <w:rPr>
                <w:sz w:val="18"/>
              </w:rPr>
              <w:t xml:space="preserve"> as described in clause 7.3.1</w:t>
            </w:r>
            <w:r w:rsidR="00E66D06" w:rsidRPr="00E66D06">
              <w:rPr>
                <w:iCs/>
                <w:sz w:val="18"/>
                <w:szCs w:val="32"/>
              </w:rPr>
              <w:t xml:space="preserve">. If the UE is provided a number of RS resources for pathloss estimation for PUSCH/PUCCH/SRS transmissions that is larger than 4, the UE maintains for pathloss estimation RS resources corresponding to </w:t>
            </w:r>
            <w:r w:rsidR="00E66D06" w:rsidRPr="00E66D06">
              <w:rPr>
                <w:rFonts w:eastAsia="MS Mincho"/>
                <w:sz w:val="18"/>
              </w:rPr>
              <w:t>RS resource indexes</w:t>
            </w:r>
            <w:r w:rsidR="00E66D06" w:rsidRPr="00E66D06">
              <w:rPr>
                <w:rFonts w:eastAsia="MS Mincho"/>
                <w:sz w:val="18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1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sz w:val="18"/>
                      <w:lang w:val="en-US"/>
                    </w:rPr>
                    <m:t>d</m:t>
                  </m:r>
                </m:sub>
              </m:sSub>
            </m:oMath>
            <w:r w:rsidR="00E66D06" w:rsidRPr="00E66D06">
              <w:rPr>
                <w:iCs/>
                <w:sz w:val="18"/>
                <w:szCs w:val="32"/>
              </w:rPr>
              <w:t xml:space="preserve"> as described in clauses 7.1.1, 7.2.1, and 7.3.1.</w:t>
            </w:r>
            <w:r w:rsidR="00E66D06" w:rsidRPr="00E66D06">
              <w:rPr>
                <w:sz w:val="18"/>
              </w:rPr>
              <w:t xml:space="preserve"> </w:t>
            </w:r>
            <w:r w:rsidR="00E66D06" w:rsidRPr="00E66D06">
              <w:rPr>
                <w:iCs/>
                <w:sz w:val="18"/>
                <w:szCs w:val="32"/>
              </w:rPr>
              <w:t>If an RS resource updated by MAC CE, as described in clauses 7.1.1, 7.2.1 and 7.3.1, is one from the RS resources the UE maintains for pathloss estimation for PUSCH/PUCCH/SRS transmissions</w:t>
            </w:r>
            <w:r w:rsidR="00E66D06" w:rsidRPr="00E66D06">
              <w:rPr>
                <w:sz w:val="18"/>
                <w:lang w:val="en-US" w:eastAsia="ko-KR"/>
              </w:rPr>
              <w:t xml:space="preserve">, </w:t>
            </w:r>
            <w:r w:rsidR="001A5E5E" w:rsidRPr="00A56918">
              <w:rPr>
                <w:sz w:val="18"/>
                <w:lang w:val="en-US" w:eastAsia="ko-KR"/>
              </w:rPr>
              <w:t>…</w:t>
            </w:r>
            <w:r>
              <w:rPr>
                <w:sz w:val="18"/>
                <w:lang w:val="en-US" w:eastAsia="ko-KR"/>
              </w:rPr>
              <w:t>”</w:t>
            </w:r>
          </w:p>
        </w:tc>
      </w:tr>
    </w:tbl>
    <w:p w14:paraId="2012EB46" w14:textId="5A014908" w:rsidR="00E66D06" w:rsidRPr="00A56918" w:rsidRDefault="00E66D06" w:rsidP="00F91340">
      <w:pPr>
        <w:rPr>
          <w:rFonts w:eastAsia="맑은 고딕"/>
          <w:lang w:eastAsia="ko-KR"/>
        </w:rPr>
      </w:pPr>
    </w:p>
    <w:p w14:paraId="19DEFEF7" w14:textId="05B6F87B" w:rsidR="001A5E5E" w:rsidRPr="00A56918" w:rsidRDefault="00D46BB3" w:rsidP="001A5E5E">
      <w:pPr>
        <w:jc w:val="left"/>
        <w:rPr>
          <w:b/>
          <w:bCs/>
          <w:lang w:val="en-US" w:eastAsia="zh-CN"/>
        </w:rPr>
      </w:pPr>
      <w:r w:rsidRPr="00A56918">
        <w:rPr>
          <w:b/>
          <w:bCs/>
          <w:lang w:eastAsia="zh-CN"/>
        </w:rPr>
        <w:t>Observation 8</w:t>
      </w:r>
      <w:r w:rsidR="001A5E5E" w:rsidRPr="00A56918">
        <w:rPr>
          <w:b/>
          <w:bCs/>
          <w:lang w:eastAsia="zh-CN"/>
        </w:rPr>
        <w:t xml:space="preserve">: </w:t>
      </w:r>
      <w:r w:rsidRPr="00A56918">
        <w:rPr>
          <w:b/>
          <w:bCs/>
          <w:lang w:val="en-US" w:eastAsia="zh-CN"/>
        </w:rPr>
        <w:t xml:space="preserve">RAN1 also closed the discussion based on the RAN4 agreement and LS </w:t>
      </w:r>
      <w:r w:rsidR="0070348D">
        <w:rPr>
          <w:b/>
          <w:bCs/>
          <w:lang w:val="en-US" w:eastAsia="zh-CN"/>
        </w:rPr>
        <w:t>while</w:t>
      </w:r>
      <w:r w:rsidRPr="00A56918">
        <w:rPr>
          <w:b/>
          <w:bCs/>
          <w:lang w:val="en-US" w:eastAsia="zh-CN"/>
        </w:rPr>
        <w:t xml:space="preserve"> keeping the existing UL power control formula without any change since the only different thing between simultaneous transmission and original single panel transmission is to add one more P</w:t>
      </w:r>
      <w:r w:rsidRPr="00A56918">
        <w:rPr>
          <w:b/>
          <w:bCs/>
          <w:vertAlign w:val="subscript"/>
          <w:lang w:val="en-US" w:eastAsia="zh-CN"/>
        </w:rPr>
        <w:t>CMAX</w:t>
      </w:r>
      <w:r w:rsidRPr="00A56918">
        <w:rPr>
          <w:b/>
          <w:bCs/>
          <w:lang w:val="en-US" w:eastAsia="zh-CN"/>
        </w:rPr>
        <w:t>(i)</w:t>
      </w:r>
      <w:r w:rsidR="00456D24">
        <w:rPr>
          <w:b/>
          <w:bCs/>
          <w:lang w:val="en-US" w:eastAsia="zh-CN"/>
        </w:rPr>
        <w:t>,</w:t>
      </w:r>
      <w:r w:rsidR="00456D24" w:rsidRPr="00456D24">
        <w:rPr>
          <w:b/>
          <w:bCs/>
          <w:lang w:val="en-US" w:eastAsia="zh-CN"/>
        </w:rPr>
        <w:t xml:space="preserve"> but has not introduced the brand new ‘per-beam’ P</w:t>
      </w:r>
      <w:r w:rsidR="00456D24" w:rsidRPr="00456D24">
        <w:rPr>
          <w:b/>
          <w:bCs/>
          <w:vertAlign w:val="subscript"/>
          <w:lang w:val="en-US" w:eastAsia="zh-CN"/>
        </w:rPr>
        <w:t>CMAX</w:t>
      </w:r>
      <w:r w:rsidR="00456D24" w:rsidRPr="00456D24">
        <w:rPr>
          <w:b/>
          <w:bCs/>
          <w:lang w:val="en-US" w:eastAsia="zh-CN"/>
        </w:rPr>
        <w:t xml:space="preserve"> like ‘P</w:t>
      </w:r>
      <w:r w:rsidR="00456D24" w:rsidRPr="00456D24">
        <w:rPr>
          <w:b/>
          <w:bCs/>
          <w:vertAlign w:val="subscript"/>
          <w:lang w:val="en-US" w:eastAsia="zh-CN"/>
        </w:rPr>
        <w:t>CMAX</w:t>
      </w:r>
      <w:r w:rsidR="00456D24" w:rsidRPr="00456D24">
        <w:rPr>
          <w:b/>
          <w:bCs/>
          <w:lang w:val="en-US" w:eastAsia="zh-CN"/>
        </w:rPr>
        <w:t>(</w:t>
      </w:r>
      <w:proofErr w:type="spellStart"/>
      <w:r w:rsidR="00456D24" w:rsidRPr="00456D24">
        <w:rPr>
          <w:b/>
          <w:bCs/>
          <w:lang w:val="en-US" w:eastAsia="zh-CN"/>
        </w:rPr>
        <w:t>q</w:t>
      </w:r>
      <w:r w:rsidR="00456D24" w:rsidRPr="00456D24">
        <w:rPr>
          <w:b/>
          <w:bCs/>
          <w:vertAlign w:val="subscript"/>
          <w:lang w:val="en-US" w:eastAsia="zh-CN"/>
        </w:rPr>
        <w:t>d</w:t>
      </w:r>
      <w:proofErr w:type="spellEnd"/>
      <w:r w:rsidR="00456D24" w:rsidRPr="00456D24">
        <w:rPr>
          <w:b/>
          <w:bCs/>
          <w:lang w:val="en-US" w:eastAsia="zh-CN"/>
        </w:rPr>
        <w:t>)’</w:t>
      </w:r>
    </w:p>
    <w:p w14:paraId="3F79A7A3" w14:textId="77777777" w:rsidR="00456D24" w:rsidRDefault="00D46BB3" w:rsidP="00D46BB3">
      <w:pPr>
        <w:jc w:val="left"/>
        <w:rPr>
          <w:b/>
          <w:bCs/>
          <w:lang w:eastAsia="zh-CN"/>
        </w:rPr>
      </w:pPr>
      <w:r w:rsidRPr="00A56918">
        <w:rPr>
          <w:b/>
          <w:bCs/>
          <w:lang w:eastAsia="zh-CN"/>
        </w:rPr>
        <w:t xml:space="preserve">Observation 9: </w:t>
      </w:r>
      <w:r w:rsidR="00456D24" w:rsidRPr="00456D24">
        <w:rPr>
          <w:b/>
          <w:bCs/>
          <w:lang w:eastAsia="zh-CN"/>
        </w:rPr>
        <w:t>It should be noted that not every TCI state can have different pathloss RSs.</w:t>
      </w:r>
    </w:p>
    <w:p w14:paraId="4D49F674" w14:textId="57ECAB7F" w:rsidR="00D46BB3" w:rsidRPr="00A56918" w:rsidRDefault="00456D24" w:rsidP="00D46BB3">
      <w:pPr>
        <w:jc w:val="left"/>
        <w:rPr>
          <w:b/>
          <w:bCs/>
          <w:lang w:val="en-US" w:eastAsia="zh-CN"/>
        </w:rPr>
      </w:pPr>
      <w:r>
        <w:rPr>
          <w:b/>
          <w:bCs/>
          <w:lang w:eastAsia="zh-CN"/>
        </w:rPr>
        <w:t>Proposal 2:</w:t>
      </w:r>
      <w:r w:rsidRPr="00456D24">
        <w:rPr>
          <w:b/>
          <w:bCs/>
          <w:lang w:eastAsia="zh-CN"/>
        </w:rPr>
        <w:t xml:space="preserve"> The pathloss RS in the TCI state field should not be the motivation for the P</w:t>
      </w:r>
      <w:r w:rsidRPr="00456D24">
        <w:rPr>
          <w:b/>
          <w:bCs/>
          <w:vertAlign w:val="subscript"/>
          <w:lang w:eastAsia="zh-CN"/>
        </w:rPr>
        <w:t>CMAX</w:t>
      </w:r>
      <w:r w:rsidRPr="00456D24">
        <w:rPr>
          <w:b/>
          <w:bCs/>
          <w:lang w:eastAsia="zh-CN"/>
        </w:rPr>
        <w:t xml:space="preserve"> per TCI state.</w:t>
      </w:r>
    </w:p>
    <w:p w14:paraId="7E4E9C28" w14:textId="40AA8E2F" w:rsidR="001916C7" w:rsidRPr="00A56918" w:rsidRDefault="001916C7" w:rsidP="001916C7">
      <w:pPr>
        <w:jc w:val="left"/>
        <w:rPr>
          <w:rFonts w:eastAsia="맑은 고딕"/>
          <w:lang w:val="en-US" w:eastAsia="ko-KR"/>
        </w:rPr>
      </w:pPr>
      <w:r w:rsidRPr="00A56918">
        <w:rPr>
          <w:rFonts w:eastAsia="맑은 고딕"/>
          <w:lang w:val="en-US" w:eastAsia="ko-KR"/>
        </w:rPr>
        <w:t xml:space="preserve">In addition, </w:t>
      </w:r>
      <w:r w:rsidR="00031F64">
        <w:rPr>
          <w:rFonts w:eastAsia="맑은 고딕" w:hint="eastAsia"/>
          <w:lang w:val="en-US" w:eastAsia="ko-KR"/>
        </w:rPr>
        <w:t>i</w:t>
      </w:r>
      <w:r w:rsidRPr="00A56918">
        <w:rPr>
          <w:rFonts w:eastAsia="맑은 고딕" w:hint="eastAsia"/>
          <w:lang w:val="en-US" w:eastAsia="ko-KR"/>
        </w:rPr>
        <w:t xml:space="preserve">f </w:t>
      </w:r>
      <w:r w:rsidRPr="00A56918">
        <w:rPr>
          <w:rFonts w:eastAsia="맑은 고딕"/>
          <w:lang w:val="en-US" w:eastAsia="ko-KR"/>
        </w:rPr>
        <w:t>it is still believed that a single TCI state can represent ‘per-panel, k’, we wonder if there is any UE changing/</w:t>
      </w:r>
      <w:r w:rsidR="003F5919">
        <w:rPr>
          <w:rFonts w:eastAsia="맑은 고딕"/>
          <w:lang w:val="en-US" w:eastAsia="ko-KR"/>
        </w:rPr>
        <w:t>choosing/</w:t>
      </w:r>
      <w:r w:rsidRPr="00A56918">
        <w:rPr>
          <w:rFonts w:eastAsia="맑은 고딕"/>
          <w:lang w:val="en-US" w:eastAsia="ko-KR"/>
        </w:rPr>
        <w:t>calculating P</w:t>
      </w:r>
      <w:r w:rsidRPr="00A56918">
        <w:rPr>
          <w:rFonts w:eastAsia="맑은 고딕"/>
          <w:vertAlign w:val="subscript"/>
          <w:lang w:val="en-US" w:eastAsia="ko-KR"/>
        </w:rPr>
        <w:t>CMAX</w:t>
      </w:r>
      <w:r w:rsidRPr="00A56918">
        <w:rPr>
          <w:rFonts w:eastAsia="맑은 고딕"/>
          <w:lang w:val="en-US" w:eastAsia="ko-KR"/>
        </w:rPr>
        <w:t xml:space="preserve"> whenever the TCI state </w:t>
      </w:r>
      <w:r w:rsidR="00031F64">
        <w:rPr>
          <w:rFonts w:eastAsia="맑은 고딕"/>
          <w:lang w:val="en-US" w:eastAsia="ko-KR"/>
        </w:rPr>
        <w:t xml:space="preserve">is </w:t>
      </w:r>
      <w:r w:rsidRPr="00A56918">
        <w:rPr>
          <w:rFonts w:eastAsia="맑은 고딕"/>
          <w:lang w:val="en-US" w:eastAsia="ko-KR"/>
        </w:rPr>
        <w:t>change</w:t>
      </w:r>
      <w:r w:rsidR="00031F64">
        <w:rPr>
          <w:rFonts w:eastAsia="맑은 고딕"/>
          <w:lang w:val="en-US" w:eastAsia="ko-KR"/>
        </w:rPr>
        <w:t>d</w:t>
      </w:r>
      <w:r w:rsidRPr="00A56918">
        <w:rPr>
          <w:rFonts w:eastAsia="맑은 고딕"/>
          <w:lang w:val="en-US" w:eastAsia="ko-KR"/>
        </w:rPr>
        <w:t>. If UE has to change</w:t>
      </w:r>
      <w:r w:rsidR="00031F64">
        <w:rPr>
          <w:rFonts w:eastAsia="맑은 고딕"/>
          <w:lang w:val="en-US" w:eastAsia="ko-KR"/>
        </w:rPr>
        <w:t>/</w:t>
      </w:r>
      <w:r w:rsidR="003F5919">
        <w:rPr>
          <w:rFonts w:eastAsia="맑은 고딕"/>
          <w:lang w:val="en-US" w:eastAsia="ko-KR"/>
        </w:rPr>
        <w:t>choose/</w:t>
      </w:r>
      <w:r w:rsidR="00031F64">
        <w:rPr>
          <w:rFonts w:eastAsia="맑은 고딕"/>
          <w:lang w:val="en-US" w:eastAsia="ko-KR"/>
        </w:rPr>
        <w:t>calculate</w:t>
      </w:r>
      <w:r w:rsidRPr="00A56918">
        <w:rPr>
          <w:rFonts w:eastAsia="맑은 고딕"/>
          <w:lang w:val="en-US" w:eastAsia="ko-KR"/>
        </w:rPr>
        <w:t xml:space="preserve"> P</w:t>
      </w:r>
      <w:r w:rsidRPr="00A56918">
        <w:rPr>
          <w:rFonts w:eastAsia="맑은 고딕"/>
          <w:vertAlign w:val="subscript"/>
          <w:lang w:val="en-US" w:eastAsia="ko-KR"/>
        </w:rPr>
        <w:t>CMAX</w:t>
      </w:r>
      <w:r w:rsidRPr="00A56918">
        <w:rPr>
          <w:rFonts w:eastAsia="맑은 고딕"/>
          <w:lang w:val="en-US" w:eastAsia="ko-KR"/>
        </w:rPr>
        <w:t xml:space="preserve"> </w:t>
      </w:r>
      <w:r w:rsidRPr="00A56918">
        <w:rPr>
          <w:rFonts w:eastAsia="맑은 고딕"/>
          <w:lang w:val="en-US" w:eastAsia="ko-KR"/>
        </w:rPr>
        <w:lastRenderedPageBreak/>
        <w:t>due to the</w:t>
      </w:r>
      <w:r w:rsidR="00031F64">
        <w:rPr>
          <w:rFonts w:eastAsia="맑은 고딕"/>
          <w:lang w:val="en-US" w:eastAsia="ko-KR"/>
        </w:rPr>
        <w:t xml:space="preserve"> indicated</w:t>
      </w:r>
      <w:r w:rsidRPr="00A56918">
        <w:rPr>
          <w:rFonts w:eastAsia="맑은 고딕"/>
          <w:lang w:val="en-US" w:eastAsia="ko-KR"/>
        </w:rPr>
        <w:t xml:space="preserve"> TCI state change frequently,</w:t>
      </w:r>
      <w:r w:rsidR="00763EE1">
        <w:rPr>
          <w:rFonts w:eastAsia="맑은 고딕"/>
          <w:lang w:val="en-US" w:eastAsia="ko-KR"/>
        </w:rPr>
        <w:t xml:space="preserve"> then</w:t>
      </w:r>
      <w:r w:rsidRPr="00A56918">
        <w:rPr>
          <w:rFonts w:eastAsia="맑은 고딕"/>
          <w:lang w:val="en-US" w:eastAsia="ko-KR"/>
        </w:rPr>
        <w:t xml:space="preserve"> how can PHR help the network? What does PHR mean for </w:t>
      </w:r>
      <w:r w:rsidR="00E10F31" w:rsidRPr="00A56918">
        <w:rPr>
          <w:rFonts w:eastAsia="맑은 고딕"/>
          <w:lang w:val="en-US" w:eastAsia="ko-KR"/>
        </w:rPr>
        <w:t xml:space="preserve">such </w:t>
      </w:r>
      <w:r w:rsidR="003F5919">
        <w:rPr>
          <w:rFonts w:eastAsia="맑은 고딕"/>
          <w:lang w:val="en-US" w:eastAsia="ko-KR"/>
        </w:rPr>
        <w:t>‘</w:t>
      </w:r>
      <w:r w:rsidR="00E10F31" w:rsidRPr="00A56918">
        <w:rPr>
          <w:rFonts w:eastAsia="맑은 고딕"/>
          <w:lang w:val="en-US" w:eastAsia="ko-KR"/>
        </w:rPr>
        <w:t xml:space="preserve">dynamic </w:t>
      </w:r>
      <w:r w:rsidRPr="00A56918">
        <w:rPr>
          <w:rFonts w:eastAsia="맑은 고딕"/>
          <w:lang w:val="en-US" w:eastAsia="ko-KR"/>
        </w:rPr>
        <w:t>UE</w:t>
      </w:r>
      <w:r w:rsidR="003F5919">
        <w:rPr>
          <w:rFonts w:eastAsia="맑은 고딕"/>
          <w:lang w:val="en-US" w:eastAsia="ko-KR"/>
        </w:rPr>
        <w:t>’</w:t>
      </w:r>
      <w:r w:rsidRPr="00A56918">
        <w:rPr>
          <w:rFonts w:eastAsia="맑은 고딕"/>
          <w:lang w:val="en-US" w:eastAsia="ko-KR"/>
        </w:rPr>
        <w:t xml:space="preserve"> chang</w:t>
      </w:r>
      <w:r w:rsidR="00031F64">
        <w:rPr>
          <w:rFonts w:eastAsia="맑은 고딕"/>
          <w:lang w:val="en-US" w:eastAsia="ko-KR"/>
        </w:rPr>
        <w:t>ing</w:t>
      </w:r>
      <w:r w:rsidRPr="00A56918">
        <w:rPr>
          <w:rFonts w:eastAsia="맑은 고딕"/>
          <w:lang w:val="en-US" w:eastAsia="ko-KR"/>
        </w:rPr>
        <w:t xml:space="preserve"> its P</w:t>
      </w:r>
      <w:r w:rsidRPr="00A56918">
        <w:rPr>
          <w:rFonts w:eastAsia="맑은 고딕"/>
          <w:vertAlign w:val="subscript"/>
          <w:lang w:val="en-US" w:eastAsia="ko-KR"/>
        </w:rPr>
        <w:t>CMAX</w:t>
      </w:r>
      <w:r w:rsidRPr="00A56918">
        <w:rPr>
          <w:rFonts w:eastAsia="맑은 고딕"/>
          <w:lang w:val="en-US" w:eastAsia="ko-KR"/>
        </w:rPr>
        <w:t xml:space="preserve"> </w:t>
      </w:r>
      <w:r w:rsidR="00031F64">
        <w:rPr>
          <w:rFonts w:eastAsia="맑은 고딕"/>
          <w:lang w:val="en-US" w:eastAsia="ko-KR"/>
        </w:rPr>
        <w:t>before the network reacts</w:t>
      </w:r>
      <w:r w:rsidR="003F5919">
        <w:rPr>
          <w:rFonts w:eastAsia="맑은 고딕"/>
          <w:lang w:val="en-US" w:eastAsia="ko-KR"/>
        </w:rPr>
        <w:t xml:space="preserve"> to the previous </w:t>
      </w:r>
      <w:r w:rsidR="005F5157">
        <w:rPr>
          <w:rFonts w:eastAsia="맑은 고딕"/>
          <w:lang w:val="en-US" w:eastAsia="ko-KR"/>
        </w:rPr>
        <w:t>P</w:t>
      </w:r>
      <w:r w:rsidR="005F5157" w:rsidRPr="005F5157">
        <w:rPr>
          <w:rFonts w:eastAsia="맑은 고딕"/>
          <w:vertAlign w:val="subscript"/>
          <w:lang w:val="en-US" w:eastAsia="ko-KR"/>
        </w:rPr>
        <w:t>CMAX</w:t>
      </w:r>
      <w:r w:rsidR="005F5157">
        <w:rPr>
          <w:rFonts w:eastAsia="맑은 고딕"/>
          <w:lang w:val="en-US" w:eastAsia="ko-KR"/>
        </w:rPr>
        <w:t xml:space="preserve"> in </w:t>
      </w:r>
      <w:r w:rsidR="003F5919">
        <w:rPr>
          <w:rFonts w:eastAsia="맑은 고딕"/>
          <w:lang w:val="en-US" w:eastAsia="ko-KR"/>
        </w:rPr>
        <w:t>PHR MAC CE</w:t>
      </w:r>
      <w:r w:rsidR="00E10F31" w:rsidRPr="00A56918">
        <w:rPr>
          <w:rFonts w:eastAsia="맑은 고딕"/>
          <w:lang w:val="en-US" w:eastAsia="ko-KR"/>
        </w:rPr>
        <w:t>?</w:t>
      </w:r>
    </w:p>
    <w:p w14:paraId="36027D5A" w14:textId="15A718F2" w:rsidR="00E10F31" w:rsidRDefault="00E10F31" w:rsidP="00E10F31">
      <w:pPr>
        <w:jc w:val="left"/>
        <w:rPr>
          <w:b/>
          <w:bCs/>
          <w:lang w:val="en-US" w:eastAsia="zh-CN"/>
        </w:rPr>
      </w:pPr>
      <w:r w:rsidRPr="00A56918">
        <w:rPr>
          <w:b/>
          <w:bCs/>
          <w:lang w:eastAsia="zh-CN"/>
        </w:rPr>
        <w:t xml:space="preserve">Observation 10: </w:t>
      </w:r>
      <w:r w:rsidRPr="00A56918">
        <w:rPr>
          <w:b/>
          <w:bCs/>
          <w:lang w:val="en-US" w:eastAsia="zh-CN"/>
        </w:rPr>
        <w:t>UE does not change/choose/calculate P</w:t>
      </w:r>
      <w:r w:rsidRPr="00A56918">
        <w:rPr>
          <w:b/>
          <w:bCs/>
          <w:vertAlign w:val="subscript"/>
          <w:lang w:val="en-US" w:eastAsia="zh-CN"/>
        </w:rPr>
        <w:t>CMAX</w:t>
      </w:r>
      <w:r w:rsidRPr="00A56918">
        <w:rPr>
          <w:b/>
          <w:bCs/>
          <w:lang w:val="en-US" w:eastAsia="zh-CN"/>
        </w:rPr>
        <w:t xml:space="preserve"> whenever the TCI state changes from the specification and implementation point of view.</w:t>
      </w:r>
    </w:p>
    <w:p w14:paraId="749F0E14" w14:textId="4F278751" w:rsidR="000363E4" w:rsidRDefault="00E66D06" w:rsidP="00E66D06">
      <w:pPr>
        <w:jc w:val="left"/>
        <w:rPr>
          <w:rFonts w:eastAsia="맑은 고딕"/>
          <w:lang w:val="en-US" w:eastAsia="ko-KR"/>
        </w:rPr>
      </w:pPr>
      <w:r w:rsidRPr="005F5157">
        <w:rPr>
          <w:rFonts w:eastAsia="맑은 고딕" w:hint="eastAsia"/>
          <w:lang w:val="en-US" w:eastAsia="ko-KR"/>
        </w:rPr>
        <w:t xml:space="preserve">Then, how to define the </w:t>
      </w:r>
      <w:r w:rsidRPr="005F5157">
        <w:rPr>
          <w:rFonts w:eastAsia="맑은 고딕"/>
          <w:lang w:val="en-US" w:eastAsia="ko-KR"/>
        </w:rPr>
        <w:t xml:space="preserve">‘per-panel, k’ in RAN4 spec? </w:t>
      </w:r>
      <w:r w:rsidR="00763EE1">
        <w:rPr>
          <w:rFonts w:eastAsia="맑은 고딕"/>
          <w:lang w:val="en-US" w:eastAsia="ko-KR"/>
        </w:rPr>
        <w:t xml:space="preserve">It would be not easy, but </w:t>
      </w:r>
      <w:r w:rsidR="00307DD1">
        <w:rPr>
          <w:rFonts w:eastAsia="맑은 고딕"/>
          <w:lang w:val="en-US" w:eastAsia="ko-KR"/>
        </w:rPr>
        <w:t>may get</w:t>
      </w:r>
      <w:r w:rsidR="00763EE1">
        <w:rPr>
          <w:rFonts w:eastAsia="맑은 고딕"/>
          <w:lang w:val="en-US" w:eastAsia="ko-KR"/>
        </w:rPr>
        <w:t xml:space="preserve"> a hint from the association between TCI state and TRP since each TRP has candidate TCI states configured by the network. </w:t>
      </w:r>
      <w:r w:rsidR="00DB41A5">
        <w:rPr>
          <w:rFonts w:eastAsia="맑은 고딕"/>
          <w:lang w:val="en-US" w:eastAsia="ko-KR"/>
        </w:rPr>
        <w:t xml:space="preserve">Figure 1 </w:t>
      </w:r>
      <w:r w:rsidR="00481D54">
        <w:rPr>
          <w:rFonts w:eastAsia="맑은 고딕"/>
          <w:lang w:val="en-US" w:eastAsia="ko-KR"/>
        </w:rPr>
        <w:t xml:space="preserve">could </w:t>
      </w:r>
      <w:r w:rsidR="00355575">
        <w:rPr>
          <w:rFonts w:eastAsia="맑은 고딕"/>
          <w:lang w:val="en-US" w:eastAsia="ko-KR"/>
        </w:rPr>
        <w:t xml:space="preserve">help to understand what can be defined to represent ‘per-panel, k’ as </w:t>
      </w:r>
      <w:r w:rsidR="00481D54">
        <w:rPr>
          <w:rFonts w:eastAsia="맑은 고딕"/>
          <w:lang w:val="en-US" w:eastAsia="ko-KR"/>
        </w:rPr>
        <w:t>explain</w:t>
      </w:r>
      <w:r w:rsidR="00355575">
        <w:rPr>
          <w:rFonts w:eastAsia="맑은 고딕"/>
          <w:lang w:val="en-US" w:eastAsia="ko-KR"/>
        </w:rPr>
        <w:t>ed</w:t>
      </w:r>
      <w:r w:rsidR="00481D54">
        <w:rPr>
          <w:rFonts w:eastAsia="맑은 고딕"/>
          <w:lang w:val="en-US" w:eastAsia="ko-KR"/>
        </w:rPr>
        <w:t xml:space="preserve"> </w:t>
      </w:r>
      <w:r w:rsidR="00520FA1">
        <w:rPr>
          <w:rFonts w:eastAsia="맑은 고딕"/>
          <w:lang w:val="en-US" w:eastAsia="ko-KR"/>
        </w:rPr>
        <w:t xml:space="preserve">in </w:t>
      </w:r>
      <w:r w:rsidR="00481D54">
        <w:rPr>
          <w:rFonts w:eastAsia="맑은 고딕"/>
          <w:lang w:val="en-US" w:eastAsia="ko-KR"/>
        </w:rPr>
        <w:t xml:space="preserve">the running CR </w:t>
      </w:r>
      <w:r w:rsidR="00CC528E">
        <w:rPr>
          <w:rFonts w:eastAsia="맑은 고딕"/>
          <w:lang w:val="en-US" w:eastAsia="ko-KR"/>
        </w:rPr>
        <w:t>of TS 38.321</w:t>
      </w:r>
      <w:r w:rsidR="00354C13">
        <w:rPr>
          <w:rFonts w:eastAsia="맑은 고딕"/>
          <w:lang w:val="en-US" w:eastAsia="ko-KR"/>
        </w:rPr>
        <w:t xml:space="preserve"> [7]</w:t>
      </w:r>
      <w:r w:rsidR="008B5830">
        <w:rPr>
          <w:rFonts w:eastAsia="맑은 고딕"/>
          <w:lang w:val="en-US" w:eastAsia="ko-KR"/>
        </w:rPr>
        <w:t>.</w:t>
      </w:r>
    </w:p>
    <w:p w14:paraId="41410B72" w14:textId="3F87357E" w:rsidR="00DB41A5" w:rsidRDefault="00717334" w:rsidP="00DB41A5">
      <w:pPr>
        <w:jc w:val="center"/>
        <w:rPr>
          <w:rFonts w:eastAsia="맑은 고딕"/>
          <w:lang w:val="en-US" w:eastAsia="ko-KR"/>
        </w:rPr>
      </w:pPr>
      <w:r w:rsidRPr="00717334">
        <w:rPr>
          <w:rFonts w:eastAsia="맑은 고딕"/>
          <w:lang w:eastAsia="ko-KR"/>
        </w:rPr>
        <w:object w:dxaOrig="5715" w:dyaOrig="4441" w14:anchorId="4C4649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4pt;height:222.45pt" o:ole="">
            <v:imagedata r:id="rId11" o:title=""/>
          </v:shape>
          <o:OLEObject Type="Embed" ProgID="Visio.Drawing.15" ShapeID="_x0000_i1025" DrawAspect="Content" ObjectID="_1760558496" r:id="rId12"/>
        </w:object>
      </w:r>
    </w:p>
    <w:p w14:paraId="550D1148" w14:textId="77777777" w:rsidR="00717334" w:rsidRPr="00717334" w:rsidRDefault="00717334" w:rsidP="00CC528E">
      <w:pPr>
        <w:pStyle w:val="a3"/>
        <w:rPr>
          <w:lang w:eastAsia="ko-KR"/>
        </w:rPr>
      </w:pPr>
      <w:r w:rsidRPr="00717334">
        <w:rPr>
          <w:lang w:eastAsia="ko-KR"/>
        </w:rPr>
        <w:t>-</w:t>
      </w:r>
      <w:r w:rsidRPr="00717334">
        <w:rPr>
          <w:lang w:eastAsia="ko-KR"/>
        </w:rPr>
        <w:tab/>
      </w:r>
      <w:proofErr w:type="spellStart"/>
      <w:r w:rsidRPr="00717334">
        <w:rPr>
          <w:lang w:eastAsia="ko-KR"/>
        </w:rPr>
        <w:t>F</w:t>
      </w:r>
      <w:r w:rsidRPr="00717334">
        <w:rPr>
          <w:vertAlign w:val="subscript"/>
          <w:lang w:eastAsia="ko-KR"/>
        </w:rPr>
        <w:t>i,j</w:t>
      </w:r>
      <w:proofErr w:type="spellEnd"/>
      <w:r w:rsidRPr="00717334">
        <w:rPr>
          <w:lang w:eastAsia="ko-KR"/>
        </w:rPr>
        <w:t xml:space="preserve">: This field indicates whether the joint TCI state indicated by TCI state ID field for codepoint i applies for the </w:t>
      </w:r>
      <w:r w:rsidRPr="00EF2689">
        <w:rPr>
          <w:color w:val="FF0000"/>
          <w:lang w:eastAsia="ko-KR"/>
        </w:rPr>
        <w:t>first TRP and/or the second TRP</w:t>
      </w:r>
      <w:r w:rsidRPr="00717334">
        <w:rPr>
          <w:lang w:eastAsia="ko-KR"/>
        </w:rPr>
        <w:t xml:space="preserve">. If </w:t>
      </w:r>
      <w:proofErr w:type="spellStart"/>
      <w:r w:rsidRPr="00717334">
        <w:rPr>
          <w:lang w:eastAsia="ko-KR"/>
        </w:rPr>
        <w:t>F</w:t>
      </w:r>
      <w:r w:rsidRPr="00717334">
        <w:rPr>
          <w:vertAlign w:val="subscript"/>
          <w:lang w:eastAsia="ko-KR"/>
        </w:rPr>
        <w:t>i,j</w:t>
      </w:r>
      <w:proofErr w:type="spellEnd"/>
      <w:r w:rsidRPr="00717334">
        <w:rPr>
          <w:lang w:eastAsia="ko-KR"/>
        </w:rPr>
        <w:t xml:space="preserve"> field is set to 1, it indicates that the indicated TCI state ID for codepoint i applies for the </w:t>
      </w:r>
      <w:proofErr w:type="spellStart"/>
      <w:r w:rsidRPr="00717334">
        <w:rPr>
          <w:lang w:eastAsia="ko-KR"/>
        </w:rPr>
        <w:t>j</w:t>
      </w:r>
      <w:r w:rsidRPr="00717334">
        <w:rPr>
          <w:vertAlign w:val="superscript"/>
          <w:lang w:eastAsia="ko-KR"/>
        </w:rPr>
        <w:t>th</w:t>
      </w:r>
      <w:proofErr w:type="spellEnd"/>
      <w:r w:rsidRPr="00717334">
        <w:rPr>
          <w:lang w:eastAsia="ko-KR"/>
        </w:rPr>
        <w:t xml:space="preserve"> TRP. If </w:t>
      </w:r>
      <w:proofErr w:type="spellStart"/>
      <w:r w:rsidRPr="00717334">
        <w:rPr>
          <w:lang w:eastAsia="ko-KR"/>
        </w:rPr>
        <w:t>F</w:t>
      </w:r>
      <w:r w:rsidRPr="00717334">
        <w:rPr>
          <w:vertAlign w:val="subscript"/>
          <w:lang w:eastAsia="ko-KR"/>
        </w:rPr>
        <w:t>i,j</w:t>
      </w:r>
      <w:proofErr w:type="spellEnd"/>
      <w:r w:rsidRPr="00717334">
        <w:rPr>
          <w:lang w:eastAsia="ko-KR"/>
        </w:rPr>
        <w:t xml:space="preserve"> field is set to 0, it indicates that the there is no TCI state ID being applied for codepoint i for the </w:t>
      </w:r>
      <w:proofErr w:type="spellStart"/>
      <w:r w:rsidRPr="00717334">
        <w:rPr>
          <w:lang w:eastAsia="ko-KR"/>
        </w:rPr>
        <w:t>j</w:t>
      </w:r>
      <w:r w:rsidRPr="00717334">
        <w:rPr>
          <w:vertAlign w:val="superscript"/>
          <w:lang w:eastAsia="ko-KR"/>
        </w:rPr>
        <w:t>th</w:t>
      </w:r>
      <w:proofErr w:type="spellEnd"/>
      <w:r w:rsidRPr="00717334">
        <w:rPr>
          <w:lang w:eastAsia="ko-KR"/>
        </w:rPr>
        <w:t xml:space="preserve"> TRP. The codepoint to which a TCI state is mapped is determined by its ordinal position among all the TCI state ID fields;</w:t>
      </w:r>
    </w:p>
    <w:p w14:paraId="715CD676" w14:textId="5B059E1E" w:rsidR="00717334" w:rsidRPr="00717334" w:rsidRDefault="00717334" w:rsidP="00CC528E">
      <w:pPr>
        <w:pStyle w:val="a3"/>
        <w:rPr>
          <w:lang w:eastAsia="ko-KR"/>
        </w:rPr>
      </w:pPr>
      <w:r w:rsidRPr="00717334">
        <w:rPr>
          <w:lang w:eastAsia="ko-KR"/>
        </w:rPr>
        <w:t>-</w:t>
      </w:r>
      <w:r w:rsidRPr="00717334">
        <w:rPr>
          <w:lang w:eastAsia="ko-KR"/>
        </w:rPr>
        <w:tab/>
        <w:t xml:space="preserve">TCI state ID: This field indicates the 7-bits length TCI state ID identified by </w:t>
      </w:r>
      <w:r w:rsidRPr="00717334">
        <w:rPr>
          <w:i/>
          <w:iCs/>
          <w:lang w:eastAsia="ko-KR"/>
        </w:rPr>
        <w:t>TCI-</w:t>
      </w:r>
      <w:proofErr w:type="spellStart"/>
      <w:r w:rsidRPr="00717334">
        <w:rPr>
          <w:i/>
          <w:iCs/>
          <w:lang w:eastAsia="ko-KR"/>
        </w:rPr>
        <w:t>StateId</w:t>
      </w:r>
      <w:proofErr w:type="spellEnd"/>
      <w:r w:rsidR="00EF2689">
        <w:rPr>
          <w:lang w:eastAsia="ko-KR"/>
        </w:rPr>
        <w:t xml:space="preserve"> as specified in TS 38.331</w:t>
      </w:r>
      <w:r w:rsidRPr="00717334">
        <w:rPr>
          <w:lang w:eastAsia="ko-KR"/>
        </w:rPr>
        <w:t xml:space="preserve">. </w:t>
      </w:r>
      <w:r w:rsidRPr="00EF2689">
        <w:rPr>
          <w:color w:val="FF0000"/>
          <w:lang w:eastAsia="ko-KR"/>
        </w:rPr>
        <w:t>The maximum number of activated TCI states is 16</w:t>
      </w:r>
      <w:r w:rsidRPr="00717334">
        <w:rPr>
          <w:lang w:eastAsia="ko-KR"/>
        </w:rPr>
        <w:t>;</w:t>
      </w:r>
    </w:p>
    <w:p w14:paraId="059BC3B9" w14:textId="77777777" w:rsidR="0093750B" w:rsidRPr="00CA58FF" w:rsidRDefault="0093750B" w:rsidP="0093750B">
      <w:pPr>
        <w:jc w:val="center"/>
        <w:rPr>
          <w:rFonts w:eastAsia="맑은 고딕"/>
          <w:b/>
          <w:bCs/>
          <w:lang w:eastAsia="ko-KR"/>
        </w:rPr>
      </w:pPr>
      <w:r w:rsidRPr="00CA58FF">
        <w:rPr>
          <w:rFonts w:eastAsia="맑은 고딕" w:hint="eastAsia"/>
          <w:b/>
          <w:bCs/>
          <w:lang w:eastAsia="ko-KR"/>
        </w:rPr>
        <w:t xml:space="preserve">Figure 1: </w:t>
      </w:r>
      <w:r w:rsidRPr="00CC528E">
        <w:rPr>
          <w:rFonts w:eastAsia="맑은 고딕"/>
          <w:b/>
          <w:bCs/>
          <w:lang w:val="en-US" w:eastAsia="ko-KR"/>
        </w:rPr>
        <w:t>Enhanced TCI state activation/deactivation MAC CE for Joint TCI State Mode</w:t>
      </w:r>
    </w:p>
    <w:p w14:paraId="0FB943CC" w14:textId="6030256D" w:rsidR="00717334" w:rsidRDefault="00763EE1" w:rsidP="00031FCE">
      <w:pPr>
        <w:jc w:val="left"/>
        <w:rPr>
          <w:rFonts w:eastAsia="맑은 고딕"/>
          <w:b/>
          <w:bCs/>
          <w:lang w:eastAsia="ko-KR"/>
        </w:rPr>
      </w:pPr>
      <w:r w:rsidRPr="00987CF6">
        <w:rPr>
          <w:rFonts w:eastAsia="맑은 고딕"/>
          <w:lang w:val="en-US" w:eastAsia="ko-KR"/>
        </w:rPr>
        <w:t xml:space="preserve">As shown in Figure 1, </w:t>
      </w:r>
      <w:r w:rsidR="00717334" w:rsidRPr="00987CF6">
        <w:rPr>
          <w:rFonts w:eastAsia="맑은 고딕"/>
          <w:lang w:val="en-US" w:eastAsia="ko-KR"/>
        </w:rPr>
        <w:t xml:space="preserve">the meaning of </w:t>
      </w:r>
      <w:proofErr w:type="spellStart"/>
      <w:r w:rsidR="00804871" w:rsidRPr="00987CF6">
        <w:rPr>
          <w:rFonts w:eastAsia="맑은 고딕"/>
          <w:lang w:val="en-US" w:eastAsia="ko-KR"/>
        </w:rPr>
        <w:t>P</w:t>
      </w:r>
      <w:r w:rsidR="00804871" w:rsidRPr="00987CF6">
        <w:rPr>
          <w:rFonts w:eastAsia="맑은 고딕"/>
          <w:vertAlign w:val="subscript"/>
          <w:lang w:val="en-US" w:eastAsia="ko-KR"/>
        </w:rPr>
        <w:t>CMAX,f</w:t>
      </w:r>
      <w:r w:rsidR="00717334" w:rsidRPr="00987CF6">
        <w:rPr>
          <w:rFonts w:eastAsia="맑은 고딕"/>
          <w:vertAlign w:val="subscript"/>
          <w:lang w:val="en-US" w:eastAsia="ko-KR"/>
        </w:rPr>
        <w:t>,c,k</w:t>
      </w:r>
      <w:proofErr w:type="spellEnd"/>
      <w:r w:rsidR="00717334" w:rsidRPr="00987CF6">
        <w:rPr>
          <w:rFonts w:eastAsia="맑은 고딕"/>
          <w:lang w:val="en-US" w:eastAsia="ko-KR"/>
        </w:rPr>
        <w:t xml:space="preserve"> where ‘k (k=0,1)’ corresponds to the </w:t>
      </w:r>
      <w:r w:rsidR="00717334" w:rsidRPr="00987CF6">
        <w:rPr>
          <w:rFonts w:eastAsia="맑은 고딕"/>
          <w:lang w:eastAsia="ko-KR"/>
        </w:rPr>
        <w:t xml:space="preserve">first and second </w:t>
      </w:r>
      <w:r w:rsidR="00717334" w:rsidRPr="00987CF6">
        <w:rPr>
          <w:rFonts w:eastAsia="맑은 고딕"/>
          <w:lang w:val="en-US" w:eastAsia="ko-KR"/>
        </w:rPr>
        <w:t xml:space="preserve">indicated joint/UL TCI states </w:t>
      </w:r>
      <w:r w:rsidRPr="00987CF6">
        <w:rPr>
          <w:rFonts w:eastAsia="맑은 고딕"/>
          <w:lang w:val="en-US" w:eastAsia="ko-KR"/>
        </w:rPr>
        <w:t>would be</w:t>
      </w:r>
      <w:r w:rsidR="00717334" w:rsidRPr="00987CF6">
        <w:rPr>
          <w:rFonts w:eastAsia="맑은 고딕"/>
          <w:lang w:val="en-US" w:eastAsia="ko-KR"/>
        </w:rPr>
        <w:t xml:space="preserve"> that the </w:t>
      </w:r>
      <w:r w:rsidR="00491D4B" w:rsidRPr="00987CF6">
        <w:rPr>
          <w:rFonts w:eastAsia="맑은 고딕"/>
          <w:lang w:val="en-US" w:eastAsia="ko-KR"/>
        </w:rPr>
        <w:t xml:space="preserve">activated </w:t>
      </w:r>
      <w:r w:rsidR="00717334" w:rsidRPr="00987CF6">
        <w:rPr>
          <w:rFonts w:eastAsia="맑은 고딕"/>
          <w:lang w:val="en-US" w:eastAsia="ko-KR"/>
        </w:rPr>
        <w:t xml:space="preserve">TCI states </w:t>
      </w:r>
      <w:r w:rsidR="008A5729" w:rsidRPr="00987CF6">
        <w:rPr>
          <w:rFonts w:eastAsia="맑은 고딕"/>
          <w:lang w:val="en-US" w:eastAsia="ko-KR"/>
        </w:rPr>
        <w:t>(</w:t>
      </w:r>
      <w:r w:rsidR="00DD2C0C" w:rsidRPr="00987CF6">
        <w:rPr>
          <w:rFonts w:eastAsia="맑은 고딕"/>
          <w:lang w:val="en-US" w:eastAsia="ko-KR"/>
        </w:rPr>
        <w:t>panel</w:t>
      </w:r>
      <w:r w:rsidR="008A5729" w:rsidRPr="00987CF6">
        <w:rPr>
          <w:rFonts w:eastAsia="맑은 고딕"/>
          <w:lang w:val="en-US" w:eastAsia="ko-KR"/>
        </w:rPr>
        <w:t xml:space="preserve"> i) </w:t>
      </w:r>
      <w:r w:rsidR="008B564C" w:rsidRPr="00987CF6">
        <w:rPr>
          <w:rFonts w:eastAsia="맑은 고딕"/>
          <w:lang w:val="en-US" w:eastAsia="ko-KR"/>
        </w:rPr>
        <w:t xml:space="preserve">correspond to the first and second </w:t>
      </w:r>
      <w:r w:rsidR="008A5729" w:rsidRPr="00987CF6">
        <w:rPr>
          <w:rFonts w:eastAsia="맑은 고딕"/>
          <w:lang w:val="en-US" w:eastAsia="ko-KR"/>
        </w:rPr>
        <w:t>indic</w:t>
      </w:r>
      <w:r w:rsidR="003D4259" w:rsidRPr="00987CF6">
        <w:rPr>
          <w:rFonts w:eastAsia="맑은 고딕"/>
          <w:lang w:val="en-US" w:eastAsia="ko-KR"/>
        </w:rPr>
        <w:t>ated joint/UL TCI state</w:t>
      </w:r>
      <w:r w:rsidR="008B564C" w:rsidRPr="00987CF6">
        <w:rPr>
          <w:rFonts w:eastAsia="맑은 고딕"/>
          <w:lang w:val="en-US" w:eastAsia="ko-KR"/>
        </w:rPr>
        <w:t>s</w:t>
      </w:r>
      <w:r w:rsidR="003D4259" w:rsidRPr="00987CF6">
        <w:rPr>
          <w:rFonts w:eastAsia="맑은 고딕"/>
          <w:lang w:val="en-US" w:eastAsia="ko-KR"/>
        </w:rPr>
        <w:t xml:space="preserve"> (TRP j)</w:t>
      </w:r>
      <w:r w:rsidRPr="00987CF6">
        <w:rPr>
          <w:rFonts w:eastAsia="맑은 고딕"/>
          <w:lang w:val="en-US" w:eastAsia="ko-KR"/>
        </w:rPr>
        <w:t xml:space="preserve">. </w:t>
      </w:r>
      <w:r w:rsidR="00555321" w:rsidRPr="00987CF6">
        <w:rPr>
          <w:rFonts w:eastAsia="맑은 고딕"/>
          <w:lang w:val="en-US" w:eastAsia="ko-KR"/>
        </w:rPr>
        <w:t xml:space="preserve">In short, </w:t>
      </w:r>
      <w:r w:rsidR="009B5AC8" w:rsidRPr="00987CF6">
        <w:rPr>
          <w:rFonts w:eastAsia="맑은 고딕"/>
          <w:lang w:val="en-US" w:eastAsia="ko-KR"/>
        </w:rPr>
        <w:t>the ‘activated TCI states’ or ‘a group of TCI states’ for a TRP can represent a panel</w:t>
      </w:r>
      <w:r w:rsidR="00555321" w:rsidRPr="00987CF6">
        <w:rPr>
          <w:rFonts w:eastAsia="맑은 고딕"/>
          <w:lang w:val="en-US" w:eastAsia="ko-KR"/>
        </w:rPr>
        <w:t xml:space="preserve"> in the spec word. By doing so</w:t>
      </w:r>
      <w:r w:rsidR="009B5AC8" w:rsidRPr="00987CF6">
        <w:rPr>
          <w:rFonts w:eastAsia="맑은 고딕"/>
          <w:lang w:val="en-US" w:eastAsia="ko-KR"/>
        </w:rPr>
        <w:t xml:space="preserve">, </w:t>
      </w:r>
      <w:proofErr w:type="spellStart"/>
      <w:r w:rsidR="009B5AC8" w:rsidRPr="00987CF6">
        <w:rPr>
          <w:rFonts w:eastAsia="맑은 고딕"/>
          <w:lang w:val="en-US" w:eastAsia="ko-KR"/>
        </w:rPr>
        <w:t>P</w:t>
      </w:r>
      <w:r w:rsidR="009B5AC8" w:rsidRPr="00987CF6">
        <w:rPr>
          <w:rFonts w:eastAsia="맑은 고딕"/>
          <w:vertAlign w:val="subscript"/>
          <w:lang w:val="en-US" w:eastAsia="ko-KR"/>
        </w:rPr>
        <w:t>CMAX,f,c,k</w:t>
      </w:r>
      <w:proofErr w:type="spellEnd"/>
      <w:r w:rsidR="009B5AC8" w:rsidRPr="00987CF6">
        <w:rPr>
          <w:rFonts w:eastAsia="맑은 고딕"/>
          <w:lang w:val="en-US" w:eastAsia="ko-KR"/>
        </w:rPr>
        <w:t xml:space="preserve"> </w:t>
      </w:r>
      <w:r w:rsidR="00DD2C0C" w:rsidRPr="00987CF6">
        <w:rPr>
          <w:rFonts w:eastAsia="맑은 고딕"/>
          <w:lang w:val="en-US" w:eastAsia="ko-KR"/>
        </w:rPr>
        <w:t xml:space="preserve">can be </w:t>
      </w:r>
      <w:r w:rsidR="00AA3DDE" w:rsidRPr="00987CF6">
        <w:rPr>
          <w:rFonts w:eastAsia="맑은 고딕"/>
          <w:lang w:val="en-US" w:eastAsia="ko-KR"/>
        </w:rPr>
        <w:t>stayed and</w:t>
      </w:r>
      <w:r w:rsidR="00DD2C0C" w:rsidRPr="00987CF6">
        <w:rPr>
          <w:rFonts w:eastAsia="맑은 고딕"/>
          <w:lang w:val="en-US" w:eastAsia="ko-KR"/>
        </w:rPr>
        <w:t xml:space="preserve"> nothing to do with TCI state</w:t>
      </w:r>
      <w:r w:rsidR="009B5AC8" w:rsidRPr="00987CF6">
        <w:rPr>
          <w:rFonts w:eastAsia="맑은 고딕"/>
          <w:lang w:val="en-US" w:eastAsia="ko-KR"/>
        </w:rPr>
        <w:t xml:space="preserve"> </w:t>
      </w:r>
      <w:r w:rsidR="00AA3DDE" w:rsidRPr="00987CF6">
        <w:rPr>
          <w:rFonts w:eastAsia="맑은 고딕"/>
          <w:lang w:val="en-US" w:eastAsia="ko-KR"/>
        </w:rPr>
        <w:t xml:space="preserve">change </w:t>
      </w:r>
      <w:r w:rsidR="00DD2C0C" w:rsidRPr="00987CF6">
        <w:rPr>
          <w:rFonts w:eastAsia="맑은 고딕"/>
          <w:lang w:val="en-US" w:eastAsia="ko-KR"/>
        </w:rPr>
        <w:t xml:space="preserve">as </w:t>
      </w:r>
      <w:r w:rsidR="009B5AC8" w:rsidRPr="00987CF6">
        <w:rPr>
          <w:rFonts w:eastAsia="맑은 고딕"/>
          <w:lang w:val="en-US" w:eastAsia="ko-KR"/>
        </w:rPr>
        <w:t>P</w:t>
      </w:r>
      <w:r w:rsidR="009B5AC8" w:rsidRPr="00987CF6">
        <w:rPr>
          <w:rFonts w:eastAsia="맑은 고딕"/>
          <w:vertAlign w:val="subscript"/>
          <w:lang w:val="en-US" w:eastAsia="ko-KR"/>
        </w:rPr>
        <w:t>CMAX</w:t>
      </w:r>
      <w:r w:rsidR="009B5AC8" w:rsidRPr="00987CF6">
        <w:rPr>
          <w:rFonts w:eastAsia="맑은 고딕"/>
          <w:lang w:val="en-US" w:eastAsia="ko-KR"/>
        </w:rPr>
        <w:t xml:space="preserve">(i) </w:t>
      </w:r>
      <w:r w:rsidR="00307DD1" w:rsidRPr="00987CF6">
        <w:rPr>
          <w:rFonts w:eastAsia="맑은 고딕"/>
          <w:lang w:val="en-US" w:eastAsia="ko-KR"/>
        </w:rPr>
        <w:t xml:space="preserve">and </w:t>
      </w:r>
      <w:r w:rsidR="00307DD1" w:rsidRPr="00987CF6">
        <w:rPr>
          <w:rFonts w:eastAsia="맑은 고딕" w:hint="eastAsia"/>
          <w:lang w:val="en-US" w:eastAsia="ko-KR"/>
        </w:rPr>
        <w:t>t</w:t>
      </w:r>
      <w:r w:rsidR="00307DD1" w:rsidRPr="00987CF6">
        <w:rPr>
          <w:rFonts w:eastAsia="맑은 고딕"/>
          <w:lang w:val="en-US" w:eastAsia="ko-KR"/>
        </w:rPr>
        <w:t>he</w:t>
      </w:r>
      <w:r w:rsidR="009B5AC8" w:rsidRPr="00987CF6">
        <w:rPr>
          <w:rFonts w:eastAsia="맑은 고딕"/>
          <w:lang w:val="en-US" w:eastAsia="ko-KR"/>
        </w:rPr>
        <w:t xml:space="preserve"> legacy single panel transmission</w:t>
      </w:r>
      <w:r w:rsidR="008A5729" w:rsidRPr="00987CF6">
        <w:rPr>
          <w:rFonts w:eastAsia="맑은 고딕"/>
          <w:bCs/>
          <w:lang w:eastAsia="ko-KR"/>
        </w:rPr>
        <w:t>.</w:t>
      </w:r>
    </w:p>
    <w:p w14:paraId="797A6217" w14:textId="497D956C" w:rsidR="008B564C" w:rsidRDefault="008B564C" w:rsidP="008B564C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</w:t>
      </w:r>
      <w:r w:rsidR="00A95916">
        <w:rPr>
          <w:b/>
          <w:bCs/>
          <w:lang w:eastAsia="zh-CN"/>
        </w:rPr>
        <w:t>11</w:t>
      </w:r>
      <w:r w:rsidRPr="0024105B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AA3DDE">
        <w:rPr>
          <w:b/>
          <w:bCs/>
          <w:lang w:val="en-US" w:eastAsia="zh-CN"/>
        </w:rPr>
        <w:t>T</w:t>
      </w:r>
      <w:r w:rsidR="00AA3DDE" w:rsidRPr="00AA3DDE">
        <w:rPr>
          <w:b/>
          <w:bCs/>
          <w:lang w:val="en-US" w:eastAsia="zh-CN"/>
        </w:rPr>
        <w:t>he activated TCI states (panel i) correspond to the first and second indicated joint/UL TCI states (TRP j)</w:t>
      </w:r>
      <w:r w:rsidR="00AA3DDE">
        <w:rPr>
          <w:b/>
          <w:bCs/>
          <w:lang w:val="en-US" w:eastAsia="zh-CN"/>
        </w:rPr>
        <w:t xml:space="preserve">, so that </w:t>
      </w:r>
      <w:proofErr w:type="spellStart"/>
      <w:r w:rsidR="00AA3DDE" w:rsidRPr="00AA3DDE">
        <w:rPr>
          <w:b/>
          <w:bCs/>
          <w:lang w:val="en-US" w:eastAsia="zh-CN"/>
        </w:rPr>
        <w:t>P</w:t>
      </w:r>
      <w:r w:rsidR="00AA3DDE" w:rsidRPr="00AA3DDE">
        <w:rPr>
          <w:b/>
          <w:bCs/>
          <w:vertAlign w:val="subscript"/>
          <w:lang w:val="en-US" w:eastAsia="zh-CN"/>
        </w:rPr>
        <w:t>CMAX,f,c,k</w:t>
      </w:r>
      <w:proofErr w:type="spellEnd"/>
      <w:r w:rsidR="00AA3DDE" w:rsidRPr="00AA3DDE">
        <w:rPr>
          <w:b/>
          <w:bCs/>
          <w:lang w:val="en-US" w:eastAsia="zh-CN"/>
        </w:rPr>
        <w:t xml:space="preserve"> can be stayed, and nothing to do with TCI state change as P</w:t>
      </w:r>
      <w:r w:rsidR="00AA3DDE" w:rsidRPr="00AA3DDE">
        <w:rPr>
          <w:b/>
          <w:bCs/>
          <w:vertAlign w:val="subscript"/>
          <w:lang w:val="en-US" w:eastAsia="zh-CN"/>
        </w:rPr>
        <w:t>CMAX</w:t>
      </w:r>
      <w:r w:rsidR="00AA3DDE" w:rsidRPr="00AA3DDE">
        <w:rPr>
          <w:b/>
          <w:bCs/>
          <w:lang w:val="en-US" w:eastAsia="zh-CN"/>
        </w:rPr>
        <w:t xml:space="preserve">(i) </w:t>
      </w:r>
      <w:r w:rsidR="00307DD1">
        <w:rPr>
          <w:b/>
          <w:bCs/>
          <w:lang w:val="en-US" w:eastAsia="zh-CN"/>
        </w:rPr>
        <w:t>and the</w:t>
      </w:r>
      <w:r w:rsidR="00AA3DDE" w:rsidRPr="00AA3DDE">
        <w:rPr>
          <w:b/>
          <w:bCs/>
          <w:lang w:val="en-US" w:eastAsia="zh-CN"/>
        </w:rPr>
        <w:t xml:space="preserve"> legacy single panel transmission</w:t>
      </w:r>
      <w:r w:rsidR="00AA3DDE" w:rsidRPr="00AA3DDE">
        <w:rPr>
          <w:b/>
          <w:bCs/>
          <w:lang w:eastAsia="zh-CN"/>
        </w:rPr>
        <w:t>.</w:t>
      </w:r>
    </w:p>
    <w:p w14:paraId="154DABA3" w14:textId="49DAFAA4" w:rsidR="00334B83" w:rsidRDefault="00A95916" w:rsidP="00334B83">
      <w:pPr>
        <w:jc w:val="left"/>
        <w:rPr>
          <w:lang w:eastAsia="ja-JP"/>
        </w:rPr>
      </w:pPr>
      <w:r>
        <w:rPr>
          <w:b/>
          <w:bCs/>
          <w:lang w:eastAsia="zh-CN"/>
        </w:rPr>
        <w:t>Proposal 3</w:t>
      </w:r>
      <w:r w:rsidR="00334B83" w:rsidRPr="0024105B">
        <w:rPr>
          <w:b/>
          <w:bCs/>
          <w:lang w:eastAsia="zh-CN"/>
        </w:rPr>
        <w:t>:</w:t>
      </w:r>
      <w:r w:rsidR="00334B83">
        <w:rPr>
          <w:b/>
          <w:bCs/>
          <w:lang w:eastAsia="zh-CN"/>
        </w:rPr>
        <w:t xml:space="preserve"> </w:t>
      </w:r>
      <w:r w:rsidR="00AA3DDE" w:rsidRPr="00AA3DDE">
        <w:rPr>
          <w:b/>
          <w:bCs/>
          <w:lang w:val="en-US" w:eastAsia="zh-CN"/>
        </w:rPr>
        <w:t>‘</w:t>
      </w:r>
      <w:r w:rsidR="00AA3DDE">
        <w:rPr>
          <w:b/>
          <w:bCs/>
          <w:lang w:val="en-US" w:eastAsia="zh-CN"/>
        </w:rPr>
        <w:t>A</w:t>
      </w:r>
      <w:r w:rsidR="00AA3DDE" w:rsidRPr="00AA3DDE">
        <w:rPr>
          <w:b/>
          <w:bCs/>
          <w:lang w:val="en-US" w:eastAsia="zh-CN"/>
        </w:rPr>
        <w:t>ctivated TCI states’ or ‘a group of TCI states’ for a TRP can represent a panel in the spec word.</w:t>
      </w:r>
    </w:p>
    <w:p w14:paraId="301388CC" w14:textId="0093AC97" w:rsidR="00BE0218" w:rsidRDefault="00555321" w:rsidP="00BE0218">
      <w:pPr>
        <w:pStyle w:val="2"/>
      </w:pPr>
      <w:r>
        <w:rPr>
          <w:rFonts w:hint="eastAsia"/>
        </w:rPr>
        <w:t>2.3</w:t>
      </w:r>
      <w:r w:rsidR="00BE0218">
        <w:tab/>
      </w:r>
      <w:r w:rsidR="004F6A50">
        <w:t>CR</w:t>
      </w:r>
      <w:r w:rsidR="00307DD1">
        <w:t xml:space="preserve"> work</w:t>
      </w:r>
    </w:p>
    <w:p w14:paraId="432C6107" w14:textId="5B2F7F35" w:rsidR="004F6A50" w:rsidRDefault="00AA3DDE" w:rsidP="004F6A50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However, given the discussion deadline </w:t>
      </w:r>
      <w:r w:rsidR="001C528C">
        <w:rPr>
          <w:rFonts w:eastAsia="맑은 고딕"/>
          <w:lang w:eastAsia="ko-KR"/>
        </w:rPr>
        <w:t xml:space="preserve">of the WI </w:t>
      </w:r>
      <w:r>
        <w:rPr>
          <w:rFonts w:eastAsia="맑은 고딕"/>
          <w:lang w:eastAsia="ko-KR"/>
        </w:rPr>
        <w:t xml:space="preserve">is coming, we understand that </w:t>
      </w:r>
      <w:r w:rsidR="001C528C">
        <w:rPr>
          <w:rFonts w:eastAsia="맑은 고딕"/>
          <w:lang w:eastAsia="ko-KR"/>
        </w:rPr>
        <w:t>it is the time to think about the best solution considering what we have agreed and discussed</w:t>
      </w:r>
      <w:r w:rsidR="00E968B9">
        <w:rPr>
          <w:rFonts w:eastAsia="맑은 고딕"/>
          <w:lang w:eastAsia="ko-KR"/>
        </w:rPr>
        <w:t xml:space="preserve"> so far</w:t>
      </w:r>
      <w:r w:rsidR="001C528C">
        <w:rPr>
          <w:rFonts w:eastAsia="맑은 고딕"/>
          <w:lang w:eastAsia="ko-KR"/>
        </w:rPr>
        <w:t xml:space="preserve">. </w:t>
      </w:r>
      <w:r w:rsidR="00E968B9">
        <w:rPr>
          <w:rFonts w:eastAsia="맑은 고딕"/>
          <w:lang w:eastAsia="ko-KR"/>
        </w:rPr>
        <w:t>Therefore</w:t>
      </w:r>
      <w:r w:rsidR="001C528C">
        <w:rPr>
          <w:rFonts w:eastAsia="맑은 고딕"/>
          <w:lang w:eastAsia="ko-KR"/>
        </w:rPr>
        <w:t xml:space="preserve">, the </w:t>
      </w:r>
      <w:r w:rsidR="00E968B9">
        <w:rPr>
          <w:rFonts w:eastAsia="맑은 고딕"/>
          <w:lang w:eastAsia="ko-KR"/>
        </w:rPr>
        <w:t>corresponding</w:t>
      </w:r>
      <w:r w:rsidR="001C528C">
        <w:rPr>
          <w:rFonts w:eastAsia="맑은 고딕"/>
          <w:lang w:eastAsia="ko-KR"/>
        </w:rPr>
        <w:t xml:space="preserve"> CR [</w:t>
      </w:r>
      <w:r w:rsidR="00987CF6">
        <w:rPr>
          <w:rFonts w:eastAsia="맑은 고딕"/>
          <w:lang w:eastAsia="ko-KR"/>
        </w:rPr>
        <w:t>6</w:t>
      </w:r>
      <w:r w:rsidR="001C528C">
        <w:rPr>
          <w:rFonts w:eastAsia="맑은 고딕"/>
          <w:lang w:eastAsia="ko-KR"/>
        </w:rPr>
        <w:t xml:space="preserve">], as the rapporteur company, has tried to take somewhere in the middle based on the </w:t>
      </w:r>
      <w:r w:rsidR="00E968B9">
        <w:rPr>
          <w:rFonts w:eastAsia="맑은 고딕"/>
          <w:lang w:eastAsia="ko-KR"/>
        </w:rPr>
        <w:t>WFs and LSs</w:t>
      </w:r>
      <w:r w:rsidR="00CE6928" w:rsidRPr="009A2D9B">
        <w:rPr>
          <w:rFonts w:eastAsia="맑은 고딕"/>
          <w:lang w:eastAsia="ko-KR"/>
        </w:rPr>
        <w:t>. Regarding</w:t>
      </w:r>
      <w:r w:rsidR="00CE6928">
        <w:rPr>
          <w:rFonts w:eastAsia="맑은 고딕"/>
          <w:lang w:eastAsia="ko-KR"/>
        </w:rPr>
        <w:t xml:space="preserve"> the clause to </w:t>
      </w:r>
      <w:r w:rsidR="00E968B9">
        <w:rPr>
          <w:rFonts w:eastAsia="맑은 고딕"/>
          <w:lang w:eastAsia="ko-KR"/>
        </w:rPr>
        <w:t xml:space="preserve">introduce the configured transmitted power of </w:t>
      </w:r>
      <w:r w:rsidR="00CE6928">
        <w:rPr>
          <w:rFonts w:eastAsia="맑은 고딕"/>
          <w:lang w:eastAsia="ko-KR"/>
        </w:rPr>
        <w:t xml:space="preserve">STxMP </w:t>
      </w:r>
      <w:r w:rsidR="00E968B9">
        <w:rPr>
          <w:rFonts w:eastAsia="맑은 고딕"/>
          <w:lang w:eastAsia="ko-KR"/>
        </w:rPr>
        <w:t>to</w:t>
      </w:r>
      <w:r w:rsidR="00CE6928">
        <w:rPr>
          <w:rFonts w:eastAsia="맑은 고딕"/>
          <w:lang w:eastAsia="ko-KR"/>
        </w:rPr>
        <w:t xml:space="preserve"> </w:t>
      </w:r>
      <w:r w:rsidR="00E968B9">
        <w:rPr>
          <w:rFonts w:eastAsia="맑은 고딕"/>
          <w:lang w:eastAsia="ko-KR"/>
        </w:rPr>
        <w:t>TS 38.101-2</w:t>
      </w:r>
      <w:r w:rsidR="00CE6928">
        <w:rPr>
          <w:rFonts w:eastAsia="맑은 고딕"/>
          <w:lang w:eastAsia="ko-KR"/>
        </w:rPr>
        <w:t xml:space="preserve">, it is preferred to </w:t>
      </w:r>
      <w:r w:rsidR="00B46B81">
        <w:rPr>
          <w:rFonts w:eastAsia="맑은 고딕"/>
          <w:lang w:eastAsia="ko-KR"/>
        </w:rPr>
        <w:t xml:space="preserve">add new suffix, e.g., </w:t>
      </w:r>
      <w:r w:rsidR="00E968B9">
        <w:rPr>
          <w:rFonts w:eastAsia="맑은 고딕"/>
          <w:lang w:eastAsia="ko-KR"/>
        </w:rPr>
        <w:t>K</w:t>
      </w:r>
      <w:r w:rsidR="00B46B81">
        <w:rPr>
          <w:rFonts w:eastAsia="맑은 고딕"/>
          <w:lang w:eastAsia="ko-KR"/>
        </w:rPr>
        <w:t xml:space="preserve">, considering potential </w:t>
      </w:r>
      <w:r w:rsidR="00B46B81">
        <w:rPr>
          <w:rFonts w:eastAsia="맑은 고딕"/>
          <w:lang w:eastAsia="ko-KR"/>
        </w:rPr>
        <w:lastRenderedPageBreak/>
        <w:t xml:space="preserve">following up discussion to define </w:t>
      </w:r>
      <w:r w:rsidR="00307DD1">
        <w:rPr>
          <w:rFonts w:eastAsia="맑은 고딕"/>
          <w:lang w:eastAsia="ko-KR"/>
        </w:rPr>
        <w:t xml:space="preserve">further </w:t>
      </w:r>
      <w:r w:rsidR="00B46B81">
        <w:rPr>
          <w:rFonts w:eastAsia="맑은 고딕"/>
          <w:lang w:eastAsia="ko-KR"/>
        </w:rPr>
        <w:t xml:space="preserve">‘per-panel’ requirements for STxMP in the future. </w:t>
      </w:r>
      <w:r w:rsidR="00E968B9">
        <w:rPr>
          <w:rFonts w:eastAsia="맑은 고딕"/>
          <w:lang w:eastAsia="ko-KR"/>
        </w:rPr>
        <w:t>At the same time</w:t>
      </w:r>
      <w:r w:rsidR="00B46B81">
        <w:rPr>
          <w:rFonts w:eastAsia="맑은 고딕"/>
          <w:lang w:eastAsia="ko-KR"/>
        </w:rPr>
        <w:t xml:space="preserve">, it is also a good option to share the </w:t>
      </w:r>
      <w:r w:rsidR="00E968B9">
        <w:rPr>
          <w:rFonts w:eastAsia="맑은 고딕"/>
          <w:lang w:eastAsia="ko-KR"/>
        </w:rPr>
        <w:t xml:space="preserve">new suffix </w:t>
      </w:r>
      <w:r w:rsidR="00E22237">
        <w:rPr>
          <w:rFonts w:eastAsia="맑은 고딕"/>
          <w:lang w:eastAsia="ko-KR"/>
        </w:rPr>
        <w:t xml:space="preserve">with </w:t>
      </w:r>
      <w:r w:rsidR="00E968B9">
        <w:rPr>
          <w:rFonts w:eastAsia="맑은 고딕"/>
          <w:lang w:eastAsia="ko-KR"/>
        </w:rPr>
        <w:t xml:space="preserve">‘multi </w:t>
      </w:r>
      <w:proofErr w:type="spellStart"/>
      <w:r w:rsidR="00E968B9">
        <w:rPr>
          <w:rFonts w:eastAsia="맑은 고딕"/>
          <w:lang w:eastAsia="ko-KR"/>
        </w:rPr>
        <w:t>AoA</w:t>
      </w:r>
      <w:proofErr w:type="spellEnd"/>
      <w:r w:rsidR="00E968B9">
        <w:rPr>
          <w:rFonts w:eastAsia="맑은 고딕"/>
          <w:lang w:eastAsia="ko-KR"/>
        </w:rPr>
        <w:t xml:space="preserve">’ </w:t>
      </w:r>
      <w:r w:rsidR="00B46B81">
        <w:rPr>
          <w:rFonts w:eastAsia="맑은 고딕"/>
          <w:lang w:eastAsia="ko-KR"/>
        </w:rPr>
        <w:t xml:space="preserve">given the previous </w:t>
      </w:r>
      <w:r w:rsidR="00E968B9">
        <w:rPr>
          <w:rFonts w:eastAsia="맑은 고딕"/>
          <w:lang w:eastAsia="ko-KR"/>
        </w:rPr>
        <w:t>discussion from ‘multi-Rx WI’</w:t>
      </w:r>
      <w:r w:rsidR="00B46B81">
        <w:rPr>
          <w:rFonts w:eastAsia="맑은 고딕"/>
          <w:lang w:eastAsia="ko-KR"/>
        </w:rPr>
        <w:t>.</w:t>
      </w:r>
      <w:r w:rsidR="00CE6928">
        <w:rPr>
          <w:rFonts w:eastAsia="맑은 고딕"/>
          <w:lang w:eastAsia="ko-KR"/>
        </w:rPr>
        <w:t xml:space="preserve"> </w:t>
      </w:r>
    </w:p>
    <w:p w14:paraId="68382D50" w14:textId="136F2CF3" w:rsidR="00CE6928" w:rsidRPr="00563AAC" w:rsidRDefault="00F83EB4" w:rsidP="00CE6928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Proposal </w:t>
      </w:r>
      <w:r w:rsidR="00E22237">
        <w:rPr>
          <w:rFonts w:eastAsia="맑은 고딕"/>
          <w:b/>
          <w:bCs/>
          <w:lang w:eastAsia="ko-KR"/>
        </w:rPr>
        <w:t>4</w:t>
      </w:r>
      <w:r w:rsidR="00CE6928">
        <w:rPr>
          <w:rFonts w:eastAsia="맑은 고딕" w:hint="eastAsia"/>
          <w:b/>
          <w:bCs/>
          <w:lang w:eastAsia="ko-KR"/>
        </w:rPr>
        <w:t>:</w:t>
      </w:r>
      <w:r w:rsidR="00CE6928">
        <w:rPr>
          <w:rFonts w:eastAsia="맑은 고딕"/>
          <w:b/>
          <w:bCs/>
          <w:lang w:eastAsia="ko-KR"/>
        </w:rPr>
        <w:t xml:space="preserve"> </w:t>
      </w:r>
      <w:r w:rsidR="00E22237">
        <w:rPr>
          <w:rFonts w:eastAsia="맑은 고딕"/>
          <w:b/>
          <w:bCs/>
          <w:lang w:eastAsia="ko-KR"/>
        </w:rPr>
        <w:t>New suffix</w:t>
      </w:r>
      <w:r w:rsidR="003A3A68">
        <w:rPr>
          <w:rFonts w:eastAsia="맑은 고딕"/>
          <w:b/>
          <w:bCs/>
          <w:lang w:eastAsia="ko-KR"/>
        </w:rPr>
        <w:t xml:space="preserve">, </w:t>
      </w:r>
      <w:r w:rsidR="003A3A68" w:rsidRPr="003A3A68">
        <w:rPr>
          <w:rFonts w:eastAsia="맑은 고딕"/>
          <w:b/>
          <w:bCs/>
          <w:lang w:eastAsia="ko-KR"/>
        </w:rPr>
        <w:t xml:space="preserve">e.g., </w:t>
      </w:r>
      <w:r w:rsidR="00E968B9">
        <w:rPr>
          <w:rFonts w:eastAsia="맑은 고딕"/>
          <w:b/>
          <w:bCs/>
          <w:lang w:eastAsia="ko-KR"/>
        </w:rPr>
        <w:t>K</w:t>
      </w:r>
      <w:r w:rsidR="003A3A68" w:rsidRPr="003A3A68">
        <w:rPr>
          <w:rFonts w:eastAsia="맑은 고딕"/>
          <w:b/>
          <w:bCs/>
          <w:lang w:eastAsia="ko-KR"/>
        </w:rPr>
        <w:t>,</w:t>
      </w:r>
      <w:r w:rsidR="00E22237">
        <w:rPr>
          <w:rFonts w:eastAsia="맑은 고딕"/>
          <w:b/>
          <w:bCs/>
          <w:lang w:eastAsia="ko-KR"/>
        </w:rPr>
        <w:t xml:space="preserve"> can be considered </w:t>
      </w:r>
      <w:r w:rsidR="00E22237" w:rsidRPr="00E22237">
        <w:rPr>
          <w:rFonts w:eastAsia="맑은 고딕"/>
          <w:b/>
          <w:bCs/>
          <w:lang w:eastAsia="ko-KR"/>
        </w:rPr>
        <w:t xml:space="preserve">to introduce the configured transmitted power </w:t>
      </w:r>
      <w:r w:rsidR="00E968B9">
        <w:rPr>
          <w:rFonts w:eastAsia="맑은 고딕"/>
          <w:b/>
          <w:bCs/>
          <w:lang w:eastAsia="ko-KR"/>
        </w:rPr>
        <w:t>of</w:t>
      </w:r>
      <w:r w:rsidR="00E22237" w:rsidRPr="00E22237">
        <w:rPr>
          <w:rFonts w:eastAsia="맑은 고딕"/>
          <w:b/>
          <w:bCs/>
          <w:lang w:eastAsia="ko-KR"/>
        </w:rPr>
        <w:t xml:space="preserve"> STxMP considering potential following up discussion in the future</w:t>
      </w:r>
      <w:r w:rsidR="00563AAC">
        <w:rPr>
          <w:rFonts w:eastAsia="맑은 고딕"/>
          <w:b/>
          <w:bCs/>
          <w:lang w:eastAsia="ko-KR"/>
        </w:rPr>
        <w:t>.</w:t>
      </w:r>
    </w:p>
    <w:p w14:paraId="2FE48129" w14:textId="66389763" w:rsidR="004D4AD9" w:rsidRDefault="00C9529C" w:rsidP="000F259D">
      <w:pPr>
        <w:pStyle w:val="1"/>
        <w:rPr>
          <w:lang w:eastAsia="ja-JP"/>
        </w:rPr>
      </w:pPr>
      <w:r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ab/>
      </w:r>
      <w:r w:rsidR="000F259D">
        <w:rPr>
          <w:rFonts w:eastAsia="맑은 고딕" w:hint="eastAsia"/>
          <w:lang w:eastAsia="ko-KR"/>
        </w:rPr>
        <w:t>Conclusion</w:t>
      </w:r>
    </w:p>
    <w:p w14:paraId="4702DD51" w14:textId="4EFBABD2" w:rsidR="00EB3B6A" w:rsidRDefault="00F06AE2" w:rsidP="00163F11">
      <w:pPr>
        <w:jc w:val="left"/>
        <w:rPr>
          <w:rFonts w:eastAsiaTheme="minorEastAsia"/>
          <w:lang w:eastAsia="zh-CN"/>
        </w:rPr>
      </w:pPr>
      <w:r>
        <w:rPr>
          <w:rFonts w:eastAsia="맑은 고딕"/>
          <w:lang w:val="en-US" w:eastAsia="ko-KR"/>
        </w:rPr>
        <w:t>T</w:t>
      </w:r>
      <w:r w:rsidR="002306CD" w:rsidRPr="00CA58FF">
        <w:rPr>
          <w:rFonts w:eastAsia="맑은 고딕"/>
          <w:lang w:val="en-US" w:eastAsia="ko-KR"/>
        </w:rPr>
        <w:t xml:space="preserve">his contribution </w:t>
      </w:r>
      <w:r w:rsidR="00EB3B6A">
        <w:rPr>
          <w:rFonts w:eastAsia="맑은 고딕"/>
          <w:lang w:val="en-US" w:eastAsia="ko-KR"/>
        </w:rPr>
        <w:t xml:space="preserve">is to find out the optimum </w:t>
      </w:r>
      <w:r w:rsidR="008128AB">
        <w:rPr>
          <w:rFonts w:eastAsiaTheme="minorEastAsia"/>
          <w:lang w:eastAsia="zh-CN"/>
        </w:rPr>
        <w:t xml:space="preserve">solution </w:t>
      </w:r>
      <w:r>
        <w:rPr>
          <w:rFonts w:eastAsiaTheme="minorEastAsia"/>
          <w:lang w:eastAsia="zh-CN"/>
        </w:rPr>
        <w:t xml:space="preserve">to capture </w:t>
      </w:r>
      <w:r w:rsidR="00307DD1">
        <w:rPr>
          <w:rFonts w:eastAsiaTheme="minorEastAsia"/>
          <w:lang w:eastAsia="zh-CN"/>
        </w:rPr>
        <w:t xml:space="preserve">our efforts on </w:t>
      </w:r>
      <w:r>
        <w:rPr>
          <w:rFonts w:eastAsiaTheme="minorEastAsia"/>
          <w:lang w:eastAsia="zh-CN"/>
        </w:rPr>
        <w:t xml:space="preserve">the </w:t>
      </w:r>
      <w:r w:rsidR="006B1BC2">
        <w:rPr>
          <w:rFonts w:eastAsiaTheme="minorEastAsia"/>
          <w:lang w:eastAsia="zh-CN"/>
        </w:rPr>
        <w:t xml:space="preserve">‘per-panel’ </w:t>
      </w:r>
      <w:proofErr w:type="spellStart"/>
      <w:r w:rsidR="00804871">
        <w:rPr>
          <w:rFonts w:eastAsiaTheme="minorEastAsia"/>
          <w:lang w:eastAsia="zh-CN"/>
        </w:rPr>
        <w:t>P</w:t>
      </w:r>
      <w:r w:rsidR="00804871" w:rsidRPr="000610B1">
        <w:rPr>
          <w:rFonts w:eastAsiaTheme="minorEastAsia"/>
          <w:vertAlign w:val="subscript"/>
          <w:lang w:eastAsia="zh-CN"/>
        </w:rPr>
        <w:t>CMAX,f</w:t>
      </w:r>
      <w:r w:rsidRPr="000610B1">
        <w:rPr>
          <w:rFonts w:eastAsiaTheme="minorEastAsia"/>
          <w:vertAlign w:val="subscript"/>
          <w:lang w:eastAsia="zh-CN"/>
        </w:rPr>
        <w:t>,c,k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 w:rsidR="00804871">
        <w:rPr>
          <w:rFonts w:eastAsiaTheme="minorEastAsia"/>
          <w:lang w:eastAsia="zh-CN"/>
        </w:rPr>
        <w:t>P</w:t>
      </w:r>
      <w:r w:rsidR="00804871" w:rsidRPr="000610B1">
        <w:rPr>
          <w:rFonts w:eastAsiaTheme="minorEastAsia"/>
          <w:vertAlign w:val="subscript"/>
          <w:lang w:eastAsia="zh-CN"/>
        </w:rPr>
        <w:t>UMAX,f</w:t>
      </w:r>
      <w:r w:rsidRPr="000610B1">
        <w:rPr>
          <w:rFonts w:eastAsiaTheme="minorEastAsia"/>
          <w:vertAlign w:val="subscript"/>
          <w:lang w:eastAsia="zh-CN"/>
        </w:rPr>
        <w:t>,c,k</w:t>
      </w:r>
      <w:proofErr w:type="spellEnd"/>
      <w:r>
        <w:rPr>
          <w:rFonts w:eastAsiaTheme="minorEastAsia"/>
          <w:lang w:eastAsia="zh-CN"/>
        </w:rPr>
        <w:t xml:space="preserve"> into the RAN4 spec</w:t>
      </w:r>
      <w:r w:rsidR="006B1BC2">
        <w:rPr>
          <w:rFonts w:eastAsiaTheme="minorEastAsia"/>
          <w:lang w:eastAsia="zh-CN"/>
        </w:rPr>
        <w:t xml:space="preserve"> based on the previous agreement and discussion for the WI. </w:t>
      </w:r>
    </w:p>
    <w:p w14:paraId="2279F220" w14:textId="77777777" w:rsidR="00354C13" w:rsidRPr="0024105B" w:rsidRDefault="00354C13" w:rsidP="00354C13">
      <w:pPr>
        <w:jc w:val="left"/>
        <w:rPr>
          <w:b/>
          <w:bCs/>
          <w:lang w:eastAsia="ko-KR"/>
        </w:rPr>
      </w:pPr>
      <w:r>
        <w:rPr>
          <w:b/>
          <w:bCs/>
          <w:lang w:eastAsia="zh-CN"/>
        </w:rPr>
        <w:t>Observation 1</w:t>
      </w:r>
      <w:r w:rsidRPr="0024105B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E</w:t>
      </w:r>
      <w:r w:rsidRPr="00BD238B">
        <w:rPr>
          <w:b/>
          <w:bCs/>
          <w:lang w:eastAsia="zh-CN"/>
        </w:rPr>
        <w:t>xisting MPR/A-MPR requirements applied to the single panel transmission can also apply to the ‘per-panel’ MPR/A-MPR</w:t>
      </w:r>
      <w:r>
        <w:rPr>
          <w:b/>
          <w:bCs/>
          <w:lang w:eastAsia="zh-CN"/>
        </w:rPr>
        <w:t xml:space="preserve"> for STxMP</w:t>
      </w:r>
      <w:r w:rsidRPr="00BD238B">
        <w:rPr>
          <w:b/>
          <w:bCs/>
          <w:lang w:eastAsia="zh-CN"/>
        </w:rPr>
        <w:t xml:space="preserve">, respectively, by adding some </w:t>
      </w:r>
      <w:r>
        <w:rPr>
          <w:b/>
          <w:bCs/>
          <w:lang w:eastAsia="zh-CN"/>
        </w:rPr>
        <w:t xml:space="preserve">specific </w:t>
      </w:r>
      <w:r w:rsidRPr="00BD238B">
        <w:rPr>
          <w:b/>
          <w:bCs/>
          <w:lang w:eastAsia="zh-CN"/>
        </w:rPr>
        <w:t>rules for certain cases</w:t>
      </w:r>
      <w:r>
        <w:rPr>
          <w:b/>
          <w:bCs/>
          <w:lang w:eastAsia="zh-CN"/>
        </w:rPr>
        <w:t>.</w:t>
      </w:r>
    </w:p>
    <w:p w14:paraId="3B4A6C53" w14:textId="77777777" w:rsidR="00354C13" w:rsidRPr="0024105B" w:rsidRDefault="00354C13" w:rsidP="00354C13">
      <w:pPr>
        <w:jc w:val="left"/>
        <w:rPr>
          <w:b/>
          <w:bCs/>
          <w:lang w:eastAsia="ko-KR"/>
        </w:rPr>
      </w:pPr>
      <w:r>
        <w:rPr>
          <w:b/>
          <w:bCs/>
          <w:lang w:eastAsia="zh-CN"/>
        </w:rPr>
        <w:t>Observation 2</w:t>
      </w:r>
      <w:r w:rsidRPr="0024105B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</w:t>
      </w:r>
      <w:r w:rsidRPr="00BD238B">
        <w:rPr>
          <w:b/>
          <w:bCs/>
          <w:lang w:eastAsia="zh-CN"/>
        </w:rPr>
        <w:t>ll the regulatory requirements should be considered and kept to comply with the existing limit, which is ‘per-UE’ requirements such as max EIRP and/or max TRP depending on the region.</w:t>
      </w:r>
    </w:p>
    <w:p w14:paraId="312A768F" w14:textId="77777777" w:rsidR="00354C13" w:rsidRPr="0024105B" w:rsidRDefault="00354C13" w:rsidP="00354C13">
      <w:pPr>
        <w:jc w:val="left"/>
        <w:rPr>
          <w:b/>
          <w:bCs/>
          <w:lang w:eastAsia="ko-KR"/>
        </w:rPr>
      </w:pPr>
      <w:r>
        <w:rPr>
          <w:b/>
          <w:bCs/>
          <w:lang w:eastAsia="zh-CN"/>
        </w:rPr>
        <w:t>Observation 3</w:t>
      </w:r>
      <w:r w:rsidRPr="0024105B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US" w:eastAsia="zh-CN"/>
        </w:rPr>
        <w:t>A</w:t>
      </w:r>
      <w:r w:rsidRPr="00535E8F">
        <w:rPr>
          <w:b/>
          <w:bCs/>
          <w:lang w:val="en-US" w:eastAsia="zh-CN"/>
        </w:rPr>
        <w:t xml:space="preserve"> relaxation value can be applied </w:t>
      </w:r>
      <w:r w:rsidRPr="00077C7C">
        <w:rPr>
          <w:b/>
          <w:bCs/>
          <w:lang w:val="en-US" w:eastAsia="zh-CN"/>
        </w:rPr>
        <w:t xml:space="preserve">not only for the regulatory and/or TRP-based requirements, but also for </w:t>
      </w:r>
      <w:r w:rsidRPr="0004794F">
        <w:rPr>
          <w:b/>
          <w:bCs/>
          <w:lang w:val="en-US" w:eastAsia="zh-CN"/>
        </w:rPr>
        <w:t>the future discussion with other constraints of the multi-panel transmission</w:t>
      </w:r>
      <w:r w:rsidRPr="0004794F">
        <w:rPr>
          <w:b/>
          <w:bCs/>
          <w:lang w:eastAsia="zh-CN"/>
        </w:rPr>
        <w:t>.</w:t>
      </w:r>
    </w:p>
    <w:p w14:paraId="45130D96" w14:textId="77777777" w:rsidR="00354C13" w:rsidRPr="0024105B" w:rsidRDefault="00354C13" w:rsidP="00354C13">
      <w:pPr>
        <w:jc w:val="left"/>
        <w:rPr>
          <w:b/>
          <w:bCs/>
          <w:lang w:eastAsia="ko-KR"/>
        </w:rPr>
      </w:pPr>
      <w:r>
        <w:rPr>
          <w:b/>
          <w:bCs/>
          <w:lang w:eastAsia="zh-CN"/>
        </w:rPr>
        <w:t>Proposal 1</w:t>
      </w:r>
      <w:r w:rsidRPr="0024105B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Both performance benefit under </w:t>
      </w:r>
      <w:proofErr w:type="spellStart"/>
      <w:r>
        <w:rPr>
          <w:b/>
          <w:bCs/>
          <w:lang w:eastAsia="zh-CN"/>
        </w:rPr>
        <w:t>mDCI</w:t>
      </w:r>
      <w:proofErr w:type="spellEnd"/>
      <w:r>
        <w:rPr>
          <w:b/>
          <w:bCs/>
          <w:lang w:eastAsia="zh-CN"/>
        </w:rPr>
        <w:t xml:space="preserve"> case and the least impact should be considered to define the final lower limit of P</w:t>
      </w:r>
      <w:r w:rsidRPr="00B62542">
        <w:rPr>
          <w:b/>
          <w:bCs/>
          <w:vertAlign w:val="subscript"/>
          <w:lang w:eastAsia="zh-CN"/>
        </w:rPr>
        <w:t>UMAX</w:t>
      </w:r>
      <w:r>
        <w:rPr>
          <w:b/>
          <w:bCs/>
          <w:lang w:eastAsia="zh-CN"/>
        </w:rPr>
        <w:t xml:space="preserve"> for STxMP</w:t>
      </w:r>
      <w:r>
        <w:rPr>
          <w:b/>
          <w:bCs/>
          <w:lang w:val="en-US" w:eastAsia="zh-CN"/>
        </w:rPr>
        <w:t>.</w:t>
      </w:r>
    </w:p>
    <w:p w14:paraId="06FD11D5" w14:textId="77777777" w:rsidR="00354C13" w:rsidRPr="005F7F5D" w:rsidRDefault="00354C13" w:rsidP="00354C13">
      <w:pPr>
        <w:jc w:val="left"/>
        <w:rPr>
          <w:rFonts w:eastAsiaTheme="minorEastAsia"/>
          <w:b/>
          <w:bCs/>
          <w:lang w:eastAsia="ko-KR"/>
        </w:rPr>
      </w:pPr>
      <w:r w:rsidRPr="008E7481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4</w:t>
      </w:r>
      <w:r w:rsidRPr="008E7481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2611BD">
        <w:rPr>
          <w:b/>
          <w:bCs/>
          <w:lang w:val="en-US" w:eastAsia="zh-CN"/>
        </w:rPr>
        <w:t xml:space="preserve">RAN4 has to consider </w:t>
      </w:r>
      <w:r w:rsidRPr="002611BD">
        <w:rPr>
          <w:b/>
          <w:bCs/>
          <w:lang w:eastAsia="zh-CN"/>
        </w:rPr>
        <w:t xml:space="preserve">the association between a UE panel (Tx) and a TRP (Rx) for STxMP operations in order to define the ‘per-panel, k’ of </w:t>
      </w:r>
      <w:proofErr w:type="spellStart"/>
      <w:r>
        <w:rPr>
          <w:b/>
          <w:bCs/>
          <w:lang w:eastAsia="zh-CN"/>
        </w:rPr>
        <w:t>P</w:t>
      </w:r>
      <w:r w:rsidRPr="00120166">
        <w:rPr>
          <w:b/>
          <w:bCs/>
          <w:vertAlign w:val="subscript"/>
          <w:lang w:eastAsia="zh-CN"/>
        </w:rPr>
        <w:t>CMAX,f,c,k</w:t>
      </w:r>
      <w:proofErr w:type="spellEnd"/>
      <w:r w:rsidRPr="002611BD">
        <w:rPr>
          <w:b/>
          <w:bCs/>
          <w:lang w:eastAsia="zh-CN"/>
        </w:rPr>
        <w:t xml:space="preserve"> </w:t>
      </w:r>
      <w:r w:rsidRPr="002611BD">
        <w:rPr>
          <w:b/>
          <w:bCs/>
          <w:lang w:val="en-US" w:eastAsia="zh-CN"/>
        </w:rPr>
        <w:t xml:space="preserve">because the most important target </w:t>
      </w:r>
      <w:r>
        <w:rPr>
          <w:b/>
          <w:bCs/>
          <w:lang w:val="en-US" w:eastAsia="zh-CN"/>
        </w:rPr>
        <w:t>of the P</w:t>
      </w:r>
      <w:r w:rsidRPr="00482285">
        <w:rPr>
          <w:b/>
          <w:bCs/>
          <w:vertAlign w:val="subscript"/>
          <w:lang w:val="en-US" w:eastAsia="zh-CN"/>
        </w:rPr>
        <w:t>CMAX</w:t>
      </w:r>
      <w:r>
        <w:rPr>
          <w:b/>
          <w:bCs/>
          <w:lang w:val="en-US" w:eastAsia="zh-CN"/>
        </w:rPr>
        <w:t xml:space="preserve"> </w:t>
      </w:r>
      <w:r w:rsidRPr="002611BD">
        <w:rPr>
          <w:b/>
          <w:bCs/>
          <w:lang w:val="en-US" w:eastAsia="zh-CN"/>
        </w:rPr>
        <w:t xml:space="preserve">is to determine the transmission power of </w:t>
      </w:r>
      <w:r>
        <w:rPr>
          <w:b/>
          <w:bCs/>
          <w:lang w:val="en-US" w:eastAsia="zh-CN"/>
        </w:rPr>
        <w:t>UL channels defined in RAN1</w:t>
      </w:r>
      <w:r w:rsidRPr="002611BD">
        <w:rPr>
          <w:b/>
          <w:bCs/>
          <w:lang w:val="en-US" w:eastAsia="zh-CN"/>
        </w:rPr>
        <w:t>.</w:t>
      </w:r>
    </w:p>
    <w:p w14:paraId="35A1BFCB" w14:textId="77777777" w:rsidR="00354C13" w:rsidRDefault="00354C13" w:rsidP="00354C13">
      <w:pPr>
        <w:jc w:val="left"/>
        <w:rPr>
          <w:b/>
          <w:bCs/>
          <w:lang w:val="en-US" w:eastAsia="zh-CN"/>
        </w:rPr>
      </w:pPr>
      <w:r>
        <w:rPr>
          <w:b/>
          <w:bCs/>
          <w:lang w:eastAsia="zh-CN"/>
        </w:rPr>
        <w:t>Observation 5</w:t>
      </w:r>
      <w:r w:rsidRPr="008E7481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C56145">
        <w:rPr>
          <w:b/>
          <w:bCs/>
          <w:lang w:val="sv-SE" w:eastAsia="zh-CN"/>
        </w:rPr>
        <w:t xml:space="preserve">RAN4 agreed </w:t>
      </w:r>
      <w:r>
        <w:rPr>
          <w:b/>
          <w:bCs/>
          <w:lang w:val="sv-SE" w:eastAsia="zh-CN"/>
        </w:rPr>
        <w:t xml:space="preserve">and </w:t>
      </w:r>
      <w:r w:rsidRPr="00517983">
        <w:rPr>
          <w:b/>
          <w:bCs/>
          <w:lang w:eastAsia="zh-CN"/>
        </w:rPr>
        <w:t>confirm</w:t>
      </w:r>
      <w:r w:rsidRPr="00517983">
        <w:rPr>
          <w:rFonts w:hint="eastAsia"/>
          <w:b/>
          <w:bCs/>
          <w:lang w:eastAsia="zh-CN"/>
        </w:rPr>
        <w:t xml:space="preserve">ed RAN1 </w:t>
      </w:r>
      <w:r w:rsidRPr="00517983">
        <w:rPr>
          <w:b/>
          <w:bCs/>
          <w:lang w:eastAsia="zh-CN"/>
        </w:rPr>
        <w:t xml:space="preserve">in that the number of </w:t>
      </w:r>
      <w:proofErr w:type="spellStart"/>
      <w:r w:rsidRPr="00517983">
        <w:rPr>
          <w:b/>
          <w:bCs/>
          <w:lang w:val="en-US" w:eastAsia="zh-CN"/>
        </w:rPr>
        <w:t>P</w:t>
      </w:r>
      <w:r w:rsidRPr="00517983">
        <w:rPr>
          <w:b/>
          <w:bCs/>
          <w:vertAlign w:val="subscript"/>
          <w:lang w:val="en-US" w:eastAsia="zh-CN"/>
        </w:rPr>
        <w:t>CMAX,f,c,k</w:t>
      </w:r>
      <w:proofErr w:type="spellEnd"/>
      <w:r w:rsidRPr="00517983">
        <w:rPr>
          <w:b/>
          <w:bCs/>
          <w:lang w:val="en-US" w:eastAsia="zh-CN"/>
        </w:rPr>
        <w:t xml:space="preserve"> is two, and ‘k(k=0,1)’ corresponds to the </w:t>
      </w:r>
      <w:r w:rsidRPr="00517983">
        <w:rPr>
          <w:b/>
          <w:bCs/>
          <w:lang w:eastAsia="zh-CN"/>
        </w:rPr>
        <w:t xml:space="preserve">first and second </w:t>
      </w:r>
      <w:r w:rsidRPr="00517983">
        <w:rPr>
          <w:b/>
          <w:bCs/>
          <w:lang w:val="en-US" w:eastAsia="zh-CN"/>
        </w:rPr>
        <w:t>indicated joint/UL TCI states, respectively</w:t>
      </w:r>
      <w:r>
        <w:rPr>
          <w:b/>
          <w:bCs/>
          <w:lang w:val="en-US" w:eastAsia="zh-CN"/>
        </w:rPr>
        <w:t>.</w:t>
      </w:r>
    </w:p>
    <w:p w14:paraId="1947970E" w14:textId="77777777" w:rsidR="00354C13" w:rsidRDefault="00354C13" w:rsidP="00354C13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>Observation 6</w:t>
      </w:r>
      <w:r w:rsidRPr="008E7481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T</w:t>
      </w:r>
      <w:r w:rsidRPr="007E33B0">
        <w:rPr>
          <w:b/>
          <w:bCs/>
          <w:lang w:eastAsia="zh-CN"/>
        </w:rPr>
        <w:t xml:space="preserve">wo </w:t>
      </w:r>
      <w:r>
        <w:rPr>
          <w:b/>
          <w:bCs/>
          <w:lang w:eastAsia="zh-CN"/>
        </w:rPr>
        <w:t xml:space="preserve">‘per-panel’ </w:t>
      </w:r>
      <w:proofErr w:type="spellStart"/>
      <w:r w:rsidRPr="007E33B0">
        <w:rPr>
          <w:b/>
          <w:bCs/>
          <w:lang w:eastAsia="zh-CN"/>
        </w:rPr>
        <w:t>P</w:t>
      </w:r>
      <w:r w:rsidRPr="007E33B0">
        <w:rPr>
          <w:b/>
          <w:bCs/>
          <w:vertAlign w:val="subscript"/>
          <w:lang w:eastAsia="zh-CN"/>
        </w:rPr>
        <w:t>CMAX,f,c,k</w:t>
      </w:r>
      <w:proofErr w:type="spellEnd"/>
      <w:r w:rsidRPr="007E33B0">
        <w:rPr>
          <w:b/>
          <w:bCs/>
          <w:lang w:eastAsia="zh-CN"/>
        </w:rPr>
        <w:t xml:space="preserve"> values will be set as </w:t>
      </w:r>
      <w:r w:rsidRPr="007E33B0">
        <w:rPr>
          <w:b/>
          <w:bCs/>
          <w:lang w:val="en-US" w:eastAsia="zh-CN"/>
        </w:rPr>
        <w:t>‘k (k=0,1)’</w:t>
      </w:r>
      <w:r>
        <w:rPr>
          <w:b/>
          <w:bCs/>
          <w:lang w:val="en-US" w:eastAsia="zh-CN"/>
        </w:rPr>
        <w:t>, and they will CORRESPOND</w:t>
      </w:r>
      <w:r w:rsidRPr="007E33B0">
        <w:rPr>
          <w:b/>
          <w:bCs/>
          <w:lang w:val="en-US" w:eastAsia="zh-CN"/>
        </w:rPr>
        <w:t xml:space="preserve"> to the </w:t>
      </w:r>
      <w:r w:rsidRPr="007E33B0">
        <w:rPr>
          <w:b/>
          <w:bCs/>
          <w:lang w:eastAsia="zh-CN"/>
        </w:rPr>
        <w:t xml:space="preserve">first and second </w:t>
      </w:r>
      <w:r w:rsidRPr="007E33B0">
        <w:rPr>
          <w:b/>
          <w:bCs/>
          <w:lang w:val="en-US" w:eastAsia="zh-CN"/>
        </w:rPr>
        <w:t xml:space="preserve">indicated joint/UL TCI states (per-panel), but it </w:t>
      </w:r>
      <w:r>
        <w:rPr>
          <w:b/>
          <w:bCs/>
          <w:lang w:val="en-US" w:eastAsia="zh-CN"/>
        </w:rPr>
        <w:t>does</w:t>
      </w:r>
      <w:r w:rsidRPr="007E33B0">
        <w:rPr>
          <w:b/>
          <w:bCs/>
          <w:lang w:val="en-US" w:eastAsia="zh-CN"/>
        </w:rPr>
        <w:t xml:space="preserve"> not mean</w:t>
      </w:r>
      <w:r>
        <w:rPr>
          <w:b/>
          <w:bCs/>
          <w:lang w:val="en-US" w:eastAsia="zh-CN"/>
        </w:rPr>
        <w:t xml:space="preserve"> that</w:t>
      </w:r>
      <w:r w:rsidRPr="007E33B0">
        <w:rPr>
          <w:b/>
          <w:bCs/>
          <w:lang w:val="en-US" w:eastAsia="zh-CN"/>
        </w:rPr>
        <w:t xml:space="preserve"> two </w:t>
      </w:r>
      <w:proofErr w:type="spellStart"/>
      <w:r w:rsidRPr="007E33B0">
        <w:rPr>
          <w:b/>
          <w:bCs/>
          <w:lang w:val="en-US" w:eastAsia="zh-CN"/>
        </w:rPr>
        <w:t>P</w:t>
      </w:r>
      <w:r w:rsidRPr="007E33B0">
        <w:rPr>
          <w:b/>
          <w:bCs/>
          <w:vertAlign w:val="subscript"/>
          <w:lang w:val="en-US" w:eastAsia="zh-CN"/>
        </w:rPr>
        <w:t>CMAX,f,c,k</w:t>
      </w:r>
      <w:proofErr w:type="spellEnd"/>
      <w:r w:rsidRPr="007E33B0">
        <w:rPr>
          <w:b/>
          <w:bCs/>
          <w:lang w:val="en-US" w:eastAsia="zh-CN"/>
        </w:rPr>
        <w:t xml:space="preserve"> values will be picked/calculated out of 128 </w:t>
      </w:r>
      <w:proofErr w:type="spellStart"/>
      <w:r w:rsidRPr="007E33B0">
        <w:rPr>
          <w:b/>
          <w:bCs/>
          <w:lang w:val="en-US" w:eastAsia="zh-CN"/>
        </w:rPr>
        <w:t>P</w:t>
      </w:r>
      <w:r w:rsidRPr="007E33B0">
        <w:rPr>
          <w:b/>
          <w:bCs/>
          <w:vertAlign w:val="subscript"/>
          <w:lang w:val="en-US" w:eastAsia="zh-CN"/>
        </w:rPr>
        <w:t>CMAX,f,c,k</w:t>
      </w:r>
      <w:proofErr w:type="spellEnd"/>
      <w:r w:rsidRPr="007E33B0">
        <w:rPr>
          <w:b/>
          <w:bCs/>
          <w:lang w:val="en-US" w:eastAsia="zh-CN"/>
        </w:rPr>
        <w:t xml:space="preserve"> of 128 UL TCI states (per-beam).</w:t>
      </w:r>
    </w:p>
    <w:p w14:paraId="6A7AB26D" w14:textId="77777777" w:rsidR="00354C13" w:rsidRDefault="00354C13" w:rsidP="00354C13">
      <w:pPr>
        <w:jc w:val="left"/>
        <w:rPr>
          <w:rFonts w:eastAsia="맑은 고딕"/>
          <w:lang w:eastAsia="ko-KR"/>
        </w:rPr>
      </w:pPr>
      <w:r>
        <w:rPr>
          <w:b/>
          <w:bCs/>
          <w:lang w:eastAsia="zh-CN"/>
        </w:rPr>
        <w:t>Observation 7</w:t>
      </w:r>
      <w:r w:rsidRPr="008E7481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7E33B0">
        <w:rPr>
          <w:b/>
          <w:bCs/>
          <w:lang w:val="en-US" w:eastAsia="zh-CN"/>
        </w:rPr>
        <w:t xml:space="preserve">What RAN4 has agreed is to have two </w:t>
      </w:r>
      <w:r>
        <w:rPr>
          <w:b/>
          <w:bCs/>
          <w:lang w:val="en-US" w:eastAsia="zh-CN"/>
        </w:rPr>
        <w:t xml:space="preserve">values </w:t>
      </w:r>
      <w:r w:rsidRPr="007E33B0">
        <w:rPr>
          <w:b/>
          <w:bCs/>
          <w:lang w:val="en-US" w:eastAsia="zh-CN"/>
        </w:rPr>
        <w:t>‘per-panel’ P</w:t>
      </w:r>
      <w:r w:rsidRPr="007E33B0">
        <w:rPr>
          <w:b/>
          <w:bCs/>
          <w:vertAlign w:val="subscript"/>
          <w:lang w:val="en-US" w:eastAsia="zh-CN"/>
        </w:rPr>
        <w:t>CMAX</w:t>
      </w:r>
      <w:r w:rsidRPr="007E33B0">
        <w:rPr>
          <w:b/>
          <w:bCs/>
          <w:lang w:val="en-US" w:eastAsia="zh-CN"/>
        </w:rPr>
        <w:t>, but not to have/store/calculate different P</w:t>
      </w:r>
      <w:r w:rsidRPr="007E33B0">
        <w:rPr>
          <w:b/>
          <w:bCs/>
          <w:vertAlign w:val="subscript"/>
          <w:lang w:val="en-US" w:eastAsia="zh-CN"/>
        </w:rPr>
        <w:t>CMAX</w:t>
      </w:r>
      <w:r w:rsidRPr="007E33B0">
        <w:rPr>
          <w:b/>
          <w:bCs/>
          <w:lang w:val="en-US" w:eastAsia="zh-CN"/>
        </w:rPr>
        <w:t xml:space="preserve"> for the different TCI state.</w:t>
      </w:r>
    </w:p>
    <w:p w14:paraId="001BDE3C" w14:textId="77777777" w:rsidR="00354C13" w:rsidRPr="00A56918" w:rsidRDefault="00354C13" w:rsidP="00354C13">
      <w:pPr>
        <w:jc w:val="left"/>
        <w:rPr>
          <w:b/>
          <w:bCs/>
          <w:lang w:val="en-US" w:eastAsia="zh-CN"/>
        </w:rPr>
      </w:pPr>
      <w:r w:rsidRPr="00A56918">
        <w:rPr>
          <w:b/>
          <w:bCs/>
          <w:lang w:eastAsia="zh-CN"/>
        </w:rPr>
        <w:t xml:space="preserve">Observation 8: </w:t>
      </w:r>
      <w:r w:rsidRPr="00A56918">
        <w:rPr>
          <w:b/>
          <w:bCs/>
          <w:lang w:val="en-US" w:eastAsia="zh-CN"/>
        </w:rPr>
        <w:t xml:space="preserve">RAN1 also closed the discussion based on the RAN4 agreement and LS </w:t>
      </w:r>
      <w:r>
        <w:rPr>
          <w:b/>
          <w:bCs/>
          <w:lang w:val="en-US" w:eastAsia="zh-CN"/>
        </w:rPr>
        <w:t>while</w:t>
      </w:r>
      <w:r w:rsidRPr="00A56918">
        <w:rPr>
          <w:b/>
          <w:bCs/>
          <w:lang w:val="en-US" w:eastAsia="zh-CN"/>
        </w:rPr>
        <w:t xml:space="preserve"> keeping the existing UL power control formula without any change since the only different thing between simultaneous transmission and original single panel transmission is to add one more P</w:t>
      </w:r>
      <w:r w:rsidRPr="00A56918">
        <w:rPr>
          <w:b/>
          <w:bCs/>
          <w:vertAlign w:val="subscript"/>
          <w:lang w:val="en-US" w:eastAsia="zh-CN"/>
        </w:rPr>
        <w:t>CMAX</w:t>
      </w:r>
      <w:r w:rsidRPr="00A56918">
        <w:rPr>
          <w:b/>
          <w:bCs/>
          <w:lang w:val="en-US" w:eastAsia="zh-CN"/>
        </w:rPr>
        <w:t>(i)</w:t>
      </w:r>
      <w:r>
        <w:rPr>
          <w:b/>
          <w:bCs/>
          <w:lang w:val="en-US" w:eastAsia="zh-CN"/>
        </w:rPr>
        <w:t>,</w:t>
      </w:r>
      <w:r w:rsidRPr="00456D24">
        <w:rPr>
          <w:b/>
          <w:bCs/>
          <w:lang w:val="en-US" w:eastAsia="zh-CN"/>
        </w:rPr>
        <w:t xml:space="preserve"> but has not introduced the brand new ‘per-beam’ P</w:t>
      </w:r>
      <w:r w:rsidRPr="00456D24">
        <w:rPr>
          <w:b/>
          <w:bCs/>
          <w:vertAlign w:val="subscript"/>
          <w:lang w:val="en-US" w:eastAsia="zh-CN"/>
        </w:rPr>
        <w:t>CMAX</w:t>
      </w:r>
      <w:r w:rsidRPr="00456D24">
        <w:rPr>
          <w:b/>
          <w:bCs/>
          <w:lang w:val="en-US" w:eastAsia="zh-CN"/>
        </w:rPr>
        <w:t xml:space="preserve"> like ‘P</w:t>
      </w:r>
      <w:r w:rsidRPr="00456D24">
        <w:rPr>
          <w:b/>
          <w:bCs/>
          <w:vertAlign w:val="subscript"/>
          <w:lang w:val="en-US" w:eastAsia="zh-CN"/>
        </w:rPr>
        <w:t>CMAX</w:t>
      </w:r>
      <w:r w:rsidRPr="00456D24">
        <w:rPr>
          <w:b/>
          <w:bCs/>
          <w:lang w:val="en-US" w:eastAsia="zh-CN"/>
        </w:rPr>
        <w:t>(</w:t>
      </w:r>
      <w:proofErr w:type="spellStart"/>
      <w:r w:rsidRPr="00456D24">
        <w:rPr>
          <w:b/>
          <w:bCs/>
          <w:lang w:val="en-US" w:eastAsia="zh-CN"/>
        </w:rPr>
        <w:t>q</w:t>
      </w:r>
      <w:r w:rsidRPr="00456D24">
        <w:rPr>
          <w:b/>
          <w:bCs/>
          <w:vertAlign w:val="subscript"/>
          <w:lang w:val="en-US" w:eastAsia="zh-CN"/>
        </w:rPr>
        <w:t>d</w:t>
      </w:r>
      <w:proofErr w:type="spellEnd"/>
      <w:r w:rsidRPr="00456D24">
        <w:rPr>
          <w:b/>
          <w:bCs/>
          <w:lang w:val="en-US" w:eastAsia="zh-CN"/>
        </w:rPr>
        <w:t>)’</w:t>
      </w:r>
    </w:p>
    <w:p w14:paraId="48296715" w14:textId="77777777" w:rsidR="00354C13" w:rsidRDefault="00354C13" w:rsidP="00354C13">
      <w:pPr>
        <w:jc w:val="left"/>
        <w:rPr>
          <w:b/>
          <w:bCs/>
          <w:lang w:eastAsia="zh-CN"/>
        </w:rPr>
      </w:pPr>
      <w:r w:rsidRPr="00A56918">
        <w:rPr>
          <w:b/>
          <w:bCs/>
          <w:lang w:eastAsia="zh-CN"/>
        </w:rPr>
        <w:t xml:space="preserve">Observation 9: </w:t>
      </w:r>
      <w:r w:rsidRPr="00456D24">
        <w:rPr>
          <w:b/>
          <w:bCs/>
          <w:lang w:eastAsia="zh-CN"/>
        </w:rPr>
        <w:t>It should be noted that not every TCI state can have different pathloss RSs.</w:t>
      </w:r>
    </w:p>
    <w:p w14:paraId="77646ED0" w14:textId="77777777" w:rsidR="00354C13" w:rsidRPr="00A56918" w:rsidRDefault="00354C13" w:rsidP="00354C13">
      <w:pPr>
        <w:jc w:val="left"/>
        <w:rPr>
          <w:b/>
          <w:bCs/>
          <w:lang w:val="en-US" w:eastAsia="zh-CN"/>
        </w:rPr>
      </w:pPr>
      <w:r>
        <w:rPr>
          <w:b/>
          <w:bCs/>
          <w:lang w:eastAsia="zh-CN"/>
        </w:rPr>
        <w:t>Proposal 2:</w:t>
      </w:r>
      <w:r w:rsidRPr="00456D24">
        <w:rPr>
          <w:b/>
          <w:bCs/>
          <w:lang w:eastAsia="zh-CN"/>
        </w:rPr>
        <w:t xml:space="preserve"> The pathloss RS in the TCI state field should not be the motivation for the P</w:t>
      </w:r>
      <w:r w:rsidRPr="00456D24">
        <w:rPr>
          <w:b/>
          <w:bCs/>
          <w:vertAlign w:val="subscript"/>
          <w:lang w:eastAsia="zh-CN"/>
        </w:rPr>
        <w:t>CMAX</w:t>
      </w:r>
      <w:r w:rsidRPr="00456D24">
        <w:rPr>
          <w:b/>
          <w:bCs/>
          <w:lang w:eastAsia="zh-CN"/>
        </w:rPr>
        <w:t xml:space="preserve"> per TCI state.</w:t>
      </w:r>
    </w:p>
    <w:p w14:paraId="62FC1626" w14:textId="77777777" w:rsidR="00354C13" w:rsidRDefault="00354C13" w:rsidP="00354C13">
      <w:pPr>
        <w:jc w:val="left"/>
        <w:rPr>
          <w:b/>
          <w:bCs/>
          <w:lang w:val="en-US" w:eastAsia="zh-CN"/>
        </w:rPr>
      </w:pPr>
      <w:r w:rsidRPr="00A56918">
        <w:rPr>
          <w:b/>
          <w:bCs/>
          <w:lang w:eastAsia="zh-CN"/>
        </w:rPr>
        <w:t xml:space="preserve">Observation 10: </w:t>
      </w:r>
      <w:r w:rsidRPr="00A56918">
        <w:rPr>
          <w:b/>
          <w:bCs/>
          <w:lang w:val="en-US" w:eastAsia="zh-CN"/>
        </w:rPr>
        <w:t>UE does not change/choose/calculate P</w:t>
      </w:r>
      <w:r w:rsidRPr="00A56918">
        <w:rPr>
          <w:b/>
          <w:bCs/>
          <w:vertAlign w:val="subscript"/>
          <w:lang w:val="en-US" w:eastAsia="zh-CN"/>
        </w:rPr>
        <w:t>CMAX</w:t>
      </w:r>
      <w:r w:rsidRPr="00A56918">
        <w:rPr>
          <w:b/>
          <w:bCs/>
          <w:lang w:val="en-US" w:eastAsia="zh-CN"/>
        </w:rPr>
        <w:t xml:space="preserve"> whenever the TCI state changes from the specification and implementation point of view.</w:t>
      </w:r>
    </w:p>
    <w:p w14:paraId="7BEAA1EB" w14:textId="77777777" w:rsidR="00354C13" w:rsidRDefault="00354C13" w:rsidP="00354C13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>Observation 11</w:t>
      </w:r>
      <w:r w:rsidRPr="0024105B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US" w:eastAsia="zh-CN"/>
        </w:rPr>
        <w:t>T</w:t>
      </w:r>
      <w:r w:rsidRPr="00AA3DDE">
        <w:rPr>
          <w:b/>
          <w:bCs/>
          <w:lang w:val="en-US" w:eastAsia="zh-CN"/>
        </w:rPr>
        <w:t>he activated TCI states (panel i) correspond to the first and second indicated joint/UL TCI states (TRP j)</w:t>
      </w:r>
      <w:r>
        <w:rPr>
          <w:b/>
          <w:bCs/>
          <w:lang w:val="en-US" w:eastAsia="zh-CN"/>
        </w:rPr>
        <w:t xml:space="preserve">, so that </w:t>
      </w:r>
      <w:proofErr w:type="spellStart"/>
      <w:r w:rsidRPr="00AA3DDE">
        <w:rPr>
          <w:b/>
          <w:bCs/>
          <w:lang w:val="en-US" w:eastAsia="zh-CN"/>
        </w:rPr>
        <w:t>P</w:t>
      </w:r>
      <w:r w:rsidRPr="00AA3DDE">
        <w:rPr>
          <w:b/>
          <w:bCs/>
          <w:vertAlign w:val="subscript"/>
          <w:lang w:val="en-US" w:eastAsia="zh-CN"/>
        </w:rPr>
        <w:t>CMAX,f,c,k</w:t>
      </w:r>
      <w:proofErr w:type="spellEnd"/>
      <w:r w:rsidRPr="00AA3DDE">
        <w:rPr>
          <w:b/>
          <w:bCs/>
          <w:lang w:val="en-US" w:eastAsia="zh-CN"/>
        </w:rPr>
        <w:t xml:space="preserve"> can be stayed, and nothing to do with TCI state change as P</w:t>
      </w:r>
      <w:r w:rsidRPr="00AA3DDE">
        <w:rPr>
          <w:b/>
          <w:bCs/>
          <w:vertAlign w:val="subscript"/>
          <w:lang w:val="en-US" w:eastAsia="zh-CN"/>
        </w:rPr>
        <w:t>CMAX</w:t>
      </w:r>
      <w:r w:rsidRPr="00AA3DDE">
        <w:rPr>
          <w:b/>
          <w:bCs/>
          <w:lang w:val="en-US" w:eastAsia="zh-CN"/>
        </w:rPr>
        <w:t xml:space="preserve">(i) </w:t>
      </w:r>
      <w:r>
        <w:rPr>
          <w:b/>
          <w:bCs/>
          <w:lang w:val="en-US" w:eastAsia="zh-CN"/>
        </w:rPr>
        <w:t>and the</w:t>
      </w:r>
      <w:r w:rsidRPr="00AA3DDE">
        <w:rPr>
          <w:b/>
          <w:bCs/>
          <w:lang w:val="en-US" w:eastAsia="zh-CN"/>
        </w:rPr>
        <w:t xml:space="preserve"> legacy single panel transmission</w:t>
      </w:r>
      <w:r w:rsidRPr="00AA3DDE">
        <w:rPr>
          <w:b/>
          <w:bCs/>
          <w:lang w:eastAsia="zh-CN"/>
        </w:rPr>
        <w:t>.</w:t>
      </w:r>
    </w:p>
    <w:p w14:paraId="7352A6B5" w14:textId="77777777" w:rsidR="00354C13" w:rsidRDefault="00354C13" w:rsidP="00354C13">
      <w:pPr>
        <w:jc w:val="left"/>
        <w:rPr>
          <w:lang w:eastAsia="ja-JP"/>
        </w:rPr>
      </w:pPr>
      <w:r>
        <w:rPr>
          <w:b/>
          <w:bCs/>
          <w:lang w:eastAsia="zh-CN"/>
        </w:rPr>
        <w:t>Proposal 3</w:t>
      </w:r>
      <w:r w:rsidRPr="0024105B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AA3DDE">
        <w:rPr>
          <w:b/>
          <w:bCs/>
          <w:lang w:val="en-US" w:eastAsia="zh-CN"/>
        </w:rPr>
        <w:t>‘</w:t>
      </w:r>
      <w:r>
        <w:rPr>
          <w:b/>
          <w:bCs/>
          <w:lang w:val="en-US" w:eastAsia="zh-CN"/>
        </w:rPr>
        <w:t>A</w:t>
      </w:r>
      <w:r w:rsidRPr="00AA3DDE">
        <w:rPr>
          <w:b/>
          <w:bCs/>
          <w:lang w:val="en-US" w:eastAsia="zh-CN"/>
        </w:rPr>
        <w:t>ctivated TCI states’ or ‘a group of TCI states’ for a TRP can represent a panel in the spec word.</w:t>
      </w:r>
    </w:p>
    <w:p w14:paraId="44D27526" w14:textId="77777777" w:rsidR="00354C13" w:rsidRPr="00563AAC" w:rsidRDefault="00354C13" w:rsidP="00354C13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 4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New suffix, </w:t>
      </w:r>
      <w:r w:rsidRPr="003A3A68">
        <w:rPr>
          <w:rFonts w:eastAsia="맑은 고딕"/>
          <w:b/>
          <w:bCs/>
          <w:lang w:eastAsia="ko-KR"/>
        </w:rPr>
        <w:t xml:space="preserve">e.g., </w:t>
      </w:r>
      <w:r>
        <w:rPr>
          <w:rFonts w:eastAsia="맑은 고딕"/>
          <w:b/>
          <w:bCs/>
          <w:lang w:eastAsia="ko-KR"/>
        </w:rPr>
        <w:t>K</w:t>
      </w:r>
      <w:r w:rsidRPr="003A3A68">
        <w:rPr>
          <w:rFonts w:eastAsia="맑은 고딕"/>
          <w:b/>
          <w:bCs/>
          <w:lang w:eastAsia="ko-KR"/>
        </w:rPr>
        <w:t>,</w:t>
      </w:r>
      <w:r>
        <w:rPr>
          <w:rFonts w:eastAsia="맑은 고딕"/>
          <w:b/>
          <w:bCs/>
          <w:lang w:eastAsia="ko-KR"/>
        </w:rPr>
        <w:t xml:space="preserve"> can be considered </w:t>
      </w:r>
      <w:r w:rsidRPr="00E22237">
        <w:rPr>
          <w:rFonts w:eastAsia="맑은 고딕"/>
          <w:b/>
          <w:bCs/>
          <w:lang w:eastAsia="ko-KR"/>
        </w:rPr>
        <w:t xml:space="preserve">to introduce the configured transmitted power </w:t>
      </w:r>
      <w:r>
        <w:rPr>
          <w:rFonts w:eastAsia="맑은 고딕"/>
          <w:b/>
          <w:bCs/>
          <w:lang w:eastAsia="ko-KR"/>
        </w:rPr>
        <w:t>of</w:t>
      </w:r>
      <w:r w:rsidRPr="00E22237">
        <w:rPr>
          <w:rFonts w:eastAsia="맑은 고딕"/>
          <w:b/>
          <w:bCs/>
          <w:lang w:eastAsia="ko-KR"/>
        </w:rPr>
        <w:t xml:space="preserve"> STxMP considering potential following up discussion in the future</w:t>
      </w:r>
      <w:r>
        <w:rPr>
          <w:rFonts w:eastAsia="맑은 고딕"/>
          <w:b/>
          <w:bCs/>
          <w:lang w:eastAsia="ko-KR"/>
        </w:rPr>
        <w:t>.</w:t>
      </w:r>
    </w:p>
    <w:p w14:paraId="1586C041" w14:textId="5C7FB5E9" w:rsidR="009B37B2" w:rsidRPr="000610B1" w:rsidRDefault="00825D14">
      <w:pPr>
        <w:pStyle w:val="1"/>
        <w:rPr>
          <w:lang w:val="en-US" w:eastAsia="ja-JP"/>
        </w:rPr>
      </w:pPr>
      <w:r w:rsidRPr="000610B1">
        <w:rPr>
          <w:lang w:val="en-US" w:eastAsia="ja-JP"/>
        </w:rPr>
        <w:lastRenderedPageBreak/>
        <w:t>Re</w:t>
      </w:r>
      <w:r w:rsidR="000C758B" w:rsidRPr="000610B1">
        <w:rPr>
          <w:lang w:val="en-US" w:eastAsia="ja-JP"/>
        </w:rPr>
        <w:t>ference</w:t>
      </w:r>
    </w:p>
    <w:p w14:paraId="63454568" w14:textId="76485961" w:rsidR="00987CF6" w:rsidRPr="000610B1" w:rsidRDefault="00987CF6" w:rsidP="00987CF6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0610B1">
        <w:rPr>
          <w:lang w:val="en-US" w:eastAsia="zh-CN"/>
        </w:rPr>
        <w:t>[1] R4-23</w:t>
      </w:r>
      <w:r>
        <w:rPr>
          <w:lang w:val="en-US" w:eastAsia="zh-CN"/>
        </w:rPr>
        <w:t>17604</w:t>
      </w:r>
      <w:r w:rsidRPr="000610B1">
        <w:rPr>
          <w:lang w:val="en-US" w:eastAsia="zh-CN"/>
        </w:rPr>
        <w:tab/>
      </w:r>
      <w:r w:rsidRPr="00987CF6">
        <w:rPr>
          <w:lang w:val="en-US" w:eastAsia="zh-CN"/>
        </w:rPr>
        <w:t>WF on STxMP UE RF requirements</w:t>
      </w:r>
      <w:r w:rsidRPr="000610B1">
        <w:rPr>
          <w:lang w:val="en-US" w:eastAsia="zh-CN"/>
        </w:rPr>
        <w:tab/>
      </w:r>
      <w:r w:rsidRPr="000610B1">
        <w:rPr>
          <w:lang w:val="en-US" w:eastAsia="zh-CN"/>
        </w:rPr>
        <w:tab/>
      </w:r>
      <w:r w:rsidRPr="000610B1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0610B1">
        <w:rPr>
          <w:lang w:val="en-US" w:eastAsia="zh-CN"/>
        </w:rPr>
        <w:t>Samsung</w:t>
      </w:r>
    </w:p>
    <w:p w14:paraId="3C4EC350" w14:textId="28AC44CB" w:rsidR="00987CF6" w:rsidRPr="000610B1" w:rsidRDefault="00987CF6" w:rsidP="00987CF6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0610B1">
        <w:rPr>
          <w:lang w:val="en-US" w:eastAsia="zh-CN"/>
        </w:rPr>
        <w:t>[</w:t>
      </w:r>
      <w:r>
        <w:rPr>
          <w:lang w:val="en-US" w:eastAsia="zh-CN"/>
        </w:rPr>
        <w:t>2</w:t>
      </w:r>
      <w:r w:rsidRPr="000610B1">
        <w:rPr>
          <w:lang w:val="en-US" w:eastAsia="zh-CN"/>
        </w:rPr>
        <w:t>] R4-23</w:t>
      </w:r>
      <w:r>
        <w:rPr>
          <w:lang w:val="en-US" w:eastAsia="zh-CN"/>
        </w:rPr>
        <w:t>10268</w:t>
      </w:r>
      <w:r w:rsidRPr="000610B1">
        <w:rPr>
          <w:lang w:val="en-US" w:eastAsia="zh-CN"/>
        </w:rPr>
        <w:tab/>
      </w:r>
      <w:r w:rsidR="00354C13" w:rsidRPr="00354C13">
        <w:rPr>
          <w:lang w:val="en-US" w:eastAsia="zh-CN"/>
        </w:rPr>
        <w:t>WF on UE RF requirements for NR MIMO evolution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0610B1">
        <w:rPr>
          <w:lang w:val="en-US" w:eastAsia="zh-CN"/>
        </w:rPr>
        <w:t>Samsung</w:t>
      </w:r>
    </w:p>
    <w:p w14:paraId="13D5435B" w14:textId="3A3F1E56" w:rsidR="00EB3B6A" w:rsidRPr="000610B1" w:rsidRDefault="000F259D" w:rsidP="00EB3B6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0610B1">
        <w:rPr>
          <w:lang w:val="en-US" w:eastAsia="zh-CN"/>
        </w:rPr>
        <w:t>[</w:t>
      </w:r>
      <w:r w:rsidR="00354C13">
        <w:rPr>
          <w:lang w:val="en-US" w:eastAsia="zh-CN"/>
        </w:rPr>
        <w:t>3</w:t>
      </w:r>
      <w:r w:rsidRPr="000610B1">
        <w:rPr>
          <w:lang w:val="en-US" w:eastAsia="zh-CN"/>
        </w:rPr>
        <w:t xml:space="preserve">] </w:t>
      </w:r>
      <w:r w:rsidR="00D63300" w:rsidRPr="000610B1">
        <w:rPr>
          <w:lang w:val="en-US" w:eastAsia="zh-CN"/>
        </w:rPr>
        <w:t>R4-23</w:t>
      </w:r>
      <w:r w:rsidR="00A13B0D" w:rsidRPr="000610B1">
        <w:rPr>
          <w:lang w:val="en-US" w:eastAsia="zh-CN"/>
        </w:rPr>
        <w:t>14911</w:t>
      </w:r>
      <w:r w:rsidR="00D63300" w:rsidRPr="000610B1">
        <w:rPr>
          <w:lang w:val="en-US" w:eastAsia="zh-CN"/>
        </w:rPr>
        <w:tab/>
      </w:r>
      <w:r w:rsidR="00A13B0D" w:rsidRPr="000610B1">
        <w:rPr>
          <w:lang w:val="en-US" w:eastAsia="zh-CN"/>
        </w:rPr>
        <w:t xml:space="preserve">WF on </w:t>
      </w:r>
      <w:proofErr w:type="spellStart"/>
      <w:r w:rsidR="00A13B0D" w:rsidRPr="000610B1">
        <w:rPr>
          <w:lang w:val="en-US" w:eastAsia="zh-CN"/>
        </w:rPr>
        <w:t>NR_MIMO_evo_DL_UL_UERF</w:t>
      </w:r>
      <w:proofErr w:type="spellEnd"/>
      <w:r w:rsidR="00A13B0D" w:rsidRPr="000610B1">
        <w:rPr>
          <w:lang w:val="en-US" w:eastAsia="zh-CN"/>
        </w:rPr>
        <w:tab/>
      </w:r>
      <w:r w:rsidR="00A13B0D" w:rsidRPr="000610B1">
        <w:rPr>
          <w:lang w:val="en-US" w:eastAsia="zh-CN"/>
        </w:rPr>
        <w:tab/>
      </w:r>
      <w:r w:rsidR="00A13B0D" w:rsidRPr="000610B1">
        <w:rPr>
          <w:lang w:val="en-US" w:eastAsia="zh-CN"/>
        </w:rPr>
        <w:tab/>
      </w:r>
      <w:r w:rsidR="000610B1">
        <w:rPr>
          <w:lang w:val="en-US" w:eastAsia="zh-CN"/>
        </w:rPr>
        <w:tab/>
      </w:r>
      <w:r w:rsidR="000610B1">
        <w:rPr>
          <w:lang w:val="en-US" w:eastAsia="zh-CN"/>
        </w:rPr>
        <w:tab/>
      </w:r>
      <w:r w:rsidR="000610B1">
        <w:rPr>
          <w:lang w:val="en-US" w:eastAsia="zh-CN"/>
        </w:rPr>
        <w:tab/>
      </w:r>
      <w:r w:rsidR="000610B1">
        <w:rPr>
          <w:lang w:val="en-US" w:eastAsia="zh-CN"/>
        </w:rPr>
        <w:tab/>
      </w:r>
      <w:r w:rsidR="00D63300" w:rsidRPr="000610B1">
        <w:rPr>
          <w:lang w:val="en-US" w:eastAsia="zh-CN"/>
        </w:rPr>
        <w:t>Samsung</w:t>
      </w:r>
    </w:p>
    <w:p w14:paraId="55EAE883" w14:textId="010BD321" w:rsidR="00354C13" w:rsidRPr="000610B1" w:rsidRDefault="00354C13" w:rsidP="00354C13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0610B1">
        <w:rPr>
          <w:lang w:val="en-US" w:eastAsia="zh-CN"/>
        </w:rPr>
        <w:t>[</w:t>
      </w:r>
      <w:r>
        <w:rPr>
          <w:lang w:val="en-US" w:eastAsia="zh-CN"/>
        </w:rPr>
        <w:t>4</w:t>
      </w:r>
      <w:r w:rsidRPr="000610B1">
        <w:rPr>
          <w:lang w:val="en-US" w:eastAsia="zh-CN"/>
        </w:rPr>
        <w:t>] R4-23</w:t>
      </w:r>
      <w:r>
        <w:rPr>
          <w:lang w:val="en-US" w:eastAsia="zh-CN"/>
        </w:rPr>
        <w:t>06657</w:t>
      </w:r>
      <w:r w:rsidRPr="000610B1">
        <w:rPr>
          <w:lang w:val="en-US" w:eastAsia="zh-CN"/>
        </w:rPr>
        <w:tab/>
      </w:r>
      <w:r w:rsidRPr="00354C13">
        <w:rPr>
          <w:lang w:val="en-US" w:eastAsia="zh-CN"/>
        </w:rPr>
        <w:t>Reply LS on configured Tx power for STxMP in FR2</w:t>
      </w:r>
      <w:r w:rsidRPr="000610B1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0610B1">
        <w:rPr>
          <w:lang w:val="en-US" w:eastAsia="zh-CN"/>
        </w:rPr>
        <w:t>Qualcomm</w:t>
      </w:r>
    </w:p>
    <w:p w14:paraId="7368CC99" w14:textId="06550298" w:rsidR="00D63300" w:rsidRPr="000610B1" w:rsidRDefault="00D63300" w:rsidP="00EB3B6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0610B1">
        <w:rPr>
          <w:lang w:val="en-US" w:eastAsia="zh-CN"/>
        </w:rPr>
        <w:t>[</w:t>
      </w:r>
      <w:r w:rsidR="00354C13">
        <w:rPr>
          <w:lang w:val="en-US" w:eastAsia="zh-CN"/>
        </w:rPr>
        <w:t>5</w:t>
      </w:r>
      <w:r w:rsidRPr="000610B1">
        <w:rPr>
          <w:lang w:val="en-US" w:eastAsia="zh-CN"/>
        </w:rPr>
        <w:t>] R4-23</w:t>
      </w:r>
      <w:r w:rsidR="00A13B0D" w:rsidRPr="000610B1">
        <w:rPr>
          <w:lang w:val="en-US" w:eastAsia="zh-CN"/>
        </w:rPr>
        <w:t>14698</w:t>
      </w:r>
      <w:r w:rsidRPr="000610B1">
        <w:rPr>
          <w:lang w:val="en-US" w:eastAsia="zh-CN"/>
        </w:rPr>
        <w:tab/>
      </w:r>
      <w:r w:rsidR="00A13B0D" w:rsidRPr="000610B1">
        <w:rPr>
          <w:lang w:val="en-US" w:eastAsia="zh-CN"/>
        </w:rPr>
        <w:t xml:space="preserve">LS on the </w:t>
      </w:r>
      <w:proofErr w:type="spellStart"/>
      <w:r w:rsidR="00A13B0D" w:rsidRPr="000610B1">
        <w:rPr>
          <w:lang w:val="en-US" w:eastAsia="zh-CN"/>
        </w:rPr>
        <w:t>PCmax</w:t>
      </w:r>
      <w:proofErr w:type="spellEnd"/>
      <w:r w:rsidR="00A13B0D" w:rsidRPr="000610B1">
        <w:rPr>
          <w:lang w:val="en-US" w:eastAsia="zh-CN"/>
        </w:rPr>
        <w:t xml:space="preserve"> requirement for STxMP in FR2</w:t>
      </w:r>
      <w:r w:rsidRPr="000610B1">
        <w:rPr>
          <w:lang w:val="en-US" w:eastAsia="zh-CN"/>
        </w:rPr>
        <w:tab/>
      </w:r>
      <w:r w:rsidRPr="000610B1">
        <w:rPr>
          <w:lang w:val="en-US" w:eastAsia="zh-CN"/>
        </w:rPr>
        <w:tab/>
      </w:r>
      <w:r w:rsidR="000610B1">
        <w:rPr>
          <w:lang w:val="en-US" w:eastAsia="zh-CN"/>
        </w:rPr>
        <w:tab/>
      </w:r>
      <w:r w:rsidR="000610B1">
        <w:rPr>
          <w:lang w:val="en-US" w:eastAsia="zh-CN"/>
        </w:rPr>
        <w:tab/>
      </w:r>
      <w:r w:rsidR="00A13B0D" w:rsidRPr="000610B1">
        <w:rPr>
          <w:lang w:val="en-US" w:eastAsia="zh-CN"/>
        </w:rPr>
        <w:t>Qualcomm</w:t>
      </w:r>
    </w:p>
    <w:p w14:paraId="016AC8AE" w14:textId="61DE5720" w:rsidR="00120166" w:rsidRPr="000610B1" w:rsidRDefault="00120166" w:rsidP="00EB3B6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 w:rsidRPr="000610B1">
        <w:rPr>
          <w:rFonts w:eastAsia="맑은 고딕" w:hint="eastAsia"/>
          <w:lang w:val="en-US" w:eastAsia="ko-KR"/>
        </w:rPr>
        <w:t>[</w:t>
      </w:r>
      <w:r w:rsidR="00354C13">
        <w:rPr>
          <w:rFonts w:eastAsia="맑은 고딕"/>
          <w:lang w:val="en-US" w:eastAsia="ko-KR"/>
        </w:rPr>
        <w:t>6</w:t>
      </w:r>
      <w:r w:rsidRPr="000610B1">
        <w:rPr>
          <w:rFonts w:eastAsia="맑은 고딕"/>
          <w:lang w:val="en-US" w:eastAsia="ko-KR"/>
        </w:rPr>
        <w:t>]</w:t>
      </w:r>
      <w:r w:rsidR="006B70A8">
        <w:rPr>
          <w:rFonts w:eastAsia="맑은 고딕"/>
          <w:lang w:val="en-US" w:eastAsia="ko-KR"/>
        </w:rPr>
        <w:t xml:space="preserve"> R4-23</w:t>
      </w:r>
      <w:r w:rsidR="00354C13">
        <w:rPr>
          <w:rFonts w:eastAsia="맑은 고딕"/>
          <w:lang w:val="en-US" w:eastAsia="ko-KR"/>
        </w:rPr>
        <w:t>19639</w:t>
      </w:r>
      <w:r w:rsidR="006B70A8">
        <w:rPr>
          <w:rFonts w:eastAsia="맑은 고딕"/>
          <w:lang w:val="en-US" w:eastAsia="ko-KR"/>
        </w:rPr>
        <w:tab/>
      </w:r>
      <w:r w:rsidR="00354C13" w:rsidRPr="00354C13">
        <w:rPr>
          <w:rFonts w:eastAsia="맑은 고딕"/>
          <w:lang w:val="en-US" w:eastAsia="ko-KR"/>
        </w:rPr>
        <w:t>CR to introduce configured transmitted power for STxMP</w:t>
      </w:r>
      <w:r w:rsidR="006B70A8">
        <w:rPr>
          <w:rFonts w:eastAsia="맑은 고딕"/>
          <w:lang w:val="en-US" w:eastAsia="ko-KR"/>
        </w:rPr>
        <w:tab/>
      </w:r>
      <w:r w:rsidR="006B70A8">
        <w:rPr>
          <w:rFonts w:eastAsia="맑은 고딕"/>
          <w:lang w:val="en-US" w:eastAsia="ko-KR"/>
        </w:rPr>
        <w:tab/>
        <w:t>Samsung</w:t>
      </w:r>
    </w:p>
    <w:p w14:paraId="6F2941AD" w14:textId="36D465B8" w:rsidR="00D63300" w:rsidRPr="000610B1" w:rsidRDefault="00D63300" w:rsidP="00EB3B6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 w:rsidRPr="000610B1">
        <w:rPr>
          <w:rFonts w:eastAsia="맑은 고딕"/>
          <w:lang w:val="en-US" w:eastAsia="ko-KR"/>
        </w:rPr>
        <w:t>[</w:t>
      </w:r>
      <w:r w:rsidR="00354C13">
        <w:rPr>
          <w:rFonts w:eastAsia="맑은 고딕"/>
          <w:lang w:val="en-US" w:eastAsia="ko-KR"/>
        </w:rPr>
        <w:t>7</w:t>
      </w:r>
      <w:r w:rsidRPr="000610B1">
        <w:rPr>
          <w:rFonts w:eastAsia="맑은 고딕"/>
          <w:lang w:val="en-US" w:eastAsia="ko-KR"/>
        </w:rPr>
        <w:t>] R</w:t>
      </w:r>
      <w:r w:rsidR="00DD3617" w:rsidRPr="000610B1">
        <w:rPr>
          <w:rFonts w:eastAsia="맑은 고딕"/>
          <w:lang w:val="en-US" w:eastAsia="ko-KR"/>
        </w:rPr>
        <w:t>2</w:t>
      </w:r>
      <w:r w:rsidRPr="000610B1">
        <w:rPr>
          <w:rFonts w:eastAsia="맑은 고딕"/>
          <w:lang w:val="en-US" w:eastAsia="ko-KR"/>
        </w:rPr>
        <w:t>-230</w:t>
      </w:r>
      <w:r w:rsidR="00DD3617" w:rsidRPr="000610B1">
        <w:rPr>
          <w:rFonts w:eastAsia="맑은 고딕"/>
          <w:lang w:val="en-US" w:eastAsia="ko-KR"/>
        </w:rPr>
        <w:t>9850</w:t>
      </w:r>
      <w:r w:rsidRPr="000610B1">
        <w:rPr>
          <w:rFonts w:eastAsia="맑은 고딕"/>
          <w:lang w:val="en-US" w:eastAsia="ko-KR"/>
        </w:rPr>
        <w:tab/>
      </w:r>
      <w:r w:rsidR="00DD3617" w:rsidRPr="000610B1">
        <w:rPr>
          <w:rFonts w:eastAsia="맑은 고딕"/>
          <w:lang w:val="en-US" w:eastAsia="ko-KR"/>
        </w:rPr>
        <w:t>Running CR for TS 38.321 for MIMO Evolution</w:t>
      </w:r>
      <w:r w:rsidR="00DD3617" w:rsidRPr="000610B1">
        <w:rPr>
          <w:rFonts w:eastAsia="맑은 고딕"/>
          <w:lang w:val="en-US" w:eastAsia="ko-KR"/>
        </w:rPr>
        <w:tab/>
      </w:r>
      <w:r w:rsidR="00DD3617" w:rsidRPr="000610B1">
        <w:rPr>
          <w:rFonts w:eastAsia="맑은 고딕"/>
          <w:lang w:val="en-US" w:eastAsia="ko-KR"/>
        </w:rPr>
        <w:tab/>
      </w:r>
      <w:r w:rsidR="000610B1">
        <w:rPr>
          <w:rFonts w:eastAsia="맑은 고딕"/>
          <w:lang w:val="en-US" w:eastAsia="ko-KR"/>
        </w:rPr>
        <w:tab/>
      </w:r>
      <w:r w:rsidR="000610B1">
        <w:rPr>
          <w:rFonts w:eastAsia="맑은 고딕"/>
          <w:lang w:val="en-US" w:eastAsia="ko-KR"/>
        </w:rPr>
        <w:tab/>
      </w:r>
      <w:r w:rsidR="000610B1">
        <w:rPr>
          <w:rFonts w:eastAsia="맑은 고딕"/>
          <w:lang w:val="en-US" w:eastAsia="ko-KR"/>
        </w:rPr>
        <w:tab/>
      </w:r>
      <w:r w:rsidR="00DD3617" w:rsidRPr="000610B1">
        <w:rPr>
          <w:rFonts w:eastAsia="맑은 고딕"/>
          <w:lang w:val="en-US" w:eastAsia="ko-KR"/>
        </w:rPr>
        <w:t>Samsung</w:t>
      </w:r>
    </w:p>
    <w:sectPr w:rsidR="00D63300" w:rsidRPr="000610B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DF1D1" w14:textId="77777777" w:rsidR="002032BF" w:rsidRDefault="002032BF" w:rsidP="00FC2656">
      <w:pPr>
        <w:spacing w:after="0" w:line="240" w:lineRule="auto"/>
      </w:pPr>
      <w:r>
        <w:separator/>
      </w:r>
    </w:p>
  </w:endnote>
  <w:endnote w:type="continuationSeparator" w:id="0">
    <w:p w14:paraId="7A3997E0" w14:textId="77777777" w:rsidR="002032BF" w:rsidRDefault="002032BF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1A930" w14:textId="77777777" w:rsidR="002032BF" w:rsidRDefault="002032BF" w:rsidP="00FC2656">
      <w:pPr>
        <w:spacing w:after="0" w:line="240" w:lineRule="auto"/>
      </w:pPr>
      <w:r>
        <w:separator/>
      </w:r>
    </w:p>
  </w:footnote>
  <w:footnote w:type="continuationSeparator" w:id="0">
    <w:p w14:paraId="2DE36EEC" w14:textId="77777777" w:rsidR="002032BF" w:rsidRDefault="002032BF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87613481">
    <w:abstractNumId w:val="1"/>
  </w:num>
  <w:num w:numId="2" w16cid:durableId="1391882728">
    <w:abstractNumId w:val="4"/>
  </w:num>
  <w:num w:numId="3" w16cid:durableId="1226918625">
    <w:abstractNumId w:val="3"/>
  </w:num>
  <w:num w:numId="4" w16cid:durableId="891766601">
    <w:abstractNumId w:val="0"/>
  </w:num>
  <w:num w:numId="5" w16cid:durableId="53261692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0C85"/>
    <w:rsid w:val="00014BD4"/>
    <w:rsid w:val="0001661A"/>
    <w:rsid w:val="000168EA"/>
    <w:rsid w:val="00020C56"/>
    <w:rsid w:val="0002417E"/>
    <w:rsid w:val="00026ACC"/>
    <w:rsid w:val="00026D69"/>
    <w:rsid w:val="00027124"/>
    <w:rsid w:val="00030227"/>
    <w:rsid w:val="000304D4"/>
    <w:rsid w:val="00030B9D"/>
    <w:rsid w:val="0003171D"/>
    <w:rsid w:val="00031C1D"/>
    <w:rsid w:val="00031F64"/>
    <w:rsid w:val="00031FCE"/>
    <w:rsid w:val="00032320"/>
    <w:rsid w:val="000354B4"/>
    <w:rsid w:val="00035C50"/>
    <w:rsid w:val="00036189"/>
    <w:rsid w:val="000363E4"/>
    <w:rsid w:val="00036E67"/>
    <w:rsid w:val="00040354"/>
    <w:rsid w:val="000457A1"/>
    <w:rsid w:val="0004794F"/>
    <w:rsid w:val="00047C6A"/>
    <w:rsid w:val="00050001"/>
    <w:rsid w:val="00052041"/>
    <w:rsid w:val="0005326A"/>
    <w:rsid w:val="00054257"/>
    <w:rsid w:val="00056590"/>
    <w:rsid w:val="0005789F"/>
    <w:rsid w:val="000578DC"/>
    <w:rsid w:val="000610B1"/>
    <w:rsid w:val="000618FB"/>
    <w:rsid w:val="0006266D"/>
    <w:rsid w:val="0006399B"/>
    <w:rsid w:val="00064299"/>
    <w:rsid w:val="00065506"/>
    <w:rsid w:val="000662CB"/>
    <w:rsid w:val="0007382E"/>
    <w:rsid w:val="00074700"/>
    <w:rsid w:val="00075522"/>
    <w:rsid w:val="00076096"/>
    <w:rsid w:val="000766E1"/>
    <w:rsid w:val="00077C7C"/>
    <w:rsid w:val="00077FF6"/>
    <w:rsid w:val="0008076D"/>
    <w:rsid w:val="00080D82"/>
    <w:rsid w:val="00081692"/>
    <w:rsid w:val="00081D57"/>
    <w:rsid w:val="00082C46"/>
    <w:rsid w:val="000843E4"/>
    <w:rsid w:val="0008567D"/>
    <w:rsid w:val="00085A0E"/>
    <w:rsid w:val="00087548"/>
    <w:rsid w:val="00092E6B"/>
    <w:rsid w:val="000936C6"/>
    <w:rsid w:val="00093E7E"/>
    <w:rsid w:val="0009497C"/>
    <w:rsid w:val="00095AFC"/>
    <w:rsid w:val="000A1830"/>
    <w:rsid w:val="000A1CBF"/>
    <w:rsid w:val="000A2533"/>
    <w:rsid w:val="000A3DE4"/>
    <w:rsid w:val="000A4121"/>
    <w:rsid w:val="000A4AA3"/>
    <w:rsid w:val="000A550E"/>
    <w:rsid w:val="000A7717"/>
    <w:rsid w:val="000A7CFE"/>
    <w:rsid w:val="000B06DD"/>
    <w:rsid w:val="000B0960"/>
    <w:rsid w:val="000B1A55"/>
    <w:rsid w:val="000B1EDF"/>
    <w:rsid w:val="000B20BB"/>
    <w:rsid w:val="000B2EE5"/>
    <w:rsid w:val="000B2EF6"/>
    <w:rsid w:val="000B2FA6"/>
    <w:rsid w:val="000B3771"/>
    <w:rsid w:val="000B462A"/>
    <w:rsid w:val="000B4AA0"/>
    <w:rsid w:val="000B514C"/>
    <w:rsid w:val="000B7353"/>
    <w:rsid w:val="000C2553"/>
    <w:rsid w:val="000C362A"/>
    <w:rsid w:val="000C38C3"/>
    <w:rsid w:val="000C5C42"/>
    <w:rsid w:val="000C758B"/>
    <w:rsid w:val="000C7E08"/>
    <w:rsid w:val="000D05F6"/>
    <w:rsid w:val="000D09FD"/>
    <w:rsid w:val="000D0F50"/>
    <w:rsid w:val="000D1436"/>
    <w:rsid w:val="000D44FB"/>
    <w:rsid w:val="000D4CA5"/>
    <w:rsid w:val="000D574B"/>
    <w:rsid w:val="000D629B"/>
    <w:rsid w:val="000D6CD5"/>
    <w:rsid w:val="000D6CFC"/>
    <w:rsid w:val="000D7BAF"/>
    <w:rsid w:val="000D7F70"/>
    <w:rsid w:val="000E012C"/>
    <w:rsid w:val="000E1188"/>
    <w:rsid w:val="000E15C9"/>
    <w:rsid w:val="000E2D93"/>
    <w:rsid w:val="000E343D"/>
    <w:rsid w:val="000E3A9E"/>
    <w:rsid w:val="000E486F"/>
    <w:rsid w:val="000E537B"/>
    <w:rsid w:val="000E57D0"/>
    <w:rsid w:val="000E67EE"/>
    <w:rsid w:val="000E696A"/>
    <w:rsid w:val="000E7641"/>
    <w:rsid w:val="000E7858"/>
    <w:rsid w:val="000F0685"/>
    <w:rsid w:val="000F1688"/>
    <w:rsid w:val="000F259D"/>
    <w:rsid w:val="000F3305"/>
    <w:rsid w:val="000F369D"/>
    <w:rsid w:val="000F39CA"/>
    <w:rsid w:val="000F5F3A"/>
    <w:rsid w:val="000F700C"/>
    <w:rsid w:val="000F7D22"/>
    <w:rsid w:val="0010045C"/>
    <w:rsid w:val="00100AB0"/>
    <w:rsid w:val="0010302B"/>
    <w:rsid w:val="00103628"/>
    <w:rsid w:val="00104F07"/>
    <w:rsid w:val="001058CD"/>
    <w:rsid w:val="00107210"/>
    <w:rsid w:val="00107927"/>
    <w:rsid w:val="00107A33"/>
    <w:rsid w:val="0011088B"/>
    <w:rsid w:val="00110E26"/>
    <w:rsid w:val="00111321"/>
    <w:rsid w:val="00111F0D"/>
    <w:rsid w:val="00116965"/>
    <w:rsid w:val="00117BD6"/>
    <w:rsid w:val="001200CB"/>
    <w:rsid w:val="00120166"/>
    <w:rsid w:val="001206C2"/>
    <w:rsid w:val="00121978"/>
    <w:rsid w:val="001220EB"/>
    <w:rsid w:val="0012284F"/>
    <w:rsid w:val="00123209"/>
    <w:rsid w:val="00123422"/>
    <w:rsid w:val="00124B6A"/>
    <w:rsid w:val="0012606F"/>
    <w:rsid w:val="001264BE"/>
    <w:rsid w:val="0012680B"/>
    <w:rsid w:val="00126F72"/>
    <w:rsid w:val="0013241B"/>
    <w:rsid w:val="00136D4C"/>
    <w:rsid w:val="00136DDE"/>
    <w:rsid w:val="00137A55"/>
    <w:rsid w:val="00137F63"/>
    <w:rsid w:val="00140028"/>
    <w:rsid w:val="00140D2C"/>
    <w:rsid w:val="00142538"/>
    <w:rsid w:val="00142BB9"/>
    <w:rsid w:val="00144600"/>
    <w:rsid w:val="00144B4C"/>
    <w:rsid w:val="00144F96"/>
    <w:rsid w:val="00151EAC"/>
    <w:rsid w:val="00153528"/>
    <w:rsid w:val="00153F1B"/>
    <w:rsid w:val="00154870"/>
    <w:rsid w:val="00154E68"/>
    <w:rsid w:val="00155FB1"/>
    <w:rsid w:val="00156B72"/>
    <w:rsid w:val="001609D3"/>
    <w:rsid w:val="00162548"/>
    <w:rsid w:val="00163F11"/>
    <w:rsid w:val="001644D2"/>
    <w:rsid w:val="00164FBD"/>
    <w:rsid w:val="0016561D"/>
    <w:rsid w:val="0016577C"/>
    <w:rsid w:val="00170BE0"/>
    <w:rsid w:val="00172183"/>
    <w:rsid w:val="001730CF"/>
    <w:rsid w:val="001734C4"/>
    <w:rsid w:val="001751AB"/>
    <w:rsid w:val="00175376"/>
    <w:rsid w:val="00175708"/>
    <w:rsid w:val="00175A3F"/>
    <w:rsid w:val="00176681"/>
    <w:rsid w:val="001806DE"/>
    <w:rsid w:val="00180B2B"/>
    <w:rsid w:val="00180E09"/>
    <w:rsid w:val="001817A3"/>
    <w:rsid w:val="001825AE"/>
    <w:rsid w:val="001829AA"/>
    <w:rsid w:val="001834D9"/>
    <w:rsid w:val="001839FC"/>
    <w:rsid w:val="00183D4C"/>
    <w:rsid w:val="00183F6D"/>
    <w:rsid w:val="001842EC"/>
    <w:rsid w:val="0018670E"/>
    <w:rsid w:val="001916C7"/>
    <w:rsid w:val="00191A74"/>
    <w:rsid w:val="0019219A"/>
    <w:rsid w:val="001924E5"/>
    <w:rsid w:val="00192DE9"/>
    <w:rsid w:val="00194CAC"/>
    <w:rsid w:val="00195077"/>
    <w:rsid w:val="001974C3"/>
    <w:rsid w:val="001A033F"/>
    <w:rsid w:val="001A08AA"/>
    <w:rsid w:val="001A4C2F"/>
    <w:rsid w:val="001A59CB"/>
    <w:rsid w:val="001A5E5E"/>
    <w:rsid w:val="001A6837"/>
    <w:rsid w:val="001B034E"/>
    <w:rsid w:val="001B3DB8"/>
    <w:rsid w:val="001B48ED"/>
    <w:rsid w:val="001B6595"/>
    <w:rsid w:val="001B7991"/>
    <w:rsid w:val="001C0523"/>
    <w:rsid w:val="001C053A"/>
    <w:rsid w:val="001C1409"/>
    <w:rsid w:val="001C2AE6"/>
    <w:rsid w:val="001C4A89"/>
    <w:rsid w:val="001C528C"/>
    <w:rsid w:val="001C6066"/>
    <w:rsid w:val="001C6160"/>
    <w:rsid w:val="001C6177"/>
    <w:rsid w:val="001D0363"/>
    <w:rsid w:val="001D12B4"/>
    <w:rsid w:val="001D6441"/>
    <w:rsid w:val="001D7D94"/>
    <w:rsid w:val="001E036A"/>
    <w:rsid w:val="001E0A28"/>
    <w:rsid w:val="001E4218"/>
    <w:rsid w:val="001E43C7"/>
    <w:rsid w:val="001E50A7"/>
    <w:rsid w:val="001E5B84"/>
    <w:rsid w:val="001E659F"/>
    <w:rsid w:val="001F0B20"/>
    <w:rsid w:val="001F28C3"/>
    <w:rsid w:val="001F2A64"/>
    <w:rsid w:val="001F394F"/>
    <w:rsid w:val="001F47D6"/>
    <w:rsid w:val="001F53BF"/>
    <w:rsid w:val="001F54E5"/>
    <w:rsid w:val="00200A62"/>
    <w:rsid w:val="002013CB"/>
    <w:rsid w:val="002019FF"/>
    <w:rsid w:val="002032BF"/>
    <w:rsid w:val="002036D9"/>
    <w:rsid w:val="00203740"/>
    <w:rsid w:val="00204434"/>
    <w:rsid w:val="002062DB"/>
    <w:rsid w:val="002101C4"/>
    <w:rsid w:val="002103DC"/>
    <w:rsid w:val="00210E9F"/>
    <w:rsid w:val="00211C8C"/>
    <w:rsid w:val="002138EA"/>
    <w:rsid w:val="002139EA"/>
    <w:rsid w:val="00213E87"/>
    <w:rsid w:val="00213F84"/>
    <w:rsid w:val="0021494B"/>
    <w:rsid w:val="00214FBD"/>
    <w:rsid w:val="00215FF9"/>
    <w:rsid w:val="00220425"/>
    <w:rsid w:val="002206D9"/>
    <w:rsid w:val="00221E08"/>
    <w:rsid w:val="00222897"/>
    <w:rsid w:val="00222B0C"/>
    <w:rsid w:val="002232FA"/>
    <w:rsid w:val="00223F35"/>
    <w:rsid w:val="0022576F"/>
    <w:rsid w:val="002306AA"/>
    <w:rsid w:val="002306CD"/>
    <w:rsid w:val="00235394"/>
    <w:rsid w:val="00235577"/>
    <w:rsid w:val="002371B2"/>
    <w:rsid w:val="00237808"/>
    <w:rsid w:val="0024105B"/>
    <w:rsid w:val="002414A4"/>
    <w:rsid w:val="00243581"/>
    <w:rsid w:val="002435CA"/>
    <w:rsid w:val="0024442E"/>
    <w:rsid w:val="0024469F"/>
    <w:rsid w:val="00250B5B"/>
    <w:rsid w:val="00252DB8"/>
    <w:rsid w:val="002537BC"/>
    <w:rsid w:val="00255C58"/>
    <w:rsid w:val="00260EC7"/>
    <w:rsid w:val="002611BD"/>
    <w:rsid w:val="00261277"/>
    <w:rsid w:val="00261539"/>
    <w:rsid w:val="0026179F"/>
    <w:rsid w:val="00264CD1"/>
    <w:rsid w:val="0026605F"/>
    <w:rsid w:val="002666AE"/>
    <w:rsid w:val="00267FF1"/>
    <w:rsid w:val="0027003B"/>
    <w:rsid w:val="00271A64"/>
    <w:rsid w:val="00272294"/>
    <w:rsid w:val="002733D7"/>
    <w:rsid w:val="00273DD4"/>
    <w:rsid w:val="00274E1A"/>
    <w:rsid w:val="00274E99"/>
    <w:rsid w:val="00275F70"/>
    <w:rsid w:val="002775B1"/>
    <w:rsid w:val="002775B9"/>
    <w:rsid w:val="00277AB8"/>
    <w:rsid w:val="002811C0"/>
    <w:rsid w:val="002811C4"/>
    <w:rsid w:val="00282213"/>
    <w:rsid w:val="00284016"/>
    <w:rsid w:val="00284439"/>
    <w:rsid w:val="0028483B"/>
    <w:rsid w:val="00284C25"/>
    <w:rsid w:val="0028562F"/>
    <w:rsid w:val="002858BF"/>
    <w:rsid w:val="00292FE9"/>
    <w:rsid w:val="002939AF"/>
    <w:rsid w:val="00294108"/>
    <w:rsid w:val="00294491"/>
    <w:rsid w:val="00294BDE"/>
    <w:rsid w:val="00294BE4"/>
    <w:rsid w:val="002A0CED"/>
    <w:rsid w:val="002A1049"/>
    <w:rsid w:val="002A168E"/>
    <w:rsid w:val="002A332E"/>
    <w:rsid w:val="002A359C"/>
    <w:rsid w:val="002A3C69"/>
    <w:rsid w:val="002A491D"/>
    <w:rsid w:val="002A4CD0"/>
    <w:rsid w:val="002A77B0"/>
    <w:rsid w:val="002A7DA6"/>
    <w:rsid w:val="002B04AB"/>
    <w:rsid w:val="002B1349"/>
    <w:rsid w:val="002B516C"/>
    <w:rsid w:val="002B5E1D"/>
    <w:rsid w:val="002B60C1"/>
    <w:rsid w:val="002C25A5"/>
    <w:rsid w:val="002C3DC9"/>
    <w:rsid w:val="002C4B52"/>
    <w:rsid w:val="002C51DB"/>
    <w:rsid w:val="002C59F4"/>
    <w:rsid w:val="002C66BB"/>
    <w:rsid w:val="002D0234"/>
    <w:rsid w:val="002D03E5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56A"/>
    <w:rsid w:val="002E4C74"/>
    <w:rsid w:val="002E5E27"/>
    <w:rsid w:val="002F158C"/>
    <w:rsid w:val="002F32E9"/>
    <w:rsid w:val="002F382A"/>
    <w:rsid w:val="002F4093"/>
    <w:rsid w:val="002F5636"/>
    <w:rsid w:val="002F6B1E"/>
    <w:rsid w:val="003022A5"/>
    <w:rsid w:val="00302BB0"/>
    <w:rsid w:val="00303EEB"/>
    <w:rsid w:val="00305917"/>
    <w:rsid w:val="003062EF"/>
    <w:rsid w:val="00307DD1"/>
    <w:rsid w:val="00307E51"/>
    <w:rsid w:val="00307F57"/>
    <w:rsid w:val="00311363"/>
    <w:rsid w:val="00311EE0"/>
    <w:rsid w:val="0031472F"/>
    <w:rsid w:val="00315867"/>
    <w:rsid w:val="0031589F"/>
    <w:rsid w:val="00316B4A"/>
    <w:rsid w:val="00316D51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1526"/>
    <w:rsid w:val="003328FE"/>
    <w:rsid w:val="003341A0"/>
    <w:rsid w:val="00334B83"/>
    <w:rsid w:val="00335AA2"/>
    <w:rsid w:val="0033642F"/>
    <w:rsid w:val="00336697"/>
    <w:rsid w:val="0033724A"/>
    <w:rsid w:val="00337656"/>
    <w:rsid w:val="00337831"/>
    <w:rsid w:val="003415DC"/>
    <w:rsid w:val="003418CB"/>
    <w:rsid w:val="00341A17"/>
    <w:rsid w:val="00344C0E"/>
    <w:rsid w:val="0034550D"/>
    <w:rsid w:val="00347A48"/>
    <w:rsid w:val="00347AA4"/>
    <w:rsid w:val="003523A5"/>
    <w:rsid w:val="00352BE5"/>
    <w:rsid w:val="00354C13"/>
    <w:rsid w:val="00354C5F"/>
    <w:rsid w:val="00355575"/>
    <w:rsid w:val="00355873"/>
    <w:rsid w:val="0035660F"/>
    <w:rsid w:val="00356D72"/>
    <w:rsid w:val="00357AAE"/>
    <w:rsid w:val="00357FE7"/>
    <w:rsid w:val="0036174A"/>
    <w:rsid w:val="003628B9"/>
    <w:rsid w:val="003629A4"/>
    <w:rsid w:val="00362D8F"/>
    <w:rsid w:val="00365211"/>
    <w:rsid w:val="00365D7B"/>
    <w:rsid w:val="00367724"/>
    <w:rsid w:val="003710BA"/>
    <w:rsid w:val="00373BB5"/>
    <w:rsid w:val="003770F6"/>
    <w:rsid w:val="00377DC0"/>
    <w:rsid w:val="003809B0"/>
    <w:rsid w:val="0038106E"/>
    <w:rsid w:val="00381FCD"/>
    <w:rsid w:val="00383E37"/>
    <w:rsid w:val="003840DD"/>
    <w:rsid w:val="00384408"/>
    <w:rsid w:val="00385410"/>
    <w:rsid w:val="00387CBD"/>
    <w:rsid w:val="00390994"/>
    <w:rsid w:val="00392097"/>
    <w:rsid w:val="0039260B"/>
    <w:rsid w:val="00393042"/>
    <w:rsid w:val="00393C01"/>
    <w:rsid w:val="00394AD5"/>
    <w:rsid w:val="0039642D"/>
    <w:rsid w:val="00396CE8"/>
    <w:rsid w:val="00397AD7"/>
    <w:rsid w:val="003A0465"/>
    <w:rsid w:val="003A0F9E"/>
    <w:rsid w:val="003A1E0F"/>
    <w:rsid w:val="003A2E40"/>
    <w:rsid w:val="003A33BF"/>
    <w:rsid w:val="003A3A68"/>
    <w:rsid w:val="003A59DA"/>
    <w:rsid w:val="003A776C"/>
    <w:rsid w:val="003B0158"/>
    <w:rsid w:val="003B1C3B"/>
    <w:rsid w:val="003B204F"/>
    <w:rsid w:val="003B40B6"/>
    <w:rsid w:val="003B56DB"/>
    <w:rsid w:val="003B57C6"/>
    <w:rsid w:val="003B597F"/>
    <w:rsid w:val="003B755E"/>
    <w:rsid w:val="003C0346"/>
    <w:rsid w:val="003C0ABE"/>
    <w:rsid w:val="003C1710"/>
    <w:rsid w:val="003C1A0F"/>
    <w:rsid w:val="003C1FA5"/>
    <w:rsid w:val="003C228E"/>
    <w:rsid w:val="003C51E7"/>
    <w:rsid w:val="003C6893"/>
    <w:rsid w:val="003C6DE2"/>
    <w:rsid w:val="003C7F13"/>
    <w:rsid w:val="003D13F6"/>
    <w:rsid w:val="003D1A9A"/>
    <w:rsid w:val="003D1EA7"/>
    <w:rsid w:val="003D1EFD"/>
    <w:rsid w:val="003D2079"/>
    <w:rsid w:val="003D28BF"/>
    <w:rsid w:val="003D3A65"/>
    <w:rsid w:val="003D4215"/>
    <w:rsid w:val="003D4259"/>
    <w:rsid w:val="003D42A5"/>
    <w:rsid w:val="003D4C47"/>
    <w:rsid w:val="003D61F8"/>
    <w:rsid w:val="003D7719"/>
    <w:rsid w:val="003E1935"/>
    <w:rsid w:val="003E40EE"/>
    <w:rsid w:val="003E4D91"/>
    <w:rsid w:val="003E6BB6"/>
    <w:rsid w:val="003E7AE1"/>
    <w:rsid w:val="003F04B3"/>
    <w:rsid w:val="003F1C1B"/>
    <w:rsid w:val="003F2EA7"/>
    <w:rsid w:val="003F2EB8"/>
    <w:rsid w:val="003F3A2F"/>
    <w:rsid w:val="003F3B19"/>
    <w:rsid w:val="003F4C2C"/>
    <w:rsid w:val="003F5919"/>
    <w:rsid w:val="003F5A2E"/>
    <w:rsid w:val="003F647B"/>
    <w:rsid w:val="004004FF"/>
    <w:rsid w:val="00401132"/>
    <w:rsid w:val="00401144"/>
    <w:rsid w:val="00402E8C"/>
    <w:rsid w:val="004038B5"/>
    <w:rsid w:val="00404831"/>
    <w:rsid w:val="004065CB"/>
    <w:rsid w:val="00406D54"/>
    <w:rsid w:val="00407118"/>
    <w:rsid w:val="00407661"/>
    <w:rsid w:val="00410314"/>
    <w:rsid w:val="00412063"/>
    <w:rsid w:val="00412765"/>
    <w:rsid w:val="00412EB1"/>
    <w:rsid w:val="00413C53"/>
    <w:rsid w:val="00413DDE"/>
    <w:rsid w:val="00414118"/>
    <w:rsid w:val="00414495"/>
    <w:rsid w:val="00414E9F"/>
    <w:rsid w:val="00416084"/>
    <w:rsid w:val="00420AFF"/>
    <w:rsid w:val="004236D7"/>
    <w:rsid w:val="00424F8C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2714"/>
    <w:rsid w:val="00446408"/>
    <w:rsid w:val="00446AD7"/>
    <w:rsid w:val="00447202"/>
    <w:rsid w:val="004500AA"/>
    <w:rsid w:val="0045027E"/>
    <w:rsid w:val="00450F27"/>
    <w:rsid w:val="004510E5"/>
    <w:rsid w:val="00451862"/>
    <w:rsid w:val="00452F80"/>
    <w:rsid w:val="00454800"/>
    <w:rsid w:val="00454D87"/>
    <w:rsid w:val="00456A75"/>
    <w:rsid w:val="00456D24"/>
    <w:rsid w:val="0046188F"/>
    <w:rsid w:val="00461E39"/>
    <w:rsid w:val="00462D3A"/>
    <w:rsid w:val="00463521"/>
    <w:rsid w:val="00463CC8"/>
    <w:rsid w:val="00464674"/>
    <w:rsid w:val="00464940"/>
    <w:rsid w:val="00464A34"/>
    <w:rsid w:val="00470821"/>
    <w:rsid w:val="00470D5D"/>
    <w:rsid w:val="00470E28"/>
    <w:rsid w:val="00471125"/>
    <w:rsid w:val="00472E9B"/>
    <w:rsid w:val="0047437A"/>
    <w:rsid w:val="0047544B"/>
    <w:rsid w:val="004772D5"/>
    <w:rsid w:val="004775BA"/>
    <w:rsid w:val="00480E42"/>
    <w:rsid w:val="00481D54"/>
    <w:rsid w:val="00482115"/>
    <w:rsid w:val="00482285"/>
    <w:rsid w:val="00482E27"/>
    <w:rsid w:val="00482EB1"/>
    <w:rsid w:val="00484C5D"/>
    <w:rsid w:val="0048543E"/>
    <w:rsid w:val="0048677E"/>
    <w:rsid w:val="004868C1"/>
    <w:rsid w:val="0048750F"/>
    <w:rsid w:val="00487A70"/>
    <w:rsid w:val="00490463"/>
    <w:rsid w:val="00491D4B"/>
    <w:rsid w:val="00491E54"/>
    <w:rsid w:val="004923A6"/>
    <w:rsid w:val="00495E3B"/>
    <w:rsid w:val="00495EA4"/>
    <w:rsid w:val="004A1A07"/>
    <w:rsid w:val="004A1E6A"/>
    <w:rsid w:val="004A258E"/>
    <w:rsid w:val="004A37AC"/>
    <w:rsid w:val="004A4062"/>
    <w:rsid w:val="004A495F"/>
    <w:rsid w:val="004A5968"/>
    <w:rsid w:val="004A7544"/>
    <w:rsid w:val="004B04C2"/>
    <w:rsid w:val="004B3967"/>
    <w:rsid w:val="004B39D9"/>
    <w:rsid w:val="004B4453"/>
    <w:rsid w:val="004B6B0F"/>
    <w:rsid w:val="004C2115"/>
    <w:rsid w:val="004C4989"/>
    <w:rsid w:val="004C54E5"/>
    <w:rsid w:val="004C75A4"/>
    <w:rsid w:val="004C7DC8"/>
    <w:rsid w:val="004D1707"/>
    <w:rsid w:val="004D21B0"/>
    <w:rsid w:val="004D33B8"/>
    <w:rsid w:val="004D3870"/>
    <w:rsid w:val="004D4889"/>
    <w:rsid w:val="004D4AD9"/>
    <w:rsid w:val="004D5F73"/>
    <w:rsid w:val="004D737D"/>
    <w:rsid w:val="004D7910"/>
    <w:rsid w:val="004E1CD8"/>
    <w:rsid w:val="004E2659"/>
    <w:rsid w:val="004E39EE"/>
    <w:rsid w:val="004E4229"/>
    <w:rsid w:val="004E475C"/>
    <w:rsid w:val="004E56E0"/>
    <w:rsid w:val="004E6041"/>
    <w:rsid w:val="004E7329"/>
    <w:rsid w:val="004E7E8D"/>
    <w:rsid w:val="004F090C"/>
    <w:rsid w:val="004F1C31"/>
    <w:rsid w:val="004F2CB0"/>
    <w:rsid w:val="004F38C1"/>
    <w:rsid w:val="004F6923"/>
    <w:rsid w:val="004F6A50"/>
    <w:rsid w:val="004F75F9"/>
    <w:rsid w:val="005007D3"/>
    <w:rsid w:val="00501612"/>
    <w:rsid w:val="005017F7"/>
    <w:rsid w:val="00501FA7"/>
    <w:rsid w:val="005034DC"/>
    <w:rsid w:val="00505BFA"/>
    <w:rsid w:val="005068B2"/>
    <w:rsid w:val="005071A0"/>
    <w:rsid w:val="005071B4"/>
    <w:rsid w:val="00507687"/>
    <w:rsid w:val="00510A1D"/>
    <w:rsid w:val="005117A9"/>
    <w:rsid w:val="00511B1B"/>
    <w:rsid w:val="00511F57"/>
    <w:rsid w:val="0051413E"/>
    <w:rsid w:val="00515ADE"/>
    <w:rsid w:val="00515CBE"/>
    <w:rsid w:val="00515E2B"/>
    <w:rsid w:val="00517983"/>
    <w:rsid w:val="00520FA1"/>
    <w:rsid w:val="00522A7E"/>
    <w:rsid w:val="00522F20"/>
    <w:rsid w:val="00523FC6"/>
    <w:rsid w:val="00526A08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4A9"/>
    <w:rsid w:val="00535E8F"/>
    <w:rsid w:val="00535EFA"/>
    <w:rsid w:val="005366AB"/>
    <w:rsid w:val="00537205"/>
    <w:rsid w:val="005377AD"/>
    <w:rsid w:val="00541573"/>
    <w:rsid w:val="005433F1"/>
    <w:rsid w:val="0054348A"/>
    <w:rsid w:val="0054368B"/>
    <w:rsid w:val="00546120"/>
    <w:rsid w:val="005502E8"/>
    <w:rsid w:val="005515A3"/>
    <w:rsid w:val="00551D95"/>
    <w:rsid w:val="00553A77"/>
    <w:rsid w:val="00555321"/>
    <w:rsid w:val="00557354"/>
    <w:rsid w:val="00557547"/>
    <w:rsid w:val="00561202"/>
    <w:rsid w:val="0056171A"/>
    <w:rsid w:val="0056183D"/>
    <w:rsid w:val="00563AAC"/>
    <w:rsid w:val="00564542"/>
    <w:rsid w:val="00564F48"/>
    <w:rsid w:val="00570126"/>
    <w:rsid w:val="005701DF"/>
    <w:rsid w:val="00571777"/>
    <w:rsid w:val="00580107"/>
    <w:rsid w:val="00580FF5"/>
    <w:rsid w:val="0058151E"/>
    <w:rsid w:val="0058519C"/>
    <w:rsid w:val="005852B5"/>
    <w:rsid w:val="00586940"/>
    <w:rsid w:val="005900EE"/>
    <w:rsid w:val="00590166"/>
    <w:rsid w:val="00590413"/>
    <w:rsid w:val="005912F0"/>
    <w:rsid w:val="0059149A"/>
    <w:rsid w:val="005920C5"/>
    <w:rsid w:val="005956EE"/>
    <w:rsid w:val="005A0029"/>
    <w:rsid w:val="005A083E"/>
    <w:rsid w:val="005A1307"/>
    <w:rsid w:val="005A31A5"/>
    <w:rsid w:val="005A53DD"/>
    <w:rsid w:val="005B106D"/>
    <w:rsid w:val="005B4802"/>
    <w:rsid w:val="005B4ACA"/>
    <w:rsid w:val="005B669A"/>
    <w:rsid w:val="005B6939"/>
    <w:rsid w:val="005C06B3"/>
    <w:rsid w:val="005C08F4"/>
    <w:rsid w:val="005C0B29"/>
    <w:rsid w:val="005C1276"/>
    <w:rsid w:val="005C1EA6"/>
    <w:rsid w:val="005C2B6D"/>
    <w:rsid w:val="005C34C7"/>
    <w:rsid w:val="005C3614"/>
    <w:rsid w:val="005C3921"/>
    <w:rsid w:val="005C39C9"/>
    <w:rsid w:val="005C4465"/>
    <w:rsid w:val="005C6049"/>
    <w:rsid w:val="005D0B99"/>
    <w:rsid w:val="005D1767"/>
    <w:rsid w:val="005D18BC"/>
    <w:rsid w:val="005D308E"/>
    <w:rsid w:val="005D3A48"/>
    <w:rsid w:val="005D73D4"/>
    <w:rsid w:val="005D7AF8"/>
    <w:rsid w:val="005E17BF"/>
    <w:rsid w:val="005E366A"/>
    <w:rsid w:val="005E4386"/>
    <w:rsid w:val="005E45A4"/>
    <w:rsid w:val="005E471D"/>
    <w:rsid w:val="005E4A0C"/>
    <w:rsid w:val="005E4DDC"/>
    <w:rsid w:val="005E5CF0"/>
    <w:rsid w:val="005F055D"/>
    <w:rsid w:val="005F1719"/>
    <w:rsid w:val="005F2145"/>
    <w:rsid w:val="005F2A5B"/>
    <w:rsid w:val="005F2BF4"/>
    <w:rsid w:val="005F5157"/>
    <w:rsid w:val="005F79AA"/>
    <w:rsid w:val="005F7F5D"/>
    <w:rsid w:val="00601197"/>
    <w:rsid w:val="006016E1"/>
    <w:rsid w:val="00602D27"/>
    <w:rsid w:val="00612C38"/>
    <w:rsid w:val="006140F8"/>
    <w:rsid w:val="006144A1"/>
    <w:rsid w:val="00615EBB"/>
    <w:rsid w:val="00616096"/>
    <w:rsid w:val="006160A2"/>
    <w:rsid w:val="00617509"/>
    <w:rsid w:val="006216AD"/>
    <w:rsid w:val="0062292E"/>
    <w:rsid w:val="006253B6"/>
    <w:rsid w:val="006269F2"/>
    <w:rsid w:val="00626EFE"/>
    <w:rsid w:val="006302AA"/>
    <w:rsid w:val="00630D75"/>
    <w:rsid w:val="006363BD"/>
    <w:rsid w:val="00636CDC"/>
    <w:rsid w:val="0064105D"/>
    <w:rsid w:val="006412DC"/>
    <w:rsid w:val="00642BC6"/>
    <w:rsid w:val="00644790"/>
    <w:rsid w:val="00644976"/>
    <w:rsid w:val="006455A3"/>
    <w:rsid w:val="00645BEB"/>
    <w:rsid w:val="00645F78"/>
    <w:rsid w:val="0064606C"/>
    <w:rsid w:val="00646A73"/>
    <w:rsid w:val="006501AF"/>
    <w:rsid w:val="006507C5"/>
    <w:rsid w:val="00650DDE"/>
    <w:rsid w:val="006536FC"/>
    <w:rsid w:val="00654165"/>
    <w:rsid w:val="00654E77"/>
    <w:rsid w:val="0065505B"/>
    <w:rsid w:val="00657737"/>
    <w:rsid w:val="006670AC"/>
    <w:rsid w:val="00670A08"/>
    <w:rsid w:val="00670BC1"/>
    <w:rsid w:val="00671226"/>
    <w:rsid w:val="00671D2F"/>
    <w:rsid w:val="00672307"/>
    <w:rsid w:val="00672D10"/>
    <w:rsid w:val="00677F3B"/>
    <w:rsid w:val="006808C6"/>
    <w:rsid w:val="00681E33"/>
    <w:rsid w:val="00682668"/>
    <w:rsid w:val="006865D6"/>
    <w:rsid w:val="00692A68"/>
    <w:rsid w:val="00695D85"/>
    <w:rsid w:val="00697A5C"/>
    <w:rsid w:val="00697D53"/>
    <w:rsid w:val="006A2F07"/>
    <w:rsid w:val="006A30A2"/>
    <w:rsid w:val="006A32BA"/>
    <w:rsid w:val="006A365E"/>
    <w:rsid w:val="006A6D23"/>
    <w:rsid w:val="006A7B3E"/>
    <w:rsid w:val="006B163B"/>
    <w:rsid w:val="006B1BC2"/>
    <w:rsid w:val="006B25DE"/>
    <w:rsid w:val="006B2D2C"/>
    <w:rsid w:val="006B3CDB"/>
    <w:rsid w:val="006B605B"/>
    <w:rsid w:val="006B70A8"/>
    <w:rsid w:val="006B72C7"/>
    <w:rsid w:val="006B760B"/>
    <w:rsid w:val="006B7764"/>
    <w:rsid w:val="006C0524"/>
    <w:rsid w:val="006C1C3B"/>
    <w:rsid w:val="006C4E43"/>
    <w:rsid w:val="006C643E"/>
    <w:rsid w:val="006C71B7"/>
    <w:rsid w:val="006D0045"/>
    <w:rsid w:val="006D2932"/>
    <w:rsid w:val="006D3671"/>
    <w:rsid w:val="006D4176"/>
    <w:rsid w:val="006D6958"/>
    <w:rsid w:val="006E0A73"/>
    <w:rsid w:val="006E0FEE"/>
    <w:rsid w:val="006E1EF1"/>
    <w:rsid w:val="006E41B5"/>
    <w:rsid w:val="006E6182"/>
    <w:rsid w:val="006E6C11"/>
    <w:rsid w:val="006F4475"/>
    <w:rsid w:val="006F5360"/>
    <w:rsid w:val="006F6A4B"/>
    <w:rsid w:val="006F7C0C"/>
    <w:rsid w:val="00700755"/>
    <w:rsid w:val="0070348D"/>
    <w:rsid w:val="0070646B"/>
    <w:rsid w:val="007067B5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AC0"/>
    <w:rsid w:val="00717334"/>
    <w:rsid w:val="0072119E"/>
    <w:rsid w:val="007215C3"/>
    <w:rsid w:val="00722C86"/>
    <w:rsid w:val="007265C2"/>
    <w:rsid w:val="007274AA"/>
    <w:rsid w:val="00730655"/>
    <w:rsid w:val="00731D77"/>
    <w:rsid w:val="00732360"/>
    <w:rsid w:val="00732637"/>
    <w:rsid w:val="0073390A"/>
    <w:rsid w:val="00734E64"/>
    <w:rsid w:val="00734F1E"/>
    <w:rsid w:val="0073643C"/>
    <w:rsid w:val="00736B37"/>
    <w:rsid w:val="00740A35"/>
    <w:rsid w:val="00744517"/>
    <w:rsid w:val="00744834"/>
    <w:rsid w:val="00745996"/>
    <w:rsid w:val="00745AE7"/>
    <w:rsid w:val="00751EA1"/>
    <w:rsid w:val="007520B4"/>
    <w:rsid w:val="007549D3"/>
    <w:rsid w:val="00757083"/>
    <w:rsid w:val="00760284"/>
    <w:rsid w:val="007634D9"/>
    <w:rsid w:val="007637E0"/>
    <w:rsid w:val="00763EE1"/>
    <w:rsid w:val="007642F9"/>
    <w:rsid w:val="007655D5"/>
    <w:rsid w:val="0077136B"/>
    <w:rsid w:val="0077166F"/>
    <w:rsid w:val="00772CCA"/>
    <w:rsid w:val="007730D0"/>
    <w:rsid w:val="00773E4F"/>
    <w:rsid w:val="00775449"/>
    <w:rsid w:val="007763C1"/>
    <w:rsid w:val="00777E82"/>
    <w:rsid w:val="00781359"/>
    <w:rsid w:val="0078148C"/>
    <w:rsid w:val="0078493B"/>
    <w:rsid w:val="00785074"/>
    <w:rsid w:val="00785B4D"/>
    <w:rsid w:val="00786921"/>
    <w:rsid w:val="00790B1C"/>
    <w:rsid w:val="00790FD3"/>
    <w:rsid w:val="007920D9"/>
    <w:rsid w:val="007927FF"/>
    <w:rsid w:val="00792B0C"/>
    <w:rsid w:val="00792D70"/>
    <w:rsid w:val="0079701B"/>
    <w:rsid w:val="00797676"/>
    <w:rsid w:val="007A0938"/>
    <w:rsid w:val="007A1EAA"/>
    <w:rsid w:val="007A265C"/>
    <w:rsid w:val="007A30A6"/>
    <w:rsid w:val="007A3910"/>
    <w:rsid w:val="007A6B51"/>
    <w:rsid w:val="007A70DA"/>
    <w:rsid w:val="007A7407"/>
    <w:rsid w:val="007A79FD"/>
    <w:rsid w:val="007B06E5"/>
    <w:rsid w:val="007B0B9D"/>
    <w:rsid w:val="007B26E3"/>
    <w:rsid w:val="007B4AC8"/>
    <w:rsid w:val="007B5A43"/>
    <w:rsid w:val="007B709B"/>
    <w:rsid w:val="007B70C7"/>
    <w:rsid w:val="007C0B00"/>
    <w:rsid w:val="007C1343"/>
    <w:rsid w:val="007C143E"/>
    <w:rsid w:val="007C1942"/>
    <w:rsid w:val="007C5EF1"/>
    <w:rsid w:val="007C7BF5"/>
    <w:rsid w:val="007D126D"/>
    <w:rsid w:val="007D19B7"/>
    <w:rsid w:val="007D4374"/>
    <w:rsid w:val="007D5F7A"/>
    <w:rsid w:val="007D6B4B"/>
    <w:rsid w:val="007D744A"/>
    <w:rsid w:val="007D75E5"/>
    <w:rsid w:val="007D773E"/>
    <w:rsid w:val="007D7B0C"/>
    <w:rsid w:val="007E066E"/>
    <w:rsid w:val="007E1315"/>
    <w:rsid w:val="007E1356"/>
    <w:rsid w:val="007E20FC"/>
    <w:rsid w:val="007E33B0"/>
    <w:rsid w:val="007E38A9"/>
    <w:rsid w:val="007E7062"/>
    <w:rsid w:val="007E72A0"/>
    <w:rsid w:val="007F0E1E"/>
    <w:rsid w:val="007F1B6F"/>
    <w:rsid w:val="007F29A7"/>
    <w:rsid w:val="007F5DA4"/>
    <w:rsid w:val="008004B4"/>
    <w:rsid w:val="00803160"/>
    <w:rsid w:val="0080468C"/>
    <w:rsid w:val="00804871"/>
    <w:rsid w:val="00804BD6"/>
    <w:rsid w:val="00805BE8"/>
    <w:rsid w:val="00807407"/>
    <w:rsid w:val="00807A57"/>
    <w:rsid w:val="008121D8"/>
    <w:rsid w:val="008123C9"/>
    <w:rsid w:val="008128AB"/>
    <w:rsid w:val="00814723"/>
    <w:rsid w:val="00814C67"/>
    <w:rsid w:val="00815B88"/>
    <w:rsid w:val="00816078"/>
    <w:rsid w:val="00816361"/>
    <w:rsid w:val="008177E3"/>
    <w:rsid w:val="00821369"/>
    <w:rsid w:val="008217CF"/>
    <w:rsid w:val="008217D2"/>
    <w:rsid w:val="00822F47"/>
    <w:rsid w:val="008230A3"/>
    <w:rsid w:val="0082310E"/>
    <w:rsid w:val="00823AA9"/>
    <w:rsid w:val="00824609"/>
    <w:rsid w:val="008246C8"/>
    <w:rsid w:val="00824788"/>
    <w:rsid w:val="00824EF4"/>
    <w:rsid w:val="008255B9"/>
    <w:rsid w:val="00825CD8"/>
    <w:rsid w:val="00825D14"/>
    <w:rsid w:val="00826383"/>
    <w:rsid w:val="00827324"/>
    <w:rsid w:val="00831E51"/>
    <w:rsid w:val="00834E84"/>
    <w:rsid w:val="008355EA"/>
    <w:rsid w:val="00835D12"/>
    <w:rsid w:val="00837458"/>
    <w:rsid w:val="00837AAE"/>
    <w:rsid w:val="00840390"/>
    <w:rsid w:val="00841EA3"/>
    <w:rsid w:val="00842181"/>
    <w:rsid w:val="008429AD"/>
    <w:rsid w:val="008429DB"/>
    <w:rsid w:val="00842BC2"/>
    <w:rsid w:val="00845980"/>
    <w:rsid w:val="008466C1"/>
    <w:rsid w:val="00846C6F"/>
    <w:rsid w:val="00847695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338C"/>
    <w:rsid w:val="00864454"/>
    <w:rsid w:val="00864DA4"/>
    <w:rsid w:val="00866D5B"/>
    <w:rsid w:val="00866FF5"/>
    <w:rsid w:val="00867146"/>
    <w:rsid w:val="00867938"/>
    <w:rsid w:val="0087332D"/>
    <w:rsid w:val="008739A4"/>
    <w:rsid w:val="00873E1F"/>
    <w:rsid w:val="00874C16"/>
    <w:rsid w:val="00876C3F"/>
    <w:rsid w:val="00881934"/>
    <w:rsid w:val="00882762"/>
    <w:rsid w:val="00884611"/>
    <w:rsid w:val="008852E6"/>
    <w:rsid w:val="008859F0"/>
    <w:rsid w:val="00886ADC"/>
    <w:rsid w:val="00886D1F"/>
    <w:rsid w:val="00887FB3"/>
    <w:rsid w:val="0089145A"/>
    <w:rsid w:val="00891EE1"/>
    <w:rsid w:val="008923C6"/>
    <w:rsid w:val="00893987"/>
    <w:rsid w:val="0089572A"/>
    <w:rsid w:val="00895A7F"/>
    <w:rsid w:val="008961FC"/>
    <w:rsid w:val="008963EF"/>
    <w:rsid w:val="0089688E"/>
    <w:rsid w:val="00897A91"/>
    <w:rsid w:val="008A0622"/>
    <w:rsid w:val="008A1033"/>
    <w:rsid w:val="008A1FBE"/>
    <w:rsid w:val="008A5729"/>
    <w:rsid w:val="008A677C"/>
    <w:rsid w:val="008A6A4C"/>
    <w:rsid w:val="008B0103"/>
    <w:rsid w:val="008B014C"/>
    <w:rsid w:val="008B1F6A"/>
    <w:rsid w:val="008B27A2"/>
    <w:rsid w:val="008B3194"/>
    <w:rsid w:val="008B490D"/>
    <w:rsid w:val="008B564C"/>
    <w:rsid w:val="008B5830"/>
    <w:rsid w:val="008B5AE7"/>
    <w:rsid w:val="008C34E4"/>
    <w:rsid w:val="008C4E25"/>
    <w:rsid w:val="008C51F4"/>
    <w:rsid w:val="008C52A9"/>
    <w:rsid w:val="008C60E9"/>
    <w:rsid w:val="008C6543"/>
    <w:rsid w:val="008C7F1C"/>
    <w:rsid w:val="008D1B7C"/>
    <w:rsid w:val="008D2CEF"/>
    <w:rsid w:val="008D4B8B"/>
    <w:rsid w:val="008D5427"/>
    <w:rsid w:val="008D54BD"/>
    <w:rsid w:val="008D6657"/>
    <w:rsid w:val="008E1F60"/>
    <w:rsid w:val="008E20E9"/>
    <w:rsid w:val="008E307E"/>
    <w:rsid w:val="008E307F"/>
    <w:rsid w:val="008E4EC0"/>
    <w:rsid w:val="008E5EBC"/>
    <w:rsid w:val="008E7481"/>
    <w:rsid w:val="008F4DD1"/>
    <w:rsid w:val="008F5D19"/>
    <w:rsid w:val="008F6056"/>
    <w:rsid w:val="00902618"/>
    <w:rsid w:val="00902C07"/>
    <w:rsid w:val="0090374B"/>
    <w:rsid w:val="00903825"/>
    <w:rsid w:val="0090428E"/>
    <w:rsid w:val="00905625"/>
    <w:rsid w:val="00905804"/>
    <w:rsid w:val="009100B5"/>
    <w:rsid w:val="009101E2"/>
    <w:rsid w:val="00910DEB"/>
    <w:rsid w:val="00911F74"/>
    <w:rsid w:val="00912F79"/>
    <w:rsid w:val="0091374E"/>
    <w:rsid w:val="00913DB0"/>
    <w:rsid w:val="00914A05"/>
    <w:rsid w:val="00914CD1"/>
    <w:rsid w:val="0091521C"/>
    <w:rsid w:val="00915D73"/>
    <w:rsid w:val="00916042"/>
    <w:rsid w:val="00916077"/>
    <w:rsid w:val="009170A2"/>
    <w:rsid w:val="00917308"/>
    <w:rsid w:val="009208A6"/>
    <w:rsid w:val="00920B66"/>
    <w:rsid w:val="0092133B"/>
    <w:rsid w:val="00921AB7"/>
    <w:rsid w:val="00921BB8"/>
    <w:rsid w:val="00922017"/>
    <w:rsid w:val="00922500"/>
    <w:rsid w:val="009239CF"/>
    <w:rsid w:val="00924514"/>
    <w:rsid w:val="0092555A"/>
    <w:rsid w:val="00927316"/>
    <w:rsid w:val="0092748E"/>
    <w:rsid w:val="00931301"/>
    <w:rsid w:val="0093133D"/>
    <w:rsid w:val="0093276D"/>
    <w:rsid w:val="00933935"/>
    <w:rsid w:val="00933D12"/>
    <w:rsid w:val="00933F8C"/>
    <w:rsid w:val="00934B01"/>
    <w:rsid w:val="00937065"/>
    <w:rsid w:val="0093750B"/>
    <w:rsid w:val="0093771C"/>
    <w:rsid w:val="00937E8A"/>
    <w:rsid w:val="00940285"/>
    <w:rsid w:val="009415B0"/>
    <w:rsid w:val="0094345A"/>
    <w:rsid w:val="00943471"/>
    <w:rsid w:val="00945999"/>
    <w:rsid w:val="009477B0"/>
    <w:rsid w:val="00947E7E"/>
    <w:rsid w:val="009505E6"/>
    <w:rsid w:val="0095139A"/>
    <w:rsid w:val="00951A66"/>
    <w:rsid w:val="009526AF"/>
    <w:rsid w:val="00952736"/>
    <w:rsid w:val="009532FE"/>
    <w:rsid w:val="00953E16"/>
    <w:rsid w:val="009542AC"/>
    <w:rsid w:val="00954607"/>
    <w:rsid w:val="0095506C"/>
    <w:rsid w:val="0095561F"/>
    <w:rsid w:val="00956AB6"/>
    <w:rsid w:val="0095778A"/>
    <w:rsid w:val="00961BB2"/>
    <w:rsid w:val="00962108"/>
    <w:rsid w:val="009638D6"/>
    <w:rsid w:val="00963966"/>
    <w:rsid w:val="00965E08"/>
    <w:rsid w:val="00970EE7"/>
    <w:rsid w:val="0097102B"/>
    <w:rsid w:val="0097408E"/>
    <w:rsid w:val="00974BB2"/>
    <w:rsid w:val="00974FA7"/>
    <w:rsid w:val="009756E5"/>
    <w:rsid w:val="00975EB4"/>
    <w:rsid w:val="00977A8C"/>
    <w:rsid w:val="00981DB2"/>
    <w:rsid w:val="0098271B"/>
    <w:rsid w:val="009828BE"/>
    <w:rsid w:val="00983910"/>
    <w:rsid w:val="0098511D"/>
    <w:rsid w:val="009855B5"/>
    <w:rsid w:val="00987CF6"/>
    <w:rsid w:val="009924CF"/>
    <w:rsid w:val="0099268F"/>
    <w:rsid w:val="009932AC"/>
    <w:rsid w:val="00994351"/>
    <w:rsid w:val="00995889"/>
    <w:rsid w:val="009958A7"/>
    <w:rsid w:val="0099628A"/>
    <w:rsid w:val="00996A8F"/>
    <w:rsid w:val="00996FC2"/>
    <w:rsid w:val="009A15F1"/>
    <w:rsid w:val="009A1DBF"/>
    <w:rsid w:val="009A2D9B"/>
    <w:rsid w:val="009A36FA"/>
    <w:rsid w:val="009A3ADC"/>
    <w:rsid w:val="009A68E6"/>
    <w:rsid w:val="009A7123"/>
    <w:rsid w:val="009A7598"/>
    <w:rsid w:val="009B02A3"/>
    <w:rsid w:val="009B0EDE"/>
    <w:rsid w:val="009B1DF8"/>
    <w:rsid w:val="009B37B2"/>
    <w:rsid w:val="009B3D20"/>
    <w:rsid w:val="009B41F7"/>
    <w:rsid w:val="009B4397"/>
    <w:rsid w:val="009B5418"/>
    <w:rsid w:val="009B5AC8"/>
    <w:rsid w:val="009B7BF4"/>
    <w:rsid w:val="009C0727"/>
    <w:rsid w:val="009C1703"/>
    <w:rsid w:val="009C2679"/>
    <w:rsid w:val="009C2FBE"/>
    <w:rsid w:val="009C3C80"/>
    <w:rsid w:val="009C407E"/>
    <w:rsid w:val="009C492F"/>
    <w:rsid w:val="009C6384"/>
    <w:rsid w:val="009D04B4"/>
    <w:rsid w:val="009D0788"/>
    <w:rsid w:val="009D2FF2"/>
    <w:rsid w:val="009D3226"/>
    <w:rsid w:val="009D3385"/>
    <w:rsid w:val="009D42A2"/>
    <w:rsid w:val="009D5303"/>
    <w:rsid w:val="009D6FFF"/>
    <w:rsid w:val="009D793C"/>
    <w:rsid w:val="009E0C22"/>
    <w:rsid w:val="009E16A9"/>
    <w:rsid w:val="009E35DA"/>
    <w:rsid w:val="009E375F"/>
    <w:rsid w:val="009E39D4"/>
    <w:rsid w:val="009E433B"/>
    <w:rsid w:val="009E5401"/>
    <w:rsid w:val="009F23A9"/>
    <w:rsid w:val="009F2AFB"/>
    <w:rsid w:val="009F43B3"/>
    <w:rsid w:val="009F5886"/>
    <w:rsid w:val="00A00FB2"/>
    <w:rsid w:val="00A0583F"/>
    <w:rsid w:val="00A0758F"/>
    <w:rsid w:val="00A12AF2"/>
    <w:rsid w:val="00A13B0D"/>
    <w:rsid w:val="00A14E99"/>
    <w:rsid w:val="00A1570A"/>
    <w:rsid w:val="00A17AA1"/>
    <w:rsid w:val="00A211B4"/>
    <w:rsid w:val="00A21620"/>
    <w:rsid w:val="00A23B18"/>
    <w:rsid w:val="00A27488"/>
    <w:rsid w:val="00A324D5"/>
    <w:rsid w:val="00A3303E"/>
    <w:rsid w:val="00A330C2"/>
    <w:rsid w:val="00A33924"/>
    <w:rsid w:val="00A33DDF"/>
    <w:rsid w:val="00A34547"/>
    <w:rsid w:val="00A375D7"/>
    <w:rsid w:val="00A376B7"/>
    <w:rsid w:val="00A37CE1"/>
    <w:rsid w:val="00A40393"/>
    <w:rsid w:val="00A41783"/>
    <w:rsid w:val="00A41BF5"/>
    <w:rsid w:val="00A42095"/>
    <w:rsid w:val="00A42E01"/>
    <w:rsid w:val="00A43CA6"/>
    <w:rsid w:val="00A44778"/>
    <w:rsid w:val="00A449B0"/>
    <w:rsid w:val="00A45261"/>
    <w:rsid w:val="00A4567A"/>
    <w:rsid w:val="00A469E7"/>
    <w:rsid w:val="00A46C9B"/>
    <w:rsid w:val="00A503E6"/>
    <w:rsid w:val="00A50F97"/>
    <w:rsid w:val="00A5334F"/>
    <w:rsid w:val="00A540AE"/>
    <w:rsid w:val="00A54A9B"/>
    <w:rsid w:val="00A55398"/>
    <w:rsid w:val="00A555AF"/>
    <w:rsid w:val="00A56918"/>
    <w:rsid w:val="00A57807"/>
    <w:rsid w:val="00A604A4"/>
    <w:rsid w:val="00A61B7D"/>
    <w:rsid w:val="00A61F4F"/>
    <w:rsid w:val="00A62F53"/>
    <w:rsid w:val="00A64176"/>
    <w:rsid w:val="00A6605B"/>
    <w:rsid w:val="00A6627C"/>
    <w:rsid w:val="00A66ADC"/>
    <w:rsid w:val="00A7147D"/>
    <w:rsid w:val="00A71744"/>
    <w:rsid w:val="00A75B20"/>
    <w:rsid w:val="00A81B15"/>
    <w:rsid w:val="00A81EB2"/>
    <w:rsid w:val="00A8264B"/>
    <w:rsid w:val="00A83689"/>
    <w:rsid w:val="00A837FF"/>
    <w:rsid w:val="00A84052"/>
    <w:rsid w:val="00A849AA"/>
    <w:rsid w:val="00A84DC8"/>
    <w:rsid w:val="00A85DBC"/>
    <w:rsid w:val="00A86B11"/>
    <w:rsid w:val="00A87C96"/>
    <w:rsid w:val="00A87FEB"/>
    <w:rsid w:val="00A9144C"/>
    <w:rsid w:val="00A92770"/>
    <w:rsid w:val="00A93F9F"/>
    <w:rsid w:val="00A9420E"/>
    <w:rsid w:val="00A949E4"/>
    <w:rsid w:val="00A95916"/>
    <w:rsid w:val="00A966B6"/>
    <w:rsid w:val="00A97648"/>
    <w:rsid w:val="00AA1CFD"/>
    <w:rsid w:val="00AA2239"/>
    <w:rsid w:val="00AA33D2"/>
    <w:rsid w:val="00AA3DDE"/>
    <w:rsid w:val="00AB0C57"/>
    <w:rsid w:val="00AB1195"/>
    <w:rsid w:val="00AB4182"/>
    <w:rsid w:val="00AB5E72"/>
    <w:rsid w:val="00AB7CDA"/>
    <w:rsid w:val="00AC04D3"/>
    <w:rsid w:val="00AC27DB"/>
    <w:rsid w:val="00AC5F6F"/>
    <w:rsid w:val="00AC62D4"/>
    <w:rsid w:val="00AC6D6B"/>
    <w:rsid w:val="00AC720D"/>
    <w:rsid w:val="00AD21B8"/>
    <w:rsid w:val="00AD2DD2"/>
    <w:rsid w:val="00AD5E3F"/>
    <w:rsid w:val="00AD7736"/>
    <w:rsid w:val="00AD7F00"/>
    <w:rsid w:val="00AE10CE"/>
    <w:rsid w:val="00AE1F03"/>
    <w:rsid w:val="00AE3303"/>
    <w:rsid w:val="00AE43A8"/>
    <w:rsid w:val="00AE4654"/>
    <w:rsid w:val="00AE6A1E"/>
    <w:rsid w:val="00AE70D4"/>
    <w:rsid w:val="00AE7868"/>
    <w:rsid w:val="00AE7904"/>
    <w:rsid w:val="00AF0407"/>
    <w:rsid w:val="00AF049B"/>
    <w:rsid w:val="00AF1C3A"/>
    <w:rsid w:val="00AF4D8B"/>
    <w:rsid w:val="00AF734D"/>
    <w:rsid w:val="00AF7607"/>
    <w:rsid w:val="00AF777F"/>
    <w:rsid w:val="00B017BC"/>
    <w:rsid w:val="00B067CA"/>
    <w:rsid w:val="00B07BF4"/>
    <w:rsid w:val="00B10DBB"/>
    <w:rsid w:val="00B115BA"/>
    <w:rsid w:val="00B12B26"/>
    <w:rsid w:val="00B12F38"/>
    <w:rsid w:val="00B13420"/>
    <w:rsid w:val="00B140BE"/>
    <w:rsid w:val="00B15F9C"/>
    <w:rsid w:val="00B16398"/>
    <w:rsid w:val="00B163F8"/>
    <w:rsid w:val="00B20EB3"/>
    <w:rsid w:val="00B23B40"/>
    <w:rsid w:val="00B2472D"/>
    <w:rsid w:val="00B24CA0"/>
    <w:rsid w:val="00B2549F"/>
    <w:rsid w:val="00B26252"/>
    <w:rsid w:val="00B27158"/>
    <w:rsid w:val="00B30696"/>
    <w:rsid w:val="00B30EA3"/>
    <w:rsid w:val="00B31F6C"/>
    <w:rsid w:val="00B339F1"/>
    <w:rsid w:val="00B339F4"/>
    <w:rsid w:val="00B33E11"/>
    <w:rsid w:val="00B3550D"/>
    <w:rsid w:val="00B36151"/>
    <w:rsid w:val="00B372FE"/>
    <w:rsid w:val="00B377C8"/>
    <w:rsid w:val="00B4108D"/>
    <w:rsid w:val="00B4161A"/>
    <w:rsid w:val="00B430EF"/>
    <w:rsid w:val="00B44516"/>
    <w:rsid w:val="00B4541C"/>
    <w:rsid w:val="00B460DF"/>
    <w:rsid w:val="00B46B81"/>
    <w:rsid w:val="00B4706A"/>
    <w:rsid w:val="00B5223E"/>
    <w:rsid w:val="00B553B4"/>
    <w:rsid w:val="00B55D12"/>
    <w:rsid w:val="00B5708B"/>
    <w:rsid w:val="00B5722E"/>
    <w:rsid w:val="00B57265"/>
    <w:rsid w:val="00B57528"/>
    <w:rsid w:val="00B62542"/>
    <w:rsid w:val="00B62EC1"/>
    <w:rsid w:val="00B63247"/>
    <w:rsid w:val="00B633AE"/>
    <w:rsid w:val="00B63774"/>
    <w:rsid w:val="00B6524F"/>
    <w:rsid w:val="00B65A81"/>
    <w:rsid w:val="00B665D2"/>
    <w:rsid w:val="00B6737C"/>
    <w:rsid w:val="00B67BB3"/>
    <w:rsid w:val="00B7214D"/>
    <w:rsid w:val="00B73729"/>
    <w:rsid w:val="00B74372"/>
    <w:rsid w:val="00B74A35"/>
    <w:rsid w:val="00B74DAA"/>
    <w:rsid w:val="00B75525"/>
    <w:rsid w:val="00B76109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1953"/>
    <w:rsid w:val="00B922B5"/>
    <w:rsid w:val="00B92E51"/>
    <w:rsid w:val="00B93F26"/>
    <w:rsid w:val="00B950E6"/>
    <w:rsid w:val="00BA1AA1"/>
    <w:rsid w:val="00BA1C98"/>
    <w:rsid w:val="00BA259A"/>
    <w:rsid w:val="00BA259C"/>
    <w:rsid w:val="00BA29D3"/>
    <w:rsid w:val="00BA307F"/>
    <w:rsid w:val="00BA5280"/>
    <w:rsid w:val="00BA60A6"/>
    <w:rsid w:val="00BA7104"/>
    <w:rsid w:val="00BB0AE0"/>
    <w:rsid w:val="00BB1038"/>
    <w:rsid w:val="00BB14F1"/>
    <w:rsid w:val="00BB1AA4"/>
    <w:rsid w:val="00BB1E48"/>
    <w:rsid w:val="00BB2915"/>
    <w:rsid w:val="00BB3887"/>
    <w:rsid w:val="00BB38C4"/>
    <w:rsid w:val="00BB572E"/>
    <w:rsid w:val="00BB74FD"/>
    <w:rsid w:val="00BC0AF8"/>
    <w:rsid w:val="00BC1734"/>
    <w:rsid w:val="00BC2EE2"/>
    <w:rsid w:val="00BC424A"/>
    <w:rsid w:val="00BC567D"/>
    <w:rsid w:val="00BC5982"/>
    <w:rsid w:val="00BC5D9C"/>
    <w:rsid w:val="00BC60BF"/>
    <w:rsid w:val="00BC7BDF"/>
    <w:rsid w:val="00BD238B"/>
    <w:rsid w:val="00BD28BF"/>
    <w:rsid w:val="00BD6404"/>
    <w:rsid w:val="00BD6E7F"/>
    <w:rsid w:val="00BD78FA"/>
    <w:rsid w:val="00BE0218"/>
    <w:rsid w:val="00BE2624"/>
    <w:rsid w:val="00BE33AE"/>
    <w:rsid w:val="00BE7B65"/>
    <w:rsid w:val="00BF046F"/>
    <w:rsid w:val="00BF0A2C"/>
    <w:rsid w:val="00BF1180"/>
    <w:rsid w:val="00BF5FE2"/>
    <w:rsid w:val="00BF65C8"/>
    <w:rsid w:val="00BF6A27"/>
    <w:rsid w:val="00BF7A24"/>
    <w:rsid w:val="00C00919"/>
    <w:rsid w:val="00C01B10"/>
    <w:rsid w:val="00C01C82"/>
    <w:rsid w:val="00C01D50"/>
    <w:rsid w:val="00C056DC"/>
    <w:rsid w:val="00C06299"/>
    <w:rsid w:val="00C072C4"/>
    <w:rsid w:val="00C07BA3"/>
    <w:rsid w:val="00C1329B"/>
    <w:rsid w:val="00C14031"/>
    <w:rsid w:val="00C14E19"/>
    <w:rsid w:val="00C1572F"/>
    <w:rsid w:val="00C210FD"/>
    <w:rsid w:val="00C21E29"/>
    <w:rsid w:val="00C23A72"/>
    <w:rsid w:val="00C23C73"/>
    <w:rsid w:val="00C241C7"/>
    <w:rsid w:val="00C24C05"/>
    <w:rsid w:val="00C24D2F"/>
    <w:rsid w:val="00C25EE2"/>
    <w:rsid w:val="00C26222"/>
    <w:rsid w:val="00C31243"/>
    <w:rsid w:val="00C31283"/>
    <w:rsid w:val="00C33C48"/>
    <w:rsid w:val="00C340E5"/>
    <w:rsid w:val="00C3442B"/>
    <w:rsid w:val="00C34D37"/>
    <w:rsid w:val="00C353C5"/>
    <w:rsid w:val="00C35AA7"/>
    <w:rsid w:val="00C371D5"/>
    <w:rsid w:val="00C37C08"/>
    <w:rsid w:val="00C402FD"/>
    <w:rsid w:val="00C41BA8"/>
    <w:rsid w:val="00C43BA1"/>
    <w:rsid w:val="00C43DAB"/>
    <w:rsid w:val="00C43E84"/>
    <w:rsid w:val="00C44F9D"/>
    <w:rsid w:val="00C47441"/>
    <w:rsid w:val="00C47F08"/>
    <w:rsid w:val="00C514A6"/>
    <w:rsid w:val="00C51C9F"/>
    <w:rsid w:val="00C520AB"/>
    <w:rsid w:val="00C56145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4D03"/>
    <w:rsid w:val="00C65891"/>
    <w:rsid w:val="00C66AC9"/>
    <w:rsid w:val="00C66BDA"/>
    <w:rsid w:val="00C66D69"/>
    <w:rsid w:val="00C724D3"/>
    <w:rsid w:val="00C739D9"/>
    <w:rsid w:val="00C74998"/>
    <w:rsid w:val="00C7716E"/>
    <w:rsid w:val="00C771EC"/>
    <w:rsid w:val="00C77258"/>
    <w:rsid w:val="00C77DD9"/>
    <w:rsid w:val="00C808BD"/>
    <w:rsid w:val="00C83BE6"/>
    <w:rsid w:val="00C83CC1"/>
    <w:rsid w:val="00C85354"/>
    <w:rsid w:val="00C85864"/>
    <w:rsid w:val="00C86273"/>
    <w:rsid w:val="00C86ABA"/>
    <w:rsid w:val="00C90B76"/>
    <w:rsid w:val="00C927FC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8C6"/>
    <w:rsid w:val="00CA0A77"/>
    <w:rsid w:val="00CA2729"/>
    <w:rsid w:val="00CA3057"/>
    <w:rsid w:val="00CA3E89"/>
    <w:rsid w:val="00CA45F8"/>
    <w:rsid w:val="00CA4BE9"/>
    <w:rsid w:val="00CA58FF"/>
    <w:rsid w:val="00CA6543"/>
    <w:rsid w:val="00CB0305"/>
    <w:rsid w:val="00CB2DF5"/>
    <w:rsid w:val="00CB33C7"/>
    <w:rsid w:val="00CB35AD"/>
    <w:rsid w:val="00CB4E00"/>
    <w:rsid w:val="00CB6DA7"/>
    <w:rsid w:val="00CB731A"/>
    <w:rsid w:val="00CB7E4C"/>
    <w:rsid w:val="00CC0303"/>
    <w:rsid w:val="00CC25B4"/>
    <w:rsid w:val="00CC2606"/>
    <w:rsid w:val="00CC2B46"/>
    <w:rsid w:val="00CC3982"/>
    <w:rsid w:val="00CC495A"/>
    <w:rsid w:val="00CC528E"/>
    <w:rsid w:val="00CC5F88"/>
    <w:rsid w:val="00CC69C8"/>
    <w:rsid w:val="00CC77A2"/>
    <w:rsid w:val="00CC7B4E"/>
    <w:rsid w:val="00CD096B"/>
    <w:rsid w:val="00CD0B96"/>
    <w:rsid w:val="00CD13D3"/>
    <w:rsid w:val="00CD1E7C"/>
    <w:rsid w:val="00CD292F"/>
    <w:rsid w:val="00CD305E"/>
    <w:rsid w:val="00CD307E"/>
    <w:rsid w:val="00CD444A"/>
    <w:rsid w:val="00CD5FCE"/>
    <w:rsid w:val="00CD629F"/>
    <w:rsid w:val="00CD6A1B"/>
    <w:rsid w:val="00CE0A7F"/>
    <w:rsid w:val="00CE10CC"/>
    <w:rsid w:val="00CE1718"/>
    <w:rsid w:val="00CE1A86"/>
    <w:rsid w:val="00CE2A16"/>
    <w:rsid w:val="00CE6695"/>
    <w:rsid w:val="00CE6928"/>
    <w:rsid w:val="00CF212D"/>
    <w:rsid w:val="00CF383C"/>
    <w:rsid w:val="00CF4156"/>
    <w:rsid w:val="00CF5550"/>
    <w:rsid w:val="00D0036C"/>
    <w:rsid w:val="00D03D00"/>
    <w:rsid w:val="00D05C30"/>
    <w:rsid w:val="00D064E2"/>
    <w:rsid w:val="00D10052"/>
    <w:rsid w:val="00D11359"/>
    <w:rsid w:val="00D11510"/>
    <w:rsid w:val="00D14C97"/>
    <w:rsid w:val="00D17DC1"/>
    <w:rsid w:val="00D2175D"/>
    <w:rsid w:val="00D22D21"/>
    <w:rsid w:val="00D27D4A"/>
    <w:rsid w:val="00D304BB"/>
    <w:rsid w:val="00D3188C"/>
    <w:rsid w:val="00D33834"/>
    <w:rsid w:val="00D33EAA"/>
    <w:rsid w:val="00D35F9B"/>
    <w:rsid w:val="00D36800"/>
    <w:rsid w:val="00D36B69"/>
    <w:rsid w:val="00D408DD"/>
    <w:rsid w:val="00D4283C"/>
    <w:rsid w:val="00D429E9"/>
    <w:rsid w:val="00D45CC0"/>
    <w:rsid w:val="00D45D72"/>
    <w:rsid w:val="00D46BB3"/>
    <w:rsid w:val="00D50E8E"/>
    <w:rsid w:val="00D520E4"/>
    <w:rsid w:val="00D52873"/>
    <w:rsid w:val="00D531BD"/>
    <w:rsid w:val="00D53A38"/>
    <w:rsid w:val="00D56007"/>
    <w:rsid w:val="00D56E68"/>
    <w:rsid w:val="00D575DD"/>
    <w:rsid w:val="00D57C28"/>
    <w:rsid w:val="00D57DFA"/>
    <w:rsid w:val="00D607E8"/>
    <w:rsid w:val="00D60971"/>
    <w:rsid w:val="00D62488"/>
    <w:rsid w:val="00D63300"/>
    <w:rsid w:val="00D63A71"/>
    <w:rsid w:val="00D6417A"/>
    <w:rsid w:val="00D67FCF"/>
    <w:rsid w:val="00D701C1"/>
    <w:rsid w:val="00D709CE"/>
    <w:rsid w:val="00D7159C"/>
    <w:rsid w:val="00D7159F"/>
    <w:rsid w:val="00D71F73"/>
    <w:rsid w:val="00D72DA1"/>
    <w:rsid w:val="00D74DEA"/>
    <w:rsid w:val="00D75F9D"/>
    <w:rsid w:val="00D76C48"/>
    <w:rsid w:val="00D77006"/>
    <w:rsid w:val="00D80193"/>
    <w:rsid w:val="00D801DF"/>
    <w:rsid w:val="00D8053A"/>
    <w:rsid w:val="00D80786"/>
    <w:rsid w:val="00D80964"/>
    <w:rsid w:val="00D81B91"/>
    <w:rsid w:val="00D81CAB"/>
    <w:rsid w:val="00D843E2"/>
    <w:rsid w:val="00D8576F"/>
    <w:rsid w:val="00D85BD1"/>
    <w:rsid w:val="00D8677F"/>
    <w:rsid w:val="00D873A0"/>
    <w:rsid w:val="00D905CE"/>
    <w:rsid w:val="00D93043"/>
    <w:rsid w:val="00D94C54"/>
    <w:rsid w:val="00D9754C"/>
    <w:rsid w:val="00D97F0C"/>
    <w:rsid w:val="00DA030B"/>
    <w:rsid w:val="00DA0F7E"/>
    <w:rsid w:val="00DA12EF"/>
    <w:rsid w:val="00DA3A86"/>
    <w:rsid w:val="00DA5FE1"/>
    <w:rsid w:val="00DA7FEF"/>
    <w:rsid w:val="00DB054E"/>
    <w:rsid w:val="00DB1DD8"/>
    <w:rsid w:val="00DB2D5A"/>
    <w:rsid w:val="00DB3A14"/>
    <w:rsid w:val="00DB41A5"/>
    <w:rsid w:val="00DB508B"/>
    <w:rsid w:val="00DB6E5F"/>
    <w:rsid w:val="00DB7412"/>
    <w:rsid w:val="00DC00DC"/>
    <w:rsid w:val="00DC11BC"/>
    <w:rsid w:val="00DC2500"/>
    <w:rsid w:val="00DC4F72"/>
    <w:rsid w:val="00DC5B2D"/>
    <w:rsid w:val="00DC7075"/>
    <w:rsid w:val="00DC77DC"/>
    <w:rsid w:val="00DD0453"/>
    <w:rsid w:val="00DD0C2C"/>
    <w:rsid w:val="00DD0DCC"/>
    <w:rsid w:val="00DD19DE"/>
    <w:rsid w:val="00DD1B28"/>
    <w:rsid w:val="00DD20E5"/>
    <w:rsid w:val="00DD28BC"/>
    <w:rsid w:val="00DD2C0C"/>
    <w:rsid w:val="00DD3617"/>
    <w:rsid w:val="00DD3949"/>
    <w:rsid w:val="00DD66B6"/>
    <w:rsid w:val="00DE31F0"/>
    <w:rsid w:val="00DE3D1C"/>
    <w:rsid w:val="00DE584A"/>
    <w:rsid w:val="00DF069A"/>
    <w:rsid w:val="00DF14A8"/>
    <w:rsid w:val="00DF3965"/>
    <w:rsid w:val="00DF4C55"/>
    <w:rsid w:val="00DF4EEC"/>
    <w:rsid w:val="00DF5026"/>
    <w:rsid w:val="00DF7937"/>
    <w:rsid w:val="00E00B7F"/>
    <w:rsid w:val="00E01BAA"/>
    <w:rsid w:val="00E01FD0"/>
    <w:rsid w:val="00E0227D"/>
    <w:rsid w:val="00E04A1D"/>
    <w:rsid w:val="00E04B84"/>
    <w:rsid w:val="00E05314"/>
    <w:rsid w:val="00E06466"/>
    <w:rsid w:val="00E06835"/>
    <w:rsid w:val="00E06888"/>
    <w:rsid w:val="00E06FDA"/>
    <w:rsid w:val="00E07819"/>
    <w:rsid w:val="00E106F0"/>
    <w:rsid w:val="00E10F31"/>
    <w:rsid w:val="00E11042"/>
    <w:rsid w:val="00E160A5"/>
    <w:rsid w:val="00E16CDA"/>
    <w:rsid w:val="00E1713D"/>
    <w:rsid w:val="00E2003C"/>
    <w:rsid w:val="00E201A2"/>
    <w:rsid w:val="00E20232"/>
    <w:rsid w:val="00E20A43"/>
    <w:rsid w:val="00E220D6"/>
    <w:rsid w:val="00E22237"/>
    <w:rsid w:val="00E23898"/>
    <w:rsid w:val="00E23FC4"/>
    <w:rsid w:val="00E24A31"/>
    <w:rsid w:val="00E25854"/>
    <w:rsid w:val="00E25B8B"/>
    <w:rsid w:val="00E25D18"/>
    <w:rsid w:val="00E2614B"/>
    <w:rsid w:val="00E26893"/>
    <w:rsid w:val="00E30342"/>
    <w:rsid w:val="00E311C4"/>
    <w:rsid w:val="00E319F1"/>
    <w:rsid w:val="00E3350B"/>
    <w:rsid w:val="00E33CD2"/>
    <w:rsid w:val="00E355B0"/>
    <w:rsid w:val="00E4028D"/>
    <w:rsid w:val="00E40E90"/>
    <w:rsid w:val="00E42108"/>
    <w:rsid w:val="00E421F9"/>
    <w:rsid w:val="00E437AA"/>
    <w:rsid w:val="00E45C7E"/>
    <w:rsid w:val="00E47999"/>
    <w:rsid w:val="00E51298"/>
    <w:rsid w:val="00E531EB"/>
    <w:rsid w:val="00E54874"/>
    <w:rsid w:val="00E54B6F"/>
    <w:rsid w:val="00E5543C"/>
    <w:rsid w:val="00E55ACA"/>
    <w:rsid w:val="00E57084"/>
    <w:rsid w:val="00E5738C"/>
    <w:rsid w:val="00E57B74"/>
    <w:rsid w:val="00E60028"/>
    <w:rsid w:val="00E64299"/>
    <w:rsid w:val="00E65BC6"/>
    <w:rsid w:val="00E661FF"/>
    <w:rsid w:val="00E663E6"/>
    <w:rsid w:val="00E66D06"/>
    <w:rsid w:val="00E67894"/>
    <w:rsid w:val="00E71A3D"/>
    <w:rsid w:val="00E726EB"/>
    <w:rsid w:val="00E72CF1"/>
    <w:rsid w:val="00E755FC"/>
    <w:rsid w:val="00E759D7"/>
    <w:rsid w:val="00E76F8E"/>
    <w:rsid w:val="00E80B23"/>
    <w:rsid w:val="00E80B52"/>
    <w:rsid w:val="00E824C3"/>
    <w:rsid w:val="00E83BE7"/>
    <w:rsid w:val="00E840B3"/>
    <w:rsid w:val="00E84D10"/>
    <w:rsid w:val="00E8629F"/>
    <w:rsid w:val="00E8682A"/>
    <w:rsid w:val="00E8758C"/>
    <w:rsid w:val="00E907A5"/>
    <w:rsid w:val="00E91008"/>
    <w:rsid w:val="00E92758"/>
    <w:rsid w:val="00E9374E"/>
    <w:rsid w:val="00E941D9"/>
    <w:rsid w:val="00E94F54"/>
    <w:rsid w:val="00E968B9"/>
    <w:rsid w:val="00E97AD5"/>
    <w:rsid w:val="00EA1111"/>
    <w:rsid w:val="00EA1349"/>
    <w:rsid w:val="00EA32AB"/>
    <w:rsid w:val="00EA33FC"/>
    <w:rsid w:val="00EA3B4F"/>
    <w:rsid w:val="00EA3C24"/>
    <w:rsid w:val="00EA3CAD"/>
    <w:rsid w:val="00EA73DF"/>
    <w:rsid w:val="00EA7471"/>
    <w:rsid w:val="00EA791D"/>
    <w:rsid w:val="00EB107E"/>
    <w:rsid w:val="00EB2778"/>
    <w:rsid w:val="00EB3972"/>
    <w:rsid w:val="00EB3B6A"/>
    <w:rsid w:val="00EB4794"/>
    <w:rsid w:val="00EB47C4"/>
    <w:rsid w:val="00EB61AE"/>
    <w:rsid w:val="00EB63C1"/>
    <w:rsid w:val="00EB6872"/>
    <w:rsid w:val="00EB7B2E"/>
    <w:rsid w:val="00EC1D84"/>
    <w:rsid w:val="00EC31D9"/>
    <w:rsid w:val="00EC322D"/>
    <w:rsid w:val="00EC3F5D"/>
    <w:rsid w:val="00EC4C82"/>
    <w:rsid w:val="00EC5197"/>
    <w:rsid w:val="00EC635E"/>
    <w:rsid w:val="00EC7D5E"/>
    <w:rsid w:val="00ED0508"/>
    <w:rsid w:val="00ED2F00"/>
    <w:rsid w:val="00ED383A"/>
    <w:rsid w:val="00ED39F8"/>
    <w:rsid w:val="00ED3D43"/>
    <w:rsid w:val="00ED53E3"/>
    <w:rsid w:val="00EE1080"/>
    <w:rsid w:val="00EE4A42"/>
    <w:rsid w:val="00EF1EC5"/>
    <w:rsid w:val="00EF2689"/>
    <w:rsid w:val="00EF4C88"/>
    <w:rsid w:val="00EF5278"/>
    <w:rsid w:val="00EF55EB"/>
    <w:rsid w:val="00EF7A9D"/>
    <w:rsid w:val="00F00DCC"/>
    <w:rsid w:val="00F0156F"/>
    <w:rsid w:val="00F02894"/>
    <w:rsid w:val="00F05AC8"/>
    <w:rsid w:val="00F05FF3"/>
    <w:rsid w:val="00F06AE2"/>
    <w:rsid w:val="00F07167"/>
    <w:rsid w:val="00F072D8"/>
    <w:rsid w:val="00F07CE0"/>
    <w:rsid w:val="00F115F5"/>
    <w:rsid w:val="00F118B0"/>
    <w:rsid w:val="00F13D05"/>
    <w:rsid w:val="00F14693"/>
    <w:rsid w:val="00F1679D"/>
    <w:rsid w:val="00F1682C"/>
    <w:rsid w:val="00F16E6A"/>
    <w:rsid w:val="00F17AFA"/>
    <w:rsid w:val="00F20B91"/>
    <w:rsid w:val="00F21139"/>
    <w:rsid w:val="00F21334"/>
    <w:rsid w:val="00F24B8B"/>
    <w:rsid w:val="00F25AAB"/>
    <w:rsid w:val="00F3025D"/>
    <w:rsid w:val="00F30D2E"/>
    <w:rsid w:val="00F321CB"/>
    <w:rsid w:val="00F328CD"/>
    <w:rsid w:val="00F35516"/>
    <w:rsid w:val="00F35790"/>
    <w:rsid w:val="00F35FF1"/>
    <w:rsid w:val="00F36903"/>
    <w:rsid w:val="00F4136D"/>
    <w:rsid w:val="00F4212E"/>
    <w:rsid w:val="00F42C20"/>
    <w:rsid w:val="00F43BB2"/>
    <w:rsid w:val="00F43E34"/>
    <w:rsid w:val="00F44B5F"/>
    <w:rsid w:val="00F4512A"/>
    <w:rsid w:val="00F470B2"/>
    <w:rsid w:val="00F51E34"/>
    <w:rsid w:val="00F5219F"/>
    <w:rsid w:val="00F53053"/>
    <w:rsid w:val="00F53FE2"/>
    <w:rsid w:val="00F575FF"/>
    <w:rsid w:val="00F618EF"/>
    <w:rsid w:val="00F61DDD"/>
    <w:rsid w:val="00F651F0"/>
    <w:rsid w:val="00F65582"/>
    <w:rsid w:val="00F66E75"/>
    <w:rsid w:val="00F67735"/>
    <w:rsid w:val="00F724BC"/>
    <w:rsid w:val="00F7257A"/>
    <w:rsid w:val="00F731BC"/>
    <w:rsid w:val="00F75708"/>
    <w:rsid w:val="00F77EB0"/>
    <w:rsid w:val="00F810C6"/>
    <w:rsid w:val="00F82BF6"/>
    <w:rsid w:val="00F83A96"/>
    <w:rsid w:val="00F83EB4"/>
    <w:rsid w:val="00F85E36"/>
    <w:rsid w:val="00F85FDA"/>
    <w:rsid w:val="00F874DC"/>
    <w:rsid w:val="00F87AFD"/>
    <w:rsid w:val="00F87CDD"/>
    <w:rsid w:val="00F91340"/>
    <w:rsid w:val="00F91C1B"/>
    <w:rsid w:val="00F933F0"/>
    <w:rsid w:val="00F93644"/>
    <w:rsid w:val="00F937A3"/>
    <w:rsid w:val="00F94715"/>
    <w:rsid w:val="00F9481E"/>
    <w:rsid w:val="00F96A3D"/>
    <w:rsid w:val="00F97FB7"/>
    <w:rsid w:val="00FA4718"/>
    <w:rsid w:val="00FA504E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117E"/>
    <w:rsid w:val="00FC2656"/>
    <w:rsid w:val="00FC3D92"/>
    <w:rsid w:val="00FC3EE6"/>
    <w:rsid w:val="00FC5993"/>
    <w:rsid w:val="00FC69B4"/>
    <w:rsid w:val="00FC6C59"/>
    <w:rsid w:val="00FD0330"/>
    <w:rsid w:val="00FD0694"/>
    <w:rsid w:val="00FD25BE"/>
    <w:rsid w:val="00FD2E70"/>
    <w:rsid w:val="00FD4CF2"/>
    <w:rsid w:val="00FD701C"/>
    <w:rsid w:val="00FD7AA7"/>
    <w:rsid w:val="00FE005A"/>
    <w:rsid w:val="00FE070F"/>
    <w:rsid w:val="00FE170F"/>
    <w:rsid w:val="00FE2AB4"/>
    <w:rsid w:val="00FE5750"/>
    <w:rsid w:val="00FF1F26"/>
    <w:rsid w:val="00FF1FCB"/>
    <w:rsid w:val="00FF52D4"/>
    <w:rsid w:val="00FF5390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11BC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5C06B3"/>
    <w:pPr>
      <w:spacing w:after="0" w:line="240" w:lineRule="auto"/>
      <w:jc w:val="lef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6DF77D-EEC3-4C8C-8EAB-3A919FE5F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2858</Words>
  <Characters>16292</Characters>
  <Application>Microsoft Office Word</Application>
  <DocSecurity>0</DocSecurity>
  <Lines>135</Lines>
  <Paragraphs>38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2023-11-03T14:15:00Z</dcterms:created>
  <dcterms:modified xsi:type="dcterms:W3CDTF">2023-11-03T14:15:00Z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C:\Users\TAEKHOON\Documents\김택훈\Z_Regulation\9_표준단체\3GPP\RAN4\MEETINGS\202311-#109\기고작성\R4-23xxxxx_Pcmax.docx</vt:lpwstr>
  </property>
</Properties>
</file>