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CDCE7" w14:textId="208B3724" w:rsidR="006F6D2E" w:rsidRPr="00EF314D" w:rsidRDefault="006F6D2E" w:rsidP="006F6D2E">
      <w:pPr>
        <w:tabs>
          <w:tab w:val="left" w:pos="1985"/>
        </w:tabs>
        <w:spacing w:after="120"/>
        <w:jc w:val="both"/>
        <w:rPr>
          <w:rFonts w:ascii="Arial" w:hAnsi="Arial" w:cs="Arial"/>
          <w:b/>
          <w:noProof/>
          <w:sz w:val="24"/>
          <w:lang w:val="en-CN"/>
        </w:rPr>
      </w:pPr>
      <w:bookmarkStart w:id="0" w:name="Title"/>
      <w:bookmarkStart w:id="1" w:name="_Hlk143685447"/>
      <w:bookmarkEnd w:id="0"/>
      <w:r w:rsidRPr="006442FC">
        <w:rPr>
          <w:rFonts w:ascii="Arial" w:hAnsi="Arial" w:cs="Arial"/>
          <w:b/>
          <w:noProof/>
          <w:sz w:val="24"/>
          <w:lang w:val="en-US"/>
        </w:rPr>
        <w:t>3GPP TSG-RAN WG4 Meeting #109</w:t>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t xml:space="preserve">         </w:t>
      </w:r>
      <w:r w:rsidR="00EF314D" w:rsidRPr="00EF314D">
        <w:rPr>
          <w:rFonts w:ascii="Arial" w:hAnsi="Arial" w:cs="Arial"/>
          <w:b/>
          <w:noProof/>
          <w:sz w:val="24"/>
          <w:lang w:val="en-CN"/>
        </w:rPr>
        <w:t>R4-2318607</w:t>
      </w:r>
    </w:p>
    <w:p w14:paraId="246330CF" w14:textId="77777777" w:rsidR="006F6D2E" w:rsidRPr="006442FC" w:rsidRDefault="006F6D2E" w:rsidP="006F6D2E">
      <w:pPr>
        <w:tabs>
          <w:tab w:val="left" w:pos="1985"/>
        </w:tabs>
        <w:spacing w:after="120"/>
        <w:jc w:val="both"/>
        <w:rPr>
          <w:rFonts w:ascii="Arial" w:hAnsi="Arial" w:cs="Arial"/>
          <w:b/>
          <w:noProof/>
          <w:sz w:val="24"/>
          <w:lang w:val="en-US"/>
        </w:rPr>
      </w:pPr>
      <w:r w:rsidRPr="006442FC">
        <w:rPr>
          <w:rFonts w:ascii="Arial" w:hAnsi="Arial" w:cs="Arial"/>
          <w:b/>
          <w:noProof/>
          <w:sz w:val="24"/>
          <w:lang w:val="en-US"/>
        </w:rPr>
        <w:t>Chicago, USA, November 13 – 17, 2023</w:t>
      </w:r>
    </w:p>
    <w:bookmarkEnd w:id="1"/>
    <w:p w14:paraId="5288B9E8" w14:textId="77777777" w:rsidR="00EE5311" w:rsidRPr="006442FC" w:rsidRDefault="00EE5311">
      <w:pPr>
        <w:rPr>
          <w:rFonts w:ascii="Times New Roman" w:hAnsi="Times New Roman" w:cs="Times New Roman"/>
          <w:sz w:val="21"/>
          <w:szCs w:val="21"/>
          <w:lang w:val="en-US"/>
        </w:rPr>
      </w:pPr>
    </w:p>
    <w:p w14:paraId="6250D870" w14:textId="626137D8" w:rsidR="00463675" w:rsidRPr="006442FC" w:rsidRDefault="00463675" w:rsidP="00107030">
      <w:pPr>
        <w:spacing w:after="60"/>
        <w:ind w:left="1985" w:hanging="1985"/>
        <w:rPr>
          <w:rFonts w:ascii="Times New Roman" w:hAnsi="Times New Roman" w:cs="Times New Roman"/>
          <w:b/>
          <w:bCs/>
          <w:sz w:val="21"/>
          <w:szCs w:val="21"/>
          <w:lang w:val="en-US"/>
        </w:rPr>
      </w:pPr>
      <w:r w:rsidRPr="006442FC">
        <w:rPr>
          <w:rFonts w:ascii="Times New Roman" w:hAnsi="Times New Roman" w:cs="Times New Roman"/>
          <w:b/>
          <w:sz w:val="21"/>
          <w:szCs w:val="21"/>
          <w:lang w:val="en-US"/>
        </w:rPr>
        <w:t>Title:</w:t>
      </w:r>
      <w:r w:rsidRPr="006442FC">
        <w:rPr>
          <w:rFonts w:ascii="Times New Roman" w:hAnsi="Times New Roman" w:cs="Times New Roman"/>
          <w:b/>
          <w:sz w:val="21"/>
          <w:szCs w:val="21"/>
          <w:lang w:val="en-US"/>
        </w:rPr>
        <w:tab/>
      </w:r>
      <w:r w:rsidR="00107030" w:rsidRPr="006442FC">
        <w:rPr>
          <w:rFonts w:ascii="Times New Roman" w:hAnsi="Times New Roman" w:cs="Times New Roman"/>
          <w:b/>
          <w:bCs/>
          <w:sz w:val="21"/>
          <w:szCs w:val="21"/>
          <w:lang w:val="en-US"/>
        </w:rPr>
        <w:t xml:space="preserve">LS on FR2 </w:t>
      </w:r>
      <w:proofErr w:type="spellStart"/>
      <w:r w:rsidR="00107030" w:rsidRPr="006442FC">
        <w:rPr>
          <w:rFonts w:ascii="Times New Roman" w:hAnsi="Times New Roman" w:cs="Times New Roman"/>
          <w:b/>
          <w:bCs/>
          <w:sz w:val="21"/>
          <w:szCs w:val="21"/>
          <w:lang w:val="en-US"/>
        </w:rPr>
        <w:t>SCell</w:t>
      </w:r>
      <w:proofErr w:type="spellEnd"/>
      <w:r w:rsidR="00107030" w:rsidRPr="006442FC">
        <w:rPr>
          <w:rFonts w:ascii="Times New Roman" w:hAnsi="Times New Roman" w:cs="Times New Roman"/>
          <w:b/>
          <w:bCs/>
          <w:sz w:val="21"/>
          <w:szCs w:val="21"/>
          <w:lang w:val="en-US"/>
        </w:rPr>
        <w:t>/SCG setup delay improvement</w:t>
      </w:r>
    </w:p>
    <w:p w14:paraId="528C34C0" w14:textId="5EECF366" w:rsidR="00463675" w:rsidRPr="006442FC" w:rsidRDefault="00463675" w:rsidP="006E2A33">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Response to:</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R2-2311333</w:t>
      </w:r>
    </w:p>
    <w:p w14:paraId="67D09173" w14:textId="67411836"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Release:</w:t>
      </w:r>
      <w:r w:rsidRPr="006442FC">
        <w:rPr>
          <w:rFonts w:ascii="Times New Roman" w:hAnsi="Times New Roman" w:cs="Times New Roman"/>
          <w:bCs/>
          <w:sz w:val="21"/>
          <w:szCs w:val="21"/>
          <w:lang w:val="en-US"/>
        </w:rPr>
        <w:tab/>
      </w:r>
      <w:r w:rsidR="00A42568" w:rsidRPr="006442FC">
        <w:rPr>
          <w:rFonts w:ascii="Times New Roman" w:hAnsi="Times New Roman" w:cs="Times New Roman"/>
          <w:bCs/>
          <w:sz w:val="21"/>
          <w:szCs w:val="21"/>
          <w:lang w:val="en-US"/>
        </w:rPr>
        <w:t>Release - 1</w:t>
      </w:r>
      <w:r w:rsidR="006E2A33" w:rsidRPr="006442FC">
        <w:rPr>
          <w:rFonts w:ascii="Times New Roman" w:hAnsi="Times New Roman" w:cs="Times New Roman"/>
          <w:bCs/>
          <w:sz w:val="21"/>
          <w:szCs w:val="21"/>
          <w:lang w:val="en-US"/>
        </w:rPr>
        <w:t>8</w:t>
      </w:r>
    </w:p>
    <w:p w14:paraId="4768D19A" w14:textId="0B4DB14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Work Item:</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NR_Mob_enh2-Core</w:t>
      </w:r>
    </w:p>
    <w:p w14:paraId="1B3DDF35" w14:textId="77777777" w:rsidR="00463675" w:rsidRPr="006442FC" w:rsidRDefault="00463675">
      <w:pPr>
        <w:spacing w:after="60"/>
        <w:ind w:left="1985" w:hanging="1985"/>
        <w:rPr>
          <w:rFonts w:ascii="Times New Roman" w:hAnsi="Times New Roman" w:cs="Times New Roman"/>
          <w:b/>
          <w:sz w:val="21"/>
          <w:szCs w:val="21"/>
          <w:lang w:val="en-US"/>
        </w:rPr>
      </w:pPr>
    </w:p>
    <w:p w14:paraId="2FA8BB10" w14:textId="40BD279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Source:</w:t>
      </w:r>
      <w:r w:rsidRPr="006442FC">
        <w:rPr>
          <w:rFonts w:ascii="Times New Roman" w:hAnsi="Times New Roman" w:cs="Times New Roman"/>
          <w:bCs/>
          <w:color w:val="FF0000"/>
          <w:sz w:val="21"/>
          <w:szCs w:val="21"/>
          <w:lang w:val="en-US"/>
        </w:rPr>
        <w:tab/>
      </w:r>
      <w:r w:rsidR="00CA4791" w:rsidRPr="006442FC">
        <w:rPr>
          <w:rFonts w:ascii="Times New Roman" w:hAnsi="Times New Roman" w:cs="Times New Roman"/>
          <w:bCs/>
          <w:sz w:val="21"/>
          <w:szCs w:val="21"/>
          <w:lang w:val="en-US"/>
        </w:rPr>
        <w:t>RAN</w:t>
      </w:r>
      <w:r w:rsidR="003A760F" w:rsidRPr="006442FC">
        <w:rPr>
          <w:rFonts w:ascii="Times New Roman" w:hAnsi="Times New Roman" w:cs="Times New Roman"/>
          <w:bCs/>
          <w:sz w:val="21"/>
          <w:szCs w:val="21"/>
          <w:lang w:val="en-US"/>
        </w:rPr>
        <w:t>4</w:t>
      </w:r>
    </w:p>
    <w:p w14:paraId="771D213C" w14:textId="126A0EAA"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To:</w:t>
      </w:r>
      <w:r w:rsidRPr="006442FC">
        <w:rPr>
          <w:rFonts w:ascii="Times New Roman" w:hAnsi="Times New Roman" w:cs="Times New Roman"/>
          <w:bCs/>
          <w:sz w:val="21"/>
          <w:szCs w:val="21"/>
          <w:lang w:val="en-US"/>
        </w:rPr>
        <w:tab/>
      </w:r>
      <w:r w:rsidR="009726D0" w:rsidRPr="006442FC">
        <w:rPr>
          <w:rFonts w:ascii="Times New Roman" w:hAnsi="Times New Roman" w:cs="Times New Roman"/>
          <w:bCs/>
          <w:sz w:val="21"/>
          <w:szCs w:val="21"/>
          <w:lang w:val="en-US" w:eastAsia="zh-CN"/>
        </w:rPr>
        <w:t>RAN</w:t>
      </w:r>
      <w:r w:rsidR="009F04D5" w:rsidRPr="006442FC">
        <w:rPr>
          <w:rFonts w:ascii="Times New Roman" w:hAnsi="Times New Roman" w:cs="Times New Roman"/>
          <w:bCs/>
          <w:sz w:val="21"/>
          <w:szCs w:val="21"/>
          <w:lang w:val="en-US" w:eastAsia="zh-CN"/>
        </w:rPr>
        <w:t>2</w:t>
      </w:r>
    </w:p>
    <w:p w14:paraId="3391057D" w14:textId="46A83435"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Cc:</w:t>
      </w:r>
      <w:r w:rsidRPr="006442FC">
        <w:rPr>
          <w:rFonts w:ascii="Times New Roman" w:hAnsi="Times New Roman" w:cs="Times New Roman"/>
          <w:bCs/>
          <w:sz w:val="21"/>
          <w:szCs w:val="21"/>
          <w:lang w:val="en-US"/>
        </w:rPr>
        <w:tab/>
      </w:r>
    </w:p>
    <w:p w14:paraId="5D8C6EA4" w14:textId="77777777" w:rsidR="00463675" w:rsidRPr="006442FC" w:rsidRDefault="00463675">
      <w:pPr>
        <w:spacing w:after="60"/>
        <w:ind w:left="1985" w:hanging="1985"/>
        <w:rPr>
          <w:rFonts w:ascii="Times New Roman" w:hAnsi="Times New Roman" w:cs="Times New Roman"/>
          <w:bCs/>
          <w:sz w:val="21"/>
          <w:szCs w:val="21"/>
          <w:lang w:val="en-US"/>
        </w:rPr>
      </w:pPr>
    </w:p>
    <w:p w14:paraId="6F7D686F" w14:textId="77777777" w:rsidR="00463675" w:rsidRPr="006442FC" w:rsidRDefault="00463675">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Contact Person:</w:t>
      </w:r>
      <w:r w:rsidRPr="006442FC">
        <w:rPr>
          <w:rFonts w:ascii="Times New Roman" w:hAnsi="Times New Roman" w:cs="Times New Roman"/>
          <w:bCs/>
          <w:sz w:val="21"/>
          <w:szCs w:val="21"/>
          <w:lang w:val="en-US"/>
        </w:rPr>
        <w:tab/>
      </w:r>
    </w:p>
    <w:p w14:paraId="391C68E1" w14:textId="57B65418" w:rsidR="00463675" w:rsidRPr="006442FC" w:rsidRDefault="00463675">
      <w:pPr>
        <w:pStyle w:val="Heading4"/>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Name:</w:t>
      </w:r>
      <w:r w:rsidRPr="006442FC">
        <w:rPr>
          <w:rFonts w:ascii="Times New Roman" w:hAnsi="Times New Roman" w:cs="Times New Roman"/>
          <w:b w:val="0"/>
          <w:bCs/>
          <w:sz w:val="21"/>
          <w:szCs w:val="21"/>
          <w:lang w:val="en-US"/>
        </w:rPr>
        <w:tab/>
      </w:r>
      <w:r w:rsidR="003A760F" w:rsidRPr="006442FC">
        <w:rPr>
          <w:rFonts w:ascii="Times New Roman" w:hAnsi="Times New Roman" w:cs="Times New Roman"/>
          <w:b w:val="0"/>
          <w:bCs/>
          <w:sz w:val="21"/>
          <w:szCs w:val="21"/>
          <w:lang w:val="en-US" w:eastAsia="zh-CN"/>
        </w:rPr>
        <w:t>Qiming Li</w:t>
      </w:r>
    </w:p>
    <w:p w14:paraId="11F051A3" w14:textId="36566B78" w:rsidR="00463675" w:rsidRPr="006442FC" w:rsidRDefault="00463675">
      <w:pPr>
        <w:pStyle w:val="Heading7"/>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E-mail Address:</w:t>
      </w:r>
      <w:r w:rsidRPr="006442FC">
        <w:rPr>
          <w:rFonts w:ascii="Times New Roman" w:hAnsi="Times New Roman" w:cs="Times New Roman"/>
          <w:b w:val="0"/>
          <w:bCs/>
          <w:sz w:val="21"/>
          <w:szCs w:val="21"/>
          <w:lang w:val="en-US"/>
        </w:rPr>
        <w:tab/>
      </w:r>
      <w:r w:rsidR="00543B79" w:rsidRPr="006442FC">
        <w:rPr>
          <w:rFonts w:ascii="Times New Roman" w:hAnsi="Times New Roman" w:cs="Times New Roman"/>
          <w:b w:val="0"/>
          <w:bCs/>
          <w:color w:val="auto"/>
          <w:sz w:val="21"/>
          <w:szCs w:val="21"/>
          <w:lang w:val="en-US"/>
        </w:rPr>
        <w:t>&lt;</w:t>
      </w:r>
      <w:r w:rsidR="000B3FB7" w:rsidRPr="006442FC">
        <w:rPr>
          <w:rFonts w:ascii="Times New Roman" w:hAnsi="Times New Roman" w:cs="Times New Roman"/>
          <w:sz w:val="21"/>
          <w:szCs w:val="21"/>
          <w:lang w:val="en-US"/>
        </w:rPr>
        <w:t xml:space="preserve"> </w:t>
      </w:r>
      <w:r w:rsidR="003A760F" w:rsidRPr="006442FC">
        <w:rPr>
          <w:rFonts w:ascii="Times New Roman" w:hAnsi="Times New Roman" w:cs="Times New Roman"/>
          <w:b w:val="0"/>
          <w:bCs/>
          <w:sz w:val="21"/>
          <w:szCs w:val="21"/>
          <w:lang w:val="en-US" w:eastAsia="zh-CN"/>
        </w:rPr>
        <w:t>li_qiming</w:t>
      </w:r>
      <w:r w:rsidR="000B3FB7" w:rsidRPr="006442FC">
        <w:rPr>
          <w:rFonts w:ascii="Times New Roman" w:hAnsi="Times New Roman" w:cs="Times New Roman"/>
          <w:b w:val="0"/>
          <w:bCs/>
          <w:sz w:val="21"/>
          <w:szCs w:val="21"/>
          <w:lang w:val="en-US" w:eastAsia="zh-CN"/>
        </w:rPr>
        <w:t>@</w:t>
      </w:r>
      <w:r w:rsidR="003A760F" w:rsidRPr="006442FC">
        <w:rPr>
          <w:rFonts w:ascii="Times New Roman" w:hAnsi="Times New Roman" w:cs="Times New Roman"/>
          <w:b w:val="0"/>
          <w:bCs/>
          <w:sz w:val="21"/>
          <w:szCs w:val="21"/>
          <w:lang w:val="en-US" w:eastAsia="zh-CN"/>
        </w:rPr>
        <w:t>apple</w:t>
      </w:r>
      <w:r w:rsidR="000B3FB7" w:rsidRPr="006442FC">
        <w:rPr>
          <w:rFonts w:ascii="Times New Roman" w:hAnsi="Times New Roman" w:cs="Times New Roman"/>
          <w:b w:val="0"/>
          <w:bCs/>
          <w:sz w:val="21"/>
          <w:szCs w:val="21"/>
          <w:lang w:val="en-US" w:eastAsia="zh-CN"/>
        </w:rPr>
        <w:t>.com</w:t>
      </w:r>
      <w:r w:rsidR="00543B79" w:rsidRPr="006442FC">
        <w:rPr>
          <w:rFonts w:ascii="Times New Roman" w:hAnsi="Times New Roman" w:cs="Times New Roman"/>
          <w:b w:val="0"/>
          <w:bCs/>
          <w:color w:val="auto"/>
          <w:sz w:val="21"/>
          <w:szCs w:val="21"/>
          <w:lang w:val="en-US"/>
        </w:rPr>
        <w:t>&gt;</w:t>
      </w:r>
    </w:p>
    <w:p w14:paraId="4B78A225" w14:textId="77777777" w:rsidR="00463675" w:rsidRPr="006442FC" w:rsidRDefault="00463675">
      <w:pPr>
        <w:spacing w:after="60"/>
        <w:ind w:left="1985" w:hanging="1985"/>
        <w:rPr>
          <w:rFonts w:ascii="Times New Roman" w:hAnsi="Times New Roman" w:cs="Times New Roman"/>
          <w:b/>
          <w:sz w:val="21"/>
          <w:szCs w:val="21"/>
          <w:lang w:val="en-US"/>
        </w:rPr>
      </w:pPr>
    </w:p>
    <w:p w14:paraId="6DF14DAA" w14:textId="77777777" w:rsidR="00923E7C" w:rsidRPr="006442FC" w:rsidRDefault="00923E7C" w:rsidP="00923E7C">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 xml:space="preserve">Send any </w:t>
      </w:r>
      <w:proofErr w:type="gramStart"/>
      <w:r w:rsidRPr="006442FC">
        <w:rPr>
          <w:rFonts w:ascii="Times New Roman" w:hAnsi="Times New Roman" w:cs="Times New Roman"/>
          <w:b/>
          <w:sz w:val="21"/>
          <w:szCs w:val="21"/>
          <w:lang w:val="en-US"/>
        </w:rPr>
        <w:t>reply</w:t>
      </w:r>
      <w:proofErr w:type="gramEnd"/>
      <w:r w:rsidRPr="006442FC">
        <w:rPr>
          <w:rFonts w:ascii="Times New Roman" w:hAnsi="Times New Roman" w:cs="Times New Roman"/>
          <w:b/>
          <w:sz w:val="21"/>
          <w:szCs w:val="21"/>
          <w:lang w:val="en-US"/>
        </w:rPr>
        <w:t xml:space="preserve"> LS to:</w:t>
      </w:r>
      <w:r w:rsidRPr="006442FC">
        <w:rPr>
          <w:rFonts w:ascii="Times New Roman" w:hAnsi="Times New Roman" w:cs="Times New Roman"/>
          <w:b/>
          <w:sz w:val="21"/>
          <w:szCs w:val="21"/>
          <w:lang w:val="en-US"/>
        </w:rPr>
        <w:tab/>
        <w:t xml:space="preserve">3GPP Liaisons Coordinator, </w:t>
      </w:r>
      <w:hyperlink r:id="rId8" w:history="1">
        <w:r w:rsidRPr="006442FC">
          <w:rPr>
            <w:rStyle w:val="Hyperlink"/>
            <w:rFonts w:ascii="Times New Roman" w:hAnsi="Times New Roman" w:cs="Times New Roman"/>
            <w:b/>
            <w:sz w:val="21"/>
            <w:szCs w:val="21"/>
            <w:lang w:val="en-US"/>
          </w:rPr>
          <w:t>mailto:3GPPLiaison@etsi.org</w:t>
        </w:r>
      </w:hyperlink>
      <w:r w:rsidRPr="006442FC">
        <w:rPr>
          <w:rFonts w:ascii="Times New Roman" w:hAnsi="Times New Roman" w:cs="Times New Roman"/>
          <w:b/>
          <w:sz w:val="21"/>
          <w:szCs w:val="21"/>
          <w:lang w:val="en-US"/>
        </w:rPr>
        <w:t xml:space="preserve"> </w:t>
      </w:r>
      <w:r w:rsidRPr="006442FC">
        <w:rPr>
          <w:rFonts w:ascii="Times New Roman" w:hAnsi="Times New Roman" w:cs="Times New Roman"/>
          <w:bCs/>
          <w:sz w:val="21"/>
          <w:szCs w:val="21"/>
          <w:lang w:val="en-US"/>
        </w:rPr>
        <w:tab/>
      </w:r>
    </w:p>
    <w:p w14:paraId="5D3D65FF" w14:textId="77777777" w:rsidR="00923E7C" w:rsidRPr="006442FC" w:rsidRDefault="00923E7C">
      <w:pPr>
        <w:spacing w:after="60"/>
        <w:ind w:left="1985" w:hanging="1985"/>
        <w:rPr>
          <w:rFonts w:ascii="Times New Roman" w:hAnsi="Times New Roman" w:cs="Times New Roman"/>
          <w:b/>
          <w:sz w:val="21"/>
          <w:szCs w:val="21"/>
          <w:lang w:val="en-US"/>
        </w:rPr>
      </w:pPr>
    </w:p>
    <w:p w14:paraId="177ECF91" w14:textId="77777777"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Attachments:</w:t>
      </w:r>
      <w:r w:rsidRPr="006442FC">
        <w:rPr>
          <w:rFonts w:ascii="Times New Roman" w:hAnsi="Times New Roman" w:cs="Times New Roman"/>
          <w:bCs/>
          <w:sz w:val="21"/>
          <w:szCs w:val="21"/>
          <w:lang w:val="en-US"/>
        </w:rPr>
        <w:tab/>
      </w:r>
      <w:r w:rsidR="009F4AC9" w:rsidRPr="006442FC">
        <w:rPr>
          <w:rFonts w:ascii="Times New Roman" w:hAnsi="Times New Roman" w:cs="Times New Roman"/>
          <w:bCs/>
          <w:sz w:val="21"/>
          <w:szCs w:val="21"/>
          <w:lang w:val="en-US"/>
        </w:rPr>
        <w:t>none</w:t>
      </w:r>
    </w:p>
    <w:p w14:paraId="76ED9EAD" w14:textId="77777777" w:rsidR="00463675" w:rsidRPr="006442FC" w:rsidRDefault="00463675">
      <w:pPr>
        <w:pBdr>
          <w:bottom w:val="single" w:sz="4" w:space="1" w:color="auto"/>
        </w:pBdr>
        <w:rPr>
          <w:rFonts w:ascii="Times New Roman" w:hAnsi="Times New Roman" w:cs="Times New Roman"/>
          <w:sz w:val="21"/>
          <w:szCs w:val="21"/>
          <w:lang w:val="en-US"/>
        </w:rPr>
      </w:pPr>
    </w:p>
    <w:p w14:paraId="14ED4B1C" w14:textId="77777777" w:rsidR="00463675" w:rsidRPr="006442FC" w:rsidRDefault="00463675">
      <w:pPr>
        <w:rPr>
          <w:rFonts w:ascii="Times New Roman" w:hAnsi="Times New Roman" w:cs="Times New Roman"/>
          <w:sz w:val="21"/>
          <w:szCs w:val="21"/>
          <w:lang w:val="en-US"/>
        </w:rPr>
      </w:pPr>
    </w:p>
    <w:p w14:paraId="6E67392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1. Overall Description:</w:t>
      </w:r>
    </w:p>
    <w:p w14:paraId="582C5F0F" w14:textId="3808BF74" w:rsidR="007007DF" w:rsidRPr="00582677" w:rsidRDefault="007007DF" w:rsidP="00582677">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 xml:space="preserve">In RAN4#109, RAN4 further discussed objective of improvement on </w:t>
      </w:r>
      <w:proofErr w:type="spellStart"/>
      <w:r w:rsidRPr="00582677">
        <w:rPr>
          <w:rFonts w:ascii="Times New Roman" w:hAnsi="Times New Roman" w:cs="Times New Roman"/>
          <w:bCs/>
          <w:lang w:val="en-US"/>
        </w:rPr>
        <w:t>SCell</w:t>
      </w:r>
      <w:proofErr w:type="spellEnd"/>
      <w:r w:rsidRPr="00582677">
        <w:rPr>
          <w:rFonts w:ascii="Times New Roman" w:hAnsi="Times New Roman" w:cs="Times New Roman"/>
          <w:bCs/>
          <w:lang w:val="en-US"/>
        </w:rPr>
        <w:t>/SCG setup delay and reached the following agreements, which may have potential impact on RAN2 signaling design</w:t>
      </w:r>
      <w:r w:rsidR="009A08F2" w:rsidRPr="00582677">
        <w:rPr>
          <w:rFonts w:ascii="Times New Roman" w:hAnsi="Times New Roman" w:cs="Times New Roman"/>
          <w:bCs/>
          <w:lang w:val="en-US"/>
        </w:rPr>
        <w:t>.</w:t>
      </w:r>
    </w:p>
    <w:p w14:paraId="557758F3" w14:textId="0F67A38D" w:rsidR="009A08F2" w:rsidRPr="00582677" w:rsidRDefault="009A08F2" w:rsidP="00582677">
      <w:pPr>
        <w:pStyle w:val="ListParagraph"/>
        <w:numPr>
          <w:ilvl w:val="0"/>
          <w:numId w:val="32"/>
        </w:numPr>
        <w:tabs>
          <w:tab w:val="left" w:pos="3119"/>
        </w:tabs>
        <w:spacing w:after="120"/>
        <w:ind w:left="284" w:hanging="284"/>
        <w:rPr>
          <w:rFonts w:ascii="Times New Roman" w:hAnsi="Times New Roman" w:cs="Times New Roman"/>
          <w:b/>
          <w:lang w:val="en-US"/>
        </w:rPr>
      </w:pPr>
      <w:r w:rsidRPr="00582677">
        <w:rPr>
          <w:rFonts w:ascii="Times New Roman" w:hAnsi="Times New Roman" w:cs="Times New Roman"/>
          <w:b/>
          <w:lang w:val="en-US"/>
        </w:rPr>
        <w:t xml:space="preserve">Solution based on existing </w:t>
      </w:r>
      <w:proofErr w:type="gramStart"/>
      <w:r w:rsidRPr="00582677">
        <w:rPr>
          <w:rFonts w:ascii="Times New Roman" w:hAnsi="Times New Roman" w:cs="Times New Roman"/>
          <w:b/>
          <w:lang w:val="en-US"/>
        </w:rPr>
        <w:t>measurement</w:t>
      </w:r>
      <w:proofErr w:type="gramEnd"/>
    </w:p>
    <w:p w14:paraId="798A8B2F" w14:textId="5851CECC" w:rsidR="00296260" w:rsidRPr="00582677" w:rsidRDefault="00A932B0" w:rsidP="00582677">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In previous RAN4#108bis, RAN4 agreed the following validity condition for solution based on existing measurement</w:t>
      </w:r>
      <w:r w:rsidR="007007DF" w:rsidRPr="00582677">
        <w:rPr>
          <w:rFonts w:ascii="Times New Roman" w:hAnsi="Times New Roman" w:cs="Times New Roman"/>
          <w:bCs/>
          <w:lang w:val="en-US"/>
        </w:rPr>
        <w:t>:</w:t>
      </w:r>
    </w:p>
    <w:tbl>
      <w:tblPr>
        <w:tblStyle w:val="TableGrid"/>
        <w:tblW w:w="0" w:type="auto"/>
        <w:tblLook w:val="04A0" w:firstRow="1" w:lastRow="0" w:firstColumn="1" w:lastColumn="0" w:noHBand="0" w:noVBand="1"/>
      </w:tblPr>
      <w:tblGrid>
        <w:gridCol w:w="9855"/>
      </w:tblGrid>
      <w:tr w:rsidR="00A932B0" w:rsidRPr="006442FC" w14:paraId="5CE90237" w14:textId="77777777" w:rsidTr="00A932B0">
        <w:tc>
          <w:tcPr>
            <w:tcW w:w="9855" w:type="dxa"/>
          </w:tcPr>
          <w:p w14:paraId="064E25A6" w14:textId="77777777" w:rsidR="00A932B0" w:rsidRPr="006442FC" w:rsidRDefault="00A932B0" w:rsidP="00A932B0">
            <w:pPr>
              <w:rPr>
                <w:rFonts w:ascii="Times New Roman" w:hAnsi="Times New Roman" w:cs="Times New Roman"/>
                <w:b/>
                <w:bCs/>
                <w:color w:val="000000" w:themeColor="text1"/>
                <w:u w:val="single"/>
                <w:lang w:val="en-US"/>
              </w:rPr>
            </w:pPr>
            <w:r w:rsidRPr="006442FC">
              <w:rPr>
                <w:rFonts w:ascii="Times New Roman" w:hAnsi="Times New Roman" w:cs="Times New Roman"/>
                <w:b/>
                <w:color w:val="000000" w:themeColor="text1"/>
                <w:u w:val="single"/>
                <w:lang w:val="en-US"/>
              </w:rPr>
              <w:t xml:space="preserve">Issue 2-2-1: definition of ‘valid’ in solution based on existing </w:t>
            </w:r>
            <w:proofErr w:type="gramStart"/>
            <w:r w:rsidRPr="006442FC">
              <w:rPr>
                <w:rFonts w:ascii="Times New Roman" w:hAnsi="Times New Roman" w:cs="Times New Roman"/>
                <w:b/>
                <w:color w:val="000000" w:themeColor="text1"/>
                <w:u w:val="single"/>
                <w:lang w:val="en-US"/>
              </w:rPr>
              <w:t>measurement</w:t>
            </w:r>
            <w:proofErr w:type="gramEnd"/>
          </w:p>
          <w:p w14:paraId="7F0711AA" w14:textId="77777777" w:rsidR="00A932B0" w:rsidRPr="006442FC" w:rsidRDefault="00A932B0" w:rsidP="00A932B0">
            <w:pPr>
              <w:pStyle w:val="ListParagraph"/>
              <w:numPr>
                <w:ilvl w:val="0"/>
                <w:numId w:val="15"/>
              </w:numPr>
              <w:overflowPunct/>
              <w:autoSpaceDE/>
              <w:autoSpaceDN/>
              <w:adjustRightInd/>
              <w:spacing w:after="120"/>
              <w:contextualSpacing w:val="0"/>
              <w:textAlignment w:val="auto"/>
              <w:rPr>
                <w:rFonts w:ascii="Times New Roman" w:eastAsia="SimSun" w:hAnsi="Times New Roman" w:cs="Times New Roman"/>
                <w:color w:val="000000" w:themeColor="text1"/>
                <w:lang w:val="en-US"/>
              </w:rPr>
            </w:pPr>
            <w:r w:rsidRPr="006442FC">
              <w:rPr>
                <w:rFonts w:ascii="Times New Roman" w:eastAsia="SimSun" w:hAnsi="Times New Roman" w:cs="Times New Roman"/>
                <w:color w:val="000000" w:themeColor="text1"/>
                <w:lang w:val="en-US"/>
              </w:rPr>
              <w:t>Agreements</w:t>
            </w:r>
          </w:p>
          <w:p w14:paraId="4D3DA815" w14:textId="77777777" w:rsidR="00A932B0" w:rsidRPr="006442FC" w:rsidRDefault="00A932B0" w:rsidP="00A932B0">
            <w:pPr>
              <w:pStyle w:val="ListParagraph"/>
              <w:numPr>
                <w:ilvl w:val="0"/>
                <w:numId w:val="15"/>
              </w:numPr>
              <w:overflowPunct/>
              <w:autoSpaceDE/>
              <w:autoSpaceDN/>
              <w:adjustRightInd/>
              <w:spacing w:after="120"/>
              <w:ind w:left="936"/>
              <w:contextualSpacing w:val="0"/>
              <w:textAlignment w:val="auto"/>
              <w:rPr>
                <w:rFonts w:ascii="Times New Roman" w:eastAsia="SimSun" w:hAnsi="Times New Roman" w:cs="Times New Roman"/>
                <w:color w:val="000000" w:themeColor="text1"/>
                <w:lang w:val="en-US"/>
              </w:rPr>
            </w:pPr>
            <w:r w:rsidRPr="006442FC">
              <w:rPr>
                <w:rFonts w:ascii="Times New Roman" w:eastAsia="SimSun" w:hAnsi="Times New Roman" w:cs="Times New Roman"/>
                <w:lang w:val="en-US"/>
              </w:rPr>
              <w:t xml:space="preserve">The measurements are considered valid if both of the following conditions are </w:t>
            </w:r>
            <w:proofErr w:type="gramStart"/>
            <w:r w:rsidRPr="006442FC">
              <w:rPr>
                <w:rFonts w:ascii="Times New Roman" w:eastAsia="SimSun" w:hAnsi="Times New Roman" w:cs="Times New Roman"/>
                <w:lang w:val="en-US"/>
              </w:rPr>
              <w:t>satisfied</w:t>
            </w:r>
            <w:proofErr w:type="gramEnd"/>
          </w:p>
          <w:p w14:paraId="51661B40"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A) the measurement </w:t>
            </w:r>
            <w:proofErr w:type="gramStart"/>
            <w:r w:rsidRPr="006442FC">
              <w:rPr>
                <w:rFonts w:ascii="Times New Roman" w:eastAsia="SimSun" w:hAnsi="Times New Roman" w:cs="Times New Roman"/>
                <w:lang w:val="en-US"/>
              </w:rPr>
              <w:t>are</w:t>
            </w:r>
            <w:proofErr w:type="gramEnd"/>
            <w:r w:rsidRPr="006442FC">
              <w:rPr>
                <w:rFonts w:ascii="Times New Roman" w:eastAsia="SimSun" w:hAnsi="Times New Roman" w:cs="Times New Roman"/>
                <w:lang w:val="en-US"/>
              </w:rPr>
              <w:t xml:space="preserve"> performed within the last [X] seconds before it is reported</w:t>
            </w:r>
          </w:p>
          <w:p w14:paraId="5530361F"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X value is network configured. </w:t>
            </w:r>
            <w:proofErr w:type="spellStart"/>
            <w:r w:rsidRPr="006442FC">
              <w:rPr>
                <w:rFonts w:ascii="Times New Roman" w:eastAsia="SimSun" w:hAnsi="Times New Roman" w:cs="Times New Roman"/>
                <w:lang w:val="en-US"/>
              </w:rPr>
              <w:t>Signalling</w:t>
            </w:r>
            <w:proofErr w:type="spellEnd"/>
            <w:r w:rsidRPr="006442FC">
              <w:rPr>
                <w:rFonts w:ascii="Times New Roman" w:eastAsia="SimSun" w:hAnsi="Times New Roman" w:cs="Times New Roman"/>
                <w:lang w:val="en-US"/>
              </w:rPr>
              <w:t xml:space="preserve"> details are up to </w:t>
            </w:r>
            <w:proofErr w:type="gramStart"/>
            <w:r w:rsidRPr="006442FC">
              <w:rPr>
                <w:rFonts w:ascii="Times New Roman" w:eastAsia="SimSun" w:hAnsi="Times New Roman" w:cs="Times New Roman"/>
                <w:lang w:val="en-US"/>
              </w:rPr>
              <w:t>RAN2</w:t>
            </w:r>
            <w:proofErr w:type="gramEnd"/>
          </w:p>
          <w:p w14:paraId="3599353B"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FFS on the X value(s) and will be decided by </w:t>
            </w:r>
            <w:proofErr w:type="gramStart"/>
            <w:r w:rsidRPr="006442FC">
              <w:rPr>
                <w:rFonts w:ascii="Times New Roman" w:eastAsia="SimSun" w:hAnsi="Times New Roman" w:cs="Times New Roman"/>
                <w:lang w:val="en-US"/>
              </w:rPr>
              <w:t>RAN4</w:t>
            </w:r>
            <w:proofErr w:type="gramEnd"/>
          </w:p>
          <w:p w14:paraId="519BD679"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If X is not </w:t>
            </w:r>
            <w:proofErr w:type="gramStart"/>
            <w:r w:rsidRPr="006442FC">
              <w:rPr>
                <w:rFonts w:ascii="Times New Roman" w:eastAsia="SimSun" w:hAnsi="Times New Roman" w:cs="Times New Roman"/>
                <w:lang w:val="en-US"/>
              </w:rPr>
              <w:t>defined</w:t>
            </w:r>
            <w:proofErr w:type="gramEnd"/>
            <w:r w:rsidRPr="006442FC">
              <w:rPr>
                <w:rFonts w:ascii="Times New Roman" w:eastAsia="SimSun" w:hAnsi="Times New Roman" w:cs="Times New Roman"/>
                <w:lang w:val="en-US"/>
              </w:rPr>
              <w:t xml:space="preserve"> then no requirements will be introduced</w:t>
            </w:r>
          </w:p>
          <w:p w14:paraId="627FC914"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B) the reported measurement results satisfy measurement accuracy [at the measurement instance]</w:t>
            </w:r>
          </w:p>
          <w:p w14:paraId="5B51FE66"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FFS on side </w:t>
            </w:r>
            <w:proofErr w:type="gramStart"/>
            <w:r w:rsidRPr="006442FC">
              <w:rPr>
                <w:rFonts w:ascii="Times New Roman" w:eastAsia="SimSun" w:hAnsi="Times New Roman" w:cs="Times New Roman"/>
                <w:lang w:val="en-US"/>
              </w:rPr>
              <w:t>conditions</w:t>
            </w:r>
            <w:proofErr w:type="gramEnd"/>
          </w:p>
          <w:p w14:paraId="2A6E1A05" w14:textId="77777777" w:rsidR="00A932B0" w:rsidRPr="006442FC" w:rsidRDefault="00A932B0">
            <w:pPr>
              <w:pStyle w:val="Header"/>
              <w:tabs>
                <w:tab w:val="clear" w:pos="4153"/>
                <w:tab w:val="clear" w:pos="8306"/>
              </w:tabs>
              <w:rPr>
                <w:rFonts w:ascii="Times New Roman" w:hAnsi="Times New Roman" w:cs="Times New Roman"/>
                <w:lang w:val="en-US"/>
              </w:rPr>
            </w:pPr>
          </w:p>
        </w:tc>
      </w:tr>
    </w:tbl>
    <w:p w14:paraId="58909CFA" w14:textId="77777777" w:rsidR="00A932B0" w:rsidRPr="006442FC" w:rsidRDefault="00A932B0">
      <w:pPr>
        <w:pStyle w:val="Header"/>
        <w:tabs>
          <w:tab w:val="clear" w:pos="4153"/>
          <w:tab w:val="clear" w:pos="8306"/>
        </w:tabs>
        <w:rPr>
          <w:rFonts w:ascii="Times New Roman" w:hAnsi="Times New Roman" w:cs="Times New Roman"/>
          <w:lang w:val="en-US"/>
        </w:rPr>
      </w:pPr>
    </w:p>
    <w:p w14:paraId="1948F081" w14:textId="239C9E7E" w:rsidR="00D421D4" w:rsidRDefault="007007DF" w:rsidP="004B56C9">
      <w:pPr>
        <w:tabs>
          <w:tab w:val="left" w:pos="3119"/>
        </w:tabs>
        <w:spacing w:after="120"/>
        <w:rPr>
          <w:rFonts w:ascii="Times New Roman" w:hAnsi="Times New Roman" w:cs="Times New Roman"/>
          <w:bCs/>
          <w:lang w:val="en-US"/>
        </w:rPr>
      </w:pPr>
      <w:r w:rsidRPr="004B56C9">
        <w:rPr>
          <w:rFonts w:ascii="Times New Roman" w:hAnsi="Times New Roman" w:cs="Times New Roman"/>
          <w:bCs/>
          <w:lang w:val="en-US"/>
        </w:rPr>
        <w:t>In RAN4#109, RAN4 further discuss</w:t>
      </w:r>
      <w:r w:rsidR="00035C8D" w:rsidRPr="004B56C9">
        <w:rPr>
          <w:rFonts w:ascii="Times New Roman" w:hAnsi="Times New Roman" w:cs="Times New Roman"/>
          <w:bCs/>
          <w:lang w:val="en-US"/>
        </w:rPr>
        <w:t>ed</w:t>
      </w:r>
      <w:r w:rsidRPr="004B56C9">
        <w:rPr>
          <w:rFonts w:ascii="Times New Roman" w:hAnsi="Times New Roman" w:cs="Times New Roman"/>
          <w:bCs/>
          <w:lang w:val="en-US"/>
        </w:rPr>
        <w:t xml:space="preserve"> </w:t>
      </w:r>
      <w:r w:rsidR="00035C8D" w:rsidRPr="004B56C9">
        <w:rPr>
          <w:rFonts w:ascii="Times New Roman" w:hAnsi="Times New Roman" w:cs="Times New Roman"/>
          <w:bCs/>
          <w:lang w:val="en-US"/>
        </w:rPr>
        <w:t>and agreed candidate values for X</w:t>
      </w:r>
      <w:r w:rsidR="00DE5A18" w:rsidRPr="004B56C9">
        <w:rPr>
          <w:rFonts w:ascii="Times New Roman" w:hAnsi="Times New Roman" w:cs="Times New Roman"/>
          <w:bCs/>
          <w:lang w:val="en-US"/>
        </w:rPr>
        <w:t>, which are</w:t>
      </w:r>
      <w:r w:rsidR="00035C8D" w:rsidRPr="004B56C9">
        <w:rPr>
          <w:rFonts w:ascii="Times New Roman" w:hAnsi="Times New Roman" w:cs="Times New Roman"/>
          <w:bCs/>
          <w:lang w:val="en-US"/>
        </w:rPr>
        <w:t xml:space="preserve"> 1s, 3s, 5s and 60s.</w:t>
      </w:r>
      <w:r w:rsidR="00140994" w:rsidRPr="004B56C9">
        <w:rPr>
          <w:rFonts w:ascii="Times New Roman" w:hAnsi="Times New Roman" w:cs="Times New Roman"/>
          <w:bCs/>
          <w:lang w:val="en-US"/>
        </w:rPr>
        <w:t xml:space="preserve"> </w:t>
      </w:r>
      <w:r w:rsidR="00C657DA" w:rsidRPr="004B56C9">
        <w:rPr>
          <w:rFonts w:ascii="Times New Roman" w:hAnsi="Times New Roman" w:cs="Times New Roman"/>
          <w:bCs/>
          <w:lang w:val="en-US"/>
        </w:rPr>
        <w:t>RAN2 can also add more candidate values if necessary.</w:t>
      </w:r>
    </w:p>
    <w:p w14:paraId="4ED87725" w14:textId="77777777" w:rsidR="0013338A" w:rsidRPr="004B56C9" w:rsidRDefault="0013338A" w:rsidP="004B56C9">
      <w:pPr>
        <w:tabs>
          <w:tab w:val="left" w:pos="3119"/>
        </w:tabs>
        <w:spacing w:after="120"/>
        <w:rPr>
          <w:rFonts w:ascii="Times New Roman" w:hAnsi="Times New Roman" w:cs="Times New Roman"/>
          <w:bCs/>
          <w:lang w:val="en-US"/>
        </w:rPr>
      </w:pPr>
    </w:p>
    <w:p w14:paraId="21092F73" w14:textId="5FA483A5" w:rsidR="00D421D4" w:rsidRPr="00582677" w:rsidRDefault="00035C8D" w:rsidP="00582677">
      <w:pPr>
        <w:pStyle w:val="ListParagraph"/>
        <w:numPr>
          <w:ilvl w:val="0"/>
          <w:numId w:val="32"/>
        </w:numPr>
        <w:tabs>
          <w:tab w:val="left" w:pos="3119"/>
        </w:tabs>
        <w:spacing w:after="120"/>
        <w:ind w:left="284" w:hanging="284"/>
        <w:rPr>
          <w:rFonts w:ascii="Times New Roman" w:hAnsi="Times New Roman" w:cs="Times New Roman"/>
          <w:b/>
          <w:lang w:val="en-US"/>
        </w:rPr>
      </w:pPr>
      <w:r w:rsidRPr="00582677">
        <w:rPr>
          <w:rFonts w:ascii="Times New Roman" w:hAnsi="Times New Roman" w:cs="Times New Roman"/>
          <w:b/>
          <w:lang w:val="en-US"/>
        </w:rPr>
        <w:t xml:space="preserve"> </w:t>
      </w:r>
      <w:r w:rsidR="00D421D4" w:rsidRPr="00582677">
        <w:rPr>
          <w:rFonts w:ascii="Times New Roman" w:hAnsi="Times New Roman" w:cs="Times New Roman"/>
          <w:b/>
          <w:lang w:val="en-US"/>
        </w:rPr>
        <w:t xml:space="preserve">Solution based on enhanced </w:t>
      </w:r>
      <w:proofErr w:type="gramStart"/>
      <w:r w:rsidR="00D421D4" w:rsidRPr="00582677">
        <w:rPr>
          <w:rFonts w:ascii="Times New Roman" w:hAnsi="Times New Roman" w:cs="Times New Roman"/>
          <w:b/>
          <w:lang w:val="en-US"/>
        </w:rPr>
        <w:t>measurement</w:t>
      </w:r>
      <w:proofErr w:type="gramEnd"/>
    </w:p>
    <w:p w14:paraId="22ED1AFA" w14:textId="42DC6628" w:rsidR="00D421D4" w:rsidRPr="00582677" w:rsidRDefault="00A840E8" w:rsidP="00582677">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To</w:t>
      </w:r>
      <w:r w:rsidR="00D421D4" w:rsidRPr="00582677">
        <w:rPr>
          <w:rFonts w:ascii="Times New Roman" w:hAnsi="Times New Roman" w:cs="Times New Roman"/>
          <w:bCs/>
          <w:lang w:val="en-US"/>
        </w:rPr>
        <w:t xml:space="preserve"> perform enhanced measurement during RRC connection setup/resume, UE needs to know the measurement configuration. </w:t>
      </w:r>
      <w:r w:rsidRPr="00582677">
        <w:rPr>
          <w:rFonts w:ascii="Times New Roman" w:hAnsi="Times New Roman" w:cs="Times New Roman"/>
          <w:bCs/>
          <w:lang w:val="en-US"/>
        </w:rPr>
        <w:t>RAN4 agreed that the context in existing MeasIdleCarrierNR-r16</w:t>
      </w:r>
      <w:r w:rsidR="00047D89" w:rsidRPr="00582677">
        <w:rPr>
          <w:rFonts w:ascii="Times New Roman" w:hAnsi="Times New Roman" w:cs="Times New Roman"/>
          <w:bCs/>
          <w:lang w:val="en-US"/>
        </w:rPr>
        <w:t xml:space="preserve"> can be reused for enhanced measurement. </w:t>
      </w:r>
      <w:r w:rsidR="00582677" w:rsidRPr="00582677">
        <w:rPr>
          <w:rFonts w:ascii="Times New Roman" w:hAnsi="Times New Roman" w:cs="Times New Roman"/>
          <w:bCs/>
          <w:lang w:val="en-US"/>
        </w:rPr>
        <w:t xml:space="preserve">However, </w:t>
      </w:r>
      <w:r w:rsidR="003204E3">
        <w:rPr>
          <w:rFonts w:ascii="Times New Roman" w:hAnsi="Times New Roman" w:cs="Times New Roman" w:hint="eastAsia"/>
          <w:bCs/>
          <w:lang w:val="en-US" w:eastAsia="zh-CN"/>
        </w:rPr>
        <w:t>RAN4</w:t>
      </w:r>
      <w:r w:rsidR="003204E3">
        <w:rPr>
          <w:rFonts w:ascii="Times New Roman" w:hAnsi="Times New Roman" w:cs="Times New Roman"/>
          <w:bCs/>
          <w:lang w:val="en-US" w:eastAsia="zh-CN"/>
        </w:rPr>
        <w:t xml:space="preserve"> agreed </w:t>
      </w:r>
      <w:r w:rsidR="00582677" w:rsidRPr="00582677">
        <w:rPr>
          <w:rFonts w:ascii="Times New Roman" w:hAnsi="Times New Roman" w:cs="Times New Roman"/>
          <w:bCs/>
          <w:lang w:val="en-US"/>
        </w:rPr>
        <w:t>it is up to RAN2 whether to introduce new measurement configuration or to reuse existing EMR configuration.</w:t>
      </w:r>
    </w:p>
    <w:p w14:paraId="488C3423" w14:textId="31D1ACD6" w:rsidR="007007DF" w:rsidRPr="006442FC" w:rsidRDefault="007007DF">
      <w:pPr>
        <w:pStyle w:val="Header"/>
        <w:tabs>
          <w:tab w:val="clear" w:pos="4153"/>
          <w:tab w:val="clear" w:pos="8306"/>
        </w:tabs>
        <w:rPr>
          <w:rFonts w:ascii="Times New Roman" w:hAnsi="Times New Roman" w:cs="Times New Roman"/>
          <w:lang w:val="en-US"/>
        </w:rPr>
      </w:pPr>
    </w:p>
    <w:p w14:paraId="552885D2" w14:textId="77777777" w:rsidR="00296260" w:rsidRPr="006442FC" w:rsidRDefault="00296260">
      <w:pPr>
        <w:pStyle w:val="Header"/>
        <w:tabs>
          <w:tab w:val="clear" w:pos="4153"/>
          <w:tab w:val="clear" w:pos="8306"/>
        </w:tabs>
        <w:rPr>
          <w:rFonts w:ascii="Times New Roman" w:hAnsi="Times New Roman" w:cs="Times New Roman"/>
          <w:lang w:val="en-US"/>
        </w:rPr>
      </w:pPr>
    </w:p>
    <w:p w14:paraId="4EF8D56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2. Actions:</w:t>
      </w:r>
    </w:p>
    <w:p w14:paraId="3B20A412" w14:textId="66D3CB96" w:rsidR="001526C2" w:rsidRPr="006442FC" w:rsidRDefault="0091443C" w:rsidP="001526C2">
      <w:pPr>
        <w:spacing w:after="120"/>
        <w:rPr>
          <w:rFonts w:ascii="Times New Roman" w:hAnsi="Times New Roman" w:cs="Times New Roman"/>
          <w:b/>
          <w:lang w:val="en-US"/>
        </w:rPr>
      </w:pPr>
      <w:bookmarkStart w:id="2" w:name="OLE_LINK17"/>
      <w:r w:rsidRPr="006442FC">
        <w:rPr>
          <w:rFonts w:ascii="Times New Roman" w:hAnsi="Times New Roman" w:cs="Times New Roman"/>
          <w:b/>
          <w:lang w:val="en-US"/>
        </w:rPr>
        <w:t>To RAN</w:t>
      </w:r>
      <w:r w:rsidR="007D71D0" w:rsidRPr="006442FC">
        <w:rPr>
          <w:rFonts w:ascii="Times New Roman" w:hAnsi="Times New Roman" w:cs="Times New Roman"/>
          <w:b/>
          <w:lang w:val="en-US"/>
        </w:rPr>
        <w:t>2</w:t>
      </w:r>
      <w:r w:rsidR="001526C2" w:rsidRPr="006442FC">
        <w:rPr>
          <w:rFonts w:ascii="Times New Roman" w:hAnsi="Times New Roman" w:cs="Times New Roman"/>
          <w:b/>
          <w:lang w:val="en-US"/>
        </w:rPr>
        <w:t xml:space="preserve"> group.</w:t>
      </w:r>
    </w:p>
    <w:p w14:paraId="6E430879" w14:textId="1F3EA4E3" w:rsidR="0091443C" w:rsidRPr="006442FC" w:rsidRDefault="00463675" w:rsidP="0091443C">
      <w:pPr>
        <w:spacing w:after="120"/>
        <w:ind w:left="993" w:hanging="993"/>
        <w:rPr>
          <w:rFonts w:ascii="Times New Roman" w:hAnsi="Times New Roman" w:cs="Times New Roman"/>
          <w:lang w:val="en-US" w:eastAsia="zh-CN"/>
        </w:rPr>
      </w:pPr>
      <w:r w:rsidRPr="006442FC">
        <w:rPr>
          <w:rFonts w:ascii="Times New Roman" w:hAnsi="Times New Roman" w:cs="Times New Roman"/>
          <w:b/>
          <w:lang w:val="en-US"/>
        </w:rPr>
        <w:lastRenderedPageBreak/>
        <w:t xml:space="preserve">ACTION: </w:t>
      </w:r>
      <w:r w:rsidRPr="006442FC">
        <w:rPr>
          <w:rFonts w:ascii="Times New Roman" w:hAnsi="Times New Roman" w:cs="Times New Roman"/>
          <w:lang w:val="en-US"/>
        </w:rPr>
        <w:tab/>
      </w:r>
      <w:bookmarkEnd w:id="2"/>
      <w:r w:rsidR="0091443C" w:rsidRPr="006442FC">
        <w:rPr>
          <w:rFonts w:ascii="Times New Roman" w:hAnsi="Times New Roman" w:cs="Times New Roman"/>
          <w:lang w:val="en-US" w:eastAsia="zh-CN"/>
        </w:rPr>
        <w:t>RAN</w:t>
      </w:r>
      <w:r w:rsidR="00402607" w:rsidRPr="006442FC">
        <w:rPr>
          <w:rFonts w:ascii="Times New Roman" w:hAnsi="Times New Roman" w:cs="Times New Roman"/>
          <w:lang w:val="en-US" w:eastAsia="zh-CN"/>
        </w:rPr>
        <w:t>4</w:t>
      </w:r>
      <w:r w:rsidR="0091443C" w:rsidRPr="006442FC">
        <w:rPr>
          <w:rFonts w:ascii="Times New Roman" w:hAnsi="Times New Roman" w:cs="Times New Roman"/>
          <w:lang w:val="en-US" w:eastAsia="zh-CN"/>
        </w:rPr>
        <w:t xml:space="preserve"> kindly </w:t>
      </w:r>
      <w:r w:rsidR="00402607" w:rsidRPr="006442FC">
        <w:rPr>
          <w:rFonts w:ascii="Times New Roman" w:hAnsi="Times New Roman" w:cs="Times New Roman"/>
          <w:lang w:val="en-US" w:eastAsia="zh-CN"/>
        </w:rPr>
        <w:t>asks</w:t>
      </w:r>
      <w:r w:rsidR="0091443C" w:rsidRPr="006442FC">
        <w:rPr>
          <w:rFonts w:ascii="Times New Roman" w:hAnsi="Times New Roman" w:cs="Times New Roman"/>
          <w:lang w:val="en-US" w:eastAsia="zh-CN"/>
        </w:rPr>
        <w:t xml:space="preserve"> RAN</w:t>
      </w:r>
      <w:r w:rsidR="007D71D0" w:rsidRPr="006442FC">
        <w:rPr>
          <w:rFonts w:ascii="Times New Roman" w:hAnsi="Times New Roman" w:cs="Times New Roman"/>
          <w:lang w:val="en-US" w:eastAsia="zh-CN"/>
        </w:rPr>
        <w:t>2</w:t>
      </w:r>
      <w:r w:rsidR="0091443C" w:rsidRPr="006442FC">
        <w:rPr>
          <w:rFonts w:ascii="Times New Roman" w:hAnsi="Times New Roman" w:cs="Times New Roman"/>
          <w:lang w:val="en-US" w:eastAsia="zh-CN"/>
        </w:rPr>
        <w:t xml:space="preserve"> to </w:t>
      </w:r>
      <w:r w:rsidR="00D84730" w:rsidRPr="006442FC">
        <w:rPr>
          <w:rFonts w:ascii="Times New Roman" w:hAnsi="Times New Roman" w:cs="Times New Roman"/>
          <w:lang w:val="en-US" w:eastAsia="zh-CN"/>
        </w:rPr>
        <w:t>take above RAN4 agreements into consideration</w:t>
      </w:r>
      <w:r w:rsidR="00F66535">
        <w:rPr>
          <w:rFonts w:ascii="Times New Roman" w:hAnsi="Times New Roman" w:cs="Times New Roman"/>
          <w:lang w:val="en-US" w:eastAsia="zh-CN"/>
        </w:rPr>
        <w:t xml:space="preserve"> in RRC signaling design</w:t>
      </w:r>
      <w:r w:rsidR="00AC71C5" w:rsidRPr="006442FC">
        <w:rPr>
          <w:rFonts w:ascii="Times New Roman" w:hAnsi="Times New Roman" w:cs="Times New Roman"/>
          <w:lang w:val="en-US" w:eastAsia="zh-CN"/>
        </w:rPr>
        <w:t>.</w:t>
      </w:r>
    </w:p>
    <w:p w14:paraId="1CA9042B" w14:textId="77777777" w:rsidR="00463675" w:rsidRPr="006442FC" w:rsidRDefault="00463675" w:rsidP="00B6611B">
      <w:pPr>
        <w:spacing w:after="120"/>
        <w:rPr>
          <w:rFonts w:ascii="Times New Roman" w:hAnsi="Times New Roman" w:cs="Times New Roman"/>
          <w:lang w:val="en-US"/>
        </w:rPr>
      </w:pPr>
    </w:p>
    <w:p w14:paraId="1B11A2FD" w14:textId="3AFB0E8C" w:rsidR="00463675" w:rsidRPr="006442FC" w:rsidRDefault="005C2C6A">
      <w:pPr>
        <w:spacing w:after="120"/>
        <w:rPr>
          <w:rFonts w:ascii="Times New Roman" w:hAnsi="Times New Roman" w:cs="Times New Roman"/>
          <w:b/>
          <w:lang w:val="en-US"/>
        </w:rPr>
      </w:pPr>
      <w:r w:rsidRPr="006442FC">
        <w:rPr>
          <w:rFonts w:ascii="Times New Roman" w:hAnsi="Times New Roman" w:cs="Times New Roman"/>
          <w:b/>
          <w:lang w:val="en-US"/>
        </w:rPr>
        <w:t>3. Date of Next TSG-RAN WG</w:t>
      </w:r>
      <w:r w:rsidR="00E62EB5" w:rsidRPr="006442FC">
        <w:rPr>
          <w:rFonts w:ascii="Times New Roman" w:hAnsi="Times New Roman" w:cs="Times New Roman"/>
          <w:b/>
          <w:lang w:val="en-US"/>
        </w:rPr>
        <w:t>4</w:t>
      </w:r>
      <w:r w:rsidR="00463675" w:rsidRPr="006442FC">
        <w:rPr>
          <w:rFonts w:ascii="Times New Roman" w:hAnsi="Times New Roman" w:cs="Times New Roman"/>
          <w:b/>
          <w:lang w:val="en-US"/>
        </w:rPr>
        <w:t xml:space="preserve"> Meetings:</w:t>
      </w:r>
    </w:p>
    <w:p w14:paraId="05D4CC86" w14:textId="651C061B" w:rsidR="001807EE" w:rsidRPr="006442FC" w:rsidRDefault="001807EE" w:rsidP="001807EE">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w:t>
      </w:r>
      <w:r w:rsidR="00345E9B" w:rsidRPr="006442FC">
        <w:rPr>
          <w:rFonts w:ascii="Times New Roman" w:hAnsi="Times New Roman" w:cs="Times New Roman"/>
          <w:bCs/>
          <w:lang w:val="en-US"/>
        </w:rPr>
        <w:t>110</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005B5B45" w:rsidRPr="006442FC">
        <w:rPr>
          <w:rFonts w:ascii="Times New Roman" w:hAnsi="Times New Roman" w:cs="Times New Roman"/>
          <w:lang w:val="en-US" w:eastAsia="zh-CN"/>
        </w:rPr>
        <w:t>26 February</w:t>
      </w:r>
      <w:r w:rsidRPr="006442FC">
        <w:rPr>
          <w:rFonts w:ascii="Times New Roman" w:hAnsi="Times New Roman" w:cs="Times New Roman"/>
          <w:lang w:val="en-US" w:eastAsia="zh-CN"/>
        </w:rPr>
        <w:t xml:space="preserve"> – </w:t>
      </w:r>
      <w:r w:rsidR="005B5B45" w:rsidRPr="006442FC">
        <w:rPr>
          <w:rFonts w:ascii="Times New Roman" w:hAnsi="Times New Roman" w:cs="Times New Roman"/>
          <w:lang w:val="en-US" w:eastAsia="zh-CN"/>
        </w:rPr>
        <w:t>1</w:t>
      </w:r>
      <w:r w:rsidRPr="006442FC">
        <w:rPr>
          <w:rFonts w:ascii="Times New Roman" w:hAnsi="Times New Roman" w:cs="Times New Roman"/>
          <w:lang w:val="en-US" w:eastAsia="zh-CN"/>
        </w:rPr>
        <w:t xml:space="preserve"> </w:t>
      </w:r>
      <w:r w:rsidR="005B5B45" w:rsidRPr="006442FC">
        <w:rPr>
          <w:rFonts w:ascii="Times New Roman" w:hAnsi="Times New Roman" w:cs="Times New Roman"/>
          <w:lang w:val="en-US" w:eastAsia="zh-CN"/>
        </w:rPr>
        <w:t>March</w:t>
      </w:r>
      <w:r w:rsidRPr="006442FC">
        <w:rPr>
          <w:rFonts w:ascii="Times New Roman" w:hAnsi="Times New Roman" w:cs="Times New Roman"/>
          <w:lang w:val="en-US" w:eastAsia="zh-CN"/>
        </w:rPr>
        <w:t xml:space="preserve"> 202</w:t>
      </w:r>
      <w:r w:rsidR="000248D2" w:rsidRPr="006442FC">
        <w:rPr>
          <w:rFonts w:ascii="Times New Roman" w:hAnsi="Times New Roman" w:cs="Times New Roman"/>
          <w:lang w:val="en-US" w:eastAsia="zh-CN"/>
        </w:rPr>
        <w:t>4</w:t>
      </w:r>
      <w:r w:rsidRPr="006442FC">
        <w:rPr>
          <w:rFonts w:ascii="Times New Roman" w:hAnsi="Times New Roman" w:cs="Times New Roman"/>
          <w:bCs/>
          <w:lang w:val="en-US"/>
        </w:rPr>
        <w:tab/>
      </w:r>
      <w:r w:rsidRPr="006442FC">
        <w:rPr>
          <w:rFonts w:ascii="Times New Roman" w:hAnsi="Times New Roman" w:cs="Times New Roman"/>
          <w:bCs/>
          <w:lang w:val="en-US"/>
        </w:rPr>
        <w:tab/>
      </w:r>
      <w:r w:rsidR="005B5B45" w:rsidRPr="006442FC">
        <w:rPr>
          <w:rFonts w:ascii="Times New Roman" w:hAnsi="Times New Roman" w:cs="Times New Roman"/>
          <w:bCs/>
          <w:lang w:val="en-US"/>
        </w:rPr>
        <w:t>Athens</w:t>
      </w:r>
      <w:r w:rsidRPr="006442FC">
        <w:rPr>
          <w:rFonts w:ascii="Times New Roman" w:hAnsi="Times New Roman" w:cs="Times New Roman"/>
          <w:bCs/>
          <w:lang w:val="en-US"/>
        </w:rPr>
        <w:t xml:space="preserve">, </w:t>
      </w:r>
      <w:r w:rsidR="005B5B45" w:rsidRPr="006442FC">
        <w:rPr>
          <w:rFonts w:ascii="Times New Roman" w:hAnsi="Times New Roman" w:cs="Times New Roman"/>
          <w:bCs/>
          <w:lang w:val="en-US"/>
        </w:rPr>
        <w:t>Greece</w:t>
      </w:r>
    </w:p>
    <w:p w14:paraId="0EC125B4" w14:textId="1DCF0211" w:rsidR="001E56EF" w:rsidRPr="006442FC" w:rsidRDefault="001E56EF" w:rsidP="001E56EF">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#110-bis</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Pr="006442FC">
        <w:rPr>
          <w:rFonts w:ascii="Times New Roman" w:hAnsi="Times New Roman" w:cs="Times New Roman"/>
          <w:lang w:val="en-US" w:eastAsia="zh-CN"/>
        </w:rPr>
        <w:t>15 – 19 April 2024</w:t>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t>China</w:t>
      </w:r>
    </w:p>
    <w:p w14:paraId="16B52682" w14:textId="77777777" w:rsidR="00D4135D" w:rsidRPr="006442FC" w:rsidRDefault="00D4135D" w:rsidP="00D4135D">
      <w:pPr>
        <w:tabs>
          <w:tab w:val="left" w:pos="3119"/>
        </w:tabs>
        <w:spacing w:after="120"/>
        <w:rPr>
          <w:rFonts w:ascii="Times New Roman" w:hAnsi="Times New Roman" w:cs="Times New Roman"/>
          <w:bCs/>
          <w:sz w:val="21"/>
          <w:szCs w:val="21"/>
          <w:lang w:val="en-US"/>
        </w:rPr>
      </w:pPr>
    </w:p>
    <w:sectPr w:rsidR="00D4135D" w:rsidRPr="006442FC">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E83B" w14:textId="77777777" w:rsidR="001927BE" w:rsidRDefault="001927BE">
      <w:r>
        <w:separator/>
      </w:r>
    </w:p>
  </w:endnote>
  <w:endnote w:type="continuationSeparator" w:id="0">
    <w:p w14:paraId="15349BD4" w14:textId="77777777" w:rsidR="001927BE" w:rsidRDefault="0019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F2007" w14:textId="77777777" w:rsidR="001927BE" w:rsidRDefault="001927BE">
      <w:r>
        <w:separator/>
      </w:r>
    </w:p>
  </w:footnote>
  <w:footnote w:type="continuationSeparator" w:id="0">
    <w:p w14:paraId="150805C7" w14:textId="77777777" w:rsidR="001927BE" w:rsidRDefault="00192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04840"/>
    <w:multiLevelType w:val="hybridMultilevel"/>
    <w:tmpl w:val="CA1AE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4F53100"/>
    <w:multiLevelType w:val="hybridMultilevel"/>
    <w:tmpl w:val="E552F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1"/>
  </w:num>
  <w:num w:numId="28" w16cid:durableId="3941886">
    <w:abstractNumId w:val="24"/>
  </w:num>
  <w:num w:numId="29" w16cid:durableId="1184827917">
    <w:abstractNumId w:val="11"/>
  </w:num>
  <w:num w:numId="30" w16cid:durableId="1107700243">
    <w:abstractNumId w:val="15"/>
  </w:num>
  <w:num w:numId="31" w16cid:durableId="518084473">
    <w:abstractNumId w:val="30"/>
  </w:num>
  <w:num w:numId="32" w16cid:durableId="16083432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35C8D"/>
    <w:rsid w:val="00040A75"/>
    <w:rsid w:val="00047D89"/>
    <w:rsid w:val="00054FBE"/>
    <w:rsid w:val="000618F1"/>
    <w:rsid w:val="000626AE"/>
    <w:rsid w:val="00067361"/>
    <w:rsid w:val="0006775A"/>
    <w:rsid w:val="0007062C"/>
    <w:rsid w:val="00075686"/>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030"/>
    <w:rsid w:val="00107E4F"/>
    <w:rsid w:val="001171C0"/>
    <w:rsid w:val="0011773A"/>
    <w:rsid w:val="00123688"/>
    <w:rsid w:val="00123B39"/>
    <w:rsid w:val="00130F50"/>
    <w:rsid w:val="0013338A"/>
    <w:rsid w:val="00136114"/>
    <w:rsid w:val="00136658"/>
    <w:rsid w:val="00140994"/>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927BE"/>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204E3"/>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4EF0"/>
    <w:rsid w:val="003977DA"/>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56C9"/>
    <w:rsid w:val="004B7323"/>
    <w:rsid w:val="004C6A75"/>
    <w:rsid w:val="004D01F9"/>
    <w:rsid w:val="004D3C81"/>
    <w:rsid w:val="004D525B"/>
    <w:rsid w:val="004D738A"/>
    <w:rsid w:val="004D7397"/>
    <w:rsid w:val="004F0749"/>
    <w:rsid w:val="004F12D0"/>
    <w:rsid w:val="004F4BF8"/>
    <w:rsid w:val="005005EC"/>
    <w:rsid w:val="00500A19"/>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82677"/>
    <w:rsid w:val="00592655"/>
    <w:rsid w:val="005934E8"/>
    <w:rsid w:val="005941C5"/>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42FC"/>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07DF"/>
    <w:rsid w:val="00701A28"/>
    <w:rsid w:val="0070423D"/>
    <w:rsid w:val="00712F9F"/>
    <w:rsid w:val="00716A1B"/>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2FD3"/>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08F2"/>
    <w:rsid w:val="009A1423"/>
    <w:rsid w:val="009A2B78"/>
    <w:rsid w:val="009A378E"/>
    <w:rsid w:val="009A5319"/>
    <w:rsid w:val="009A5B44"/>
    <w:rsid w:val="009B13B7"/>
    <w:rsid w:val="009B2181"/>
    <w:rsid w:val="009C02CE"/>
    <w:rsid w:val="009C5270"/>
    <w:rsid w:val="009C6B80"/>
    <w:rsid w:val="009C6FFE"/>
    <w:rsid w:val="009D6FD3"/>
    <w:rsid w:val="009E4A8B"/>
    <w:rsid w:val="009E6DE7"/>
    <w:rsid w:val="009F04D5"/>
    <w:rsid w:val="009F06E4"/>
    <w:rsid w:val="009F1E4D"/>
    <w:rsid w:val="009F2A01"/>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40E8"/>
    <w:rsid w:val="00A86B6A"/>
    <w:rsid w:val="00A87F2E"/>
    <w:rsid w:val="00A932B0"/>
    <w:rsid w:val="00A94F54"/>
    <w:rsid w:val="00AB4160"/>
    <w:rsid w:val="00AC0690"/>
    <w:rsid w:val="00AC0ACB"/>
    <w:rsid w:val="00AC1DF7"/>
    <w:rsid w:val="00AC286D"/>
    <w:rsid w:val="00AC5D9A"/>
    <w:rsid w:val="00AC5F7E"/>
    <w:rsid w:val="00AC71C5"/>
    <w:rsid w:val="00AC75AF"/>
    <w:rsid w:val="00AD08E8"/>
    <w:rsid w:val="00AD2B4E"/>
    <w:rsid w:val="00AD4460"/>
    <w:rsid w:val="00AD6458"/>
    <w:rsid w:val="00AF3BF4"/>
    <w:rsid w:val="00B05A41"/>
    <w:rsid w:val="00B07C56"/>
    <w:rsid w:val="00B10692"/>
    <w:rsid w:val="00B122A1"/>
    <w:rsid w:val="00B132CB"/>
    <w:rsid w:val="00B20E20"/>
    <w:rsid w:val="00B23642"/>
    <w:rsid w:val="00B42323"/>
    <w:rsid w:val="00B47866"/>
    <w:rsid w:val="00B517F6"/>
    <w:rsid w:val="00B5587F"/>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A3D"/>
    <w:rsid w:val="00C15E9B"/>
    <w:rsid w:val="00C23A35"/>
    <w:rsid w:val="00C30744"/>
    <w:rsid w:val="00C36D63"/>
    <w:rsid w:val="00C424F5"/>
    <w:rsid w:val="00C43524"/>
    <w:rsid w:val="00C461A0"/>
    <w:rsid w:val="00C468CC"/>
    <w:rsid w:val="00C51620"/>
    <w:rsid w:val="00C517C0"/>
    <w:rsid w:val="00C579C9"/>
    <w:rsid w:val="00C6528C"/>
    <w:rsid w:val="00C657DA"/>
    <w:rsid w:val="00C67A64"/>
    <w:rsid w:val="00C81EA2"/>
    <w:rsid w:val="00C82B7A"/>
    <w:rsid w:val="00C83AE2"/>
    <w:rsid w:val="00C915BD"/>
    <w:rsid w:val="00C94D28"/>
    <w:rsid w:val="00CA1B10"/>
    <w:rsid w:val="00CA2863"/>
    <w:rsid w:val="00CA4791"/>
    <w:rsid w:val="00CA5B96"/>
    <w:rsid w:val="00CA5DBB"/>
    <w:rsid w:val="00CB0897"/>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21D4"/>
    <w:rsid w:val="00D47ADB"/>
    <w:rsid w:val="00D544A1"/>
    <w:rsid w:val="00D63F80"/>
    <w:rsid w:val="00D65CB5"/>
    <w:rsid w:val="00D669F8"/>
    <w:rsid w:val="00D808C7"/>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5A18"/>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EF314D"/>
    <w:rsid w:val="00F043A5"/>
    <w:rsid w:val="00F0630D"/>
    <w:rsid w:val="00F10887"/>
    <w:rsid w:val="00F20B0C"/>
    <w:rsid w:val="00F23D57"/>
    <w:rsid w:val="00F23D6C"/>
    <w:rsid w:val="00F32DF8"/>
    <w:rsid w:val="00F41170"/>
    <w:rsid w:val="00F45357"/>
    <w:rsid w:val="00F55C58"/>
    <w:rsid w:val="00F66535"/>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B78EA"/>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0305488">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80485297">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250</cp:revision>
  <cp:lastPrinted>2002-04-23T01:10:00Z</cp:lastPrinted>
  <dcterms:created xsi:type="dcterms:W3CDTF">2023-02-09T03:11:00Z</dcterms:created>
  <dcterms:modified xsi:type="dcterms:W3CDTF">2023-11-03T06:11:00Z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