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C46E" w14:textId="364730D0" w:rsidR="00CC38E0" w:rsidRDefault="00CC38E0" w:rsidP="00CC38E0">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523CC1" w:rsidRPr="00523CC1">
        <w:rPr>
          <w:rFonts w:ascii="Arial" w:hAnsi="Arial" w:cs="Arial"/>
          <w:b/>
          <w:sz w:val="24"/>
          <w:szCs w:val="28"/>
          <w:lang w:val="en-US"/>
        </w:rPr>
        <w:t>R4-2315740</w:t>
      </w:r>
    </w:p>
    <w:p w14:paraId="27DCAE97" w14:textId="77777777" w:rsidR="00CC38E0" w:rsidRPr="001D2FBF" w:rsidRDefault="00CC38E0" w:rsidP="00CC38E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5146F59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C38E0" w:rsidRPr="00306A01">
        <w:rPr>
          <w:rFonts w:ascii="Arial" w:hAnsi="Arial"/>
          <w:sz w:val="24"/>
          <w:lang w:val="en-US"/>
        </w:rPr>
        <w:t>5</w:t>
      </w:r>
      <w:r w:rsidR="00E6299C" w:rsidRPr="00306A01">
        <w:rPr>
          <w:rFonts w:ascii="Arial" w:hAnsi="Arial"/>
          <w:sz w:val="24"/>
          <w:lang w:val="en-US"/>
        </w:rPr>
        <w:t>.26.</w:t>
      </w:r>
      <w:r w:rsidR="00CC38E0" w:rsidRPr="00306A01">
        <w:rPr>
          <w:rFonts w:ascii="Arial" w:hAnsi="Arial"/>
          <w:sz w:val="24"/>
          <w:lang w:val="en-US"/>
        </w:rPr>
        <w:t>6</w:t>
      </w:r>
      <w:r w:rsidR="00E6299C" w:rsidRPr="00306A01">
        <w:rPr>
          <w:rFonts w:ascii="Arial" w:hAnsi="Arial"/>
          <w:sz w:val="24"/>
          <w:lang w:val="en-US"/>
        </w:rPr>
        <w:t>.1</w:t>
      </w:r>
      <w:r w:rsidR="004C5B81" w:rsidRPr="00306A01">
        <w:rPr>
          <w:rFonts w:ascii="Arial" w:hAnsi="Arial"/>
          <w:sz w:val="24"/>
          <w:lang w:val="en-US"/>
        </w:rPr>
        <w:t>.1</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0B236C44"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bookmarkStart w:id="2" w:name="OLE_LINK7"/>
      <w:bookmarkStart w:id="3" w:name="OLE_LINK8"/>
      <w:r w:rsidR="002107CD" w:rsidRPr="002107CD">
        <w:rPr>
          <w:rFonts w:ascii="Arial" w:hAnsi="Arial"/>
          <w:sz w:val="24"/>
          <w:lang w:val="en-US"/>
        </w:rPr>
        <w:t xml:space="preserve">Discussion on </w:t>
      </w:r>
      <w:r w:rsidR="004C5B81" w:rsidRPr="004C5B81">
        <w:rPr>
          <w:rFonts w:ascii="Arial" w:hAnsi="Arial"/>
          <w:sz w:val="24"/>
          <w:lang w:val="en-US"/>
        </w:rPr>
        <w:t>RRM requirements for electronically-steered beam UEs (Type 1)</w:t>
      </w:r>
      <w:bookmarkEnd w:id="2"/>
      <w:bookmarkEnd w:id="3"/>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33B4C5A6" w14:textId="6E12BAC1" w:rsidR="00500DCE" w:rsidRDefault="00C13226" w:rsidP="0043607C">
      <w:pPr>
        <w:jc w:val="both"/>
        <w:rPr>
          <w:rFonts w:eastAsiaTheme="minorEastAsia"/>
          <w:lang w:val="en-US" w:eastAsia="zh-CN"/>
        </w:rPr>
      </w:pPr>
      <w:r>
        <w:rPr>
          <w:rFonts w:eastAsiaTheme="minorEastAsia"/>
          <w:lang w:val="en-US" w:eastAsia="zh-CN"/>
        </w:rPr>
        <w:t xml:space="preserve">According to </w:t>
      </w:r>
      <w:r w:rsidR="00D84DD5">
        <w:rPr>
          <w:rFonts w:eastAsiaTheme="minorEastAsia"/>
          <w:lang w:val="en-US" w:eastAsia="zh-CN"/>
        </w:rPr>
        <w:t>the outc</w:t>
      </w:r>
      <w:r w:rsidR="00472A05">
        <w:rPr>
          <w:rFonts w:eastAsiaTheme="minorEastAsia"/>
          <w:lang w:val="en-US" w:eastAsia="zh-CN"/>
        </w:rPr>
        <w:t xml:space="preserve">ome </w:t>
      </w:r>
      <w:r w:rsidR="00EA25A7">
        <w:rPr>
          <w:rFonts w:eastAsiaTheme="minorEastAsia"/>
          <w:lang w:val="en-US" w:eastAsia="zh-CN"/>
        </w:rPr>
        <w:t>in RAN plenary</w:t>
      </w:r>
      <w:r w:rsidR="00E73A8D">
        <w:rPr>
          <w:rFonts w:eastAsiaTheme="minorEastAsia"/>
          <w:lang w:val="en-US" w:eastAsia="zh-CN"/>
        </w:rPr>
        <w:t xml:space="preserve"> </w:t>
      </w:r>
      <w:r w:rsidR="00D62046">
        <w:rPr>
          <w:rFonts w:eastAsiaTheme="minorEastAsia"/>
          <w:lang w:val="en-US" w:eastAsia="zh-CN"/>
        </w:rPr>
        <w:t>[1]</w:t>
      </w:r>
      <w:r w:rsidR="00EA25A7">
        <w:rPr>
          <w:rFonts w:eastAsiaTheme="minorEastAsia"/>
          <w:lang w:val="en-US" w:eastAsia="zh-CN"/>
        </w:rPr>
        <w:t xml:space="preserve">, </w:t>
      </w:r>
      <w:r w:rsidR="009E1D0E">
        <w:rPr>
          <w:rFonts w:eastAsiaTheme="minorEastAsia"/>
          <w:lang w:val="en-US" w:eastAsia="zh-CN"/>
        </w:rPr>
        <w:t xml:space="preserve">RRM requirements </w:t>
      </w:r>
      <w:r w:rsidR="00C41EEB">
        <w:rPr>
          <w:rFonts w:eastAsiaTheme="minorEastAsia"/>
          <w:lang w:val="en-US" w:eastAsia="zh-CN"/>
        </w:rPr>
        <w:t xml:space="preserve">for Ka band </w:t>
      </w:r>
      <w:r w:rsidR="003B14B1">
        <w:rPr>
          <w:rFonts w:eastAsiaTheme="minorEastAsia"/>
          <w:lang w:val="en-US" w:eastAsia="zh-CN"/>
        </w:rPr>
        <w:t xml:space="preserve">shall be </w:t>
      </w:r>
      <w:r w:rsidR="00DC6AE4">
        <w:rPr>
          <w:rFonts w:eastAsiaTheme="minorEastAsia"/>
          <w:lang w:val="en-US" w:eastAsia="zh-CN"/>
        </w:rPr>
        <w:t>define</w:t>
      </w:r>
      <w:r w:rsidR="005B10F0">
        <w:rPr>
          <w:rFonts w:eastAsiaTheme="minorEastAsia"/>
          <w:lang w:val="en-US" w:eastAsia="zh-CN"/>
        </w:rPr>
        <w:t xml:space="preserve">d </w:t>
      </w:r>
      <w:r w:rsidR="00DB4F54">
        <w:rPr>
          <w:rFonts w:eastAsiaTheme="minorEastAsia"/>
          <w:lang w:val="en-US" w:eastAsia="zh-CN"/>
        </w:rPr>
        <w:t>based</w:t>
      </w:r>
      <w:r w:rsidR="004151BC">
        <w:rPr>
          <w:rFonts w:eastAsiaTheme="minorEastAsia"/>
          <w:lang w:val="en-US" w:eastAsia="zh-CN"/>
        </w:rPr>
        <w:t xml:space="preserve"> on </w:t>
      </w:r>
      <w:r w:rsidR="00A14A88">
        <w:rPr>
          <w:rFonts w:eastAsiaTheme="minorEastAsia"/>
          <w:lang w:val="en-US" w:eastAsia="zh-CN"/>
        </w:rPr>
        <w:t xml:space="preserve">the </w:t>
      </w:r>
      <w:r w:rsidR="00526645">
        <w:rPr>
          <w:rFonts w:eastAsiaTheme="minorEastAsia"/>
          <w:lang w:val="en-US" w:eastAsia="zh-CN"/>
        </w:rPr>
        <w:t xml:space="preserve">agreed </w:t>
      </w:r>
      <w:r w:rsidR="00A14A88">
        <w:rPr>
          <w:rFonts w:eastAsiaTheme="minorEastAsia"/>
          <w:lang w:val="en-US" w:eastAsia="zh-CN"/>
        </w:rPr>
        <w:t>scope</w:t>
      </w:r>
      <w:r w:rsidR="00F715B1">
        <w:rPr>
          <w:rFonts w:eastAsiaTheme="minorEastAsia"/>
          <w:lang w:val="en-US" w:eastAsia="zh-CN"/>
        </w:rPr>
        <w:t xml:space="preserve">. </w:t>
      </w:r>
      <w:r w:rsidR="004C2F89">
        <w:rPr>
          <w:rFonts w:eastAsiaTheme="minorEastAsia"/>
          <w:lang w:val="en-US" w:eastAsia="zh-CN"/>
        </w:rPr>
        <w:t>C</w:t>
      </w:r>
      <w:r w:rsidR="001554AD">
        <w:rPr>
          <w:rFonts w:eastAsiaTheme="minorEastAsia"/>
          <w:lang w:val="en-US" w:eastAsia="zh-CN"/>
        </w:rPr>
        <w:t>orresponding</w:t>
      </w:r>
      <w:r w:rsidR="004C2F89">
        <w:rPr>
          <w:rFonts w:eastAsiaTheme="minorEastAsia"/>
          <w:lang w:val="en-US" w:eastAsia="zh-CN"/>
        </w:rPr>
        <w:t xml:space="preserve">ly, </w:t>
      </w:r>
      <w:r w:rsidR="00C442E3">
        <w:rPr>
          <w:rFonts w:eastAsiaTheme="minorEastAsia"/>
          <w:lang w:val="en-US" w:eastAsia="zh-CN"/>
        </w:rPr>
        <w:t>t</w:t>
      </w:r>
      <w:r w:rsidR="00E00A2E">
        <w:rPr>
          <w:rFonts w:eastAsiaTheme="minorEastAsia"/>
          <w:lang w:val="en-US" w:eastAsia="zh-CN"/>
        </w:rPr>
        <w:t xml:space="preserve">he </w:t>
      </w:r>
      <w:r w:rsidR="00800DB2">
        <w:rPr>
          <w:rFonts w:eastAsiaTheme="minorEastAsia"/>
          <w:lang w:val="en-US" w:eastAsia="zh-CN"/>
        </w:rPr>
        <w:t>objective</w:t>
      </w:r>
      <w:r w:rsidR="007C26D6">
        <w:rPr>
          <w:rFonts w:eastAsiaTheme="minorEastAsia"/>
          <w:lang w:val="en-US" w:eastAsia="zh-CN"/>
        </w:rPr>
        <w:t xml:space="preserve"> on </w:t>
      </w:r>
      <w:r w:rsidR="00D76A85">
        <w:rPr>
          <w:rFonts w:eastAsiaTheme="minorEastAsia"/>
          <w:lang w:val="en-US" w:eastAsia="zh-CN"/>
        </w:rPr>
        <w:t xml:space="preserve">defining RRM requirements for </w:t>
      </w:r>
      <w:r w:rsidR="00FA19C4" w:rsidRPr="00FA19C4">
        <w:rPr>
          <w:rFonts w:eastAsiaTheme="minorEastAsia"/>
          <w:lang w:val="en-US" w:eastAsia="zh-CN"/>
        </w:rPr>
        <w:t>Fully electronically-steered beam UEs (Type 1) and Fully mechanically-steered beam UEs (Type 2)</w:t>
      </w:r>
      <w:r w:rsidR="00800DB2">
        <w:rPr>
          <w:rFonts w:eastAsiaTheme="minorEastAsia"/>
          <w:lang w:val="en-US" w:eastAsia="zh-CN"/>
        </w:rPr>
        <w:t xml:space="preserve"> </w:t>
      </w:r>
      <w:r w:rsidR="00F87814">
        <w:rPr>
          <w:rFonts w:eastAsiaTheme="minorEastAsia"/>
          <w:lang w:val="en-US" w:eastAsia="zh-CN"/>
        </w:rPr>
        <w:t xml:space="preserve">was captured </w:t>
      </w:r>
      <w:r w:rsidR="00A974C3">
        <w:rPr>
          <w:rFonts w:eastAsiaTheme="minorEastAsia"/>
          <w:lang w:val="en-US" w:eastAsia="zh-CN"/>
        </w:rPr>
        <w:t xml:space="preserve">in </w:t>
      </w:r>
      <w:r w:rsidR="00604868">
        <w:rPr>
          <w:rFonts w:eastAsiaTheme="minorEastAsia"/>
          <w:lang w:val="en-US" w:eastAsia="zh-CN"/>
        </w:rPr>
        <w:t xml:space="preserve">revised WID on </w:t>
      </w:r>
      <w:r w:rsidR="00556C64" w:rsidRPr="00556C64">
        <w:rPr>
          <w:rFonts w:eastAsiaTheme="minorEastAsia"/>
          <w:lang w:val="en-US" w:eastAsia="zh-CN"/>
        </w:rPr>
        <w:t>NR NTN enhancements</w:t>
      </w:r>
      <w:r w:rsidR="00325711">
        <w:rPr>
          <w:rFonts w:eastAsiaTheme="minorEastAsia"/>
          <w:lang w:val="en-US" w:eastAsia="zh-CN"/>
        </w:rPr>
        <w:t xml:space="preserve"> </w:t>
      </w:r>
      <w:r w:rsidR="00BA2630">
        <w:rPr>
          <w:rFonts w:eastAsiaTheme="minorEastAsia"/>
          <w:lang w:val="en-US" w:eastAsia="zh-CN"/>
        </w:rPr>
        <w:t>[</w:t>
      </w:r>
      <w:r w:rsidR="009C2661">
        <w:rPr>
          <w:rFonts w:eastAsiaTheme="minorEastAsia"/>
          <w:lang w:val="en-US" w:eastAsia="zh-CN"/>
        </w:rPr>
        <w:t>2</w:t>
      </w:r>
      <w:r w:rsidR="00BA2630">
        <w:rPr>
          <w:rFonts w:eastAsiaTheme="minorEastAsia"/>
          <w:lang w:val="en-US" w:eastAsia="zh-CN"/>
        </w:rPr>
        <w:t>]</w:t>
      </w:r>
      <w:r w:rsidR="00F83719">
        <w:rPr>
          <w:rFonts w:eastAsiaTheme="minorEastAsia"/>
          <w:lang w:val="en-US" w:eastAsia="zh-CN"/>
        </w:rPr>
        <w:t>.</w:t>
      </w:r>
      <w:r w:rsidR="00D156D9">
        <w:rPr>
          <w:rFonts w:eastAsiaTheme="minorEastAsia"/>
          <w:lang w:val="en-US" w:eastAsia="zh-CN"/>
        </w:rPr>
        <w:t xml:space="preserve"> In this paper, we provide </w:t>
      </w:r>
      <w:r w:rsidR="0050110B">
        <w:rPr>
          <w:rFonts w:eastAsiaTheme="minorEastAsia"/>
          <w:lang w:val="en-US" w:eastAsia="zh-CN"/>
        </w:rPr>
        <w:t xml:space="preserve">our views on </w:t>
      </w:r>
      <w:r w:rsidR="00165AE6" w:rsidRPr="00165AE6">
        <w:rPr>
          <w:rFonts w:eastAsiaTheme="minorEastAsia"/>
          <w:lang w:val="en-US" w:eastAsia="zh-CN"/>
        </w:rPr>
        <w:t>RRM requirements to be defined</w:t>
      </w:r>
      <w:r w:rsidR="00AC7E2C" w:rsidRPr="00AC7E2C">
        <w:rPr>
          <w:rFonts w:eastAsiaTheme="minorEastAsia"/>
          <w:lang w:val="en-US" w:eastAsia="zh-CN"/>
        </w:rPr>
        <w:t xml:space="preserve"> </w:t>
      </w:r>
      <w:r w:rsidR="00AC7E2C">
        <w:rPr>
          <w:rFonts w:eastAsiaTheme="minorEastAsia"/>
          <w:lang w:val="en-US" w:eastAsia="zh-CN"/>
        </w:rPr>
        <w:t xml:space="preserve">for </w:t>
      </w:r>
      <w:r w:rsidR="00566E5F" w:rsidRPr="00FA19C4">
        <w:rPr>
          <w:rFonts w:eastAsiaTheme="minorEastAsia"/>
          <w:lang w:val="en-US" w:eastAsia="zh-CN"/>
        </w:rPr>
        <w:t>electronically-steered beam UEs (Type 1)</w:t>
      </w:r>
      <w:r w:rsidR="00FF0091">
        <w:rPr>
          <w:rFonts w:eastAsiaTheme="minorEastAsia"/>
          <w:lang w:val="en-US" w:eastAsia="zh-CN"/>
        </w:rPr>
        <w:t>.</w:t>
      </w:r>
    </w:p>
    <w:p w14:paraId="6FF7306E" w14:textId="0AEA9C93" w:rsidR="00DF0231" w:rsidRDefault="00DF0231" w:rsidP="00DF0231">
      <w:pPr>
        <w:pStyle w:val="10"/>
        <w:numPr>
          <w:ilvl w:val="0"/>
          <w:numId w:val="1"/>
        </w:numPr>
        <w:rPr>
          <w:lang w:val="en-US"/>
        </w:rPr>
      </w:pPr>
      <w:r w:rsidRPr="002D2977">
        <w:rPr>
          <w:lang w:val="en-US"/>
        </w:rPr>
        <w:t>Discussion</w:t>
      </w:r>
    </w:p>
    <w:p w14:paraId="2C9917A0" w14:textId="25FA82C2" w:rsidR="00A21E40" w:rsidRPr="00D8252F" w:rsidRDefault="00A21E40" w:rsidP="00A21E40">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sidR="003A7E43">
        <w:rPr>
          <w:rFonts w:ascii="Times New Roman" w:eastAsia="MS Mincho" w:hAnsi="Times New Roman" w:cs="Times New Roman"/>
          <w:sz w:val="28"/>
          <w:lang w:val="en-US"/>
        </w:rPr>
        <w:t>1</w:t>
      </w:r>
      <w:r w:rsidRPr="00D8252F">
        <w:rPr>
          <w:rFonts w:ascii="Times New Roman" w:eastAsia="MS Mincho" w:hAnsi="Times New Roman" w:cs="Times New Roman"/>
          <w:sz w:val="28"/>
          <w:lang w:val="en-US"/>
        </w:rPr>
        <w:t xml:space="preserve"> </w:t>
      </w:r>
      <w:r w:rsidR="00354FD4" w:rsidRPr="00D8252F">
        <w:rPr>
          <w:rFonts w:ascii="Times New Roman" w:eastAsia="MS Mincho" w:hAnsi="Times New Roman" w:cs="Times New Roman"/>
          <w:sz w:val="28"/>
          <w:lang w:val="en-US"/>
        </w:rPr>
        <w:t>UE uplink timing accuracy</w:t>
      </w:r>
      <w:r w:rsidR="00D213D6" w:rsidRPr="00D8252F">
        <w:rPr>
          <w:rFonts w:ascii="Times New Roman" w:eastAsia="MS Mincho" w:hAnsi="Times New Roman" w:cs="Times New Roman"/>
          <w:sz w:val="28"/>
          <w:lang w:val="en-US"/>
        </w:rPr>
        <w:t xml:space="preserve"> requirements </w:t>
      </w:r>
    </w:p>
    <w:tbl>
      <w:tblPr>
        <w:tblStyle w:val="ab"/>
        <w:tblW w:w="0" w:type="auto"/>
        <w:tblLook w:val="04A0" w:firstRow="1" w:lastRow="0" w:firstColumn="1" w:lastColumn="0" w:noHBand="0" w:noVBand="1"/>
      </w:tblPr>
      <w:tblGrid>
        <w:gridCol w:w="9562"/>
      </w:tblGrid>
      <w:tr w:rsidR="00503E74" w14:paraId="58E9F53F" w14:textId="77777777" w:rsidTr="00503E74">
        <w:tc>
          <w:tcPr>
            <w:tcW w:w="9562" w:type="dxa"/>
          </w:tcPr>
          <w:p w14:paraId="2272480E" w14:textId="590179B4" w:rsidR="00503E74" w:rsidRPr="00070FC7" w:rsidRDefault="0006646D" w:rsidP="00503E74">
            <w:pPr>
              <w:outlineLvl w:val="2"/>
              <w:rPr>
                <w:b/>
                <w:i/>
                <w:u w:val="single"/>
                <w:lang w:eastAsia="ko-KR"/>
              </w:rPr>
            </w:pPr>
            <w:r w:rsidRPr="0006646D">
              <w:rPr>
                <w:b/>
                <w:i/>
                <w:u w:val="single"/>
                <w:lang w:eastAsia="ko-KR"/>
              </w:rPr>
              <w:t>Issue 2-1: UE UL Timing Accuracy Requirements for UL SCSs of 60kHz and 120kHz</w:t>
            </w:r>
          </w:p>
          <w:p w14:paraId="15431695" w14:textId="77777777" w:rsidR="00503E74" w:rsidRPr="00070FC7" w:rsidRDefault="00503E74" w:rsidP="00503E74">
            <w:pPr>
              <w:spacing w:after="120" w:line="252" w:lineRule="auto"/>
              <w:ind w:firstLine="284"/>
              <w:rPr>
                <w:b/>
                <w:bCs/>
                <w:i/>
                <w:u w:val="single"/>
                <w:lang w:eastAsia="ja-JP"/>
              </w:rPr>
            </w:pPr>
            <w:r w:rsidRPr="00070FC7">
              <w:rPr>
                <w:b/>
                <w:bCs/>
                <w:i/>
                <w:u w:val="single"/>
                <w:lang w:eastAsia="ja-JP"/>
              </w:rPr>
              <w:t>Agreement:</w:t>
            </w:r>
          </w:p>
          <w:p w14:paraId="44F78AE1" w14:textId="77777777" w:rsidR="00137FED" w:rsidRPr="001C23EA" w:rsidRDefault="00137FED" w:rsidP="00137FED">
            <w:pPr>
              <w:pStyle w:val="a9"/>
              <w:numPr>
                <w:ilvl w:val="0"/>
                <w:numId w:val="4"/>
              </w:numPr>
              <w:overflowPunct w:val="0"/>
              <w:autoSpaceDE w:val="0"/>
              <w:autoSpaceDN w:val="0"/>
              <w:adjustRightInd w:val="0"/>
              <w:spacing w:line="276" w:lineRule="auto"/>
              <w:ind w:left="644" w:firstLineChars="0"/>
              <w:textAlignment w:val="baseline"/>
              <w:rPr>
                <w:i/>
                <w:lang w:eastAsia="ja-JP"/>
              </w:rPr>
            </w:pPr>
            <w:r w:rsidRPr="001C23EA">
              <w:rPr>
                <w:i/>
                <w:lang w:eastAsia="ja-JP"/>
              </w:rPr>
              <w:t>The assumption of the maximum total positioning error due to UE location and Satellite position estimation error shall be tightened as below:</w:t>
            </w:r>
          </w:p>
          <w:p w14:paraId="6797AA22"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For UL SCS of 60kHz, [X] meters.</w:t>
            </w:r>
          </w:p>
          <w:p w14:paraId="4066D6BC"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For UL SCS of 120kHz, [Y] meters</w:t>
            </w:r>
          </w:p>
          <w:p w14:paraId="4448B1DA"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The above is applicable only when SSB SCS is equal to or higher than 120kHz</w:t>
            </w:r>
          </w:p>
          <w:p w14:paraId="33DBE3F1"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on whether applicable to UE in mobile platform.</w:t>
            </w:r>
          </w:p>
          <w:p w14:paraId="15C47609"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on whether and how to connect the tightened UE positioning error to the advanced GNSS capability or UE type.</w:t>
            </w:r>
          </w:p>
          <w:p w14:paraId="2CF0F6CF" w14:textId="3CFA1CE1"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whether to use different requirements for different types of devices defined in the RF session and/or different satellite types</w:t>
            </w:r>
          </w:p>
          <w:p w14:paraId="21807A8B" w14:textId="33393E3D" w:rsidR="00137FED" w:rsidRPr="004A3EB5" w:rsidRDefault="00137FED" w:rsidP="00E805F8">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1C23EA">
              <w:rPr>
                <w:i/>
                <w:lang w:eastAsia="ja-JP"/>
              </w:rPr>
              <w:t>FFS on different UE UL Timing Accuracy Requirements for different physical signals/channels, e.g. relaxed requirements for PRACH for certain PRACH formats, compared to other signal/channels.</w:t>
            </w:r>
          </w:p>
        </w:tc>
      </w:tr>
    </w:tbl>
    <w:p w14:paraId="092D4CF3" w14:textId="2DA40E82" w:rsidR="009316D6" w:rsidRPr="00C21CD7" w:rsidRDefault="009316D6" w:rsidP="00C21CD7">
      <w:pPr>
        <w:rPr>
          <w:rFonts w:eastAsiaTheme="minorEastAsia"/>
          <w:u w:val="single"/>
          <w:lang w:val="en-US" w:eastAsia="zh-CN"/>
        </w:rPr>
      </w:pPr>
    </w:p>
    <w:p w14:paraId="37F07EBA" w14:textId="645320F8" w:rsidR="00566630" w:rsidRDefault="004D31C1" w:rsidP="00F3289C">
      <w:pPr>
        <w:jc w:val="both"/>
        <w:rPr>
          <w:rFonts w:eastAsiaTheme="minorEastAsia"/>
          <w:lang w:eastAsia="zh-CN"/>
        </w:rPr>
      </w:pPr>
      <w:r>
        <w:rPr>
          <w:rFonts w:eastAsiaTheme="minorEastAsia"/>
          <w:lang w:eastAsia="zh-CN"/>
        </w:rPr>
        <w:t xml:space="preserve">In the </w:t>
      </w:r>
      <w:r w:rsidR="00C21CD7">
        <w:rPr>
          <w:rFonts w:eastAsiaTheme="minorEastAsia"/>
          <w:lang w:eastAsia="zh-CN"/>
        </w:rPr>
        <w:t>RAN4</w:t>
      </w:r>
      <w:r w:rsidR="006D4C3D">
        <w:rPr>
          <w:rFonts w:eastAsiaTheme="minorEastAsia"/>
          <w:lang w:eastAsia="zh-CN"/>
        </w:rPr>
        <w:t>#</w:t>
      </w:r>
      <w:r w:rsidR="00C21CD7">
        <w:rPr>
          <w:rFonts w:eastAsiaTheme="minorEastAsia"/>
          <w:lang w:eastAsia="zh-CN"/>
        </w:rPr>
        <w:t>107</w:t>
      </w:r>
      <w:r>
        <w:rPr>
          <w:rFonts w:eastAsiaTheme="minorEastAsia"/>
          <w:lang w:eastAsia="zh-CN"/>
        </w:rPr>
        <w:t xml:space="preserve"> meeting, </w:t>
      </w:r>
      <w:r w:rsidR="00BE2E5D">
        <w:rPr>
          <w:rFonts w:eastAsiaTheme="minorEastAsia"/>
          <w:lang w:eastAsia="zh-CN"/>
        </w:rPr>
        <w:t xml:space="preserve">RAN4 has discussed the </w:t>
      </w:r>
      <w:r w:rsidR="005C5172">
        <w:rPr>
          <w:rFonts w:eastAsiaTheme="minorEastAsia"/>
          <w:lang w:eastAsia="zh-CN"/>
        </w:rPr>
        <w:t xml:space="preserve">maximum </w:t>
      </w:r>
      <w:r w:rsidR="00194089" w:rsidRPr="00194089">
        <w:rPr>
          <w:rFonts w:eastAsiaTheme="minorEastAsia"/>
          <w:lang w:eastAsia="zh-CN"/>
        </w:rPr>
        <w:t>total positioning error due to UE location and Satellite position estimation error</w:t>
      </w:r>
      <w:r w:rsidR="00244F11">
        <w:rPr>
          <w:rFonts w:eastAsiaTheme="minorEastAsia"/>
          <w:lang w:eastAsia="zh-CN"/>
        </w:rPr>
        <w:t xml:space="preserve"> </w:t>
      </w:r>
      <w:r w:rsidR="00E85671">
        <w:rPr>
          <w:rFonts w:eastAsiaTheme="minorEastAsia"/>
          <w:lang w:eastAsia="zh-CN"/>
        </w:rPr>
        <w:t xml:space="preserve">and </w:t>
      </w:r>
      <w:r w:rsidR="003D2017">
        <w:rPr>
          <w:rFonts w:eastAsiaTheme="minorEastAsia"/>
          <w:lang w:eastAsia="zh-CN"/>
        </w:rPr>
        <w:t>keep the</w:t>
      </w:r>
      <w:r w:rsidR="007E7418">
        <w:rPr>
          <w:rFonts w:eastAsiaTheme="minorEastAsia"/>
          <w:lang w:eastAsia="zh-CN"/>
        </w:rPr>
        <w:t xml:space="preserve"> value</w:t>
      </w:r>
      <w:r w:rsidR="003D2017">
        <w:rPr>
          <w:rFonts w:eastAsiaTheme="minorEastAsia"/>
          <w:lang w:eastAsia="zh-CN"/>
        </w:rPr>
        <w:t xml:space="preserve"> </w:t>
      </w:r>
      <w:r w:rsidR="00FC12D8">
        <w:rPr>
          <w:rFonts w:eastAsiaTheme="minorEastAsia"/>
          <w:lang w:eastAsia="zh-CN"/>
        </w:rPr>
        <w:t>[</w:t>
      </w:r>
      <w:r w:rsidR="00A1426B">
        <w:rPr>
          <w:rFonts w:eastAsiaTheme="minorEastAsia"/>
          <w:lang w:eastAsia="zh-CN"/>
        </w:rPr>
        <w:t>X</w:t>
      </w:r>
      <w:r w:rsidR="00FC12D8">
        <w:rPr>
          <w:rFonts w:eastAsiaTheme="minorEastAsia"/>
          <w:lang w:eastAsia="zh-CN"/>
        </w:rPr>
        <w:t>]</w:t>
      </w:r>
      <w:r w:rsidR="00A1426B">
        <w:rPr>
          <w:rFonts w:eastAsiaTheme="minorEastAsia"/>
          <w:lang w:eastAsia="zh-CN"/>
        </w:rPr>
        <w:t xml:space="preserve"> and </w:t>
      </w:r>
      <w:r w:rsidR="00FC12D8">
        <w:rPr>
          <w:rFonts w:eastAsiaTheme="minorEastAsia"/>
          <w:lang w:eastAsia="zh-CN"/>
        </w:rPr>
        <w:t>[</w:t>
      </w:r>
      <w:r w:rsidR="00A1426B">
        <w:rPr>
          <w:rFonts w:eastAsiaTheme="minorEastAsia"/>
          <w:lang w:eastAsia="zh-CN"/>
        </w:rPr>
        <w:t>Y</w:t>
      </w:r>
      <w:r w:rsidR="00FC12D8">
        <w:rPr>
          <w:rFonts w:eastAsiaTheme="minorEastAsia"/>
          <w:lang w:eastAsia="zh-CN"/>
        </w:rPr>
        <w:t>]</w:t>
      </w:r>
      <w:r w:rsidR="00A1426B">
        <w:rPr>
          <w:rFonts w:eastAsiaTheme="minorEastAsia"/>
          <w:lang w:eastAsia="zh-CN"/>
        </w:rPr>
        <w:t xml:space="preserve"> </w:t>
      </w:r>
      <w:r w:rsidR="00FC7B04">
        <w:rPr>
          <w:rFonts w:eastAsiaTheme="minorEastAsia"/>
          <w:lang w:eastAsia="zh-CN"/>
        </w:rPr>
        <w:t xml:space="preserve">for UL </w:t>
      </w:r>
      <w:r w:rsidR="00C2429B">
        <w:rPr>
          <w:rFonts w:eastAsiaTheme="minorEastAsia"/>
          <w:lang w:eastAsia="zh-CN"/>
        </w:rPr>
        <w:t>SCS of 60k</w:t>
      </w:r>
      <w:r w:rsidR="00FC6378">
        <w:rPr>
          <w:rFonts w:eastAsiaTheme="minorEastAsia"/>
          <w:lang w:eastAsia="zh-CN"/>
        </w:rPr>
        <w:t xml:space="preserve">Hz and </w:t>
      </w:r>
      <w:r w:rsidR="001F1B8C">
        <w:rPr>
          <w:rFonts w:eastAsiaTheme="minorEastAsia"/>
          <w:lang w:eastAsia="zh-CN"/>
        </w:rPr>
        <w:t>120kHz</w:t>
      </w:r>
      <w:r w:rsidR="00171F96">
        <w:rPr>
          <w:rFonts w:eastAsiaTheme="minorEastAsia"/>
          <w:lang w:eastAsia="zh-CN"/>
        </w:rPr>
        <w:t xml:space="preserve"> for further </w:t>
      </w:r>
      <w:r w:rsidR="00AA53AE" w:rsidRPr="00AA53AE">
        <w:rPr>
          <w:rFonts w:eastAsiaTheme="minorEastAsia"/>
          <w:lang w:eastAsia="zh-CN"/>
        </w:rPr>
        <w:t>analysis</w:t>
      </w:r>
      <w:r w:rsidR="000941A0">
        <w:rPr>
          <w:rFonts w:eastAsiaTheme="minorEastAsia"/>
          <w:lang w:eastAsia="zh-CN"/>
        </w:rPr>
        <w:t>.</w:t>
      </w:r>
    </w:p>
    <w:p w14:paraId="2AF9BDAD" w14:textId="38B486B5" w:rsidR="00346CDE" w:rsidRPr="00323D4F" w:rsidRDefault="00FD6845" w:rsidP="004F3D64">
      <w:pPr>
        <w:jc w:val="both"/>
        <w:rPr>
          <w:rFonts w:eastAsiaTheme="minorEastAsia"/>
          <w:lang w:eastAsia="zh-CN"/>
        </w:rPr>
      </w:pPr>
      <w:r>
        <w:rPr>
          <w:rFonts w:eastAsiaTheme="minorEastAsia"/>
          <w:lang w:eastAsia="zh-CN"/>
        </w:rPr>
        <w:t xml:space="preserve">In more </w:t>
      </w:r>
      <w:r w:rsidR="005E028D">
        <w:rPr>
          <w:rFonts w:eastAsiaTheme="minorEastAsia"/>
          <w:lang w:eastAsia="zh-CN"/>
        </w:rPr>
        <w:t>detail</w:t>
      </w:r>
      <w:r w:rsidR="009E46D8">
        <w:rPr>
          <w:rFonts w:eastAsiaTheme="minorEastAsia"/>
          <w:lang w:eastAsia="zh-CN"/>
        </w:rPr>
        <w:t xml:space="preserve">, </w:t>
      </w:r>
      <w:r w:rsidR="00D37081">
        <w:rPr>
          <w:rFonts w:eastAsiaTheme="minorEastAsia"/>
          <w:lang w:eastAsia="zh-CN"/>
        </w:rPr>
        <w:t>here</w:t>
      </w:r>
      <w:r w:rsidR="00A11489">
        <w:rPr>
          <w:rFonts w:eastAsiaTheme="minorEastAsia"/>
          <w:lang w:eastAsia="zh-CN"/>
        </w:rPr>
        <w:t xml:space="preserve"> </w:t>
      </w:r>
      <w:r w:rsidR="004C194F">
        <w:rPr>
          <w:rFonts w:eastAsiaTheme="minorEastAsia"/>
          <w:lang w:eastAsia="zh-CN"/>
        </w:rPr>
        <w:t xml:space="preserve">we would like </w:t>
      </w:r>
      <w:r w:rsidR="00A82B5E">
        <w:rPr>
          <w:rFonts w:eastAsiaTheme="minorEastAsia"/>
          <w:lang w:eastAsia="zh-CN"/>
        </w:rPr>
        <w:t>to</w:t>
      </w:r>
      <w:r w:rsidR="0038230E">
        <w:rPr>
          <w:rFonts w:eastAsiaTheme="minorEastAsia"/>
          <w:lang w:eastAsia="zh-CN"/>
        </w:rPr>
        <w:t xml:space="preserve"> define</w:t>
      </w:r>
      <w:r w:rsidR="003B375D">
        <w:rPr>
          <w:rFonts w:eastAsiaTheme="minorEastAsia"/>
          <w:lang w:eastAsia="zh-CN"/>
        </w:rPr>
        <w:t xml:space="preserve"> </w:t>
      </w:r>
      <w:r w:rsidR="007014F0">
        <w:rPr>
          <w:rFonts w:eastAsiaTheme="minorEastAsia"/>
          <w:lang w:eastAsia="zh-CN"/>
        </w:rPr>
        <w:t>is th</w:t>
      </w:r>
      <w:r w:rsidR="0070501B">
        <w:rPr>
          <w:rFonts w:eastAsiaTheme="minorEastAsia"/>
          <w:lang w:eastAsia="zh-CN"/>
        </w:rPr>
        <w:t>e</w:t>
      </w:r>
      <w:r w:rsidR="00FF232B">
        <w:rPr>
          <w:rFonts w:eastAsiaTheme="minorEastAsia"/>
          <w:lang w:eastAsia="zh-CN"/>
        </w:rPr>
        <w:t xml:space="preserve"> </w:t>
      </w:r>
      <w:r w:rsidR="00AB4818" w:rsidRPr="00AB4818">
        <w:rPr>
          <w:rFonts w:eastAsiaTheme="minorEastAsia"/>
          <w:lang w:eastAsia="zh-CN"/>
        </w:rPr>
        <w:t>maximum total positioning error</w:t>
      </w:r>
      <w:r w:rsidR="000F6A29">
        <w:rPr>
          <w:rFonts w:eastAsiaTheme="minorEastAsia"/>
          <w:lang w:eastAsia="zh-CN"/>
        </w:rPr>
        <w:t xml:space="preserve"> </w:t>
      </w:r>
      <w:proofErr w:type="spellStart"/>
      <w:r w:rsidR="00735AC9">
        <w:rPr>
          <w:rFonts w:eastAsiaTheme="minorEastAsia"/>
          <w:lang w:eastAsia="zh-CN"/>
        </w:rPr>
        <w:t>T</w:t>
      </w:r>
      <w:r w:rsidR="00214CD3" w:rsidRPr="00B03D68">
        <w:rPr>
          <w:rFonts w:eastAsiaTheme="minorEastAsia" w:hint="eastAsia"/>
          <w:vertAlign w:val="subscript"/>
          <w:lang w:eastAsia="zh-CN"/>
        </w:rPr>
        <w:t>e</w:t>
      </w:r>
      <w:r w:rsidR="00B03D68">
        <w:rPr>
          <w:rFonts w:eastAsiaTheme="minorEastAsia" w:hint="eastAsia"/>
          <w:vertAlign w:val="subscript"/>
          <w:lang w:eastAsia="zh-CN"/>
        </w:rPr>
        <w:t>,</w:t>
      </w:r>
      <w:r w:rsidR="00735AC9" w:rsidRPr="00B03D68">
        <w:rPr>
          <w:rFonts w:eastAsiaTheme="minorEastAsia" w:hint="eastAsia"/>
          <w:vertAlign w:val="subscript"/>
          <w:lang w:eastAsia="zh-CN"/>
        </w:rPr>
        <w:t>pos</w:t>
      </w:r>
      <w:proofErr w:type="spellEnd"/>
      <w:r w:rsidR="00B12EFC">
        <w:rPr>
          <w:rFonts w:eastAsiaTheme="minorEastAsia"/>
          <w:lang w:eastAsia="zh-CN"/>
        </w:rPr>
        <w:t xml:space="preserve"> </w:t>
      </w:r>
      <w:r w:rsidR="000C7E8F">
        <w:rPr>
          <w:rFonts w:eastAsiaTheme="minorEastAsia"/>
          <w:lang w:eastAsia="zh-CN"/>
        </w:rPr>
        <w:t xml:space="preserve">that </w:t>
      </w:r>
      <w:proofErr w:type="spellStart"/>
      <w:r w:rsidR="000C7E8F">
        <w:rPr>
          <w:rFonts w:eastAsiaTheme="minorEastAsia"/>
          <w:lang w:eastAsia="zh-CN"/>
        </w:rPr>
        <w:t>gNB</w:t>
      </w:r>
      <w:proofErr w:type="spellEnd"/>
      <w:r w:rsidR="000C7E8F">
        <w:rPr>
          <w:rFonts w:eastAsiaTheme="minorEastAsia"/>
          <w:lang w:eastAsia="zh-CN"/>
        </w:rPr>
        <w:t xml:space="preserve"> can tolerate</w:t>
      </w:r>
      <w:r w:rsidR="00BD4268">
        <w:rPr>
          <w:rFonts w:eastAsiaTheme="minorEastAsia"/>
          <w:lang w:eastAsia="zh-CN"/>
        </w:rPr>
        <w:t xml:space="preserve"> </w:t>
      </w:r>
      <w:r w:rsidR="00F0131D">
        <w:rPr>
          <w:rFonts w:eastAsiaTheme="minorEastAsia"/>
          <w:lang w:eastAsia="zh-CN"/>
        </w:rPr>
        <w:t>with enough accurac</w:t>
      </w:r>
      <w:r w:rsidR="00643AE7">
        <w:rPr>
          <w:rFonts w:eastAsiaTheme="minorEastAsia"/>
          <w:lang w:eastAsia="zh-CN"/>
        </w:rPr>
        <w:t>y</w:t>
      </w:r>
      <w:bookmarkStart w:id="4" w:name="_Toc85798702"/>
      <w:r w:rsidR="00EC6526">
        <w:rPr>
          <w:rFonts w:eastAsiaTheme="minorEastAsia"/>
          <w:lang w:eastAsia="zh-CN"/>
        </w:rPr>
        <w:t xml:space="preserve">. </w:t>
      </w:r>
      <w:r w:rsidR="0035769F">
        <w:rPr>
          <w:rFonts w:eastAsiaTheme="minorEastAsia"/>
          <w:lang w:eastAsia="zh-CN"/>
        </w:rPr>
        <w:t>I</w:t>
      </w:r>
      <w:r w:rsidR="00454BAC">
        <w:rPr>
          <w:rFonts w:eastAsiaTheme="minorEastAsia"/>
          <w:lang w:eastAsia="zh-CN"/>
        </w:rPr>
        <w:t>n order to</w:t>
      </w:r>
      <w:r w:rsidR="00713D84">
        <w:rPr>
          <w:rFonts w:eastAsiaTheme="minorEastAsia"/>
          <w:lang w:eastAsia="zh-CN"/>
        </w:rPr>
        <w:t xml:space="preserve"> </w:t>
      </w:r>
      <w:r w:rsidR="00147ED8">
        <w:rPr>
          <w:rFonts w:eastAsiaTheme="minorEastAsia"/>
          <w:lang w:eastAsia="zh-CN"/>
        </w:rPr>
        <w:t xml:space="preserve">avoid </w:t>
      </w:r>
      <w:r w:rsidR="00BF138C">
        <w:rPr>
          <w:rFonts w:eastAsiaTheme="minorEastAsia"/>
          <w:lang w:eastAsia="zh-CN"/>
        </w:rPr>
        <w:t>inter-symbol interference</w:t>
      </w:r>
      <w:r w:rsidR="001D405D">
        <w:rPr>
          <w:rFonts w:eastAsiaTheme="minorEastAsia"/>
          <w:lang w:eastAsia="zh-CN"/>
        </w:rPr>
        <w:t xml:space="preserve">, there must </w:t>
      </w:r>
      <w:r w:rsidR="00557159">
        <w:rPr>
          <w:rFonts w:eastAsiaTheme="minorEastAsia"/>
          <w:lang w:eastAsia="zh-CN"/>
        </w:rPr>
        <w:t xml:space="preserve">have enough </w:t>
      </w:r>
      <w:r w:rsidR="007C0722">
        <w:rPr>
          <w:rFonts w:eastAsiaTheme="minorEastAsia"/>
          <w:lang w:eastAsia="zh-CN"/>
        </w:rPr>
        <w:t xml:space="preserve">time </w:t>
      </w:r>
      <w:r w:rsidR="00D3540F">
        <w:rPr>
          <w:rFonts w:eastAsiaTheme="minorEastAsia"/>
          <w:lang w:eastAsia="zh-CN"/>
        </w:rPr>
        <w:t xml:space="preserve">margin </w:t>
      </w:r>
      <w:proofErr w:type="spellStart"/>
      <w:r w:rsidR="00D3540F">
        <w:rPr>
          <w:rFonts w:eastAsiaTheme="minorEastAsia"/>
          <w:lang w:eastAsia="zh-CN"/>
        </w:rPr>
        <w:t>T</w:t>
      </w:r>
      <w:r w:rsidR="00044CA4" w:rsidRPr="003B3C06">
        <w:rPr>
          <w:rFonts w:eastAsiaTheme="minorEastAsia"/>
          <w:vertAlign w:val="subscript"/>
          <w:lang w:eastAsia="zh-CN"/>
        </w:rPr>
        <w:t>mar</w:t>
      </w:r>
      <w:r w:rsidR="00457909" w:rsidRPr="003B3C06">
        <w:rPr>
          <w:rFonts w:eastAsiaTheme="minorEastAsia"/>
          <w:vertAlign w:val="subscript"/>
          <w:lang w:eastAsia="zh-CN"/>
        </w:rPr>
        <w:t>gin</w:t>
      </w:r>
      <w:proofErr w:type="spellEnd"/>
      <w:r w:rsidR="00100B92">
        <w:rPr>
          <w:rFonts w:eastAsiaTheme="minorEastAsia"/>
          <w:lang w:eastAsia="zh-CN"/>
        </w:rPr>
        <w:t xml:space="preserve">, which </w:t>
      </w:r>
      <w:r w:rsidR="00563DC0">
        <w:rPr>
          <w:rFonts w:eastAsiaTheme="minorEastAsia"/>
          <w:lang w:eastAsia="zh-CN"/>
        </w:rPr>
        <w:t xml:space="preserve">can be </w:t>
      </w:r>
      <w:r w:rsidR="00712913">
        <w:rPr>
          <w:rFonts w:eastAsiaTheme="minorEastAsia" w:hint="eastAsia"/>
          <w:lang w:eastAsia="zh-CN"/>
        </w:rPr>
        <w:t>calculated</w:t>
      </w:r>
      <w:r w:rsidR="00712913">
        <w:rPr>
          <w:rFonts w:eastAsiaTheme="minorEastAsia"/>
          <w:lang w:eastAsia="zh-CN"/>
        </w:rPr>
        <w:t xml:space="preserve"> </w:t>
      </w:r>
      <w:r w:rsidR="00F11181">
        <w:rPr>
          <w:rFonts w:eastAsiaTheme="minorEastAsia"/>
          <w:lang w:eastAsia="zh-CN"/>
        </w:rPr>
        <w:t>as</w:t>
      </w:r>
    </w:p>
    <w:p w14:paraId="17D5B9FB" w14:textId="5904C44E" w:rsidR="00926552" w:rsidRDefault="004956D6" w:rsidP="004956D6">
      <w:pPr>
        <w:jc w:val="center"/>
        <w:rPr>
          <w:rFonts w:eastAsiaTheme="minorEastAsia"/>
          <w:lang w:eastAsia="zh-CN"/>
        </w:rPr>
      </w:pPr>
      <w:proofErr w:type="spellStart"/>
      <w:r>
        <w:t>T</w:t>
      </w:r>
      <w:r w:rsidRPr="005E3A66">
        <w:rPr>
          <w:vertAlign w:val="subscript"/>
        </w:rPr>
        <w:t>margin</w:t>
      </w:r>
      <w:proofErr w:type="spellEnd"/>
      <w:r w:rsidR="00833ECA">
        <w:t xml:space="preserve"> = </w:t>
      </w:r>
      <w:r w:rsidR="00B271C2">
        <w:t>[</w:t>
      </w:r>
      <w:r w:rsidR="00F11181" w:rsidRPr="0010556B">
        <w:t>T</w:t>
      </w:r>
      <w:r w:rsidR="00F11181" w:rsidRPr="0010556B">
        <w:rPr>
          <w:vertAlign w:val="subscript"/>
        </w:rPr>
        <w:t xml:space="preserve">CP </w:t>
      </w:r>
      <w:r w:rsidR="00F11181" w:rsidRPr="0010556B">
        <w:t>- 2 (</w:t>
      </w:r>
      <w:proofErr w:type="spellStart"/>
      <w:r w:rsidR="00F11181" w:rsidRPr="0010556B">
        <w:t>T</w:t>
      </w:r>
      <w:r w:rsidR="00F11181" w:rsidRPr="0010556B">
        <w:rPr>
          <w:vertAlign w:val="subscript"/>
        </w:rPr>
        <w:t>e</w:t>
      </w:r>
      <w:proofErr w:type="spellEnd"/>
      <w:r w:rsidR="00F11181" w:rsidRPr="0010556B">
        <w:t xml:space="preserve"> + </w:t>
      </w:r>
      <w:proofErr w:type="spellStart"/>
      <w:r w:rsidR="00F11181" w:rsidRPr="0010556B">
        <w:t>T</w:t>
      </w:r>
      <w:r w:rsidR="00F11181">
        <w:rPr>
          <w:vertAlign w:val="subscript"/>
        </w:rPr>
        <w:t>TA,qua</w:t>
      </w:r>
      <w:proofErr w:type="spellEnd"/>
      <w:r w:rsidR="00F11181" w:rsidRPr="0010556B">
        <w:t xml:space="preserve"> /2 + </w:t>
      </w:r>
      <w:proofErr w:type="spellStart"/>
      <w:r w:rsidR="00F11181" w:rsidRPr="0010556B">
        <w:t>T</w:t>
      </w:r>
      <w:r w:rsidR="00F11181">
        <w:rPr>
          <w:vertAlign w:val="subscript"/>
        </w:rPr>
        <w:t>TA,adj</w:t>
      </w:r>
      <w:proofErr w:type="spellEnd"/>
      <w:r w:rsidR="00F11181" w:rsidRPr="0010556B">
        <w:t xml:space="preserve"> )</w:t>
      </w:r>
      <w:r w:rsidR="00B271C2">
        <w:t>]/2</w:t>
      </w:r>
    </w:p>
    <w:p w14:paraId="5B21B5DD" w14:textId="7AF36535" w:rsidR="002D743A" w:rsidRDefault="00975344" w:rsidP="004F3D64">
      <w:pPr>
        <w:jc w:val="both"/>
        <w:rPr>
          <w:rFonts w:eastAsiaTheme="minorEastAsia"/>
          <w:lang w:eastAsia="zh-CN"/>
        </w:rPr>
      </w:pPr>
      <w:r>
        <w:rPr>
          <w:rFonts w:eastAsiaTheme="minorEastAsia"/>
          <w:lang w:eastAsia="zh-CN"/>
        </w:rPr>
        <w:lastRenderedPageBreak/>
        <w:t>Where</w:t>
      </w:r>
      <w:r w:rsidR="00CD03B1">
        <w:rPr>
          <w:rFonts w:eastAsiaTheme="minorEastAsia"/>
          <w:lang w:eastAsia="zh-CN"/>
        </w:rPr>
        <w:t xml:space="preserve">, </w:t>
      </w:r>
    </w:p>
    <w:p w14:paraId="06C5A10A" w14:textId="5D550044" w:rsidR="002D743A" w:rsidRDefault="00385C89" w:rsidP="004F3D64">
      <w:pPr>
        <w:jc w:val="both"/>
      </w:pPr>
      <w:proofErr w:type="spellStart"/>
      <w:r w:rsidRPr="0010556B">
        <w:t>T</w:t>
      </w:r>
      <w:r>
        <w:rPr>
          <w:vertAlign w:val="subscript"/>
        </w:rPr>
        <w:t>TA,qua</w:t>
      </w:r>
      <w:proofErr w:type="spellEnd"/>
      <w:r w:rsidR="004117CB">
        <w:t xml:space="preserve"> </w:t>
      </w:r>
      <w:r w:rsidR="00504F5B">
        <w:t xml:space="preserve">is the </w:t>
      </w:r>
      <w:r w:rsidR="001B2FE3" w:rsidRPr="0010556B">
        <w:t>TAC command quantization</w:t>
      </w:r>
      <w:r w:rsidR="001D10AC">
        <w:t xml:space="preserve"> error</w:t>
      </w:r>
      <w:r w:rsidR="002D743A">
        <w:t xml:space="preserve"> </w:t>
      </w:r>
      <w:r w:rsidR="0006159C">
        <w:t>(</w:t>
      </w:r>
      <m:oMath>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S</m:t>
            </m:r>
          </m:sub>
        </m:sSub>
      </m:oMath>
      <w:r w:rsidR="0006159C">
        <w:t>)</w:t>
      </w:r>
    </w:p>
    <w:p w14:paraId="50DBFAE4" w14:textId="66630C0C" w:rsidR="004F770D" w:rsidRPr="000702FB" w:rsidRDefault="006343E5" w:rsidP="004F3D64">
      <w:pPr>
        <w:jc w:val="both"/>
      </w:pPr>
      <w:proofErr w:type="spellStart"/>
      <w:r w:rsidRPr="0010556B">
        <w:t>T</w:t>
      </w:r>
      <w:r>
        <w:rPr>
          <w:vertAlign w:val="subscript"/>
        </w:rPr>
        <w:t>TA,adj</w:t>
      </w:r>
      <w:proofErr w:type="spellEnd"/>
      <w:r>
        <w:t xml:space="preserve"> is the </w:t>
      </w:r>
      <w:r w:rsidR="0044637A" w:rsidRPr="0010556B">
        <w:t>TAC adjustment accuracy</w:t>
      </w:r>
      <w:r w:rsidR="00401EB3">
        <w:t xml:space="preserve"> </w:t>
      </w:r>
      <w:r w:rsidR="008A5491">
        <w:t>(</w:t>
      </w:r>
      <m:oMath>
        <m:r>
          <w:rPr>
            <w:rFonts w:ascii="Cambria Math" w:hAnsi="Cambria Math"/>
          </w:rPr>
          <m:t>0.5∙</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A5491">
        <w:t>)</w:t>
      </w:r>
    </w:p>
    <w:p w14:paraId="6D5097C7" w14:textId="21A3D09E" w:rsidR="00725318" w:rsidRDefault="00980F4A" w:rsidP="004F3D64">
      <w:pPr>
        <w:jc w:val="both"/>
        <w:rPr>
          <w:rFonts w:eastAsiaTheme="minorEastAsia"/>
          <w:lang w:eastAsia="zh-CN"/>
        </w:rPr>
      </w:pPr>
      <w:r>
        <w:t>T</w:t>
      </w:r>
      <w:r w:rsidR="00155321">
        <w:rPr>
          <w:vertAlign w:val="subscript"/>
        </w:rPr>
        <w:t>CP</w:t>
      </w:r>
      <w:r>
        <w:rPr>
          <w:vertAlign w:val="subscript"/>
        </w:rPr>
        <w:t xml:space="preserve"> </w:t>
      </w:r>
      <w:r w:rsidR="003B63B3">
        <w:rPr>
          <w:rFonts w:eastAsiaTheme="minorEastAsia"/>
          <w:lang w:eastAsia="zh-CN"/>
        </w:rPr>
        <w:t xml:space="preserve">is the length of </w:t>
      </w:r>
      <w:r w:rsidR="008E340F">
        <w:rPr>
          <w:rFonts w:eastAsiaTheme="minorEastAsia"/>
          <w:lang w:eastAsia="zh-CN"/>
        </w:rPr>
        <w:t>Cyclic Prefix</w:t>
      </w:r>
    </w:p>
    <w:p w14:paraId="3C7516C8" w14:textId="0ED2A32F" w:rsidR="00745683" w:rsidRDefault="00745683" w:rsidP="004F3D64">
      <w:pPr>
        <w:jc w:val="both"/>
        <w:rPr>
          <w:rFonts w:eastAsiaTheme="minorEastAsia"/>
          <w:lang w:eastAsia="zh-CN"/>
        </w:rPr>
      </w:pPr>
      <w:proofErr w:type="spellStart"/>
      <w:r>
        <w:rPr>
          <w:rFonts w:eastAsiaTheme="minorEastAsia" w:hint="eastAsia"/>
          <w:lang w:eastAsia="zh-CN"/>
        </w:rPr>
        <w:t>T</w:t>
      </w:r>
      <w:r w:rsidR="00154677">
        <w:rPr>
          <w:rFonts w:eastAsiaTheme="minorEastAsia"/>
          <w:vertAlign w:val="subscript"/>
          <w:lang w:eastAsia="zh-CN"/>
        </w:rPr>
        <w:t>e</w:t>
      </w:r>
      <w:proofErr w:type="spellEnd"/>
      <w:r w:rsidR="00CB7731">
        <w:rPr>
          <w:rFonts w:eastAsiaTheme="minorEastAsia"/>
          <w:lang w:eastAsia="zh-CN"/>
        </w:rPr>
        <w:t xml:space="preserve"> </w:t>
      </w:r>
      <w:r w:rsidR="00C567F2">
        <w:rPr>
          <w:rFonts w:eastAsiaTheme="minorEastAsia"/>
          <w:lang w:eastAsia="zh-CN"/>
        </w:rPr>
        <w:t>is the</w:t>
      </w:r>
      <w:r w:rsidR="00796A80">
        <w:rPr>
          <w:rFonts w:eastAsiaTheme="minorEastAsia"/>
          <w:lang w:eastAsia="zh-CN"/>
        </w:rPr>
        <w:t xml:space="preserve"> timing error </w:t>
      </w:r>
      <w:r w:rsidR="008F0D77">
        <w:rPr>
          <w:rFonts w:eastAsiaTheme="minorEastAsia"/>
          <w:lang w:eastAsia="zh-CN"/>
        </w:rPr>
        <w:t xml:space="preserve">for </w:t>
      </w:r>
      <w:r w:rsidR="00014643" w:rsidRPr="00014643">
        <w:rPr>
          <w:rFonts w:eastAsiaTheme="minorEastAsia"/>
          <w:lang w:eastAsia="zh-CN"/>
        </w:rPr>
        <w:t>terrestrial</w:t>
      </w:r>
    </w:p>
    <w:p w14:paraId="68F2975B" w14:textId="38B7D2EC" w:rsidR="000C7077" w:rsidRDefault="00E30461" w:rsidP="000C7077">
      <w:pPr>
        <w:jc w:val="both"/>
        <w:rPr>
          <w:rFonts w:eastAsiaTheme="minorEastAsia"/>
          <w:lang w:eastAsia="zh-CN"/>
        </w:rPr>
      </w:pPr>
      <w:r>
        <w:rPr>
          <w:rFonts w:eastAsiaTheme="minorEastAsia"/>
          <w:lang w:eastAsia="zh-CN"/>
        </w:rPr>
        <w:t>F</w:t>
      </w:r>
      <w:r w:rsidR="00CB7528">
        <w:rPr>
          <w:rFonts w:eastAsiaTheme="minorEastAsia"/>
          <w:lang w:eastAsia="zh-CN"/>
        </w:rPr>
        <w:t>or the case that SSB DL = 120kHz and SCS = 60kHz with the normal CP,</w:t>
      </w:r>
      <w:r w:rsidR="00AC076B">
        <w:rPr>
          <w:rFonts w:eastAsiaTheme="minorEastAsia"/>
          <w:lang w:eastAsia="zh-CN"/>
        </w:rPr>
        <w:t xml:space="preserve"> </w:t>
      </w:r>
      <w:r w:rsidR="000C7077">
        <w:rPr>
          <w:rFonts w:eastAsiaTheme="minorEastAsia"/>
          <w:lang w:eastAsia="zh-CN"/>
        </w:rPr>
        <w:t xml:space="preserve">we can get the </w:t>
      </w:r>
      <w:proofErr w:type="spellStart"/>
      <w:r w:rsidR="000C7077">
        <w:rPr>
          <w:rFonts w:eastAsiaTheme="minorEastAsia"/>
          <w:lang w:eastAsia="zh-CN"/>
        </w:rPr>
        <w:t>T</w:t>
      </w:r>
      <w:r w:rsidR="000C7077" w:rsidRPr="00CD7B24">
        <w:rPr>
          <w:rFonts w:eastAsiaTheme="minorEastAsia"/>
          <w:vertAlign w:val="subscript"/>
          <w:lang w:eastAsia="zh-CN"/>
        </w:rPr>
        <w:t>margin</w:t>
      </w:r>
      <w:proofErr w:type="spellEnd"/>
      <w:r w:rsidR="000C7077">
        <w:rPr>
          <w:rFonts w:eastAsiaTheme="minorEastAsia"/>
          <w:lang w:eastAsia="zh-CN"/>
        </w:rPr>
        <w:t xml:space="preserve"> </w:t>
      </w:r>
      <w:r w:rsidR="000C7077" w:rsidRPr="00280072">
        <w:rPr>
          <w:rFonts w:eastAsiaTheme="minorEastAsia"/>
          <w:lang w:eastAsia="zh-CN"/>
        </w:rPr>
        <w:t xml:space="preserve">= </w:t>
      </w:r>
      <m:oMath>
        <m:r>
          <w:rPr>
            <w:rFonts w:ascii="Cambria Math" w:hAnsi="Cambria Math"/>
          </w:rPr>
          <m:t>11.5∙</m:t>
        </m:r>
        <m:sSub>
          <m:sSubPr>
            <m:ctrlPr>
              <w:rPr>
                <w:rFonts w:ascii="Cambria Math" w:hAnsi="Cambria Math"/>
                <w:i/>
              </w:rPr>
            </m:ctrlPr>
          </m:sSubPr>
          <m:e>
            <m:r>
              <w:rPr>
                <w:rFonts w:ascii="Cambria Math" w:hAnsi="Cambria Math"/>
              </w:rPr>
              <m:t>T</m:t>
            </m:r>
          </m:e>
          <m:sub>
            <m:r>
              <w:rPr>
                <w:rFonts w:ascii="Cambria Math" w:hAnsi="Cambria Math"/>
              </w:rPr>
              <m:t>S</m:t>
            </m:r>
          </m:sub>
        </m:sSub>
      </m:oMath>
      <w:r w:rsidR="000C7077">
        <w:rPr>
          <w:rFonts w:eastAsiaTheme="minorEastAsia"/>
          <w:lang w:eastAsia="zh-CN"/>
        </w:rPr>
        <w:t xml:space="preserve"> according to the above equation, which can be the time budget used for the </w:t>
      </w:r>
      <w:r w:rsidR="000C7077" w:rsidRPr="00AB4818">
        <w:rPr>
          <w:rFonts w:eastAsiaTheme="minorEastAsia"/>
          <w:lang w:eastAsia="zh-CN"/>
        </w:rPr>
        <w:t>positioning error</w:t>
      </w:r>
      <w:r w:rsidR="000C7077">
        <w:rPr>
          <w:rFonts w:eastAsiaTheme="minorEastAsia"/>
          <w:lang w:eastAsia="zh-CN"/>
        </w:rPr>
        <w:t xml:space="preserve"> for satellite. Here </w:t>
      </w:r>
      <m:oMath>
        <m:r>
          <w:rPr>
            <w:rFonts w:ascii="Cambria Math" w:hAnsi="Cambria Math"/>
          </w:rPr>
          <m:t>11.5∙</m:t>
        </m:r>
        <m:sSub>
          <m:sSubPr>
            <m:ctrlPr>
              <w:rPr>
                <w:rFonts w:ascii="Cambria Math" w:hAnsi="Cambria Math"/>
                <w:i/>
              </w:rPr>
            </m:ctrlPr>
          </m:sSubPr>
          <m:e>
            <m:r>
              <w:rPr>
                <w:rFonts w:ascii="Cambria Math" w:hAnsi="Cambria Math"/>
              </w:rPr>
              <m:t>T</m:t>
            </m:r>
          </m:e>
          <m:sub>
            <m:r>
              <w:rPr>
                <w:rFonts w:ascii="Cambria Math" w:hAnsi="Cambria Math"/>
              </w:rPr>
              <m:t>S</m:t>
            </m:r>
          </m:sub>
        </m:sSub>
      </m:oMath>
      <w:r w:rsidR="000C7077">
        <w:rPr>
          <w:rFonts w:eastAsiaTheme="minorEastAsia" w:hint="eastAsia"/>
          <w:lang w:eastAsia="zh-CN"/>
        </w:rPr>
        <w:t xml:space="preserve"> </w:t>
      </w:r>
      <w:r w:rsidR="000C7077">
        <w:rPr>
          <w:rFonts w:eastAsiaTheme="minorEastAsia"/>
          <w:lang w:eastAsia="zh-CN"/>
        </w:rPr>
        <w:t xml:space="preserve">corresponds to </w:t>
      </w:r>
      <w:r w:rsidR="000C7077" w:rsidRPr="00AE5C19">
        <w:rPr>
          <w:rFonts w:eastAsiaTheme="minorEastAsia"/>
          <w:lang w:eastAsia="zh-CN"/>
        </w:rPr>
        <w:t xml:space="preserve">total positioning error </w:t>
      </w:r>
      <w:r w:rsidR="000C7077">
        <w:rPr>
          <w:rFonts w:eastAsiaTheme="minorEastAsia"/>
          <w:lang w:eastAsia="zh-CN"/>
        </w:rPr>
        <w:t xml:space="preserve">(including </w:t>
      </w:r>
      <w:r w:rsidR="000C7077" w:rsidRPr="00AE5C19">
        <w:rPr>
          <w:rFonts w:eastAsiaTheme="minorEastAsia"/>
          <w:lang w:eastAsia="zh-CN"/>
        </w:rPr>
        <w:t>UE location and Satellite position estimation error</w:t>
      </w:r>
      <w:r w:rsidR="000C7077">
        <w:rPr>
          <w:rFonts w:eastAsiaTheme="minorEastAsia"/>
          <w:lang w:eastAsia="zh-CN"/>
        </w:rPr>
        <w:t>)</w:t>
      </w:r>
      <w:r w:rsidR="003D07EA">
        <w:rPr>
          <w:rFonts w:eastAsiaTheme="minorEastAsia"/>
          <w:lang w:eastAsia="zh-CN"/>
        </w:rPr>
        <w:t xml:space="preserve"> </w:t>
      </w:r>
      <w:r w:rsidR="00C25BE4">
        <w:rPr>
          <w:rFonts w:eastAsiaTheme="minorEastAsia"/>
          <w:lang w:eastAsia="zh-CN"/>
        </w:rPr>
        <w:t>X</w:t>
      </w:r>
      <w:r w:rsidR="007E6FB4">
        <w:rPr>
          <w:rFonts w:eastAsiaTheme="minorEastAsia" w:hint="eastAsia"/>
          <w:lang w:eastAsia="zh-CN"/>
        </w:rPr>
        <w:t xml:space="preserve"> is</w:t>
      </w:r>
      <w:r w:rsidR="007E6FB4">
        <w:rPr>
          <w:rFonts w:eastAsiaTheme="minorEastAsia"/>
          <w:lang w:eastAsia="zh-CN"/>
        </w:rPr>
        <w:t xml:space="preserve"> about </w:t>
      </w:r>
      <w:r w:rsidR="006C5C89">
        <w:rPr>
          <w:rFonts w:eastAsiaTheme="minorEastAsia"/>
          <w:lang w:eastAsia="zh-CN"/>
        </w:rPr>
        <w:t>60</w:t>
      </w:r>
      <w:r w:rsidR="000C7077">
        <w:rPr>
          <w:rFonts w:eastAsiaTheme="minorEastAsia"/>
          <w:lang w:eastAsia="zh-CN"/>
        </w:rPr>
        <w:t xml:space="preserve">m. </w:t>
      </w:r>
    </w:p>
    <w:p w14:paraId="22457256" w14:textId="6424A428" w:rsidR="00275045" w:rsidRDefault="00EB1FB8" w:rsidP="002C7FED">
      <w:pPr>
        <w:jc w:val="both"/>
        <w:rPr>
          <w:rFonts w:eastAsiaTheme="minorEastAsia"/>
          <w:lang w:eastAsia="zh-CN"/>
        </w:rPr>
      </w:pPr>
      <w:r>
        <w:rPr>
          <w:rFonts w:eastAsiaTheme="minorEastAsia"/>
          <w:lang w:eastAsia="zh-CN"/>
        </w:rPr>
        <w:t xml:space="preserve">And </w:t>
      </w:r>
      <w:r w:rsidR="000A768C">
        <w:rPr>
          <w:rFonts w:eastAsiaTheme="minorEastAsia"/>
          <w:lang w:eastAsia="zh-CN"/>
        </w:rPr>
        <w:t>f</w:t>
      </w:r>
      <w:r w:rsidR="007F1854">
        <w:rPr>
          <w:rFonts w:eastAsiaTheme="minorEastAsia"/>
          <w:lang w:eastAsia="zh-CN"/>
        </w:rPr>
        <w:t xml:space="preserve">or the case </w:t>
      </w:r>
      <w:r w:rsidR="00967549">
        <w:rPr>
          <w:rFonts w:eastAsiaTheme="minorEastAsia"/>
          <w:lang w:eastAsia="zh-CN"/>
        </w:rPr>
        <w:t xml:space="preserve">that </w:t>
      </w:r>
      <w:r w:rsidR="004A02A0">
        <w:rPr>
          <w:rFonts w:eastAsiaTheme="minorEastAsia"/>
          <w:lang w:eastAsia="zh-CN"/>
        </w:rPr>
        <w:t>SSB DL =</w:t>
      </w:r>
      <w:r w:rsidR="00967591">
        <w:rPr>
          <w:rFonts w:eastAsiaTheme="minorEastAsia"/>
          <w:lang w:eastAsia="zh-CN"/>
        </w:rPr>
        <w:t xml:space="preserve"> 120kHz</w:t>
      </w:r>
      <w:r w:rsidR="00B808EF">
        <w:rPr>
          <w:rFonts w:eastAsiaTheme="minorEastAsia"/>
          <w:lang w:eastAsia="zh-CN"/>
        </w:rPr>
        <w:t xml:space="preserve"> and</w:t>
      </w:r>
      <w:r w:rsidR="005A77B5">
        <w:rPr>
          <w:rFonts w:eastAsiaTheme="minorEastAsia"/>
          <w:lang w:eastAsia="zh-CN"/>
        </w:rPr>
        <w:t xml:space="preserve"> </w:t>
      </w:r>
      <w:r w:rsidR="00EB38EB">
        <w:rPr>
          <w:rFonts w:eastAsiaTheme="minorEastAsia"/>
          <w:lang w:eastAsia="zh-CN"/>
        </w:rPr>
        <w:t xml:space="preserve">SCS </w:t>
      </w:r>
      <w:r w:rsidR="00967591">
        <w:rPr>
          <w:rFonts w:eastAsiaTheme="minorEastAsia"/>
          <w:lang w:eastAsia="zh-CN"/>
        </w:rPr>
        <w:t xml:space="preserve">= </w:t>
      </w:r>
      <w:r w:rsidR="00B60BCD">
        <w:rPr>
          <w:rFonts w:eastAsiaTheme="minorEastAsia"/>
          <w:lang w:eastAsia="zh-CN"/>
        </w:rPr>
        <w:t>120</w:t>
      </w:r>
      <w:r w:rsidR="00AA578A">
        <w:rPr>
          <w:rFonts w:eastAsiaTheme="minorEastAsia"/>
          <w:lang w:eastAsia="zh-CN"/>
        </w:rPr>
        <w:t>kHz</w:t>
      </w:r>
      <w:r w:rsidR="009B32F7">
        <w:rPr>
          <w:rFonts w:eastAsiaTheme="minorEastAsia"/>
          <w:lang w:eastAsia="zh-CN"/>
        </w:rPr>
        <w:t xml:space="preserve"> with the normal CP</w:t>
      </w:r>
      <w:r w:rsidR="00AA578A">
        <w:rPr>
          <w:rFonts w:eastAsiaTheme="minorEastAsia"/>
          <w:lang w:eastAsia="zh-CN"/>
        </w:rPr>
        <w:t>,</w:t>
      </w:r>
      <w:r w:rsidR="00370514">
        <w:rPr>
          <w:rFonts w:eastAsiaTheme="minorEastAsia"/>
          <w:lang w:eastAsia="zh-CN"/>
        </w:rPr>
        <w:t xml:space="preserve"> </w:t>
      </w:r>
      <w:bookmarkStart w:id="5" w:name="OLE_LINK1"/>
      <w:bookmarkStart w:id="6" w:name="OLE_LINK2"/>
      <w:r w:rsidR="00C00FC5">
        <w:rPr>
          <w:rFonts w:eastAsiaTheme="minorEastAsia"/>
          <w:lang w:eastAsia="zh-CN"/>
        </w:rPr>
        <w:t xml:space="preserve">we can get the </w:t>
      </w:r>
      <w:proofErr w:type="spellStart"/>
      <w:r w:rsidR="00AC2BFA">
        <w:rPr>
          <w:rFonts w:eastAsiaTheme="minorEastAsia"/>
          <w:lang w:eastAsia="zh-CN"/>
        </w:rPr>
        <w:t>T</w:t>
      </w:r>
      <w:r w:rsidR="00AC2BFA" w:rsidRPr="00CD7B24">
        <w:rPr>
          <w:rFonts w:eastAsiaTheme="minorEastAsia"/>
          <w:vertAlign w:val="subscript"/>
          <w:lang w:eastAsia="zh-CN"/>
        </w:rPr>
        <w:t>margin</w:t>
      </w:r>
      <w:proofErr w:type="spellEnd"/>
      <w:r w:rsidR="00AC2BFA">
        <w:rPr>
          <w:rFonts w:eastAsiaTheme="minorEastAsia"/>
          <w:lang w:eastAsia="zh-CN"/>
        </w:rPr>
        <w:t xml:space="preserve"> =</w:t>
      </w:r>
      <w:r w:rsidR="004A0372">
        <w:rPr>
          <w:rFonts w:eastAsiaTheme="minorEastAsia"/>
          <w:lang w:eastAsia="zh-CN"/>
        </w:rPr>
        <w:t xml:space="preserve">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m:t>
            </m:r>
          </m:sub>
        </m:sSub>
      </m:oMath>
      <w:r w:rsidR="00A87066">
        <w:rPr>
          <w:rFonts w:eastAsiaTheme="minorEastAsia"/>
          <w:lang w:eastAsia="zh-CN"/>
        </w:rPr>
        <w:t>.</w:t>
      </w:r>
      <w:r w:rsidR="00732B76">
        <w:rPr>
          <w:rFonts w:eastAsiaTheme="minorEastAsia"/>
          <w:lang w:eastAsia="zh-CN"/>
        </w:rPr>
        <w:t xml:space="preserve"> </w:t>
      </w:r>
      <w:r w:rsidR="005C2DE8">
        <w:rPr>
          <w:rFonts w:eastAsiaTheme="minorEastAsia"/>
          <w:lang w:eastAsia="zh-CN"/>
        </w:rPr>
        <w:t xml:space="preserve">Here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m:t>
            </m:r>
          </m:sub>
        </m:sSub>
      </m:oMath>
      <w:r w:rsidR="00926C74">
        <w:rPr>
          <w:rFonts w:eastAsiaTheme="minorEastAsia" w:hint="eastAsia"/>
          <w:lang w:eastAsia="zh-CN"/>
        </w:rPr>
        <w:t xml:space="preserve"> </w:t>
      </w:r>
      <w:r w:rsidR="0051347D">
        <w:rPr>
          <w:rFonts w:eastAsiaTheme="minorEastAsia"/>
          <w:lang w:eastAsia="zh-CN"/>
        </w:rPr>
        <w:t xml:space="preserve">corresponds to </w:t>
      </w:r>
      <w:r w:rsidR="00AE5C19" w:rsidRPr="00AE5C19">
        <w:rPr>
          <w:rFonts w:eastAsiaTheme="minorEastAsia"/>
          <w:lang w:eastAsia="zh-CN"/>
        </w:rPr>
        <w:t xml:space="preserve">total positioning error </w:t>
      </w:r>
      <w:r w:rsidR="00035F9C">
        <w:rPr>
          <w:rFonts w:eastAsiaTheme="minorEastAsia"/>
          <w:lang w:eastAsia="zh-CN"/>
        </w:rPr>
        <w:t xml:space="preserve">(including </w:t>
      </w:r>
      <w:r w:rsidR="00570B04" w:rsidRPr="00AE5C19">
        <w:rPr>
          <w:rFonts w:eastAsiaTheme="minorEastAsia"/>
          <w:lang w:eastAsia="zh-CN"/>
        </w:rPr>
        <w:t>UE location and Satellite position estimation error</w:t>
      </w:r>
      <w:r w:rsidR="00035F9C">
        <w:rPr>
          <w:rFonts w:eastAsiaTheme="minorEastAsia"/>
          <w:lang w:eastAsia="zh-CN"/>
        </w:rPr>
        <w:t>)</w:t>
      </w:r>
      <w:r w:rsidR="00AE5C19">
        <w:rPr>
          <w:rFonts w:eastAsiaTheme="minorEastAsia"/>
          <w:lang w:eastAsia="zh-CN"/>
        </w:rPr>
        <w:t xml:space="preserve"> </w:t>
      </w:r>
      <w:r w:rsidR="003F3B56">
        <w:rPr>
          <w:rFonts w:eastAsiaTheme="minorEastAsia"/>
          <w:lang w:eastAsia="zh-CN"/>
        </w:rPr>
        <w:t xml:space="preserve">about </w:t>
      </w:r>
      <w:r w:rsidR="004B26B8">
        <w:rPr>
          <w:rFonts w:eastAsiaTheme="minorEastAsia"/>
          <w:lang w:eastAsia="zh-CN"/>
        </w:rPr>
        <w:t>Y=</w:t>
      </w:r>
      <w:r w:rsidR="008A1C26">
        <w:rPr>
          <w:rFonts w:eastAsiaTheme="minorEastAsia"/>
          <w:lang w:eastAsia="zh-CN"/>
        </w:rPr>
        <w:t>20m</w:t>
      </w:r>
      <w:r w:rsidR="00F91FBF">
        <w:rPr>
          <w:rFonts w:eastAsiaTheme="minorEastAsia"/>
          <w:lang w:eastAsia="zh-CN"/>
        </w:rPr>
        <w:t xml:space="preserve">. </w:t>
      </w:r>
      <w:r w:rsidR="00531D56">
        <w:rPr>
          <w:rFonts w:eastAsiaTheme="minorEastAsia"/>
          <w:lang w:eastAsia="zh-CN"/>
        </w:rPr>
        <w:t>A</w:t>
      </w:r>
      <w:r w:rsidR="00611152">
        <w:rPr>
          <w:rFonts w:eastAsiaTheme="minorEastAsia"/>
          <w:lang w:eastAsia="zh-CN"/>
        </w:rPr>
        <w:t xml:space="preserve">ccording to the </w:t>
      </w:r>
      <w:r w:rsidR="00FE5101">
        <w:rPr>
          <w:rFonts w:eastAsiaTheme="minorEastAsia"/>
          <w:lang w:eastAsia="zh-CN"/>
        </w:rPr>
        <w:t>GNSS performance requirement specified in TS38</w:t>
      </w:r>
      <w:r w:rsidR="0072208F">
        <w:rPr>
          <w:rFonts w:eastAsiaTheme="minorEastAsia"/>
          <w:lang w:eastAsia="zh-CN"/>
        </w:rPr>
        <w:t>.171</w:t>
      </w:r>
      <w:r w:rsidR="00CA6EB4">
        <w:rPr>
          <w:rFonts w:eastAsiaTheme="minorEastAsia"/>
          <w:lang w:eastAsia="zh-CN"/>
        </w:rPr>
        <w:t xml:space="preserve">, </w:t>
      </w:r>
      <w:r w:rsidR="00325377">
        <w:rPr>
          <w:rFonts w:eastAsiaTheme="minorEastAsia"/>
          <w:lang w:eastAsia="zh-CN"/>
        </w:rPr>
        <w:t xml:space="preserve">the 2-D position error </w:t>
      </w:r>
      <w:r w:rsidR="001A53BF">
        <w:rPr>
          <w:rFonts w:eastAsiaTheme="minorEastAsia"/>
          <w:lang w:eastAsia="zh-CN"/>
        </w:rPr>
        <w:t xml:space="preserve">for UE which support </w:t>
      </w:r>
      <w:r w:rsidR="00D13430">
        <w:rPr>
          <w:rFonts w:eastAsiaTheme="minorEastAsia"/>
          <w:lang w:eastAsia="zh-CN"/>
        </w:rPr>
        <w:t xml:space="preserve">A-GPS L1 C/A only </w:t>
      </w:r>
      <w:r w:rsidR="007F7613">
        <w:rPr>
          <w:rFonts w:eastAsiaTheme="minorEastAsia"/>
          <w:lang w:eastAsia="zh-CN"/>
        </w:rPr>
        <w:t xml:space="preserve">is </w:t>
      </w:r>
      <w:r w:rsidR="00AD135E">
        <w:rPr>
          <w:rFonts w:eastAsiaTheme="minorEastAsia"/>
          <w:lang w:eastAsia="zh-CN"/>
        </w:rPr>
        <w:t>30m</w:t>
      </w:r>
      <w:r w:rsidR="00047871">
        <w:rPr>
          <w:rFonts w:eastAsiaTheme="minorEastAsia"/>
          <w:lang w:eastAsia="zh-CN"/>
        </w:rPr>
        <w:t xml:space="preserve">. </w:t>
      </w:r>
      <w:r w:rsidR="00FE5411">
        <w:rPr>
          <w:rFonts w:eastAsiaTheme="minorEastAsia"/>
          <w:lang w:eastAsia="zh-CN"/>
        </w:rPr>
        <w:t xml:space="preserve">Compared with </w:t>
      </w:r>
      <w:r w:rsidR="00524FCA">
        <w:rPr>
          <w:rFonts w:eastAsiaTheme="minorEastAsia"/>
          <w:lang w:eastAsia="zh-CN"/>
        </w:rPr>
        <w:t xml:space="preserve">this error, we can see </w:t>
      </w:r>
      <w:r w:rsidR="000A29DA">
        <w:rPr>
          <w:rFonts w:eastAsiaTheme="minorEastAsia"/>
          <w:lang w:eastAsia="zh-CN"/>
        </w:rPr>
        <w:t>t</w:t>
      </w:r>
      <w:r w:rsidR="00F36E9C">
        <w:rPr>
          <w:rFonts w:eastAsiaTheme="minorEastAsia"/>
          <w:lang w:eastAsia="zh-CN"/>
        </w:rPr>
        <w:t>h</w:t>
      </w:r>
      <w:r w:rsidR="009569DA">
        <w:rPr>
          <w:rFonts w:eastAsiaTheme="minorEastAsia"/>
          <w:lang w:eastAsia="zh-CN"/>
        </w:rPr>
        <w:t>at</w:t>
      </w:r>
      <w:r w:rsidR="00DB3E9A">
        <w:rPr>
          <w:rFonts w:eastAsiaTheme="minorEastAsia"/>
          <w:lang w:eastAsia="zh-CN"/>
        </w:rPr>
        <w:t xml:space="preserve"> </w:t>
      </w:r>
      <w:r w:rsidR="006C4DAA">
        <w:rPr>
          <w:rFonts w:eastAsiaTheme="minorEastAsia"/>
          <w:lang w:eastAsia="zh-CN"/>
        </w:rPr>
        <w:t xml:space="preserve">the total </w:t>
      </w:r>
      <w:r w:rsidR="00177955" w:rsidRPr="00AE5C19">
        <w:rPr>
          <w:rFonts w:eastAsiaTheme="minorEastAsia"/>
          <w:lang w:eastAsia="zh-CN"/>
        </w:rPr>
        <w:t>positioning error</w:t>
      </w:r>
      <w:r w:rsidR="00F67DBB">
        <w:rPr>
          <w:rFonts w:eastAsiaTheme="minorEastAsia"/>
          <w:lang w:eastAsia="zh-CN"/>
        </w:rPr>
        <w:t xml:space="preserve"> </w:t>
      </w:r>
      <w:r w:rsidR="001660A7">
        <w:rPr>
          <w:rFonts w:eastAsiaTheme="minorEastAsia"/>
          <w:lang w:eastAsia="zh-CN"/>
        </w:rPr>
        <w:t xml:space="preserve">for the </w:t>
      </w:r>
      <w:r w:rsidR="009952D0">
        <w:rPr>
          <w:rFonts w:eastAsiaTheme="minorEastAsia"/>
          <w:lang w:eastAsia="zh-CN"/>
        </w:rPr>
        <w:t xml:space="preserve">SCS= 120kHz </w:t>
      </w:r>
      <w:r w:rsidR="00FA1D0F">
        <w:rPr>
          <w:rFonts w:eastAsiaTheme="minorEastAsia"/>
          <w:lang w:eastAsia="zh-CN"/>
        </w:rPr>
        <w:t>has exceed</w:t>
      </w:r>
      <w:r w:rsidR="00AD2817">
        <w:rPr>
          <w:rFonts w:eastAsiaTheme="minorEastAsia"/>
          <w:lang w:eastAsia="zh-CN"/>
        </w:rPr>
        <w:t>ed</w:t>
      </w:r>
      <w:r w:rsidR="00F57475">
        <w:rPr>
          <w:rFonts w:eastAsiaTheme="minorEastAsia"/>
          <w:lang w:eastAsia="zh-CN"/>
        </w:rPr>
        <w:t xml:space="preserve"> the</w:t>
      </w:r>
      <w:r w:rsidR="00AD2817">
        <w:rPr>
          <w:rFonts w:eastAsiaTheme="minorEastAsia"/>
          <w:lang w:eastAsia="zh-CN"/>
        </w:rPr>
        <w:t xml:space="preserve"> </w:t>
      </w:r>
      <w:r w:rsidR="007D1E99" w:rsidRPr="007D1E99">
        <w:rPr>
          <w:rFonts w:eastAsiaTheme="minorEastAsia"/>
          <w:lang w:eastAsia="zh-CN"/>
        </w:rPr>
        <w:t>GNSS positioning capability can actually achieve.</w:t>
      </w:r>
      <w:r w:rsidR="00782E45">
        <w:rPr>
          <w:rFonts w:eastAsiaTheme="minorEastAsia"/>
          <w:lang w:eastAsia="zh-CN"/>
        </w:rPr>
        <w:t xml:space="preserve"> </w:t>
      </w:r>
    </w:p>
    <w:p w14:paraId="49027B0C" w14:textId="1D845235" w:rsidR="00F3289C" w:rsidRDefault="00F3289C" w:rsidP="00F3289C">
      <w:pPr>
        <w:jc w:val="both"/>
        <w:rPr>
          <w:rFonts w:eastAsiaTheme="minorEastAsia"/>
          <w:lang w:eastAsia="zh-CN"/>
        </w:rPr>
      </w:pPr>
      <w:r>
        <w:rPr>
          <w:rFonts w:eastAsiaTheme="minorEastAsia"/>
          <w:lang w:eastAsia="zh-CN"/>
        </w:rPr>
        <w:t xml:space="preserve">As for </w:t>
      </w:r>
      <w:r w:rsidR="00A7772A" w:rsidRPr="00A7772A">
        <w:rPr>
          <w:rFonts w:eastAsiaTheme="minorEastAsia"/>
          <w:lang w:eastAsia="zh-CN"/>
        </w:rPr>
        <w:t>whether to use different requirements for different types of devices</w:t>
      </w:r>
      <w:r w:rsidR="00880EA3">
        <w:rPr>
          <w:rFonts w:eastAsiaTheme="minorEastAsia"/>
          <w:lang w:eastAsia="zh-CN"/>
        </w:rPr>
        <w:t xml:space="preserve">, </w:t>
      </w:r>
      <w:r w:rsidR="0092693A">
        <w:rPr>
          <w:rFonts w:eastAsiaTheme="minorEastAsia"/>
          <w:lang w:eastAsia="zh-CN"/>
        </w:rPr>
        <w:t>in our understanding</w:t>
      </w:r>
      <w:r w:rsidR="00D322DE">
        <w:rPr>
          <w:rFonts w:eastAsiaTheme="minorEastAsia"/>
          <w:lang w:eastAsia="zh-CN"/>
        </w:rPr>
        <w:t xml:space="preserve">, </w:t>
      </w:r>
      <w:r w:rsidR="00F115BB" w:rsidRPr="00F115BB">
        <w:rPr>
          <w:rFonts w:eastAsiaTheme="minorEastAsia"/>
          <w:lang w:eastAsia="zh-CN"/>
        </w:rPr>
        <w:t>the UL Timing Accuracy Requirement</w:t>
      </w:r>
      <w:r w:rsidR="005E02D3">
        <w:rPr>
          <w:rFonts w:eastAsiaTheme="minorEastAsia"/>
          <w:lang w:eastAsia="zh-CN"/>
        </w:rPr>
        <w:t>s</w:t>
      </w:r>
      <w:r w:rsidR="00567E24">
        <w:rPr>
          <w:rFonts w:eastAsiaTheme="minorEastAsia"/>
          <w:lang w:eastAsia="zh-CN"/>
        </w:rPr>
        <w:t xml:space="preserve"> </w:t>
      </w:r>
      <w:r w:rsidR="007E2571">
        <w:rPr>
          <w:rFonts w:eastAsiaTheme="minorEastAsia"/>
          <w:lang w:eastAsia="zh-CN"/>
        </w:rPr>
        <w:t>appl</w:t>
      </w:r>
      <w:r w:rsidR="002651A0">
        <w:rPr>
          <w:rFonts w:eastAsiaTheme="minorEastAsia"/>
          <w:lang w:eastAsia="zh-CN"/>
        </w:rPr>
        <w:t>y</w:t>
      </w:r>
      <w:r w:rsidR="007E2571">
        <w:rPr>
          <w:rFonts w:eastAsiaTheme="minorEastAsia"/>
          <w:lang w:eastAsia="zh-CN"/>
        </w:rPr>
        <w:t xml:space="preserve"> to </w:t>
      </w:r>
      <w:r w:rsidR="007B3151">
        <w:rPr>
          <w:rFonts w:eastAsiaTheme="minorEastAsia"/>
          <w:lang w:eastAsia="zh-CN"/>
        </w:rPr>
        <w:t>UE initial transmission</w:t>
      </w:r>
      <w:r w:rsidR="00CC3160">
        <w:rPr>
          <w:rFonts w:eastAsiaTheme="minorEastAsia"/>
          <w:lang w:eastAsia="zh-CN"/>
        </w:rPr>
        <w:t xml:space="preserve"> and </w:t>
      </w:r>
      <w:r w:rsidR="00214CA6">
        <w:rPr>
          <w:rFonts w:eastAsiaTheme="minorEastAsia"/>
          <w:lang w:eastAsia="zh-CN"/>
        </w:rPr>
        <w:t xml:space="preserve">both Type 1 </w:t>
      </w:r>
      <w:r w:rsidR="003E3BF5">
        <w:rPr>
          <w:rFonts w:eastAsiaTheme="minorEastAsia"/>
          <w:lang w:eastAsia="zh-CN"/>
        </w:rPr>
        <w:t xml:space="preserve">UE </w:t>
      </w:r>
      <w:r w:rsidR="00214CA6">
        <w:rPr>
          <w:rFonts w:eastAsiaTheme="minorEastAsia"/>
          <w:lang w:eastAsia="zh-CN"/>
        </w:rPr>
        <w:t xml:space="preserve">and Type 2 </w:t>
      </w:r>
      <w:r w:rsidR="003E3BF5">
        <w:rPr>
          <w:rFonts w:eastAsiaTheme="minorEastAsia"/>
          <w:lang w:eastAsia="zh-CN"/>
        </w:rPr>
        <w:t xml:space="preserve">UE </w:t>
      </w:r>
      <w:r w:rsidR="00C5475D">
        <w:rPr>
          <w:rFonts w:eastAsiaTheme="minorEastAsia"/>
          <w:lang w:eastAsia="zh-CN"/>
        </w:rPr>
        <w:t xml:space="preserve">would follow the similar </w:t>
      </w:r>
      <w:r w:rsidRPr="00D27FCE">
        <w:rPr>
          <w:rFonts w:eastAsiaTheme="minorEastAsia"/>
          <w:lang w:eastAsia="zh-CN"/>
        </w:rPr>
        <w:t>Requirements</w:t>
      </w:r>
      <w:r w:rsidR="00A14E23">
        <w:rPr>
          <w:rFonts w:eastAsiaTheme="minorEastAsia"/>
          <w:lang w:eastAsia="zh-CN"/>
        </w:rPr>
        <w:t>.</w:t>
      </w:r>
    </w:p>
    <w:p w14:paraId="78E92653" w14:textId="6A4307ED" w:rsidR="00306DEA" w:rsidRPr="00306DEA" w:rsidRDefault="00FC60A3" w:rsidP="00306DEA">
      <w:pPr>
        <w:jc w:val="both"/>
        <w:rPr>
          <w:rFonts w:eastAsiaTheme="minorEastAsia"/>
          <w:b/>
          <w:lang w:eastAsia="zh-CN"/>
        </w:rPr>
      </w:pPr>
      <w:r>
        <w:rPr>
          <w:rFonts w:eastAsiaTheme="minorEastAsia"/>
          <w:b/>
          <w:lang w:eastAsia="zh-CN"/>
        </w:rPr>
        <w:t>Proposal</w:t>
      </w:r>
      <w:r w:rsidR="000706C4" w:rsidRPr="006F6A99">
        <w:rPr>
          <w:rFonts w:eastAsiaTheme="minorEastAsia"/>
          <w:b/>
          <w:lang w:eastAsia="zh-CN"/>
        </w:rPr>
        <w:t xml:space="preserve"> </w:t>
      </w:r>
      <w:r w:rsidR="00F75C86">
        <w:rPr>
          <w:rFonts w:eastAsiaTheme="minorEastAsia"/>
          <w:b/>
          <w:lang w:eastAsia="zh-CN"/>
        </w:rPr>
        <w:t>1</w:t>
      </w:r>
      <w:r w:rsidR="006C691D">
        <w:rPr>
          <w:rFonts w:eastAsiaTheme="minorEastAsia"/>
          <w:b/>
          <w:lang w:eastAsia="zh-CN"/>
        </w:rPr>
        <w:t>:</w:t>
      </w:r>
      <w:r w:rsidR="00D2392B">
        <w:rPr>
          <w:rFonts w:eastAsiaTheme="minorEastAsia"/>
          <w:b/>
          <w:lang w:eastAsia="zh-CN"/>
        </w:rPr>
        <w:t xml:space="preserve"> </w:t>
      </w:r>
      <w:r w:rsidR="00306DEA" w:rsidRPr="00306DEA">
        <w:rPr>
          <w:rFonts w:eastAsiaTheme="minorEastAsia"/>
          <w:b/>
          <w:lang w:eastAsia="zh-CN"/>
        </w:rPr>
        <w:t>The assumption of the maximum total positioning error due to UE location and Satellite position estimation error shall be tightened as below:</w:t>
      </w:r>
    </w:p>
    <w:p w14:paraId="2370470C" w14:textId="70145C4B" w:rsidR="00306DEA" w:rsidRPr="007F75FF" w:rsidRDefault="00306DEA" w:rsidP="007F75FF">
      <w:pPr>
        <w:pStyle w:val="a9"/>
        <w:numPr>
          <w:ilvl w:val="0"/>
          <w:numId w:val="33"/>
        </w:numPr>
        <w:ind w:firstLineChars="0"/>
        <w:jc w:val="both"/>
        <w:rPr>
          <w:rFonts w:eastAsiaTheme="minorEastAsia"/>
          <w:b/>
          <w:lang w:eastAsia="zh-CN"/>
        </w:rPr>
      </w:pPr>
      <w:r w:rsidRPr="007F75FF">
        <w:rPr>
          <w:rFonts w:eastAsiaTheme="minorEastAsia"/>
          <w:b/>
          <w:lang w:eastAsia="zh-CN"/>
        </w:rPr>
        <w:t>For UL SCS of 60kHz, X</w:t>
      </w:r>
      <w:r w:rsidR="008B3177" w:rsidRPr="007F75FF">
        <w:rPr>
          <w:rFonts w:eastAsiaTheme="minorEastAsia"/>
          <w:b/>
          <w:lang w:eastAsia="zh-CN"/>
        </w:rPr>
        <w:t xml:space="preserve"> =</w:t>
      </w:r>
      <w:r w:rsidR="009B605A" w:rsidRPr="007F75FF">
        <w:rPr>
          <w:rFonts w:eastAsiaTheme="minorEastAsia"/>
          <w:b/>
          <w:lang w:eastAsia="zh-CN"/>
        </w:rPr>
        <w:t xml:space="preserve"> </w:t>
      </w:r>
      <w:r w:rsidR="00493ABE" w:rsidRPr="007F75FF">
        <w:rPr>
          <w:rFonts w:eastAsiaTheme="minorEastAsia"/>
          <w:b/>
          <w:lang w:eastAsia="zh-CN"/>
        </w:rPr>
        <w:t>[</w:t>
      </w:r>
      <w:r w:rsidR="002918DF" w:rsidRPr="007F75FF">
        <w:rPr>
          <w:rFonts w:eastAsiaTheme="minorEastAsia"/>
          <w:b/>
          <w:lang w:eastAsia="zh-CN"/>
        </w:rPr>
        <w:t>60</w:t>
      </w:r>
      <w:r w:rsidR="00493ABE" w:rsidRPr="007F75FF">
        <w:rPr>
          <w:rFonts w:eastAsiaTheme="minorEastAsia"/>
          <w:b/>
          <w:lang w:eastAsia="zh-CN"/>
        </w:rPr>
        <w:t>]</w:t>
      </w:r>
      <w:r w:rsidRPr="007F75FF">
        <w:rPr>
          <w:rFonts w:eastAsiaTheme="minorEastAsia"/>
          <w:b/>
          <w:lang w:eastAsia="zh-CN"/>
        </w:rPr>
        <w:t xml:space="preserve"> meters.</w:t>
      </w:r>
    </w:p>
    <w:p w14:paraId="75B077C0" w14:textId="0FE81B59" w:rsidR="000706C4" w:rsidRPr="007F75FF" w:rsidRDefault="00306DEA" w:rsidP="007F75FF">
      <w:pPr>
        <w:pStyle w:val="a9"/>
        <w:numPr>
          <w:ilvl w:val="0"/>
          <w:numId w:val="33"/>
        </w:numPr>
        <w:ind w:firstLineChars="0"/>
        <w:jc w:val="both"/>
        <w:rPr>
          <w:rFonts w:eastAsiaTheme="minorEastAsia"/>
          <w:b/>
          <w:lang w:eastAsia="zh-CN"/>
        </w:rPr>
      </w:pPr>
      <w:r w:rsidRPr="007F75FF">
        <w:rPr>
          <w:rFonts w:eastAsiaTheme="minorEastAsia"/>
          <w:b/>
          <w:lang w:eastAsia="zh-CN"/>
        </w:rPr>
        <w:t>For UL SCS of 120kHz, Y</w:t>
      </w:r>
      <w:r w:rsidR="00954452" w:rsidRPr="007F75FF">
        <w:rPr>
          <w:rFonts w:eastAsiaTheme="minorEastAsia"/>
          <w:b/>
          <w:lang w:eastAsia="zh-CN"/>
        </w:rPr>
        <w:t xml:space="preserve"> =</w:t>
      </w:r>
      <w:r w:rsidR="0022606A" w:rsidRPr="007F75FF">
        <w:rPr>
          <w:rFonts w:eastAsiaTheme="minorEastAsia"/>
          <w:b/>
          <w:lang w:eastAsia="zh-CN"/>
        </w:rPr>
        <w:t xml:space="preserve"> </w:t>
      </w:r>
      <w:r w:rsidR="00167A60" w:rsidRPr="007F75FF">
        <w:rPr>
          <w:rFonts w:eastAsiaTheme="minorEastAsia"/>
          <w:b/>
          <w:lang w:eastAsia="zh-CN"/>
        </w:rPr>
        <w:t>[</w:t>
      </w:r>
      <w:r w:rsidR="00412C55" w:rsidRPr="007F75FF">
        <w:rPr>
          <w:rFonts w:eastAsiaTheme="minorEastAsia"/>
          <w:b/>
          <w:lang w:eastAsia="zh-CN"/>
        </w:rPr>
        <w:t>20</w:t>
      </w:r>
      <w:r w:rsidR="00167A60" w:rsidRPr="007F75FF">
        <w:rPr>
          <w:rFonts w:eastAsiaTheme="minorEastAsia"/>
          <w:b/>
          <w:lang w:eastAsia="zh-CN"/>
        </w:rPr>
        <w:t>]</w:t>
      </w:r>
      <w:r w:rsidRPr="007F75FF">
        <w:rPr>
          <w:rFonts w:eastAsiaTheme="minorEastAsia"/>
          <w:b/>
          <w:lang w:eastAsia="zh-CN"/>
        </w:rPr>
        <w:t xml:space="preserve"> meters</w:t>
      </w:r>
    </w:p>
    <w:p w14:paraId="3747FB1A" w14:textId="7C37AEB0" w:rsidR="00224E2C" w:rsidRDefault="00224E2C" w:rsidP="00224E2C">
      <w:pPr>
        <w:jc w:val="both"/>
        <w:rPr>
          <w:rFonts w:eastAsiaTheme="minorEastAsia"/>
          <w:b/>
          <w:lang w:eastAsia="zh-CN"/>
        </w:rPr>
      </w:pPr>
      <w:r>
        <w:rPr>
          <w:rFonts w:eastAsiaTheme="minorEastAsia"/>
          <w:b/>
          <w:lang w:eastAsia="zh-CN"/>
        </w:rPr>
        <w:t xml:space="preserve">Observation </w:t>
      </w:r>
      <w:r w:rsidR="00BF7AAB">
        <w:rPr>
          <w:rFonts w:eastAsiaTheme="minorEastAsia"/>
          <w:b/>
          <w:lang w:eastAsia="zh-CN"/>
        </w:rPr>
        <w:t>1</w:t>
      </w:r>
      <w:r>
        <w:rPr>
          <w:rFonts w:eastAsiaTheme="minorEastAsia"/>
          <w:b/>
          <w:lang w:eastAsia="zh-CN"/>
        </w:rPr>
        <w:t xml:space="preserve">: </w:t>
      </w:r>
      <w:r w:rsidR="004B427B">
        <w:rPr>
          <w:rFonts w:eastAsiaTheme="minorEastAsia"/>
          <w:b/>
          <w:lang w:eastAsia="zh-CN"/>
        </w:rPr>
        <w:t>For</w:t>
      </w:r>
      <w:r w:rsidR="00CB6872">
        <w:rPr>
          <w:rFonts w:eastAsiaTheme="minorEastAsia"/>
          <w:b/>
          <w:lang w:eastAsia="zh-CN"/>
        </w:rPr>
        <w:t xml:space="preserve"> </w:t>
      </w:r>
      <w:r w:rsidR="008B2B91" w:rsidRPr="00306DEA">
        <w:rPr>
          <w:rFonts w:eastAsiaTheme="minorEastAsia"/>
          <w:b/>
          <w:lang w:eastAsia="zh-CN"/>
        </w:rPr>
        <w:t>UL SCS of 120kHz</w:t>
      </w:r>
      <w:r w:rsidR="000F6DAC">
        <w:rPr>
          <w:rFonts w:eastAsiaTheme="minorEastAsia"/>
          <w:b/>
          <w:lang w:eastAsia="zh-CN"/>
        </w:rPr>
        <w:t xml:space="preserve">, </w:t>
      </w:r>
      <w:r w:rsidR="00E40BB7" w:rsidRPr="00E40BB7">
        <w:rPr>
          <w:rFonts w:eastAsiaTheme="minorEastAsia"/>
          <w:b/>
          <w:lang w:eastAsia="zh-CN"/>
        </w:rPr>
        <w:t>the total positioning error</w:t>
      </w:r>
      <w:r w:rsidR="002E2503">
        <w:rPr>
          <w:rFonts w:eastAsiaTheme="minorEastAsia"/>
          <w:b/>
          <w:lang w:eastAsia="zh-CN"/>
        </w:rPr>
        <w:t xml:space="preserve"> </w:t>
      </w:r>
      <w:r w:rsidR="006737A2">
        <w:rPr>
          <w:rFonts w:eastAsiaTheme="minorEastAsia"/>
          <w:b/>
          <w:lang w:eastAsia="zh-CN"/>
        </w:rPr>
        <w:t>du</w:t>
      </w:r>
      <w:r w:rsidR="003B4EA0">
        <w:rPr>
          <w:rFonts w:eastAsiaTheme="minorEastAsia"/>
          <w:b/>
          <w:lang w:eastAsia="zh-CN"/>
        </w:rPr>
        <w:t xml:space="preserve">e to </w:t>
      </w:r>
      <w:r w:rsidR="005C530F" w:rsidRPr="00306DEA">
        <w:rPr>
          <w:rFonts w:eastAsiaTheme="minorEastAsia"/>
          <w:b/>
          <w:lang w:eastAsia="zh-CN"/>
        </w:rPr>
        <w:t>UE location and Satellite position estimation error</w:t>
      </w:r>
      <w:r w:rsidR="005C530F">
        <w:rPr>
          <w:rFonts w:eastAsiaTheme="minorEastAsia"/>
          <w:b/>
          <w:lang w:eastAsia="zh-CN"/>
        </w:rPr>
        <w:t xml:space="preserve"> has exceeded </w:t>
      </w:r>
      <w:r w:rsidR="000D3641">
        <w:rPr>
          <w:rFonts w:eastAsiaTheme="minorEastAsia"/>
          <w:b/>
          <w:lang w:eastAsia="zh-CN"/>
        </w:rPr>
        <w:t>t</w:t>
      </w:r>
      <w:r w:rsidR="00D402AC" w:rsidRPr="00D402AC">
        <w:rPr>
          <w:rFonts w:eastAsiaTheme="minorEastAsia"/>
          <w:b/>
          <w:lang w:eastAsia="zh-CN"/>
        </w:rPr>
        <w:t xml:space="preserve">he </w:t>
      </w:r>
      <w:r w:rsidR="005C7A25">
        <w:rPr>
          <w:rFonts w:eastAsiaTheme="minorEastAsia"/>
          <w:b/>
          <w:lang w:eastAsia="zh-CN"/>
        </w:rPr>
        <w:t xml:space="preserve">nominal </w:t>
      </w:r>
      <w:r w:rsidR="00D402AC" w:rsidRPr="00D402AC">
        <w:rPr>
          <w:rFonts w:eastAsiaTheme="minorEastAsia"/>
          <w:b/>
          <w:lang w:eastAsia="zh-CN"/>
        </w:rPr>
        <w:t xml:space="preserve">GNSS positioning </w:t>
      </w:r>
      <w:r w:rsidR="003C1D3B">
        <w:rPr>
          <w:rFonts w:eastAsiaTheme="minorEastAsia"/>
          <w:b/>
          <w:lang w:eastAsia="zh-CN"/>
        </w:rPr>
        <w:t>accuracy</w:t>
      </w:r>
      <w:r w:rsidR="00D402AC" w:rsidRPr="00D402AC">
        <w:rPr>
          <w:rFonts w:eastAsiaTheme="minorEastAsia"/>
          <w:b/>
          <w:lang w:eastAsia="zh-CN"/>
        </w:rPr>
        <w:t xml:space="preserve"> </w:t>
      </w:r>
      <w:r w:rsidR="00034D63">
        <w:rPr>
          <w:rFonts w:eastAsiaTheme="minorEastAsia"/>
          <w:b/>
          <w:lang w:eastAsia="zh-CN"/>
        </w:rPr>
        <w:t>requirements specified in TS38.171</w:t>
      </w:r>
    </w:p>
    <w:bookmarkEnd w:id="4"/>
    <w:bookmarkEnd w:id="5"/>
    <w:bookmarkEnd w:id="6"/>
    <w:p w14:paraId="00954D5D" w14:textId="319109AD" w:rsidR="0007735E" w:rsidRPr="003B139D" w:rsidRDefault="00181A4E" w:rsidP="003B139D">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sidR="009C6F40">
        <w:rPr>
          <w:rFonts w:ascii="Times New Roman" w:eastAsia="MS Mincho" w:hAnsi="Times New Roman" w:cs="Times New Roman"/>
          <w:sz w:val="28"/>
          <w:lang w:val="en-US"/>
        </w:rPr>
        <w:t>3</w:t>
      </w:r>
      <w:r w:rsidRPr="00D8252F">
        <w:rPr>
          <w:rFonts w:ascii="Times New Roman" w:eastAsia="MS Mincho" w:hAnsi="Times New Roman" w:cs="Times New Roman"/>
          <w:sz w:val="28"/>
          <w:lang w:val="en-US"/>
        </w:rPr>
        <w:t xml:space="preserve"> </w:t>
      </w:r>
      <w:r w:rsidR="00D85AF6" w:rsidRPr="00D8252F">
        <w:rPr>
          <w:rFonts w:ascii="Times New Roman" w:eastAsia="MS Mincho" w:hAnsi="Times New Roman" w:cs="Times New Roman"/>
          <w:sz w:val="28"/>
          <w:lang w:val="en-US"/>
        </w:rPr>
        <w:t xml:space="preserve">(Conditional/blind) Handover requirements </w:t>
      </w:r>
    </w:p>
    <w:p w14:paraId="6EFE4174" w14:textId="678613E7" w:rsidR="00665C26" w:rsidRDefault="005A5138" w:rsidP="003E0D96">
      <w:pPr>
        <w:jc w:val="both"/>
        <w:rPr>
          <w:rFonts w:eastAsiaTheme="minorEastAsia"/>
          <w:lang w:val="en-US" w:eastAsia="zh-CN"/>
        </w:rPr>
      </w:pPr>
      <w:r>
        <w:rPr>
          <w:rFonts w:eastAsiaTheme="minorEastAsia"/>
          <w:lang w:val="en-US" w:eastAsia="zh-CN"/>
        </w:rPr>
        <w:t xml:space="preserve">According to </w:t>
      </w:r>
      <w:r w:rsidR="00680584">
        <w:rPr>
          <w:rFonts w:eastAsiaTheme="minorEastAsia"/>
          <w:lang w:val="en-US" w:eastAsia="zh-CN"/>
        </w:rPr>
        <w:t xml:space="preserve">the </w:t>
      </w:r>
      <w:r w:rsidR="00BF157C">
        <w:rPr>
          <w:rFonts w:eastAsiaTheme="minorEastAsia" w:hint="eastAsia"/>
          <w:lang w:val="en-US" w:eastAsia="zh-CN"/>
        </w:rPr>
        <w:t>description</w:t>
      </w:r>
      <w:r w:rsidR="00D75D91">
        <w:rPr>
          <w:rFonts w:eastAsiaTheme="minorEastAsia"/>
          <w:lang w:val="en-US" w:eastAsia="zh-CN"/>
        </w:rPr>
        <w:t xml:space="preserve"> of </w:t>
      </w:r>
      <w:r w:rsidR="00275DCA">
        <w:rPr>
          <w:rFonts w:eastAsiaTheme="minorEastAsia"/>
          <w:lang w:val="en-US" w:eastAsia="zh-CN"/>
        </w:rPr>
        <w:t xml:space="preserve">working </w:t>
      </w:r>
      <w:r w:rsidR="00D75D91">
        <w:rPr>
          <w:rFonts w:eastAsiaTheme="minorEastAsia"/>
          <w:lang w:val="en-US" w:eastAsia="zh-CN"/>
        </w:rPr>
        <w:t>scope</w:t>
      </w:r>
      <w:r w:rsidR="00FE2077">
        <w:rPr>
          <w:rFonts w:eastAsiaTheme="minorEastAsia"/>
          <w:lang w:val="en-US" w:eastAsia="zh-CN"/>
        </w:rPr>
        <w:t xml:space="preserve">, </w:t>
      </w:r>
      <w:r w:rsidR="00171151">
        <w:rPr>
          <w:rFonts w:eastAsiaTheme="minorEastAsia"/>
          <w:lang w:val="en-US" w:eastAsia="zh-CN"/>
        </w:rPr>
        <w:t>blind HO</w:t>
      </w:r>
      <w:r w:rsidR="00DB00A3">
        <w:rPr>
          <w:rFonts w:eastAsiaTheme="minorEastAsia"/>
          <w:lang w:val="en-US" w:eastAsia="zh-CN"/>
        </w:rPr>
        <w:t xml:space="preserve"> </w:t>
      </w:r>
      <w:r w:rsidR="00584B2D">
        <w:rPr>
          <w:rFonts w:eastAsiaTheme="minorEastAsia"/>
          <w:lang w:val="en-US" w:eastAsia="zh-CN"/>
        </w:rPr>
        <w:t xml:space="preserve">is considered </w:t>
      </w:r>
      <w:r w:rsidR="004F6924">
        <w:rPr>
          <w:rFonts w:eastAsiaTheme="minorEastAsia"/>
          <w:lang w:val="en-US" w:eastAsia="zh-CN"/>
        </w:rPr>
        <w:t xml:space="preserve">for </w:t>
      </w:r>
      <w:r w:rsidR="00D165BD">
        <w:rPr>
          <w:rFonts w:eastAsiaTheme="minorEastAsia"/>
          <w:lang w:val="en-US" w:eastAsia="zh-CN"/>
        </w:rPr>
        <w:t xml:space="preserve">both </w:t>
      </w:r>
      <w:r w:rsidR="004F6924">
        <w:rPr>
          <w:rFonts w:eastAsiaTheme="minorEastAsia"/>
          <w:lang w:val="en-US" w:eastAsia="zh-CN"/>
        </w:rPr>
        <w:t>Type 1 UE</w:t>
      </w:r>
      <w:r w:rsidR="00D74943">
        <w:rPr>
          <w:rFonts w:eastAsiaTheme="minorEastAsia"/>
          <w:lang w:val="en-US" w:eastAsia="zh-CN"/>
        </w:rPr>
        <w:t xml:space="preserve"> and Type </w:t>
      </w:r>
      <w:r w:rsidR="00BF585F">
        <w:rPr>
          <w:rFonts w:eastAsiaTheme="minorEastAsia"/>
          <w:lang w:val="en-US" w:eastAsia="zh-CN"/>
        </w:rPr>
        <w:t>2</w:t>
      </w:r>
      <w:r w:rsidR="00D74943">
        <w:rPr>
          <w:rFonts w:eastAsiaTheme="minorEastAsia"/>
          <w:lang w:val="en-US" w:eastAsia="zh-CN"/>
        </w:rPr>
        <w:t xml:space="preserve"> UE</w:t>
      </w:r>
      <w:r w:rsidR="004F6924">
        <w:rPr>
          <w:rFonts w:eastAsiaTheme="minorEastAsia"/>
          <w:lang w:val="en-US" w:eastAsia="zh-CN"/>
        </w:rPr>
        <w:t>.</w:t>
      </w:r>
      <w:r w:rsidR="00D20740">
        <w:rPr>
          <w:rFonts w:eastAsiaTheme="minorEastAsia"/>
          <w:lang w:val="en-US" w:eastAsia="zh-CN"/>
        </w:rPr>
        <w:t xml:space="preserve"> For inter-satellite, </w:t>
      </w:r>
      <w:r w:rsidR="00F51547">
        <w:rPr>
          <w:rFonts w:eastAsiaTheme="minorEastAsia"/>
          <w:lang w:val="en-US" w:eastAsia="zh-CN"/>
        </w:rPr>
        <w:t>no neighbor cell measurement</w:t>
      </w:r>
      <w:r w:rsidR="00FE0C9E">
        <w:rPr>
          <w:rFonts w:eastAsiaTheme="minorEastAsia"/>
          <w:lang w:val="en-US" w:eastAsia="zh-CN"/>
        </w:rPr>
        <w:t xml:space="preserve">. </w:t>
      </w:r>
      <w:r w:rsidR="00AD0CCB">
        <w:rPr>
          <w:rFonts w:eastAsiaTheme="minorEastAsia"/>
          <w:lang w:val="en-US" w:eastAsia="zh-CN"/>
        </w:rPr>
        <w:t>I</w:t>
      </w:r>
      <w:r w:rsidR="00AD0CCB">
        <w:rPr>
          <w:rFonts w:eastAsiaTheme="minorEastAsia" w:hint="eastAsia"/>
          <w:lang w:val="en-US" w:eastAsia="zh-CN"/>
        </w:rPr>
        <w:t>n</w:t>
      </w:r>
      <w:r w:rsidR="00B55D44">
        <w:rPr>
          <w:rFonts w:eastAsiaTheme="minorEastAsia"/>
          <w:lang w:val="en-US" w:eastAsia="zh-CN"/>
        </w:rPr>
        <w:t xml:space="preserve"> </w:t>
      </w:r>
      <w:r w:rsidR="001E0726">
        <w:rPr>
          <w:rFonts w:eastAsiaTheme="minorEastAsia"/>
          <w:lang w:val="en-US" w:eastAsia="zh-CN"/>
        </w:rPr>
        <w:t xml:space="preserve">this case, </w:t>
      </w:r>
      <w:r w:rsidR="000727E0">
        <w:rPr>
          <w:rFonts w:eastAsiaTheme="minorEastAsia"/>
          <w:lang w:val="en-US" w:eastAsia="zh-CN"/>
        </w:rPr>
        <w:t>t</w:t>
      </w:r>
      <w:r w:rsidR="00AD02DC">
        <w:rPr>
          <w:rFonts w:eastAsiaTheme="minorEastAsia"/>
          <w:lang w:val="en-US" w:eastAsia="zh-CN"/>
        </w:rPr>
        <w:t xml:space="preserve">arget </w:t>
      </w:r>
      <w:proofErr w:type="spellStart"/>
      <w:r w:rsidR="00AD02DC">
        <w:rPr>
          <w:rFonts w:eastAsiaTheme="minorEastAsia"/>
          <w:lang w:val="en-US" w:eastAsia="zh-CN"/>
        </w:rPr>
        <w:t>PCell</w:t>
      </w:r>
      <w:proofErr w:type="spellEnd"/>
      <w:r w:rsidR="00AD02DC">
        <w:rPr>
          <w:rFonts w:eastAsiaTheme="minorEastAsia"/>
          <w:lang w:val="en-US" w:eastAsia="zh-CN"/>
        </w:rPr>
        <w:t xml:space="preserve"> </w:t>
      </w:r>
      <w:r w:rsidR="002B589F">
        <w:rPr>
          <w:rFonts w:eastAsiaTheme="minorEastAsia"/>
          <w:lang w:val="en-US" w:eastAsia="zh-CN"/>
        </w:rPr>
        <w:t xml:space="preserve">in HO </w:t>
      </w:r>
      <w:r w:rsidR="00AD02DC">
        <w:rPr>
          <w:rFonts w:eastAsiaTheme="minorEastAsia"/>
          <w:lang w:val="en-US" w:eastAsia="zh-CN"/>
        </w:rPr>
        <w:t>is indicate</w:t>
      </w:r>
      <w:r w:rsidR="009A1FAC">
        <w:rPr>
          <w:rFonts w:eastAsiaTheme="minorEastAsia"/>
          <w:lang w:val="en-US" w:eastAsia="zh-CN"/>
        </w:rPr>
        <w:t xml:space="preserve">d </w:t>
      </w:r>
      <w:r w:rsidR="007855B7">
        <w:rPr>
          <w:rFonts w:eastAsiaTheme="minorEastAsia"/>
          <w:lang w:val="en-US" w:eastAsia="zh-CN"/>
        </w:rPr>
        <w:t xml:space="preserve">by NW without </w:t>
      </w:r>
      <w:r w:rsidR="00986ABB">
        <w:rPr>
          <w:rFonts w:eastAsiaTheme="minorEastAsia"/>
          <w:lang w:val="en-US" w:eastAsia="zh-CN"/>
        </w:rPr>
        <w:t xml:space="preserve">any </w:t>
      </w:r>
      <w:r w:rsidR="008F2666">
        <w:rPr>
          <w:rFonts w:eastAsiaTheme="minorEastAsia"/>
          <w:lang w:val="en-US" w:eastAsia="zh-CN"/>
        </w:rPr>
        <w:t xml:space="preserve">previous </w:t>
      </w:r>
      <w:r w:rsidR="00F2255F">
        <w:rPr>
          <w:rFonts w:eastAsiaTheme="minorEastAsia"/>
          <w:lang w:val="en-US" w:eastAsia="zh-CN"/>
        </w:rPr>
        <w:t>measurement</w:t>
      </w:r>
      <w:r w:rsidR="00612D10">
        <w:rPr>
          <w:rFonts w:eastAsiaTheme="minorEastAsia"/>
          <w:lang w:val="en-US" w:eastAsia="zh-CN"/>
        </w:rPr>
        <w:t xml:space="preserve"> </w:t>
      </w:r>
      <w:r w:rsidR="00E54550">
        <w:rPr>
          <w:rFonts w:eastAsiaTheme="minorEastAsia"/>
          <w:lang w:val="en-US" w:eastAsia="zh-CN"/>
        </w:rPr>
        <w:t xml:space="preserve">information </w:t>
      </w:r>
      <w:r w:rsidR="00042804">
        <w:rPr>
          <w:rFonts w:eastAsiaTheme="minorEastAsia"/>
          <w:lang w:val="en-US" w:eastAsia="zh-CN"/>
        </w:rPr>
        <w:t>from UE side</w:t>
      </w:r>
      <w:r w:rsidR="00BF55B4">
        <w:rPr>
          <w:rFonts w:eastAsiaTheme="minorEastAsia"/>
          <w:lang w:val="en-US" w:eastAsia="zh-CN"/>
        </w:rPr>
        <w:t xml:space="preserve">, which </w:t>
      </w:r>
      <w:r w:rsidR="00331A61">
        <w:rPr>
          <w:rFonts w:eastAsiaTheme="minorEastAsia"/>
          <w:lang w:val="en-US" w:eastAsia="zh-CN"/>
        </w:rPr>
        <w:t xml:space="preserve">corresponds to </w:t>
      </w:r>
      <w:r w:rsidR="00A13A15">
        <w:rPr>
          <w:rFonts w:eastAsiaTheme="minorEastAsia"/>
          <w:lang w:val="en-US" w:eastAsia="zh-CN"/>
        </w:rPr>
        <w:t xml:space="preserve">the unknown </w:t>
      </w:r>
      <w:proofErr w:type="spellStart"/>
      <w:r w:rsidR="00A13A15">
        <w:rPr>
          <w:rFonts w:eastAsiaTheme="minorEastAsia"/>
          <w:lang w:val="en-US" w:eastAsia="zh-CN"/>
        </w:rPr>
        <w:t>PCell</w:t>
      </w:r>
      <w:proofErr w:type="spellEnd"/>
      <w:r w:rsidR="00A13A15">
        <w:rPr>
          <w:rFonts w:eastAsiaTheme="minorEastAsia"/>
          <w:lang w:val="en-US" w:eastAsia="zh-CN"/>
        </w:rPr>
        <w:t xml:space="preserve"> case in legacy </w:t>
      </w:r>
      <w:r w:rsidR="00140E7C">
        <w:rPr>
          <w:rFonts w:eastAsiaTheme="minorEastAsia"/>
          <w:lang w:val="en-US" w:eastAsia="zh-CN"/>
        </w:rPr>
        <w:t>HO.</w:t>
      </w:r>
      <w:r w:rsidR="005F737B">
        <w:rPr>
          <w:rFonts w:eastAsiaTheme="minorEastAsia"/>
          <w:lang w:val="en-US" w:eastAsia="zh-CN"/>
        </w:rPr>
        <w:t xml:space="preserve"> </w:t>
      </w:r>
      <w:r w:rsidR="004E6772" w:rsidRPr="004E6772">
        <w:rPr>
          <w:rFonts w:eastAsiaTheme="minorEastAsia"/>
          <w:lang w:val="en-US" w:eastAsia="zh-CN"/>
        </w:rPr>
        <w:t>In general,</w:t>
      </w:r>
      <w:r w:rsidR="004E6772">
        <w:rPr>
          <w:rFonts w:eastAsiaTheme="minorEastAsia"/>
          <w:lang w:val="en-US" w:eastAsia="zh-CN"/>
        </w:rPr>
        <w:t xml:space="preserve"> </w:t>
      </w:r>
      <w:r w:rsidR="00A523FD" w:rsidRPr="0073131E">
        <w:rPr>
          <w:rFonts w:eastAsiaTheme="minorEastAsia"/>
          <w:lang w:val="en-US" w:eastAsia="zh-CN"/>
        </w:rPr>
        <w:t>the current HO requirements on NR SAN in FR1 can be the baseline</w:t>
      </w:r>
      <w:r w:rsidR="00A523FD">
        <w:rPr>
          <w:rFonts w:eastAsiaTheme="minorEastAsia"/>
          <w:lang w:val="en-US" w:eastAsia="zh-CN"/>
        </w:rPr>
        <w:t xml:space="preserve"> when defining </w:t>
      </w:r>
      <w:r w:rsidR="0073131E" w:rsidRPr="0073131E">
        <w:rPr>
          <w:rFonts w:eastAsiaTheme="minorEastAsia"/>
          <w:lang w:val="en-US" w:eastAsia="zh-CN"/>
        </w:rPr>
        <w:t>the HO requirements in Ka band</w:t>
      </w:r>
      <w:r w:rsidR="004B7B2E">
        <w:rPr>
          <w:rFonts w:eastAsiaTheme="minorEastAsia"/>
          <w:lang w:val="en-US" w:eastAsia="zh-CN"/>
        </w:rPr>
        <w:t>.</w:t>
      </w:r>
      <w:r w:rsidR="00645C3D">
        <w:rPr>
          <w:rFonts w:eastAsiaTheme="minorEastAsia"/>
          <w:lang w:val="en-US" w:eastAsia="zh-CN"/>
        </w:rPr>
        <w:t xml:space="preserve"> </w:t>
      </w:r>
      <w:r w:rsidR="0046165B">
        <w:rPr>
          <w:rFonts w:eastAsiaTheme="minorEastAsia"/>
          <w:lang w:val="en-US" w:eastAsia="zh-CN"/>
        </w:rPr>
        <w:t xml:space="preserve">Further, </w:t>
      </w:r>
      <w:r w:rsidR="00645C3D">
        <w:rPr>
          <w:rFonts w:eastAsiaTheme="minorEastAsia"/>
          <w:lang w:val="en-US" w:eastAsia="zh-CN"/>
        </w:rPr>
        <w:t xml:space="preserve">RAN4 can discuss if there are some updates on delay </w:t>
      </w:r>
      <w:r w:rsidR="00645C3D">
        <w:rPr>
          <w:rFonts w:eastAsiaTheme="minorEastAsia" w:hint="eastAsia"/>
          <w:lang w:val="en-US" w:eastAsia="zh-CN"/>
        </w:rPr>
        <w:t>components</w:t>
      </w:r>
      <w:r w:rsidR="0073131E" w:rsidRPr="0073131E">
        <w:rPr>
          <w:rFonts w:eastAsiaTheme="minorEastAsia"/>
          <w:lang w:val="en-US" w:eastAsia="zh-CN"/>
        </w:rPr>
        <w:t xml:space="preserve">. Specifically, </w:t>
      </w:r>
      <w:r w:rsidR="007D1171">
        <w:rPr>
          <w:rFonts w:eastAsiaTheme="minorEastAsia"/>
          <w:lang w:val="en-US" w:eastAsia="zh-CN"/>
        </w:rPr>
        <w:t xml:space="preserve">for the value of </w:t>
      </w:r>
      <w:proofErr w:type="spellStart"/>
      <w:r w:rsidR="007D1171">
        <w:rPr>
          <w:rFonts w:eastAsiaTheme="minorEastAsia"/>
          <w:lang w:val="en-US" w:eastAsia="zh-CN"/>
        </w:rPr>
        <w:t>T</w:t>
      </w:r>
      <w:r w:rsidR="007D1171" w:rsidRPr="00F22B28">
        <w:rPr>
          <w:rFonts w:eastAsiaTheme="minorEastAsia"/>
          <w:vertAlign w:val="subscript"/>
          <w:lang w:val="en-US" w:eastAsia="zh-CN"/>
        </w:rPr>
        <w:t>processing</w:t>
      </w:r>
      <w:proofErr w:type="spellEnd"/>
      <w:r w:rsidR="007D1171">
        <w:rPr>
          <w:rFonts w:eastAsiaTheme="minorEastAsia"/>
          <w:lang w:val="en-US" w:eastAsia="zh-CN"/>
        </w:rPr>
        <w:t xml:space="preserve">, it needs to be updated as 40ms when defining different FRs between source </w:t>
      </w:r>
      <w:proofErr w:type="spellStart"/>
      <w:r w:rsidR="007D1171">
        <w:rPr>
          <w:rFonts w:eastAsiaTheme="minorEastAsia"/>
          <w:lang w:val="en-US" w:eastAsia="zh-CN"/>
        </w:rPr>
        <w:t>PCell</w:t>
      </w:r>
      <w:proofErr w:type="spellEnd"/>
      <w:r w:rsidR="007D1171">
        <w:rPr>
          <w:rFonts w:eastAsiaTheme="minorEastAsia"/>
          <w:lang w:val="en-US" w:eastAsia="zh-CN"/>
        </w:rPr>
        <w:t xml:space="preserve"> and target </w:t>
      </w:r>
      <w:proofErr w:type="spellStart"/>
      <w:r w:rsidR="007D1171">
        <w:rPr>
          <w:rFonts w:eastAsiaTheme="minorEastAsia"/>
          <w:lang w:val="en-US" w:eastAsia="zh-CN"/>
        </w:rPr>
        <w:t>PCell</w:t>
      </w:r>
      <w:proofErr w:type="spellEnd"/>
      <w:r w:rsidR="007D1171">
        <w:rPr>
          <w:rFonts w:eastAsiaTheme="minorEastAsia"/>
          <w:lang w:val="en-US" w:eastAsia="zh-CN"/>
        </w:rPr>
        <w:t xml:space="preserve"> case.</w:t>
      </w:r>
    </w:p>
    <w:p w14:paraId="7013C58B" w14:textId="7827E34F" w:rsidR="00394766" w:rsidRPr="0015031E" w:rsidRDefault="00394766" w:rsidP="00394766">
      <w:pPr>
        <w:jc w:val="both"/>
        <w:rPr>
          <w:rFonts w:eastAsiaTheme="minorEastAsia"/>
          <w:b/>
          <w:lang w:val="en-US" w:eastAsia="zh-CN"/>
        </w:rPr>
      </w:pPr>
      <w:r w:rsidRPr="0015031E">
        <w:rPr>
          <w:rFonts w:eastAsiaTheme="minorEastAsia"/>
          <w:b/>
          <w:lang w:val="en-US" w:eastAsia="zh-CN"/>
        </w:rPr>
        <w:t>O</w:t>
      </w:r>
      <w:r w:rsidRPr="0015031E">
        <w:rPr>
          <w:rFonts w:eastAsiaTheme="minorEastAsia" w:hint="eastAsia"/>
          <w:b/>
          <w:lang w:val="en-US" w:eastAsia="zh-CN"/>
        </w:rPr>
        <w:t>bservation</w:t>
      </w:r>
      <w:r w:rsidRPr="0015031E">
        <w:rPr>
          <w:rFonts w:eastAsiaTheme="minorEastAsia"/>
          <w:b/>
          <w:lang w:val="en-US" w:eastAsia="zh-CN"/>
        </w:rPr>
        <w:t xml:space="preserve"> </w:t>
      </w:r>
      <w:r w:rsidR="00672804">
        <w:rPr>
          <w:rFonts w:eastAsiaTheme="minorEastAsia"/>
          <w:b/>
          <w:lang w:val="en-US" w:eastAsia="zh-CN"/>
        </w:rPr>
        <w:t>2</w:t>
      </w:r>
      <w:r w:rsidRPr="0015031E">
        <w:rPr>
          <w:rFonts w:eastAsiaTheme="minorEastAsia"/>
          <w:b/>
          <w:lang w:val="en-US" w:eastAsia="zh-CN"/>
        </w:rPr>
        <w:t xml:space="preserve">: For inter satellite HO, blind HO corresponds to unknown </w:t>
      </w:r>
      <w:proofErr w:type="spellStart"/>
      <w:r w:rsidRPr="0015031E">
        <w:rPr>
          <w:rFonts w:eastAsiaTheme="minorEastAsia"/>
          <w:b/>
          <w:lang w:val="en-US" w:eastAsia="zh-CN"/>
        </w:rPr>
        <w:t>PCell</w:t>
      </w:r>
      <w:proofErr w:type="spellEnd"/>
      <w:r w:rsidRPr="0015031E">
        <w:rPr>
          <w:rFonts w:eastAsiaTheme="minorEastAsia"/>
          <w:b/>
          <w:lang w:val="en-US" w:eastAsia="zh-CN"/>
        </w:rPr>
        <w:t xml:space="preserve"> case in HO requirements considering there is no neighbor cell measurement.</w:t>
      </w:r>
    </w:p>
    <w:p w14:paraId="0F3A3074" w14:textId="50B78A31" w:rsidR="00D24441" w:rsidRPr="00D24441" w:rsidRDefault="00394766" w:rsidP="00D24441">
      <w:pPr>
        <w:jc w:val="both"/>
        <w:rPr>
          <w:rFonts w:eastAsiaTheme="minorEastAsia"/>
          <w:b/>
          <w:lang w:val="en-US" w:eastAsia="zh-CN"/>
        </w:rPr>
      </w:pPr>
      <w:r w:rsidRPr="0015031E">
        <w:rPr>
          <w:rFonts w:eastAsiaTheme="minorEastAsia"/>
          <w:b/>
          <w:lang w:val="en-US" w:eastAsia="zh-CN"/>
        </w:rPr>
        <w:t xml:space="preserve">Proposal </w:t>
      </w:r>
      <w:r w:rsidR="00F75C86">
        <w:rPr>
          <w:rFonts w:eastAsiaTheme="minorEastAsia"/>
          <w:b/>
          <w:lang w:val="en-US" w:eastAsia="zh-CN"/>
        </w:rPr>
        <w:t>2</w:t>
      </w:r>
      <w:r w:rsidRPr="0015031E">
        <w:rPr>
          <w:rFonts w:eastAsiaTheme="minorEastAsia"/>
          <w:b/>
          <w:lang w:val="en-US" w:eastAsia="zh-CN"/>
        </w:rPr>
        <w:t>: For the HO requirements in Ka band, the current HO requirements on NR SAN in FR1 can be the baseline.</w:t>
      </w:r>
      <w:r w:rsidRPr="00D24441">
        <w:rPr>
          <w:rFonts w:eastAsiaTheme="minorEastAsia"/>
          <w:b/>
          <w:lang w:val="en-US" w:eastAsia="zh-CN"/>
        </w:rPr>
        <w:t xml:space="preserve"> </w:t>
      </w:r>
      <w:r w:rsidR="00D24441" w:rsidRPr="00D24441">
        <w:rPr>
          <w:rFonts w:eastAsiaTheme="minorEastAsia"/>
          <w:b/>
          <w:lang w:val="en-US" w:eastAsia="zh-CN"/>
        </w:rPr>
        <w:t xml:space="preserve">Specifically, for the value of </w:t>
      </w:r>
      <w:proofErr w:type="spellStart"/>
      <w:r w:rsidR="00D24441" w:rsidRPr="00D24441">
        <w:rPr>
          <w:rFonts w:eastAsiaTheme="minorEastAsia"/>
          <w:b/>
          <w:lang w:val="en-US" w:eastAsia="zh-CN"/>
        </w:rPr>
        <w:t>T</w:t>
      </w:r>
      <w:r w:rsidR="00D24441" w:rsidRPr="00D24441">
        <w:rPr>
          <w:rFonts w:eastAsiaTheme="minorEastAsia"/>
          <w:b/>
          <w:vertAlign w:val="subscript"/>
          <w:lang w:val="en-US" w:eastAsia="zh-CN"/>
        </w:rPr>
        <w:t>processing</w:t>
      </w:r>
      <w:proofErr w:type="spellEnd"/>
      <w:r w:rsidR="00D24441" w:rsidRPr="00D24441">
        <w:rPr>
          <w:rFonts w:eastAsiaTheme="minorEastAsia"/>
          <w:b/>
          <w:lang w:val="en-US" w:eastAsia="zh-CN"/>
        </w:rPr>
        <w:t xml:space="preserve">, it needs to be updated as 40ms when defining different FRs between source </w:t>
      </w:r>
      <w:proofErr w:type="spellStart"/>
      <w:r w:rsidR="00D24441" w:rsidRPr="00D24441">
        <w:rPr>
          <w:rFonts w:eastAsiaTheme="minorEastAsia"/>
          <w:b/>
          <w:lang w:val="en-US" w:eastAsia="zh-CN"/>
        </w:rPr>
        <w:t>PCell</w:t>
      </w:r>
      <w:proofErr w:type="spellEnd"/>
      <w:r w:rsidR="00D24441" w:rsidRPr="00D24441">
        <w:rPr>
          <w:rFonts w:eastAsiaTheme="minorEastAsia"/>
          <w:b/>
          <w:lang w:val="en-US" w:eastAsia="zh-CN"/>
        </w:rPr>
        <w:t xml:space="preserve"> and target </w:t>
      </w:r>
      <w:proofErr w:type="spellStart"/>
      <w:r w:rsidR="00D24441" w:rsidRPr="00D24441">
        <w:rPr>
          <w:rFonts w:eastAsiaTheme="minorEastAsia"/>
          <w:b/>
          <w:lang w:val="en-US" w:eastAsia="zh-CN"/>
        </w:rPr>
        <w:t>PCell</w:t>
      </w:r>
      <w:proofErr w:type="spellEnd"/>
      <w:r w:rsidR="00D24441" w:rsidRPr="00D24441">
        <w:rPr>
          <w:rFonts w:eastAsiaTheme="minorEastAsia"/>
          <w:b/>
          <w:lang w:val="en-US" w:eastAsia="zh-CN"/>
        </w:rPr>
        <w:t xml:space="preserve"> case.</w:t>
      </w:r>
    </w:p>
    <w:p w14:paraId="2FF77EE4" w14:textId="1FBE6C2B" w:rsidR="005F4376" w:rsidRPr="000E0811" w:rsidRDefault="00E85F03" w:rsidP="005F4376">
      <w:pPr>
        <w:jc w:val="both"/>
        <w:rPr>
          <w:rFonts w:eastAsiaTheme="minorEastAsia"/>
          <w:lang w:val="en-US" w:eastAsia="zh-CN"/>
        </w:rPr>
      </w:pPr>
      <w:r>
        <w:rPr>
          <w:rFonts w:eastAsiaTheme="minorEastAsia"/>
          <w:lang w:val="en-US" w:eastAsia="zh-CN"/>
        </w:rPr>
        <w:t>An</w:t>
      </w:r>
      <w:r w:rsidR="0018446D">
        <w:rPr>
          <w:rFonts w:eastAsiaTheme="minorEastAsia"/>
          <w:lang w:val="en-US" w:eastAsia="zh-CN"/>
        </w:rPr>
        <w:t xml:space="preserve">d </w:t>
      </w:r>
      <w:r w:rsidR="005F4376">
        <w:rPr>
          <w:rFonts w:eastAsiaTheme="minorEastAsia"/>
          <w:lang w:val="en-US" w:eastAsia="zh-CN"/>
        </w:rPr>
        <w:t>For conditional handover</w:t>
      </w:r>
      <w:r w:rsidR="00A52E8C">
        <w:rPr>
          <w:rFonts w:eastAsiaTheme="minorEastAsia"/>
          <w:lang w:val="en-US" w:eastAsia="zh-CN"/>
        </w:rPr>
        <w:t xml:space="preserve"> for Ka band</w:t>
      </w:r>
      <w:r w:rsidR="005F4376">
        <w:rPr>
          <w:rFonts w:eastAsiaTheme="minorEastAsia"/>
          <w:lang w:val="en-US" w:eastAsia="zh-CN"/>
        </w:rPr>
        <w:t xml:space="preserve">, </w:t>
      </w:r>
      <w:r w:rsidR="007560ED">
        <w:rPr>
          <w:rFonts w:eastAsiaTheme="minorEastAsia"/>
          <w:lang w:val="en-US" w:eastAsia="zh-CN"/>
        </w:rPr>
        <w:t>onl</w:t>
      </w:r>
      <w:r w:rsidR="00F43CC9">
        <w:rPr>
          <w:rFonts w:eastAsiaTheme="minorEastAsia"/>
          <w:lang w:val="en-US" w:eastAsia="zh-CN"/>
        </w:rPr>
        <w:t xml:space="preserve">y </w:t>
      </w:r>
      <w:r w:rsidR="005F4376">
        <w:rPr>
          <w:rFonts w:eastAsiaTheme="minorEastAsia"/>
          <w:lang w:val="en-US" w:eastAsia="zh-CN"/>
        </w:rPr>
        <w:t xml:space="preserve">type 1 UE is </w:t>
      </w:r>
      <w:r w:rsidR="00F43CC9">
        <w:rPr>
          <w:rFonts w:eastAsiaTheme="minorEastAsia"/>
          <w:lang w:val="en-US" w:eastAsia="zh-CN"/>
        </w:rPr>
        <w:t>involved</w:t>
      </w:r>
      <w:r w:rsidR="00257628">
        <w:rPr>
          <w:rFonts w:eastAsiaTheme="minorEastAsia"/>
          <w:lang w:val="en-US" w:eastAsia="zh-CN"/>
        </w:rPr>
        <w:t xml:space="preserve">. </w:t>
      </w:r>
      <w:r w:rsidR="007D32A9">
        <w:rPr>
          <w:rFonts w:eastAsiaTheme="minorEastAsia"/>
          <w:lang w:val="en-US" w:eastAsia="zh-CN"/>
        </w:rPr>
        <w:t xml:space="preserve">In general, </w:t>
      </w:r>
      <w:r w:rsidR="002F7F9B">
        <w:rPr>
          <w:rFonts w:eastAsiaTheme="minorEastAsia"/>
          <w:lang w:val="en-US" w:eastAsia="zh-CN"/>
        </w:rPr>
        <w:t>the basic procedure is</w:t>
      </w:r>
      <w:r w:rsidR="00537B25">
        <w:rPr>
          <w:rFonts w:eastAsiaTheme="minorEastAsia"/>
          <w:lang w:val="en-US" w:eastAsia="zh-CN"/>
        </w:rPr>
        <w:t xml:space="preserve"> </w:t>
      </w:r>
      <w:r w:rsidR="0072667A">
        <w:rPr>
          <w:rFonts w:eastAsiaTheme="minorEastAsia"/>
          <w:lang w:val="en-US" w:eastAsia="zh-CN"/>
        </w:rPr>
        <w:t xml:space="preserve">similar </w:t>
      </w:r>
      <w:r w:rsidR="00FC2C8A">
        <w:rPr>
          <w:rFonts w:eastAsiaTheme="minorEastAsia"/>
          <w:lang w:val="en-US" w:eastAsia="zh-CN"/>
        </w:rPr>
        <w:t xml:space="preserve">with current CHO for NTN in FR1. </w:t>
      </w:r>
      <w:r w:rsidR="00096A3F">
        <w:rPr>
          <w:rFonts w:eastAsiaTheme="minorEastAsia"/>
          <w:lang w:val="en-US" w:eastAsia="zh-CN"/>
        </w:rPr>
        <w:t xml:space="preserve">We </w:t>
      </w:r>
      <w:r w:rsidR="00725A95">
        <w:rPr>
          <w:rFonts w:eastAsiaTheme="minorEastAsia"/>
          <w:lang w:val="en-US" w:eastAsia="zh-CN"/>
        </w:rPr>
        <w:t xml:space="preserve">can use </w:t>
      </w:r>
      <w:r w:rsidR="009E282C">
        <w:rPr>
          <w:rFonts w:eastAsiaTheme="minorEastAsia"/>
          <w:lang w:val="en-US" w:eastAsia="zh-CN"/>
        </w:rPr>
        <w:t>t</w:t>
      </w:r>
      <w:r w:rsidR="00C6193F" w:rsidRPr="00C6193F">
        <w:rPr>
          <w:rFonts w:eastAsiaTheme="minorEastAsia"/>
          <w:lang w:val="en-US" w:eastAsia="zh-CN"/>
        </w:rPr>
        <w:t xml:space="preserve">he CHO requirements on NR SAN in FR1 </w:t>
      </w:r>
      <w:r w:rsidR="009F6F8D">
        <w:rPr>
          <w:rFonts w:eastAsiaTheme="minorEastAsia"/>
          <w:lang w:val="en-US" w:eastAsia="zh-CN"/>
        </w:rPr>
        <w:t>as</w:t>
      </w:r>
      <w:r w:rsidR="00C6193F" w:rsidRPr="00C6193F">
        <w:rPr>
          <w:rFonts w:eastAsiaTheme="minorEastAsia"/>
          <w:lang w:val="en-US" w:eastAsia="zh-CN"/>
        </w:rPr>
        <w:t xml:space="preserve"> the baseline</w:t>
      </w:r>
      <w:r w:rsidR="00916794">
        <w:rPr>
          <w:rFonts w:eastAsiaTheme="minorEastAsia"/>
          <w:lang w:val="en-US" w:eastAsia="zh-CN"/>
        </w:rPr>
        <w:t xml:space="preserve"> and further </w:t>
      </w:r>
      <w:r w:rsidR="00F57D27">
        <w:rPr>
          <w:rFonts w:eastAsiaTheme="minorEastAsia"/>
          <w:lang w:val="en-US" w:eastAsia="zh-CN"/>
        </w:rPr>
        <w:t>di</w:t>
      </w:r>
      <w:r w:rsidR="005F5F74">
        <w:rPr>
          <w:rFonts w:eastAsiaTheme="minorEastAsia"/>
          <w:lang w:val="en-US" w:eastAsia="zh-CN"/>
        </w:rPr>
        <w:t xml:space="preserve">scuss </w:t>
      </w:r>
      <w:r w:rsidR="001A7FEC">
        <w:rPr>
          <w:rFonts w:eastAsiaTheme="minorEastAsia"/>
          <w:lang w:val="en-US" w:eastAsia="zh-CN"/>
        </w:rPr>
        <w:t xml:space="preserve">if any </w:t>
      </w:r>
      <w:r w:rsidR="00031619">
        <w:rPr>
          <w:rFonts w:eastAsiaTheme="minorEastAsia"/>
          <w:lang w:val="en-US" w:eastAsia="zh-CN"/>
        </w:rPr>
        <w:t>update</w:t>
      </w:r>
      <w:r w:rsidR="007A31FD">
        <w:rPr>
          <w:rFonts w:eastAsiaTheme="minorEastAsia"/>
          <w:lang w:val="en-US" w:eastAsia="zh-CN"/>
        </w:rPr>
        <w:t xml:space="preserve">s on </w:t>
      </w:r>
      <w:r w:rsidR="00643B0A">
        <w:rPr>
          <w:rFonts w:eastAsiaTheme="minorEastAsia"/>
          <w:lang w:val="en-US" w:eastAsia="zh-CN"/>
        </w:rPr>
        <w:t xml:space="preserve">delay </w:t>
      </w:r>
      <w:r w:rsidR="00643B0A">
        <w:rPr>
          <w:rFonts w:eastAsiaTheme="minorEastAsia" w:hint="eastAsia"/>
          <w:lang w:val="en-US" w:eastAsia="zh-CN"/>
        </w:rPr>
        <w:t>components</w:t>
      </w:r>
      <w:r w:rsidR="00475056">
        <w:rPr>
          <w:rFonts w:eastAsiaTheme="minorEastAsia"/>
          <w:lang w:val="en-US" w:eastAsia="zh-CN"/>
        </w:rPr>
        <w:t xml:space="preserve"> are needed</w:t>
      </w:r>
      <w:r w:rsidR="00643B0A">
        <w:rPr>
          <w:rFonts w:eastAsiaTheme="minorEastAsia"/>
          <w:lang w:val="en-US" w:eastAsia="zh-CN"/>
        </w:rPr>
        <w:t xml:space="preserve"> such as </w:t>
      </w:r>
      <w:proofErr w:type="spellStart"/>
      <w:r w:rsidR="00031619">
        <w:rPr>
          <w:rFonts w:eastAsiaTheme="minorEastAsia"/>
          <w:lang w:val="en-US" w:eastAsia="zh-CN"/>
        </w:rPr>
        <w:t>T</w:t>
      </w:r>
      <w:r w:rsidR="00031619" w:rsidRPr="00296C7A">
        <w:rPr>
          <w:rFonts w:eastAsiaTheme="minorEastAsia"/>
          <w:vertAlign w:val="subscript"/>
          <w:lang w:val="en-US" w:eastAsia="zh-CN"/>
        </w:rPr>
        <w:t>measure</w:t>
      </w:r>
      <w:proofErr w:type="spellEnd"/>
      <w:r w:rsidR="00916794">
        <w:rPr>
          <w:rFonts w:eastAsiaTheme="minorEastAsia"/>
          <w:lang w:val="en-US" w:eastAsia="zh-CN"/>
        </w:rPr>
        <w:t xml:space="preserve"> </w:t>
      </w:r>
      <w:r w:rsidR="00CD6DFF">
        <w:rPr>
          <w:rFonts w:eastAsiaTheme="minorEastAsia"/>
          <w:lang w:val="en-US" w:eastAsia="zh-CN"/>
        </w:rPr>
        <w:t xml:space="preserve">and </w:t>
      </w:r>
      <w:proofErr w:type="spellStart"/>
      <w:r w:rsidR="00CD6DFF">
        <w:rPr>
          <w:rFonts w:eastAsiaTheme="minorEastAsia"/>
          <w:lang w:val="en-US" w:eastAsia="zh-CN"/>
        </w:rPr>
        <w:t>T</w:t>
      </w:r>
      <w:r w:rsidR="00CD6DFF" w:rsidRPr="00E62A60">
        <w:rPr>
          <w:rFonts w:eastAsiaTheme="minorEastAsia"/>
          <w:vertAlign w:val="subscript"/>
          <w:lang w:val="en-US" w:eastAsia="zh-CN"/>
        </w:rPr>
        <w:t>processing</w:t>
      </w:r>
      <w:proofErr w:type="spellEnd"/>
      <w:r w:rsidR="0020786F">
        <w:rPr>
          <w:rFonts w:eastAsiaTheme="minorEastAsia"/>
          <w:lang w:val="en-US" w:eastAsia="zh-CN"/>
        </w:rPr>
        <w:t xml:space="preserve">. </w:t>
      </w:r>
      <w:r w:rsidR="00DE20D5">
        <w:rPr>
          <w:rFonts w:eastAsiaTheme="minorEastAsia"/>
          <w:lang w:val="en-US" w:eastAsia="zh-CN"/>
        </w:rPr>
        <w:t xml:space="preserve">Specifically, </w:t>
      </w:r>
      <w:proofErr w:type="spellStart"/>
      <w:r w:rsidR="00153C6E">
        <w:rPr>
          <w:rFonts w:eastAsiaTheme="minorEastAsia"/>
          <w:lang w:val="en-US" w:eastAsia="zh-CN"/>
        </w:rPr>
        <w:t>T</w:t>
      </w:r>
      <w:r w:rsidR="00153C6E" w:rsidRPr="00F22B28">
        <w:rPr>
          <w:rFonts w:eastAsiaTheme="minorEastAsia"/>
          <w:vertAlign w:val="subscript"/>
          <w:lang w:val="en-US" w:eastAsia="zh-CN"/>
        </w:rPr>
        <w:t>measure</w:t>
      </w:r>
      <w:proofErr w:type="spellEnd"/>
      <w:r w:rsidR="00DA60BC">
        <w:rPr>
          <w:rFonts w:eastAsiaTheme="minorEastAsia"/>
          <w:lang w:val="en-US" w:eastAsia="zh-CN"/>
        </w:rPr>
        <w:t xml:space="preserve"> is subjected to</w:t>
      </w:r>
      <w:r w:rsidR="001F07E7">
        <w:rPr>
          <w:rFonts w:eastAsiaTheme="minorEastAsia"/>
          <w:lang w:val="en-US" w:eastAsia="zh-CN"/>
        </w:rPr>
        <w:t xml:space="preserve"> </w:t>
      </w:r>
      <w:r w:rsidR="00B150D9">
        <w:rPr>
          <w:rFonts w:eastAsiaTheme="minorEastAsia"/>
          <w:lang w:val="en-US" w:eastAsia="zh-CN"/>
        </w:rPr>
        <w:t xml:space="preserve">the </w:t>
      </w:r>
      <w:r w:rsidR="00647E08">
        <w:rPr>
          <w:rFonts w:eastAsiaTheme="minorEastAsia"/>
          <w:lang w:val="en-US" w:eastAsia="zh-CN"/>
        </w:rPr>
        <w:t>intra-frequency</w:t>
      </w:r>
      <w:r w:rsidR="002A72AD">
        <w:rPr>
          <w:rFonts w:eastAsiaTheme="minorEastAsia"/>
          <w:lang w:val="en-US" w:eastAsia="zh-CN"/>
        </w:rPr>
        <w:t xml:space="preserve">/inter-frequency measurements </w:t>
      </w:r>
      <w:r w:rsidR="002F67D4">
        <w:rPr>
          <w:rFonts w:eastAsiaTheme="minorEastAsia"/>
          <w:lang w:val="en-US" w:eastAsia="zh-CN"/>
        </w:rPr>
        <w:t xml:space="preserve">delay </w:t>
      </w:r>
      <w:r w:rsidR="007E66EB">
        <w:rPr>
          <w:rFonts w:eastAsiaTheme="minorEastAsia"/>
          <w:lang w:val="en-US" w:eastAsia="zh-CN"/>
        </w:rPr>
        <w:t xml:space="preserve">for SAN </w:t>
      </w:r>
      <w:r w:rsidR="00E462D4">
        <w:rPr>
          <w:rFonts w:eastAsiaTheme="minorEastAsia"/>
          <w:lang w:val="en-US" w:eastAsia="zh-CN"/>
        </w:rPr>
        <w:t>in FR2</w:t>
      </w:r>
      <w:r w:rsidR="00C461E2">
        <w:rPr>
          <w:rFonts w:eastAsiaTheme="minorEastAsia"/>
          <w:lang w:val="en-US" w:eastAsia="zh-CN"/>
        </w:rPr>
        <w:t>. A</w:t>
      </w:r>
      <w:r w:rsidR="004E5A08">
        <w:rPr>
          <w:rFonts w:eastAsiaTheme="minorEastAsia"/>
          <w:lang w:val="en-US" w:eastAsia="zh-CN"/>
        </w:rPr>
        <w:t xml:space="preserve">nd </w:t>
      </w:r>
      <w:r w:rsidR="002F0522">
        <w:rPr>
          <w:rFonts w:eastAsiaTheme="minorEastAsia"/>
          <w:lang w:val="en-US" w:eastAsia="zh-CN"/>
        </w:rPr>
        <w:t xml:space="preserve">for </w:t>
      </w:r>
      <w:r w:rsidR="0019083D">
        <w:rPr>
          <w:rFonts w:eastAsiaTheme="minorEastAsia"/>
          <w:lang w:val="en-US" w:eastAsia="zh-CN"/>
        </w:rPr>
        <w:t xml:space="preserve">the value of </w:t>
      </w:r>
      <w:proofErr w:type="spellStart"/>
      <w:r w:rsidR="000876DE">
        <w:rPr>
          <w:rFonts w:eastAsiaTheme="minorEastAsia"/>
          <w:lang w:val="en-US" w:eastAsia="zh-CN"/>
        </w:rPr>
        <w:t>T</w:t>
      </w:r>
      <w:r w:rsidR="000876DE" w:rsidRPr="00F22B28">
        <w:rPr>
          <w:rFonts w:eastAsiaTheme="minorEastAsia"/>
          <w:vertAlign w:val="subscript"/>
          <w:lang w:val="en-US" w:eastAsia="zh-CN"/>
        </w:rPr>
        <w:t>processing</w:t>
      </w:r>
      <w:proofErr w:type="spellEnd"/>
      <w:r w:rsidR="00263174">
        <w:rPr>
          <w:rFonts w:eastAsiaTheme="minorEastAsia"/>
          <w:lang w:val="en-US" w:eastAsia="zh-CN"/>
        </w:rPr>
        <w:t xml:space="preserve">, it </w:t>
      </w:r>
      <w:r w:rsidR="00B23BF9">
        <w:rPr>
          <w:rFonts w:eastAsiaTheme="minorEastAsia"/>
          <w:lang w:val="en-US" w:eastAsia="zh-CN"/>
        </w:rPr>
        <w:t xml:space="preserve">needs to be </w:t>
      </w:r>
      <w:r w:rsidR="00A51200">
        <w:rPr>
          <w:rFonts w:eastAsiaTheme="minorEastAsia"/>
          <w:lang w:val="en-US" w:eastAsia="zh-CN"/>
        </w:rPr>
        <w:t xml:space="preserve">updated as </w:t>
      </w:r>
      <w:r w:rsidR="00D50163">
        <w:rPr>
          <w:rFonts w:eastAsiaTheme="minorEastAsia"/>
          <w:lang w:val="en-US" w:eastAsia="zh-CN"/>
        </w:rPr>
        <w:t xml:space="preserve">40ms when defining </w:t>
      </w:r>
      <w:r w:rsidR="001F6AC4">
        <w:rPr>
          <w:rFonts w:eastAsiaTheme="minorEastAsia"/>
          <w:lang w:val="en-US" w:eastAsia="zh-CN"/>
        </w:rPr>
        <w:t>different FR</w:t>
      </w:r>
      <w:r w:rsidR="00F34AEC">
        <w:rPr>
          <w:rFonts w:eastAsiaTheme="minorEastAsia"/>
          <w:lang w:val="en-US" w:eastAsia="zh-CN"/>
        </w:rPr>
        <w:t xml:space="preserve">s between </w:t>
      </w:r>
      <w:r w:rsidR="0045476D">
        <w:rPr>
          <w:rFonts w:eastAsiaTheme="minorEastAsia"/>
          <w:lang w:val="en-US" w:eastAsia="zh-CN"/>
        </w:rPr>
        <w:t xml:space="preserve">source </w:t>
      </w:r>
      <w:proofErr w:type="spellStart"/>
      <w:r w:rsidR="0045476D">
        <w:rPr>
          <w:rFonts w:eastAsiaTheme="minorEastAsia"/>
          <w:lang w:val="en-US" w:eastAsia="zh-CN"/>
        </w:rPr>
        <w:t>PCell</w:t>
      </w:r>
      <w:proofErr w:type="spellEnd"/>
      <w:r w:rsidR="0045476D">
        <w:rPr>
          <w:rFonts w:eastAsiaTheme="minorEastAsia"/>
          <w:lang w:val="en-US" w:eastAsia="zh-CN"/>
        </w:rPr>
        <w:t xml:space="preserve"> and target </w:t>
      </w:r>
      <w:proofErr w:type="spellStart"/>
      <w:r w:rsidR="0045476D">
        <w:rPr>
          <w:rFonts w:eastAsiaTheme="minorEastAsia"/>
          <w:lang w:val="en-US" w:eastAsia="zh-CN"/>
        </w:rPr>
        <w:t>PCell</w:t>
      </w:r>
      <w:proofErr w:type="spellEnd"/>
      <w:r w:rsidR="0045476D">
        <w:rPr>
          <w:rFonts w:eastAsiaTheme="minorEastAsia"/>
          <w:lang w:val="en-US" w:eastAsia="zh-CN"/>
        </w:rPr>
        <w:t xml:space="preserve"> </w:t>
      </w:r>
      <w:r w:rsidR="00121494">
        <w:rPr>
          <w:rFonts w:eastAsiaTheme="minorEastAsia"/>
          <w:lang w:val="en-US" w:eastAsia="zh-CN"/>
        </w:rPr>
        <w:t>case.</w:t>
      </w:r>
    </w:p>
    <w:p w14:paraId="6E1C3CF5" w14:textId="46FDF4EA" w:rsidR="00DC6A53" w:rsidRPr="0015031E" w:rsidRDefault="00DC6A53" w:rsidP="00A46858">
      <w:pPr>
        <w:jc w:val="both"/>
        <w:rPr>
          <w:rFonts w:eastAsiaTheme="minorEastAsia"/>
          <w:b/>
          <w:lang w:val="en-US" w:eastAsia="zh-CN"/>
        </w:rPr>
      </w:pPr>
      <w:r w:rsidRPr="0015031E">
        <w:rPr>
          <w:rFonts w:eastAsiaTheme="minorEastAsia"/>
          <w:b/>
          <w:lang w:val="en-US" w:eastAsia="zh-CN"/>
        </w:rPr>
        <w:t xml:space="preserve">Proposal </w:t>
      </w:r>
      <w:r w:rsidR="00F75C86">
        <w:rPr>
          <w:rFonts w:eastAsiaTheme="minorEastAsia"/>
          <w:b/>
          <w:lang w:val="en-US" w:eastAsia="zh-CN"/>
        </w:rPr>
        <w:t>3</w:t>
      </w:r>
      <w:r w:rsidRPr="0015031E">
        <w:rPr>
          <w:rFonts w:eastAsiaTheme="minorEastAsia"/>
          <w:b/>
          <w:lang w:val="en-US" w:eastAsia="zh-CN"/>
        </w:rPr>
        <w:t xml:space="preserve">: </w:t>
      </w:r>
      <w:r w:rsidR="001F56C4" w:rsidRPr="0015031E">
        <w:rPr>
          <w:rFonts w:eastAsiaTheme="minorEastAsia"/>
          <w:b/>
          <w:lang w:val="en-US" w:eastAsia="zh-CN"/>
        </w:rPr>
        <w:t xml:space="preserve">For the </w:t>
      </w:r>
      <w:r w:rsidR="006635F8" w:rsidRPr="0015031E">
        <w:rPr>
          <w:rFonts w:eastAsiaTheme="minorEastAsia"/>
          <w:b/>
          <w:lang w:val="en-US" w:eastAsia="zh-CN"/>
        </w:rPr>
        <w:t>CHO</w:t>
      </w:r>
      <w:r w:rsidR="001F56C4" w:rsidRPr="0015031E">
        <w:rPr>
          <w:rFonts w:eastAsiaTheme="minorEastAsia"/>
          <w:b/>
          <w:lang w:val="en-US" w:eastAsia="zh-CN"/>
        </w:rPr>
        <w:t xml:space="preserve"> requirements </w:t>
      </w:r>
      <w:r w:rsidR="00846D91" w:rsidRPr="0015031E">
        <w:rPr>
          <w:rFonts w:eastAsiaTheme="minorEastAsia"/>
          <w:b/>
          <w:lang w:val="en-US" w:eastAsia="zh-CN"/>
        </w:rPr>
        <w:t xml:space="preserve">in Ka band </w:t>
      </w:r>
      <w:r w:rsidR="001F56C4" w:rsidRPr="0015031E">
        <w:rPr>
          <w:rFonts w:eastAsiaTheme="minorEastAsia"/>
          <w:b/>
          <w:lang w:val="en-US" w:eastAsia="zh-CN"/>
        </w:rPr>
        <w:t>f</w:t>
      </w:r>
      <w:r w:rsidR="00920B57" w:rsidRPr="0015031E">
        <w:rPr>
          <w:rFonts w:eastAsiaTheme="minorEastAsia"/>
          <w:b/>
          <w:lang w:val="en-US" w:eastAsia="zh-CN"/>
        </w:rPr>
        <w:t xml:space="preserve">or </w:t>
      </w:r>
      <w:r w:rsidR="001B4087" w:rsidRPr="0015031E">
        <w:rPr>
          <w:rFonts w:eastAsiaTheme="minorEastAsia"/>
          <w:b/>
          <w:lang w:val="en-US" w:eastAsia="zh-CN"/>
        </w:rPr>
        <w:t xml:space="preserve">type </w:t>
      </w:r>
      <w:r w:rsidR="00A95EDF" w:rsidRPr="0015031E">
        <w:rPr>
          <w:rFonts w:eastAsiaTheme="minorEastAsia"/>
          <w:b/>
          <w:lang w:val="en-US" w:eastAsia="zh-CN"/>
        </w:rPr>
        <w:t>1</w:t>
      </w:r>
      <w:r w:rsidR="001B4087" w:rsidRPr="0015031E">
        <w:rPr>
          <w:rFonts w:eastAsiaTheme="minorEastAsia"/>
          <w:b/>
          <w:lang w:val="en-US" w:eastAsia="zh-CN"/>
        </w:rPr>
        <w:t xml:space="preserve"> UEs,</w:t>
      </w:r>
      <w:r w:rsidR="00DF5304" w:rsidRPr="0015031E">
        <w:rPr>
          <w:rFonts w:eastAsiaTheme="minorEastAsia"/>
          <w:b/>
          <w:lang w:val="en-US" w:eastAsia="zh-CN"/>
        </w:rPr>
        <w:t xml:space="preserve"> </w:t>
      </w:r>
      <w:r w:rsidR="006635F8" w:rsidRPr="0015031E">
        <w:rPr>
          <w:rFonts w:eastAsiaTheme="minorEastAsia"/>
          <w:b/>
          <w:lang w:val="en-US" w:eastAsia="zh-CN"/>
        </w:rPr>
        <w:t xml:space="preserve">the current CHO requirements on NR SAN in FR1 </w:t>
      </w:r>
      <w:r w:rsidR="00206521" w:rsidRPr="0015031E">
        <w:rPr>
          <w:rFonts w:eastAsiaTheme="minorEastAsia"/>
          <w:b/>
          <w:lang w:val="en-US" w:eastAsia="zh-CN"/>
        </w:rPr>
        <w:t xml:space="preserve">can be the baseline </w:t>
      </w:r>
      <w:r w:rsidR="00C2189D" w:rsidRPr="0015031E">
        <w:rPr>
          <w:rFonts w:eastAsiaTheme="minorEastAsia"/>
          <w:b/>
          <w:lang w:val="en-US" w:eastAsia="zh-CN"/>
        </w:rPr>
        <w:t>and</w:t>
      </w:r>
      <w:r w:rsidR="004114B6" w:rsidRPr="0015031E">
        <w:rPr>
          <w:rFonts w:eastAsiaTheme="minorEastAsia"/>
          <w:b/>
          <w:lang w:val="en-US" w:eastAsia="zh-CN"/>
        </w:rPr>
        <w:t xml:space="preserve"> </w:t>
      </w:r>
      <w:r w:rsidR="00883A34" w:rsidRPr="0015031E">
        <w:rPr>
          <w:rFonts w:eastAsiaTheme="minorEastAsia"/>
          <w:b/>
          <w:lang w:val="en-US" w:eastAsia="zh-CN"/>
        </w:rPr>
        <w:t xml:space="preserve">the </w:t>
      </w:r>
      <w:r w:rsidR="00DC3BF1" w:rsidRPr="0015031E">
        <w:rPr>
          <w:rFonts w:eastAsiaTheme="minorEastAsia"/>
          <w:b/>
          <w:lang w:val="en-US" w:eastAsia="zh-CN"/>
        </w:rPr>
        <w:t xml:space="preserve">delay </w:t>
      </w:r>
      <w:r w:rsidR="0084768D" w:rsidRPr="0015031E">
        <w:rPr>
          <w:rFonts w:eastAsiaTheme="minorEastAsia" w:hint="eastAsia"/>
          <w:b/>
          <w:lang w:val="en-US" w:eastAsia="zh-CN"/>
        </w:rPr>
        <w:t>component</w:t>
      </w:r>
      <w:r w:rsidR="0084768D" w:rsidRPr="0015031E">
        <w:rPr>
          <w:rFonts w:eastAsiaTheme="minorEastAsia"/>
          <w:b/>
          <w:lang w:val="en-US" w:eastAsia="zh-CN"/>
        </w:rPr>
        <w:t>s</w:t>
      </w:r>
      <w:r w:rsidR="00C925D2" w:rsidRPr="0015031E">
        <w:rPr>
          <w:rFonts w:eastAsiaTheme="minorEastAsia"/>
          <w:b/>
          <w:lang w:val="en-US" w:eastAsia="zh-CN"/>
        </w:rPr>
        <w:t>,</w:t>
      </w:r>
      <w:r w:rsidR="00C01883" w:rsidRPr="0015031E">
        <w:rPr>
          <w:rFonts w:eastAsiaTheme="minorEastAsia"/>
          <w:b/>
          <w:lang w:val="en-US" w:eastAsia="zh-CN"/>
        </w:rPr>
        <w:t xml:space="preserve"> </w:t>
      </w:r>
      <w:r w:rsidR="00C925D2" w:rsidRPr="0015031E">
        <w:rPr>
          <w:rFonts w:eastAsiaTheme="minorEastAsia"/>
          <w:b/>
          <w:lang w:val="en-US" w:eastAsia="zh-CN"/>
        </w:rPr>
        <w:t>e.g.,</w:t>
      </w:r>
      <w:r w:rsidR="001B4575" w:rsidRPr="0015031E">
        <w:rPr>
          <w:rFonts w:eastAsiaTheme="minorEastAsia"/>
          <w:b/>
          <w:lang w:val="en-US" w:eastAsia="zh-CN"/>
        </w:rPr>
        <w:t xml:space="preserve"> </w:t>
      </w:r>
      <w:proofErr w:type="spellStart"/>
      <w:r w:rsidR="001B4575" w:rsidRPr="0015031E">
        <w:rPr>
          <w:rFonts w:eastAsiaTheme="minorEastAsia"/>
          <w:b/>
          <w:lang w:val="en-US" w:eastAsia="zh-CN"/>
        </w:rPr>
        <w:t>T</w:t>
      </w:r>
      <w:r w:rsidR="001B4575" w:rsidRPr="0015031E">
        <w:rPr>
          <w:rFonts w:eastAsiaTheme="minorEastAsia"/>
          <w:b/>
          <w:vertAlign w:val="subscript"/>
          <w:lang w:val="en-US" w:eastAsia="zh-CN"/>
        </w:rPr>
        <w:t>measure</w:t>
      </w:r>
      <w:proofErr w:type="spellEnd"/>
      <w:r w:rsidR="001B4575" w:rsidRPr="0015031E">
        <w:rPr>
          <w:rFonts w:eastAsiaTheme="minorEastAsia"/>
          <w:b/>
          <w:lang w:val="en-US" w:eastAsia="zh-CN"/>
        </w:rPr>
        <w:t xml:space="preserve"> and </w:t>
      </w:r>
      <w:proofErr w:type="spellStart"/>
      <w:r w:rsidR="001B4575" w:rsidRPr="0015031E">
        <w:rPr>
          <w:rFonts w:eastAsiaTheme="minorEastAsia"/>
          <w:b/>
          <w:lang w:val="en-US" w:eastAsia="zh-CN"/>
        </w:rPr>
        <w:t>T</w:t>
      </w:r>
      <w:r w:rsidR="001B4575" w:rsidRPr="0015031E">
        <w:rPr>
          <w:rFonts w:eastAsiaTheme="minorEastAsia"/>
          <w:b/>
          <w:vertAlign w:val="subscript"/>
          <w:lang w:val="en-US" w:eastAsia="zh-CN"/>
        </w:rPr>
        <w:t>processing</w:t>
      </w:r>
      <w:proofErr w:type="spellEnd"/>
      <w:r w:rsidR="00A54736" w:rsidRPr="0015031E">
        <w:rPr>
          <w:rFonts w:eastAsiaTheme="minorEastAsia"/>
          <w:b/>
          <w:lang w:val="en-US" w:eastAsia="zh-CN"/>
        </w:rPr>
        <w:t xml:space="preserve"> </w:t>
      </w:r>
      <w:r w:rsidR="00A1688D" w:rsidRPr="0015031E">
        <w:rPr>
          <w:rFonts w:eastAsiaTheme="minorEastAsia"/>
          <w:b/>
          <w:lang w:val="en-US" w:eastAsia="zh-CN"/>
        </w:rPr>
        <w:t xml:space="preserve">shall be accordingly updated </w:t>
      </w:r>
    </w:p>
    <w:p w14:paraId="1E821A41" w14:textId="1CAF6A4F" w:rsidR="004C50B7" w:rsidRDefault="004C50B7" w:rsidP="004C50B7">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lastRenderedPageBreak/>
        <w:t>2.</w:t>
      </w:r>
      <w:r w:rsidR="009C6F40">
        <w:rPr>
          <w:rFonts w:ascii="Times New Roman" w:eastAsia="MS Mincho" w:hAnsi="Times New Roman" w:cs="Times New Roman"/>
          <w:sz w:val="28"/>
          <w:lang w:val="en-US"/>
        </w:rPr>
        <w:t>4</w:t>
      </w:r>
      <w:r w:rsidRPr="00D8252F">
        <w:rPr>
          <w:rFonts w:ascii="Times New Roman" w:eastAsia="MS Mincho" w:hAnsi="Times New Roman" w:cs="Times New Roman"/>
          <w:sz w:val="28"/>
          <w:lang w:val="en-US"/>
        </w:rPr>
        <w:t xml:space="preserve"> </w:t>
      </w:r>
      <w:r w:rsidR="00893BD2">
        <w:rPr>
          <w:rFonts w:ascii="Times New Roman" w:eastAsia="MS Mincho" w:hAnsi="Times New Roman" w:cs="Times New Roman"/>
          <w:sz w:val="28"/>
          <w:lang w:val="en-US"/>
        </w:rPr>
        <w:t xml:space="preserve">L1/L3 measurement delay requirements </w:t>
      </w:r>
      <w:r w:rsidR="00ED0DE5" w:rsidRPr="00D8252F">
        <w:rPr>
          <w:rFonts w:ascii="Times New Roman" w:eastAsia="MS Mincho" w:hAnsi="Times New Roman" w:cs="Times New Roman"/>
          <w:sz w:val="28"/>
          <w:lang w:val="en-US"/>
        </w:rPr>
        <w:t xml:space="preserve"> </w:t>
      </w:r>
    </w:p>
    <w:p w14:paraId="1CC8BF65" w14:textId="0EE8545F" w:rsidR="00820551" w:rsidRPr="000D099A" w:rsidRDefault="00336FC3" w:rsidP="00D73967">
      <w:pPr>
        <w:jc w:val="both"/>
        <w:rPr>
          <w:rFonts w:eastAsiaTheme="minorEastAsia"/>
          <w:lang w:val="en-US" w:eastAsia="zh-CN"/>
        </w:rPr>
      </w:pPr>
      <w:r>
        <w:rPr>
          <w:rFonts w:eastAsiaTheme="minorEastAsia"/>
          <w:lang w:val="en-US" w:eastAsia="zh-CN"/>
        </w:rPr>
        <w:t>F</w:t>
      </w:r>
      <w:r w:rsidR="000D099A">
        <w:rPr>
          <w:rFonts w:eastAsiaTheme="minorEastAsia"/>
          <w:lang w:val="en-US" w:eastAsia="zh-CN"/>
        </w:rPr>
        <w:t>or</w:t>
      </w:r>
      <w:r w:rsidR="008A090D">
        <w:rPr>
          <w:rFonts w:eastAsiaTheme="minorEastAsia"/>
          <w:lang w:val="en-US" w:eastAsia="zh-CN"/>
        </w:rPr>
        <w:t xml:space="preserve"> RLM p</w:t>
      </w:r>
      <w:r w:rsidR="006807D8">
        <w:rPr>
          <w:rFonts w:eastAsiaTheme="minorEastAsia"/>
          <w:lang w:val="en-US" w:eastAsia="zh-CN"/>
        </w:rPr>
        <w:t xml:space="preserve">rocedure, </w:t>
      </w:r>
      <w:r w:rsidR="00AE2222">
        <w:rPr>
          <w:rFonts w:eastAsiaTheme="minorEastAsia"/>
          <w:lang w:val="en-US" w:eastAsia="zh-CN"/>
        </w:rPr>
        <w:t xml:space="preserve">both </w:t>
      </w:r>
      <w:r w:rsidR="005D0888">
        <w:rPr>
          <w:rFonts w:eastAsiaTheme="minorEastAsia"/>
          <w:lang w:val="en-US" w:eastAsia="zh-CN"/>
        </w:rPr>
        <w:t xml:space="preserve">Type 1 </w:t>
      </w:r>
      <w:r w:rsidR="00026B0F">
        <w:rPr>
          <w:rFonts w:eastAsiaTheme="minorEastAsia"/>
          <w:lang w:val="en-US" w:eastAsia="zh-CN"/>
        </w:rPr>
        <w:t xml:space="preserve">UE and Type 2 UE </w:t>
      </w:r>
      <w:r w:rsidR="00844F63">
        <w:rPr>
          <w:rFonts w:eastAsiaTheme="minorEastAsia"/>
          <w:lang w:val="en-US" w:eastAsia="zh-CN"/>
        </w:rPr>
        <w:t>are expected to support</w:t>
      </w:r>
      <w:r w:rsidR="00627422">
        <w:rPr>
          <w:rFonts w:eastAsiaTheme="minorEastAsia"/>
          <w:lang w:val="en-US" w:eastAsia="zh-CN"/>
        </w:rPr>
        <w:t xml:space="preserve"> in Rel-18</w:t>
      </w:r>
      <w:r w:rsidR="00C1500D">
        <w:rPr>
          <w:rFonts w:eastAsiaTheme="minorEastAsia"/>
          <w:lang w:val="en-US" w:eastAsia="zh-CN"/>
        </w:rPr>
        <w:t xml:space="preserve">. </w:t>
      </w:r>
      <w:r w:rsidR="00E56D87">
        <w:rPr>
          <w:rFonts w:eastAsiaTheme="minorEastAsia"/>
          <w:lang w:val="en-US" w:eastAsia="zh-CN"/>
        </w:rPr>
        <w:t xml:space="preserve">For </w:t>
      </w:r>
      <w:r w:rsidR="00B8530C">
        <w:rPr>
          <w:rFonts w:eastAsiaTheme="minorEastAsia"/>
          <w:lang w:val="en-US" w:eastAsia="zh-CN"/>
        </w:rPr>
        <w:t>the RLM requirements</w:t>
      </w:r>
      <w:r w:rsidR="001A7B20">
        <w:rPr>
          <w:rFonts w:eastAsiaTheme="minorEastAsia"/>
          <w:lang w:val="en-US" w:eastAsia="zh-CN"/>
        </w:rPr>
        <w:t xml:space="preserve"> for </w:t>
      </w:r>
      <w:r w:rsidR="00E56D87">
        <w:rPr>
          <w:rFonts w:eastAsiaTheme="minorEastAsia"/>
          <w:lang w:val="en-US" w:eastAsia="zh-CN"/>
        </w:rPr>
        <w:t>type 1 UE,</w:t>
      </w:r>
      <w:r w:rsidR="00A178F1">
        <w:rPr>
          <w:rFonts w:eastAsiaTheme="minorEastAsia"/>
          <w:lang w:val="en-US" w:eastAsia="zh-CN"/>
        </w:rPr>
        <w:t xml:space="preserve"> </w:t>
      </w:r>
      <w:r w:rsidR="005B0001">
        <w:rPr>
          <w:rFonts w:eastAsiaTheme="minorEastAsia"/>
          <w:lang w:val="en-US" w:eastAsia="zh-CN"/>
        </w:rPr>
        <w:t xml:space="preserve">the current </w:t>
      </w:r>
      <w:r w:rsidR="00244426">
        <w:rPr>
          <w:rFonts w:eastAsiaTheme="minorEastAsia"/>
          <w:lang w:val="en-US" w:eastAsia="zh-CN"/>
        </w:rPr>
        <w:t>SSB-base</w:t>
      </w:r>
      <w:r w:rsidR="008C296B">
        <w:rPr>
          <w:rFonts w:eastAsiaTheme="minorEastAsia"/>
          <w:lang w:val="en-US" w:eastAsia="zh-CN"/>
        </w:rPr>
        <w:t xml:space="preserve">d and CSI-based RLM </w:t>
      </w:r>
      <w:r w:rsidR="00A65FA7">
        <w:rPr>
          <w:rFonts w:eastAsiaTheme="minorEastAsia"/>
          <w:lang w:val="en-US" w:eastAsia="zh-CN"/>
        </w:rPr>
        <w:t xml:space="preserve">in FR2 for TN </w:t>
      </w:r>
      <w:r w:rsidR="00EB6D4C">
        <w:rPr>
          <w:rFonts w:eastAsiaTheme="minorEastAsia"/>
          <w:lang w:val="en-US" w:eastAsia="zh-CN"/>
        </w:rPr>
        <w:t>can be the baseline</w:t>
      </w:r>
      <w:r w:rsidR="007D5B2A">
        <w:rPr>
          <w:rFonts w:eastAsiaTheme="minorEastAsia"/>
          <w:lang w:val="en-US" w:eastAsia="zh-CN"/>
        </w:rPr>
        <w:t>. One</w:t>
      </w:r>
      <w:r w:rsidR="0045194B">
        <w:rPr>
          <w:rFonts w:eastAsiaTheme="minorEastAsia"/>
          <w:lang w:val="en-US" w:eastAsia="zh-CN"/>
        </w:rPr>
        <w:t xml:space="preserve"> </w:t>
      </w:r>
      <w:r w:rsidR="00F343B6">
        <w:rPr>
          <w:rFonts w:eastAsiaTheme="minorEastAsia"/>
          <w:lang w:val="en-US" w:eastAsia="zh-CN"/>
        </w:rPr>
        <w:t>differen</w:t>
      </w:r>
      <w:r w:rsidR="00424B04">
        <w:rPr>
          <w:rFonts w:eastAsiaTheme="minorEastAsia"/>
          <w:lang w:val="en-US" w:eastAsia="zh-CN"/>
        </w:rPr>
        <w:t xml:space="preserve">ce </w:t>
      </w:r>
      <w:r w:rsidR="007C2725">
        <w:rPr>
          <w:rFonts w:eastAsiaTheme="minorEastAsia"/>
          <w:lang w:val="en-US" w:eastAsia="zh-CN"/>
        </w:rPr>
        <w:t xml:space="preserve">compared with </w:t>
      </w:r>
      <w:r w:rsidR="00AE561D">
        <w:rPr>
          <w:rFonts w:eastAsiaTheme="minorEastAsia"/>
          <w:lang w:val="en-US" w:eastAsia="zh-CN"/>
        </w:rPr>
        <w:t xml:space="preserve">TN </w:t>
      </w:r>
      <w:r w:rsidR="00440CB5">
        <w:rPr>
          <w:rFonts w:eastAsiaTheme="minorEastAsia"/>
          <w:lang w:val="en-US" w:eastAsia="zh-CN"/>
        </w:rPr>
        <w:t xml:space="preserve">system is, </w:t>
      </w:r>
      <w:r w:rsidR="00233B00">
        <w:rPr>
          <w:rFonts w:eastAsiaTheme="minorEastAsia"/>
          <w:lang w:val="en-US" w:eastAsia="zh-CN"/>
        </w:rPr>
        <w:t>NTN UE</w:t>
      </w:r>
      <w:r w:rsidR="006652A0">
        <w:rPr>
          <w:rFonts w:eastAsiaTheme="minorEastAsia"/>
          <w:lang w:val="en-US" w:eastAsia="zh-CN"/>
        </w:rPr>
        <w:t xml:space="preserve"> </w:t>
      </w:r>
      <w:r w:rsidR="00DE62B7">
        <w:rPr>
          <w:rFonts w:eastAsiaTheme="minorEastAsia"/>
          <w:lang w:val="en-US" w:eastAsia="zh-CN"/>
        </w:rPr>
        <w:t xml:space="preserve">is assumed </w:t>
      </w:r>
      <w:r w:rsidR="00E93EDB">
        <w:rPr>
          <w:rFonts w:eastAsiaTheme="minorEastAsia"/>
          <w:lang w:val="en-US" w:eastAsia="zh-CN"/>
        </w:rPr>
        <w:t xml:space="preserve">to have </w:t>
      </w:r>
      <w:r w:rsidR="004B4323" w:rsidRPr="004B4323">
        <w:rPr>
          <w:rFonts w:eastAsiaTheme="minorEastAsia"/>
          <w:lang w:val="en-US" w:eastAsia="zh-CN"/>
        </w:rPr>
        <w:t>Ephemeris information</w:t>
      </w:r>
      <w:r w:rsidR="00014295">
        <w:rPr>
          <w:rFonts w:eastAsiaTheme="minorEastAsia"/>
          <w:lang w:val="en-US" w:eastAsia="zh-CN"/>
        </w:rPr>
        <w:t xml:space="preserve">, which </w:t>
      </w:r>
      <w:r w:rsidR="00E76E82" w:rsidRPr="00E76E82">
        <w:rPr>
          <w:rFonts w:eastAsiaTheme="minorEastAsia"/>
          <w:lang w:val="en-US" w:eastAsia="zh-CN"/>
        </w:rPr>
        <w:t xml:space="preserve">will assist UE to </w:t>
      </w:r>
      <w:r w:rsidR="00D73967">
        <w:rPr>
          <w:rFonts w:eastAsiaTheme="minorEastAsia"/>
          <w:lang w:val="en-US" w:eastAsia="zh-CN"/>
        </w:rPr>
        <w:t>predict</w:t>
      </w:r>
      <w:r w:rsidR="00E76E82" w:rsidRPr="00E76E82">
        <w:rPr>
          <w:rFonts w:eastAsiaTheme="minorEastAsia"/>
          <w:lang w:val="en-US" w:eastAsia="zh-CN"/>
        </w:rPr>
        <w:t xml:space="preserve"> the </w:t>
      </w:r>
      <w:r w:rsidR="0021149C" w:rsidRPr="0021149C">
        <w:rPr>
          <w:rFonts w:eastAsiaTheme="minorEastAsia"/>
          <w:lang w:val="en-US" w:eastAsia="zh-CN"/>
        </w:rPr>
        <w:t xml:space="preserve">trajectory </w:t>
      </w:r>
      <w:r w:rsidR="00E76E82" w:rsidRPr="00E76E82">
        <w:rPr>
          <w:rFonts w:eastAsiaTheme="minorEastAsia"/>
          <w:lang w:val="en-US" w:eastAsia="zh-CN"/>
        </w:rPr>
        <w:t>of the target cell</w:t>
      </w:r>
      <w:r w:rsidR="005E0825">
        <w:rPr>
          <w:rFonts w:eastAsiaTheme="minorEastAsia"/>
          <w:lang w:val="en-US" w:eastAsia="zh-CN"/>
        </w:rPr>
        <w:t>. C</w:t>
      </w:r>
      <w:r w:rsidR="005E0825" w:rsidRPr="005E0825">
        <w:rPr>
          <w:rFonts w:eastAsiaTheme="minorEastAsia"/>
          <w:lang w:val="en-US" w:eastAsia="zh-CN"/>
        </w:rPr>
        <w:t>onsequently</w:t>
      </w:r>
      <w:r w:rsidR="00C16A7F">
        <w:rPr>
          <w:rFonts w:eastAsiaTheme="minorEastAsia"/>
          <w:lang w:val="en-US" w:eastAsia="zh-CN"/>
        </w:rPr>
        <w:t xml:space="preserve">, </w:t>
      </w:r>
      <w:r w:rsidR="002229A7">
        <w:rPr>
          <w:rFonts w:eastAsiaTheme="minorEastAsia"/>
          <w:lang w:val="en-US" w:eastAsia="zh-CN"/>
        </w:rPr>
        <w:t xml:space="preserve">corresponding </w:t>
      </w:r>
      <w:r w:rsidR="005043EB" w:rsidRPr="005043EB">
        <w:rPr>
          <w:rFonts w:eastAsiaTheme="minorEastAsia"/>
          <w:lang w:val="en-US" w:eastAsia="zh-CN"/>
        </w:rPr>
        <w:t>RX beam scaling factor can be reduced</w:t>
      </w:r>
      <w:r w:rsidR="00FB0D51">
        <w:rPr>
          <w:rFonts w:eastAsiaTheme="minorEastAsia"/>
          <w:lang w:val="en-US" w:eastAsia="zh-CN"/>
        </w:rPr>
        <w:t xml:space="preserve"> or 1</w:t>
      </w:r>
      <w:r w:rsidR="00A635F1">
        <w:rPr>
          <w:rFonts w:eastAsiaTheme="minorEastAsia"/>
          <w:lang w:val="en-US" w:eastAsia="zh-CN"/>
        </w:rPr>
        <w:t>.</w:t>
      </w:r>
    </w:p>
    <w:p w14:paraId="6B671B5B" w14:textId="5FEB0037" w:rsidR="00A007CE" w:rsidRDefault="0076795F" w:rsidP="00E74E2B">
      <w:pPr>
        <w:jc w:val="both"/>
        <w:rPr>
          <w:rFonts w:eastAsiaTheme="minorEastAsia"/>
          <w:b/>
          <w:lang w:val="en-US" w:eastAsia="zh-CN"/>
        </w:rPr>
      </w:pPr>
      <w:r>
        <w:rPr>
          <w:rFonts w:eastAsiaTheme="minorEastAsia"/>
          <w:b/>
          <w:lang w:val="en-US" w:eastAsia="zh-CN"/>
        </w:rPr>
        <w:t xml:space="preserve">Proposal </w:t>
      </w:r>
      <w:r w:rsidR="00F75C86">
        <w:rPr>
          <w:rFonts w:eastAsiaTheme="minorEastAsia"/>
          <w:b/>
          <w:lang w:val="en-US" w:eastAsia="zh-CN"/>
        </w:rPr>
        <w:t>4</w:t>
      </w:r>
      <w:r>
        <w:rPr>
          <w:rFonts w:eastAsiaTheme="minorEastAsia"/>
          <w:b/>
          <w:lang w:val="en-US" w:eastAsia="zh-CN"/>
        </w:rPr>
        <w:t>:</w:t>
      </w:r>
      <w:r w:rsidR="000B00A3">
        <w:rPr>
          <w:rFonts w:eastAsiaTheme="minorEastAsia"/>
          <w:b/>
          <w:lang w:val="en-US" w:eastAsia="zh-CN"/>
        </w:rPr>
        <w:t xml:space="preserve"> </w:t>
      </w:r>
      <w:r w:rsidR="00D027D5">
        <w:rPr>
          <w:rFonts w:eastAsiaTheme="minorEastAsia"/>
          <w:b/>
          <w:lang w:val="en-US" w:eastAsia="zh-CN"/>
        </w:rPr>
        <w:t xml:space="preserve">RAN4 to define </w:t>
      </w:r>
      <w:r w:rsidR="000B00A3">
        <w:rPr>
          <w:rFonts w:eastAsiaTheme="minorEastAsia"/>
          <w:b/>
          <w:lang w:val="en-US" w:eastAsia="zh-CN"/>
        </w:rPr>
        <w:t>r</w:t>
      </w:r>
      <w:r w:rsidR="000B00A3" w:rsidRPr="000B00A3">
        <w:rPr>
          <w:rFonts w:eastAsiaTheme="minorEastAsia"/>
          <w:b/>
          <w:lang w:val="en-US" w:eastAsia="zh-CN"/>
        </w:rPr>
        <w:t>equirements for SSB</w:t>
      </w:r>
      <w:r w:rsidR="00200866">
        <w:rPr>
          <w:rFonts w:eastAsiaTheme="minorEastAsia"/>
          <w:b/>
          <w:lang w:val="en-US" w:eastAsia="zh-CN"/>
        </w:rPr>
        <w:t>-</w:t>
      </w:r>
      <w:r w:rsidR="000B00A3" w:rsidRPr="000B00A3">
        <w:rPr>
          <w:rFonts w:eastAsiaTheme="minorEastAsia"/>
          <w:b/>
          <w:lang w:val="en-US" w:eastAsia="zh-CN"/>
        </w:rPr>
        <w:t>based radio link monitoring</w:t>
      </w:r>
      <w:r w:rsidR="00E12E22">
        <w:rPr>
          <w:rFonts w:eastAsiaTheme="minorEastAsia"/>
          <w:b/>
          <w:lang w:val="en-US" w:eastAsia="zh-CN"/>
        </w:rPr>
        <w:t xml:space="preserve"> in Ka band</w:t>
      </w:r>
      <w:r w:rsidR="00D75BDB">
        <w:rPr>
          <w:rFonts w:eastAsiaTheme="minorEastAsia"/>
          <w:b/>
          <w:lang w:val="en-US" w:eastAsia="zh-CN"/>
        </w:rPr>
        <w:t xml:space="preserve"> for NTN</w:t>
      </w:r>
      <w:r w:rsidR="003F72A0">
        <w:rPr>
          <w:rFonts w:eastAsiaTheme="minorEastAsia"/>
          <w:b/>
          <w:lang w:val="en-US" w:eastAsia="zh-CN"/>
        </w:rPr>
        <w:t xml:space="preserve"> and</w:t>
      </w:r>
      <w:r w:rsidR="0023588F">
        <w:rPr>
          <w:rFonts w:eastAsiaTheme="minorEastAsia"/>
          <w:b/>
          <w:lang w:val="en-US" w:eastAsia="zh-CN"/>
        </w:rPr>
        <w:t xml:space="preserve"> </w:t>
      </w:r>
      <w:r w:rsidR="0092119E">
        <w:rPr>
          <w:rFonts w:eastAsiaTheme="minorEastAsia"/>
          <w:b/>
          <w:lang w:val="en-US" w:eastAsia="zh-CN"/>
        </w:rPr>
        <w:t>the curr</w:t>
      </w:r>
      <w:r w:rsidR="00BE1CC8">
        <w:rPr>
          <w:rFonts w:eastAsiaTheme="minorEastAsia"/>
          <w:b/>
          <w:lang w:val="en-US" w:eastAsia="zh-CN"/>
        </w:rPr>
        <w:t xml:space="preserve">ent </w:t>
      </w:r>
      <w:r w:rsidR="00DC11D9" w:rsidRPr="00DC11D9">
        <w:rPr>
          <w:rFonts w:eastAsiaTheme="minorEastAsia"/>
          <w:b/>
          <w:lang w:val="en-US" w:eastAsia="zh-CN"/>
        </w:rPr>
        <w:t>requirements for SSB-based radio link monitoring</w:t>
      </w:r>
      <w:r w:rsidR="00963394">
        <w:rPr>
          <w:rFonts w:eastAsiaTheme="minorEastAsia"/>
          <w:b/>
          <w:lang w:val="en-US" w:eastAsia="zh-CN"/>
        </w:rPr>
        <w:t xml:space="preserve"> </w:t>
      </w:r>
      <w:r w:rsidR="00987072">
        <w:rPr>
          <w:rFonts w:eastAsiaTheme="minorEastAsia"/>
          <w:b/>
          <w:lang w:val="en-US" w:eastAsia="zh-CN"/>
        </w:rPr>
        <w:t xml:space="preserve">in </w:t>
      </w:r>
      <w:r w:rsidR="00DC11D9">
        <w:rPr>
          <w:rFonts w:eastAsiaTheme="minorEastAsia"/>
          <w:b/>
          <w:lang w:val="en-US" w:eastAsia="zh-CN"/>
        </w:rPr>
        <w:t xml:space="preserve">FR2 </w:t>
      </w:r>
      <w:r w:rsidR="00AD2852">
        <w:rPr>
          <w:rFonts w:eastAsiaTheme="minorEastAsia"/>
          <w:b/>
          <w:lang w:val="en-US" w:eastAsia="zh-CN"/>
        </w:rPr>
        <w:t xml:space="preserve">for TN </w:t>
      </w:r>
      <w:r w:rsidR="00584C0C">
        <w:rPr>
          <w:rFonts w:eastAsiaTheme="minorEastAsia"/>
          <w:b/>
          <w:lang w:val="en-US" w:eastAsia="zh-CN"/>
        </w:rPr>
        <w:t>can be the baseline.</w:t>
      </w:r>
      <w:r w:rsidR="00D62B1B">
        <w:rPr>
          <w:rFonts w:eastAsiaTheme="minorEastAsia"/>
          <w:b/>
          <w:lang w:val="en-US" w:eastAsia="zh-CN"/>
        </w:rPr>
        <w:t xml:space="preserve"> Specifically</w:t>
      </w:r>
      <w:r w:rsidR="00EC0018">
        <w:rPr>
          <w:rFonts w:eastAsiaTheme="minorEastAsia"/>
          <w:b/>
          <w:lang w:val="en-US" w:eastAsia="zh-CN"/>
        </w:rPr>
        <w:t xml:space="preserve">, </w:t>
      </w:r>
      <w:r w:rsidR="0010338A" w:rsidRPr="00A007CE">
        <w:rPr>
          <w:rFonts w:eastAsiaTheme="minorEastAsia"/>
          <w:b/>
          <w:lang w:val="en-US" w:eastAsia="zh-CN"/>
        </w:rPr>
        <w:t>for Type 1 UE, RX beam scaling factor</w:t>
      </w:r>
      <w:r w:rsidR="006A1206" w:rsidRPr="00A007CE">
        <w:rPr>
          <w:rFonts w:eastAsiaTheme="minorEastAsia"/>
          <w:b/>
          <w:lang w:val="en-US" w:eastAsia="zh-CN"/>
        </w:rPr>
        <w:t xml:space="preserve"> </w:t>
      </w:r>
      <w:r w:rsidR="00E346E3" w:rsidRPr="00A007CE">
        <w:rPr>
          <w:rFonts w:eastAsiaTheme="minorEastAsia"/>
          <w:b/>
          <w:lang w:val="en-US" w:eastAsia="zh-CN"/>
        </w:rPr>
        <w:t>can be reduced</w:t>
      </w:r>
      <w:r w:rsidR="008252CA" w:rsidRPr="00A007CE">
        <w:rPr>
          <w:rFonts w:eastAsiaTheme="minorEastAsia"/>
          <w:b/>
          <w:lang w:val="en-US" w:eastAsia="zh-CN"/>
        </w:rPr>
        <w:t xml:space="preserve"> or 1</w:t>
      </w:r>
      <w:r w:rsidR="00966BF4" w:rsidRPr="00A007CE">
        <w:rPr>
          <w:rFonts w:eastAsiaTheme="minorEastAsia"/>
          <w:b/>
          <w:lang w:val="en-US" w:eastAsia="zh-CN"/>
        </w:rPr>
        <w:t xml:space="preserve">. </w:t>
      </w:r>
    </w:p>
    <w:p w14:paraId="613CEC11" w14:textId="66435119" w:rsidR="00E27264" w:rsidRDefault="00E27264" w:rsidP="00B4559B">
      <w:pPr>
        <w:jc w:val="both"/>
        <w:rPr>
          <w:rFonts w:eastAsiaTheme="minorEastAsia"/>
          <w:b/>
          <w:lang w:val="en-US" w:eastAsia="zh-CN"/>
        </w:rPr>
      </w:pPr>
      <w:r>
        <w:rPr>
          <w:rFonts w:eastAsiaTheme="minorEastAsia"/>
          <w:b/>
          <w:lang w:val="en-US" w:eastAsia="zh-CN"/>
        </w:rPr>
        <w:t xml:space="preserve">Proposal </w:t>
      </w:r>
      <w:r w:rsidR="00F75C86">
        <w:rPr>
          <w:rFonts w:eastAsiaTheme="minorEastAsia"/>
          <w:b/>
          <w:lang w:val="en-US" w:eastAsia="zh-CN"/>
        </w:rPr>
        <w:t>5</w:t>
      </w:r>
      <w:r>
        <w:rPr>
          <w:rFonts w:eastAsiaTheme="minorEastAsia"/>
          <w:b/>
          <w:lang w:val="en-US" w:eastAsia="zh-CN"/>
        </w:rPr>
        <w:t xml:space="preserve">: </w:t>
      </w:r>
      <w:r w:rsidR="008C3329">
        <w:rPr>
          <w:rFonts w:eastAsiaTheme="minorEastAsia"/>
          <w:b/>
          <w:lang w:val="en-US" w:eastAsia="zh-CN"/>
        </w:rPr>
        <w:t xml:space="preserve">RAN4 to define </w:t>
      </w:r>
      <w:r>
        <w:rPr>
          <w:rFonts w:eastAsiaTheme="minorEastAsia"/>
          <w:b/>
          <w:lang w:val="en-US" w:eastAsia="zh-CN"/>
        </w:rPr>
        <w:t>r</w:t>
      </w:r>
      <w:r w:rsidRPr="000B00A3">
        <w:rPr>
          <w:rFonts w:eastAsiaTheme="minorEastAsia"/>
          <w:b/>
          <w:lang w:val="en-US" w:eastAsia="zh-CN"/>
        </w:rPr>
        <w:t xml:space="preserve">equirements for </w:t>
      </w:r>
      <w:r w:rsidR="00B67B0D">
        <w:rPr>
          <w:rFonts w:eastAsiaTheme="minorEastAsia"/>
          <w:b/>
          <w:lang w:val="en-US" w:eastAsia="zh-CN"/>
        </w:rPr>
        <w:t>CSI</w:t>
      </w:r>
      <w:r w:rsidR="005208E7">
        <w:rPr>
          <w:rFonts w:eastAsiaTheme="minorEastAsia"/>
          <w:b/>
          <w:lang w:val="en-US" w:eastAsia="zh-CN"/>
        </w:rPr>
        <w:t>-</w:t>
      </w:r>
      <w:r w:rsidRPr="000B00A3">
        <w:rPr>
          <w:rFonts w:eastAsiaTheme="minorEastAsia"/>
          <w:b/>
          <w:lang w:val="en-US" w:eastAsia="zh-CN"/>
        </w:rPr>
        <w:t>based radio link monitoring</w:t>
      </w:r>
      <w:r w:rsidR="001A5ABB">
        <w:rPr>
          <w:rFonts w:eastAsiaTheme="minorEastAsia"/>
          <w:b/>
          <w:lang w:val="en-US" w:eastAsia="zh-CN"/>
        </w:rPr>
        <w:t xml:space="preserve"> in Ka band</w:t>
      </w:r>
      <w:r w:rsidR="00CB034C">
        <w:rPr>
          <w:rFonts w:eastAsiaTheme="minorEastAsia"/>
          <w:b/>
          <w:lang w:val="en-US" w:eastAsia="zh-CN"/>
        </w:rPr>
        <w:t xml:space="preserve"> for NTN</w:t>
      </w:r>
      <w:r w:rsidR="007B0711">
        <w:rPr>
          <w:rFonts w:eastAsiaTheme="minorEastAsia"/>
          <w:b/>
          <w:lang w:val="en-US" w:eastAsia="zh-CN"/>
        </w:rPr>
        <w:t xml:space="preserve"> </w:t>
      </w:r>
      <w:r w:rsidR="00273111">
        <w:rPr>
          <w:rFonts w:eastAsiaTheme="minorEastAsia"/>
          <w:b/>
          <w:lang w:val="en-US" w:eastAsia="zh-CN"/>
        </w:rPr>
        <w:t xml:space="preserve">and </w:t>
      </w:r>
      <w:r w:rsidR="00287B56">
        <w:rPr>
          <w:rFonts w:eastAsiaTheme="minorEastAsia"/>
          <w:b/>
          <w:lang w:val="en-US" w:eastAsia="zh-CN"/>
        </w:rPr>
        <w:t xml:space="preserve">the current </w:t>
      </w:r>
      <w:r w:rsidR="00287B56" w:rsidRPr="00DC11D9">
        <w:rPr>
          <w:rFonts w:eastAsiaTheme="minorEastAsia"/>
          <w:b/>
          <w:lang w:val="en-US" w:eastAsia="zh-CN"/>
        </w:rPr>
        <w:t xml:space="preserve">requirements for </w:t>
      </w:r>
      <w:r w:rsidR="004C555E">
        <w:rPr>
          <w:rFonts w:eastAsiaTheme="minorEastAsia"/>
          <w:b/>
          <w:lang w:val="en-US" w:eastAsia="zh-CN"/>
        </w:rPr>
        <w:t>CSI</w:t>
      </w:r>
      <w:r w:rsidR="00287B56" w:rsidRPr="00DC11D9">
        <w:rPr>
          <w:rFonts w:eastAsiaTheme="minorEastAsia"/>
          <w:b/>
          <w:lang w:val="en-US" w:eastAsia="zh-CN"/>
        </w:rPr>
        <w:t>-based radio link monitoring</w:t>
      </w:r>
      <w:r w:rsidR="00287B56">
        <w:rPr>
          <w:rFonts w:eastAsiaTheme="minorEastAsia"/>
          <w:b/>
          <w:lang w:val="en-US" w:eastAsia="zh-CN"/>
        </w:rPr>
        <w:t xml:space="preserve"> in FR2 for TN can be the baseline.</w:t>
      </w:r>
    </w:p>
    <w:p w14:paraId="5EFA7E6A" w14:textId="06C96542" w:rsidR="004A3147" w:rsidRDefault="002A510C" w:rsidP="00584E04">
      <w:pPr>
        <w:jc w:val="both"/>
        <w:rPr>
          <w:rFonts w:eastAsiaTheme="minorEastAsia"/>
          <w:lang w:val="en-US" w:eastAsia="zh-CN"/>
        </w:rPr>
      </w:pPr>
      <w:r>
        <w:rPr>
          <w:rFonts w:eastAsiaTheme="minorEastAsia"/>
          <w:lang w:val="en-US" w:eastAsia="zh-CN"/>
        </w:rPr>
        <w:t>F</w:t>
      </w:r>
      <w:r w:rsidR="002B4C26">
        <w:rPr>
          <w:rFonts w:eastAsiaTheme="minorEastAsia"/>
          <w:lang w:val="en-US" w:eastAsia="zh-CN"/>
        </w:rPr>
        <w:t xml:space="preserve">or </w:t>
      </w:r>
      <w:r w:rsidR="00853115">
        <w:rPr>
          <w:rFonts w:eastAsiaTheme="minorEastAsia"/>
          <w:lang w:val="en-US" w:eastAsia="zh-CN"/>
        </w:rPr>
        <w:t xml:space="preserve">L3 measurements, </w:t>
      </w:r>
      <w:r w:rsidR="00500D30" w:rsidRPr="00500D30">
        <w:rPr>
          <w:rFonts w:eastAsiaTheme="minorEastAsia"/>
          <w:lang w:val="en-US" w:eastAsia="zh-CN"/>
        </w:rPr>
        <w:t xml:space="preserve">the delay requirements on L3 measurements for TN can be the baseline for defining corresponding NTN requirements in Ka band. </w:t>
      </w:r>
      <w:r w:rsidR="000E6FFC">
        <w:rPr>
          <w:rFonts w:eastAsiaTheme="minorEastAsia"/>
          <w:lang w:val="en-US" w:eastAsia="zh-CN"/>
        </w:rPr>
        <w:t>Similarly</w:t>
      </w:r>
      <w:r w:rsidR="00500D30" w:rsidRPr="00500D30">
        <w:rPr>
          <w:rFonts w:eastAsiaTheme="minorEastAsia"/>
          <w:lang w:val="en-US" w:eastAsia="zh-CN"/>
        </w:rPr>
        <w:t>, the RX beam scaling factor can be reduced or 1</w:t>
      </w:r>
      <w:r w:rsidR="00074EBC">
        <w:rPr>
          <w:rFonts w:eastAsiaTheme="minorEastAsia"/>
          <w:lang w:val="en-US" w:eastAsia="zh-CN"/>
        </w:rPr>
        <w:t>.</w:t>
      </w:r>
    </w:p>
    <w:p w14:paraId="6CC57668" w14:textId="13BE620A" w:rsidR="00874404" w:rsidRDefault="007248B6" w:rsidP="007248B6">
      <w:pPr>
        <w:rPr>
          <w:rFonts w:eastAsiaTheme="minorEastAsia"/>
          <w:b/>
          <w:lang w:val="en-US" w:eastAsia="zh-CN"/>
        </w:rPr>
      </w:pPr>
      <w:r w:rsidRPr="00546463">
        <w:rPr>
          <w:rFonts w:eastAsiaTheme="minorEastAsia"/>
          <w:b/>
          <w:lang w:val="en-US" w:eastAsia="zh-CN"/>
        </w:rPr>
        <w:t xml:space="preserve">Proposal </w:t>
      </w:r>
      <w:r w:rsidR="00F75C86">
        <w:rPr>
          <w:rFonts w:eastAsiaTheme="minorEastAsia"/>
          <w:b/>
          <w:lang w:val="en-US" w:eastAsia="zh-CN"/>
        </w:rPr>
        <w:t>6</w:t>
      </w:r>
      <w:r w:rsidRPr="00546463">
        <w:rPr>
          <w:rFonts w:eastAsiaTheme="minorEastAsia"/>
          <w:b/>
          <w:lang w:val="en-US" w:eastAsia="zh-CN"/>
        </w:rPr>
        <w:t xml:space="preserve">: </w:t>
      </w:r>
      <w:r w:rsidR="00514951">
        <w:rPr>
          <w:rFonts w:eastAsiaTheme="minorEastAsia"/>
          <w:b/>
          <w:lang w:val="en-US" w:eastAsia="zh-CN"/>
        </w:rPr>
        <w:t xml:space="preserve">For Type 1 UE, </w:t>
      </w:r>
      <w:r w:rsidR="00BC2364">
        <w:rPr>
          <w:rFonts w:eastAsiaTheme="minorEastAsia"/>
          <w:b/>
          <w:lang w:val="en-US" w:eastAsia="zh-CN"/>
        </w:rPr>
        <w:t xml:space="preserve">the delay </w:t>
      </w:r>
      <w:r w:rsidR="000F4706">
        <w:rPr>
          <w:rFonts w:eastAsiaTheme="minorEastAsia"/>
          <w:b/>
          <w:lang w:val="en-US" w:eastAsia="zh-CN"/>
        </w:rPr>
        <w:t>requirements on L3</w:t>
      </w:r>
      <w:r w:rsidR="00027408">
        <w:rPr>
          <w:rFonts w:eastAsiaTheme="minorEastAsia"/>
          <w:b/>
          <w:lang w:val="en-US" w:eastAsia="zh-CN"/>
        </w:rPr>
        <w:t xml:space="preserve"> measur</w:t>
      </w:r>
      <w:r w:rsidR="00BC2364">
        <w:rPr>
          <w:rFonts w:eastAsiaTheme="minorEastAsia"/>
          <w:b/>
          <w:lang w:val="en-US" w:eastAsia="zh-CN"/>
        </w:rPr>
        <w:t>e</w:t>
      </w:r>
      <w:r w:rsidR="00027408">
        <w:rPr>
          <w:rFonts w:eastAsiaTheme="minorEastAsia"/>
          <w:b/>
          <w:lang w:val="en-US" w:eastAsia="zh-CN"/>
        </w:rPr>
        <w:t>ment</w:t>
      </w:r>
      <w:r w:rsidR="00BC2364">
        <w:rPr>
          <w:rFonts w:eastAsiaTheme="minorEastAsia"/>
          <w:b/>
          <w:lang w:val="en-US" w:eastAsia="zh-CN"/>
        </w:rPr>
        <w:t>s</w:t>
      </w:r>
      <w:r w:rsidR="00027408">
        <w:rPr>
          <w:rFonts w:eastAsiaTheme="minorEastAsia"/>
          <w:b/>
          <w:lang w:val="en-US" w:eastAsia="zh-CN"/>
        </w:rPr>
        <w:t xml:space="preserve"> </w:t>
      </w:r>
      <w:r w:rsidR="00285868">
        <w:rPr>
          <w:rFonts w:eastAsiaTheme="minorEastAsia"/>
          <w:b/>
          <w:lang w:val="en-US" w:eastAsia="zh-CN"/>
        </w:rPr>
        <w:t xml:space="preserve">for TN can be the baseline </w:t>
      </w:r>
      <w:r w:rsidR="00190825">
        <w:rPr>
          <w:rFonts w:eastAsiaTheme="minorEastAsia"/>
          <w:b/>
          <w:lang w:val="en-US" w:eastAsia="zh-CN"/>
        </w:rPr>
        <w:t xml:space="preserve">for defining </w:t>
      </w:r>
      <w:r w:rsidR="002E1322">
        <w:rPr>
          <w:rFonts w:eastAsiaTheme="minorEastAsia"/>
          <w:b/>
          <w:lang w:val="en-US" w:eastAsia="zh-CN"/>
        </w:rPr>
        <w:t>corresponding NTN requirements in Ka band</w:t>
      </w:r>
      <w:r w:rsidR="008252CA">
        <w:rPr>
          <w:rFonts w:eastAsiaTheme="minorEastAsia"/>
          <w:b/>
          <w:lang w:val="en-US" w:eastAsia="zh-CN"/>
        </w:rPr>
        <w:t>.</w:t>
      </w:r>
      <w:r w:rsidR="00A53A8A">
        <w:rPr>
          <w:rFonts w:eastAsiaTheme="minorEastAsia"/>
          <w:b/>
          <w:lang w:val="en-US" w:eastAsia="zh-CN"/>
        </w:rPr>
        <w:t xml:space="preserve"> Specifically,</w:t>
      </w:r>
      <w:r w:rsidR="004B55F8">
        <w:rPr>
          <w:rFonts w:eastAsiaTheme="minorEastAsia"/>
          <w:b/>
          <w:lang w:val="en-US" w:eastAsia="zh-CN"/>
        </w:rPr>
        <w:t xml:space="preserve"> the</w:t>
      </w:r>
      <w:r w:rsidR="008252CA">
        <w:rPr>
          <w:rFonts w:eastAsiaTheme="minorEastAsia"/>
          <w:b/>
          <w:lang w:val="en-US" w:eastAsia="zh-CN"/>
        </w:rPr>
        <w:t xml:space="preserve"> </w:t>
      </w:r>
      <w:r w:rsidR="00A53A8A" w:rsidRPr="00A53A8A">
        <w:rPr>
          <w:rFonts w:eastAsiaTheme="minorEastAsia"/>
          <w:b/>
          <w:lang w:val="en-US" w:eastAsia="zh-CN"/>
        </w:rPr>
        <w:t>RX beam scaling factor can be reduced or 1</w:t>
      </w:r>
    </w:p>
    <w:p w14:paraId="657009CE" w14:textId="3575C083" w:rsidR="00591F9A" w:rsidRDefault="00591F9A" w:rsidP="00591F9A">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sidR="009C6F40">
        <w:rPr>
          <w:rFonts w:ascii="Times New Roman" w:eastAsia="MS Mincho" w:hAnsi="Times New Roman" w:cs="Times New Roman"/>
          <w:sz w:val="28"/>
          <w:lang w:val="en-US"/>
        </w:rPr>
        <w:t>5</w:t>
      </w:r>
      <w:r w:rsidRPr="00D8252F">
        <w:rPr>
          <w:rFonts w:ascii="Times New Roman" w:eastAsia="MS Mincho" w:hAnsi="Times New Roman" w:cs="Times New Roman"/>
          <w:sz w:val="28"/>
          <w:lang w:val="en-US"/>
        </w:rPr>
        <w:t xml:space="preserve"> scheduling restriction due to mixed numerologies</w:t>
      </w:r>
    </w:p>
    <w:p w14:paraId="43795805" w14:textId="7376855E" w:rsidR="00FE413C" w:rsidRPr="00FE413C" w:rsidRDefault="00FE413C" w:rsidP="0068438F">
      <w:pPr>
        <w:jc w:val="both"/>
        <w:rPr>
          <w:rFonts w:eastAsiaTheme="minorEastAsia"/>
          <w:lang w:val="en-US" w:eastAsia="zh-CN"/>
        </w:rPr>
      </w:pPr>
      <w:r>
        <w:rPr>
          <w:rFonts w:eastAsiaTheme="minorEastAsia"/>
          <w:lang w:val="en-US" w:eastAsia="zh-CN"/>
        </w:rPr>
        <w:t xml:space="preserve">For </w:t>
      </w:r>
      <w:r w:rsidR="00E46A04">
        <w:rPr>
          <w:rFonts w:eastAsiaTheme="minorEastAsia"/>
          <w:lang w:val="en-US" w:eastAsia="zh-CN"/>
        </w:rPr>
        <w:t xml:space="preserve">requirements </w:t>
      </w:r>
      <w:r w:rsidR="00E33568">
        <w:rPr>
          <w:rFonts w:eastAsiaTheme="minorEastAsia"/>
          <w:lang w:val="en-US" w:eastAsia="zh-CN"/>
        </w:rPr>
        <w:t xml:space="preserve">on </w:t>
      </w:r>
      <w:r w:rsidR="009249D9" w:rsidRPr="009249D9">
        <w:rPr>
          <w:rFonts w:eastAsiaTheme="minorEastAsia"/>
          <w:lang w:val="en-US" w:eastAsia="zh-CN"/>
        </w:rPr>
        <w:t>scheduling restriction</w:t>
      </w:r>
      <w:r w:rsidR="00CE69CB">
        <w:rPr>
          <w:rFonts w:eastAsiaTheme="minorEastAsia"/>
          <w:lang w:val="en-US" w:eastAsia="zh-CN"/>
        </w:rPr>
        <w:t xml:space="preserve"> in FR2</w:t>
      </w:r>
      <w:r w:rsidR="005B1EC5">
        <w:rPr>
          <w:rFonts w:eastAsiaTheme="minorEastAsia"/>
          <w:lang w:val="en-US" w:eastAsia="zh-CN"/>
        </w:rPr>
        <w:t xml:space="preserve"> NTN</w:t>
      </w:r>
      <w:r w:rsidR="0010353A">
        <w:rPr>
          <w:rFonts w:eastAsiaTheme="minorEastAsia"/>
          <w:lang w:val="en-US" w:eastAsia="zh-CN"/>
        </w:rPr>
        <w:t xml:space="preserve">, </w:t>
      </w:r>
      <w:r w:rsidR="000C204C">
        <w:rPr>
          <w:rFonts w:eastAsiaTheme="minorEastAsia"/>
          <w:lang w:val="en-US" w:eastAsia="zh-CN"/>
        </w:rPr>
        <w:t>the</w:t>
      </w:r>
      <w:r w:rsidR="00A2094E">
        <w:rPr>
          <w:rFonts w:eastAsiaTheme="minorEastAsia"/>
          <w:lang w:val="en-US" w:eastAsia="zh-CN"/>
        </w:rPr>
        <w:t xml:space="preserve"> </w:t>
      </w:r>
      <w:r w:rsidR="0048433E">
        <w:rPr>
          <w:rFonts w:eastAsiaTheme="minorEastAsia"/>
          <w:lang w:val="en-US" w:eastAsia="zh-CN"/>
        </w:rPr>
        <w:t xml:space="preserve">related </w:t>
      </w:r>
      <w:r w:rsidR="0052472B">
        <w:rPr>
          <w:rFonts w:eastAsiaTheme="minorEastAsia"/>
          <w:lang w:val="en-US" w:eastAsia="zh-CN"/>
        </w:rPr>
        <w:t xml:space="preserve">aspects </w:t>
      </w:r>
      <w:r w:rsidR="00205885">
        <w:rPr>
          <w:rFonts w:eastAsiaTheme="minorEastAsia"/>
          <w:lang w:val="en-US" w:eastAsia="zh-CN"/>
        </w:rPr>
        <w:t>are</w:t>
      </w:r>
      <w:r w:rsidR="0091235A">
        <w:rPr>
          <w:rFonts w:eastAsiaTheme="minorEastAsia"/>
          <w:lang w:val="en-US" w:eastAsia="zh-CN"/>
        </w:rPr>
        <w:t xml:space="preserve"> shown as below.</w:t>
      </w:r>
      <w:r w:rsidR="001D6EC8">
        <w:rPr>
          <w:rFonts w:eastAsiaTheme="minorEastAsia"/>
          <w:lang w:val="en-US" w:eastAsia="zh-CN"/>
        </w:rPr>
        <w:t xml:space="preserve"> </w:t>
      </w:r>
      <w:r w:rsidR="00075713">
        <w:rPr>
          <w:rFonts w:eastAsiaTheme="minorEastAsia"/>
          <w:lang w:val="en-US" w:eastAsia="zh-CN"/>
        </w:rPr>
        <w:t>For reference, the current</w:t>
      </w:r>
      <w:r w:rsidR="004C409D">
        <w:rPr>
          <w:rFonts w:eastAsiaTheme="minorEastAsia"/>
          <w:lang w:val="en-US" w:eastAsia="zh-CN"/>
        </w:rPr>
        <w:t xml:space="preserve"> requirements on </w:t>
      </w:r>
      <w:r w:rsidR="00A672B9" w:rsidRPr="00A672B9">
        <w:rPr>
          <w:rFonts w:eastAsiaTheme="minorEastAsia"/>
          <w:lang w:val="en-US" w:eastAsia="zh-CN"/>
        </w:rPr>
        <w:t xml:space="preserve">scheduling restriction </w:t>
      </w:r>
      <w:r w:rsidR="00AA600A">
        <w:rPr>
          <w:rFonts w:eastAsiaTheme="minorEastAsia"/>
          <w:lang w:val="en-US" w:eastAsia="zh-CN"/>
        </w:rPr>
        <w:t xml:space="preserve">related to </w:t>
      </w:r>
      <w:r w:rsidR="005A765B">
        <w:rPr>
          <w:rFonts w:eastAsiaTheme="minorEastAsia"/>
          <w:lang w:val="en-US" w:eastAsia="zh-CN"/>
        </w:rPr>
        <w:t xml:space="preserve">mix numerologies </w:t>
      </w:r>
      <w:r w:rsidR="00A672B9" w:rsidRPr="00A672B9">
        <w:rPr>
          <w:rFonts w:eastAsiaTheme="minorEastAsia"/>
          <w:lang w:val="en-US" w:eastAsia="zh-CN"/>
        </w:rPr>
        <w:t>in FR2 TN</w:t>
      </w:r>
      <w:r w:rsidR="00B27234">
        <w:rPr>
          <w:rFonts w:eastAsiaTheme="minorEastAsia"/>
          <w:lang w:val="en-US" w:eastAsia="zh-CN"/>
        </w:rPr>
        <w:t xml:space="preserve"> </w:t>
      </w:r>
      <w:r w:rsidR="00220F72">
        <w:rPr>
          <w:rFonts w:eastAsiaTheme="minorEastAsia"/>
          <w:lang w:val="en-US" w:eastAsia="zh-CN"/>
        </w:rPr>
        <w:t xml:space="preserve">can be the starting point </w:t>
      </w:r>
      <w:r w:rsidR="00C654C4">
        <w:rPr>
          <w:rFonts w:eastAsiaTheme="minorEastAsia"/>
          <w:lang w:val="en-US" w:eastAsia="zh-CN"/>
        </w:rPr>
        <w:t xml:space="preserve">and RAN4 can further </w:t>
      </w:r>
      <w:r w:rsidR="00B751D3">
        <w:rPr>
          <w:rFonts w:eastAsiaTheme="minorEastAsia"/>
          <w:lang w:val="en-US" w:eastAsia="zh-CN"/>
        </w:rPr>
        <w:t xml:space="preserve">discuss </w:t>
      </w:r>
      <w:r w:rsidR="00FD0791">
        <w:rPr>
          <w:rFonts w:eastAsiaTheme="minorEastAsia"/>
          <w:lang w:val="en-US" w:eastAsia="zh-CN"/>
        </w:rPr>
        <w:t>if</w:t>
      </w:r>
      <w:r w:rsidR="00321659">
        <w:rPr>
          <w:rFonts w:eastAsiaTheme="minorEastAsia"/>
          <w:lang w:val="en-US" w:eastAsia="zh-CN"/>
        </w:rPr>
        <w:t xml:space="preserve"> there </w:t>
      </w:r>
      <w:r w:rsidR="00EA2A76">
        <w:rPr>
          <w:rFonts w:eastAsiaTheme="minorEastAsia"/>
          <w:lang w:val="en-US" w:eastAsia="zh-CN"/>
        </w:rPr>
        <w:t>are</w:t>
      </w:r>
      <w:r w:rsidR="00B86D56">
        <w:rPr>
          <w:rFonts w:eastAsiaTheme="minorEastAsia"/>
          <w:lang w:val="en-US" w:eastAsia="zh-CN"/>
        </w:rPr>
        <w:t xml:space="preserve"> </w:t>
      </w:r>
      <w:r w:rsidR="00151699">
        <w:rPr>
          <w:rFonts w:eastAsiaTheme="minorEastAsia"/>
          <w:lang w:val="en-US" w:eastAsia="zh-CN"/>
        </w:rPr>
        <w:t xml:space="preserve">some </w:t>
      </w:r>
      <w:r w:rsidR="00F87D64">
        <w:rPr>
          <w:rFonts w:eastAsiaTheme="minorEastAsia"/>
          <w:lang w:val="en-US" w:eastAsia="zh-CN"/>
        </w:rPr>
        <w:t>NTN for Ka band</w:t>
      </w:r>
      <w:r w:rsidR="007E13CA">
        <w:rPr>
          <w:rFonts w:eastAsiaTheme="minorEastAsia"/>
          <w:lang w:val="en-US" w:eastAsia="zh-CN"/>
        </w:rPr>
        <w:t xml:space="preserve"> </w:t>
      </w:r>
      <w:r w:rsidR="001852AF">
        <w:rPr>
          <w:rFonts w:eastAsiaTheme="minorEastAsia"/>
          <w:lang w:val="en-US" w:eastAsia="zh-CN"/>
        </w:rPr>
        <w:t xml:space="preserve">specific </w:t>
      </w:r>
      <w:r w:rsidR="002865CD">
        <w:rPr>
          <w:rFonts w:eastAsiaTheme="minorEastAsia"/>
          <w:lang w:val="en-US" w:eastAsia="zh-CN"/>
        </w:rPr>
        <w:t>update</w:t>
      </w:r>
      <w:r w:rsidR="008842C7">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40142A" w14:paraId="29801CC9" w14:textId="77777777" w:rsidTr="0040142A">
        <w:tc>
          <w:tcPr>
            <w:tcW w:w="9562" w:type="dxa"/>
          </w:tcPr>
          <w:p w14:paraId="1AEC9E1D" w14:textId="77777777" w:rsidR="0040142A" w:rsidRPr="001A2036" w:rsidRDefault="0040142A" w:rsidP="0040142A">
            <w:pPr>
              <w:pStyle w:val="a9"/>
              <w:numPr>
                <w:ilvl w:val="0"/>
                <w:numId w:val="26"/>
              </w:numPr>
              <w:ind w:firstLineChars="0"/>
            </w:pPr>
            <w:r w:rsidRPr="001A2036">
              <w:t xml:space="preserve">Scheduling availability of UE during radio link monitoring </w:t>
            </w:r>
          </w:p>
          <w:p w14:paraId="027A8366" w14:textId="77777777" w:rsidR="0040142A" w:rsidRPr="001A2036" w:rsidRDefault="0040142A" w:rsidP="0040142A">
            <w:pPr>
              <w:pStyle w:val="a9"/>
              <w:numPr>
                <w:ilvl w:val="0"/>
                <w:numId w:val="26"/>
              </w:numPr>
              <w:ind w:firstLineChars="0"/>
            </w:pPr>
            <w:r w:rsidRPr="001A2036">
              <w:t>Scheduling availability of UE during L1-RSRP measurement</w:t>
            </w:r>
          </w:p>
          <w:p w14:paraId="310F90C2" w14:textId="77777777" w:rsidR="0040142A" w:rsidRPr="001A2036" w:rsidRDefault="0040142A" w:rsidP="0040142A">
            <w:pPr>
              <w:pStyle w:val="a9"/>
              <w:numPr>
                <w:ilvl w:val="0"/>
                <w:numId w:val="26"/>
              </w:numPr>
              <w:ind w:firstLineChars="0"/>
            </w:pPr>
            <w:r w:rsidRPr="001A2036">
              <w:t>Scheduling availability of UE during intra-frequency measurements</w:t>
            </w:r>
          </w:p>
          <w:p w14:paraId="42289244" w14:textId="1A931599" w:rsidR="0040142A" w:rsidRPr="0010718F" w:rsidRDefault="0040142A" w:rsidP="0010718F">
            <w:pPr>
              <w:pStyle w:val="a9"/>
              <w:numPr>
                <w:ilvl w:val="0"/>
                <w:numId w:val="26"/>
              </w:numPr>
              <w:ind w:firstLineChars="0"/>
            </w:pPr>
            <w:r w:rsidRPr="001A2036">
              <w:t>Scheduling availability of UE during inter-frequency measurements</w:t>
            </w:r>
          </w:p>
        </w:tc>
      </w:tr>
    </w:tbl>
    <w:p w14:paraId="785B3093" w14:textId="7FAF1B11" w:rsidR="00F70A1B" w:rsidRDefault="00F70A1B" w:rsidP="0040142A">
      <w:pPr>
        <w:rPr>
          <w:rFonts w:eastAsiaTheme="minorEastAsia"/>
          <w:lang w:val="en-US" w:eastAsia="zh-CN"/>
        </w:rPr>
      </w:pPr>
    </w:p>
    <w:p w14:paraId="7BAE61E5" w14:textId="7299C524" w:rsidR="0068438F" w:rsidRPr="00F70A1B" w:rsidRDefault="0068438F" w:rsidP="0031557B">
      <w:pPr>
        <w:jc w:val="both"/>
        <w:rPr>
          <w:rFonts w:eastAsiaTheme="minorEastAsia"/>
          <w:lang w:val="en-US" w:eastAsia="zh-CN"/>
        </w:rPr>
      </w:pPr>
      <w:r>
        <w:rPr>
          <w:rFonts w:eastAsiaTheme="minorEastAsia"/>
          <w:lang w:val="en-US" w:eastAsia="zh-CN"/>
        </w:rPr>
        <w:t xml:space="preserve">At the same time, </w:t>
      </w:r>
      <w:r w:rsidR="008C5FB3">
        <w:rPr>
          <w:rFonts w:eastAsiaTheme="minorEastAsia"/>
          <w:lang w:val="en-US" w:eastAsia="zh-CN"/>
        </w:rPr>
        <w:t>similar</w:t>
      </w:r>
      <w:r w:rsidR="00F4093F">
        <w:rPr>
          <w:rFonts w:eastAsiaTheme="minorEastAsia"/>
          <w:lang w:val="en-US" w:eastAsia="zh-CN"/>
        </w:rPr>
        <w:t xml:space="preserve"> as </w:t>
      </w:r>
      <w:r w:rsidR="00F61080">
        <w:rPr>
          <w:rFonts w:eastAsiaTheme="minorEastAsia"/>
          <w:lang w:val="en-US" w:eastAsia="zh-CN"/>
        </w:rPr>
        <w:t xml:space="preserve">scheduling </w:t>
      </w:r>
      <w:r w:rsidR="00F61080" w:rsidRPr="00F61080">
        <w:rPr>
          <w:rFonts w:eastAsiaTheme="minorEastAsia"/>
          <w:lang w:val="en-US" w:eastAsia="zh-CN"/>
        </w:rPr>
        <w:t>restriction</w:t>
      </w:r>
      <w:r w:rsidR="00611E4B">
        <w:rPr>
          <w:rFonts w:eastAsiaTheme="minorEastAsia"/>
          <w:lang w:val="en-US" w:eastAsia="zh-CN"/>
        </w:rPr>
        <w:t xml:space="preserve">, </w:t>
      </w:r>
      <w:r w:rsidR="00A42100">
        <w:rPr>
          <w:rFonts w:eastAsiaTheme="minorEastAsia"/>
          <w:lang w:val="en-US" w:eastAsia="zh-CN"/>
        </w:rPr>
        <w:t xml:space="preserve">measurement </w:t>
      </w:r>
      <w:r w:rsidR="00A42100" w:rsidRPr="00A42100">
        <w:rPr>
          <w:rFonts w:eastAsiaTheme="minorEastAsia"/>
          <w:lang w:val="en-US" w:eastAsia="zh-CN"/>
        </w:rPr>
        <w:t>restriction</w:t>
      </w:r>
      <w:r w:rsidR="00A42100">
        <w:rPr>
          <w:rFonts w:eastAsiaTheme="minorEastAsia"/>
          <w:lang w:val="en-US" w:eastAsia="zh-CN"/>
        </w:rPr>
        <w:t xml:space="preserve"> for </w:t>
      </w:r>
      <w:r w:rsidR="00140F4D">
        <w:rPr>
          <w:rFonts w:eastAsiaTheme="minorEastAsia"/>
          <w:lang w:val="en-US" w:eastAsia="zh-CN"/>
        </w:rPr>
        <w:t xml:space="preserve">above aspects </w:t>
      </w:r>
      <w:r w:rsidR="00BF6AA2">
        <w:rPr>
          <w:rFonts w:eastAsiaTheme="minorEastAsia"/>
          <w:lang w:val="en-US" w:eastAsia="zh-CN"/>
        </w:rPr>
        <w:t>also need</w:t>
      </w:r>
      <w:r w:rsidR="004C58F0">
        <w:rPr>
          <w:rFonts w:eastAsiaTheme="minorEastAsia"/>
          <w:lang w:val="en-US" w:eastAsia="zh-CN"/>
        </w:rPr>
        <w:t xml:space="preserve"> to be specified while </w:t>
      </w:r>
      <w:r w:rsidR="003D3E06">
        <w:rPr>
          <w:rFonts w:eastAsiaTheme="minorEastAsia"/>
          <w:lang w:val="en-US" w:eastAsia="zh-CN"/>
        </w:rPr>
        <w:t xml:space="preserve">the corresponding requirements </w:t>
      </w:r>
      <w:r w:rsidR="00FB6DDD">
        <w:rPr>
          <w:rFonts w:eastAsiaTheme="minorEastAsia"/>
          <w:lang w:val="en-US" w:eastAsia="zh-CN"/>
        </w:rPr>
        <w:t xml:space="preserve">seem to be </w:t>
      </w:r>
      <w:r w:rsidR="00352EBF">
        <w:rPr>
          <w:rFonts w:eastAsiaTheme="minorEastAsia"/>
          <w:lang w:val="en-US" w:eastAsia="zh-CN"/>
        </w:rPr>
        <w:t xml:space="preserve">missed in </w:t>
      </w:r>
      <w:r w:rsidR="005C5ADC">
        <w:rPr>
          <w:rFonts w:eastAsiaTheme="minorEastAsia"/>
          <w:lang w:val="en-US" w:eastAsia="zh-CN"/>
        </w:rPr>
        <w:t xml:space="preserve">the working scope. </w:t>
      </w:r>
      <w:r w:rsidR="00501F7B">
        <w:rPr>
          <w:rFonts w:eastAsiaTheme="minorEastAsia"/>
          <w:lang w:val="en-US" w:eastAsia="zh-CN"/>
        </w:rPr>
        <w:t xml:space="preserve">Therefore, we suggest </w:t>
      </w:r>
      <w:r w:rsidR="00521DC6">
        <w:rPr>
          <w:rFonts w:eastAsiaTheme="minorEastAsia"/>
          <w:lang w:val="en-US" w:eastAsia="zh-CN"/>
        </w:rPr>
        <w:t xml:space="preserve">to add </w:t>
      </w:r>
      <w:r w:rsidR="0031557B" w:rsidRPr="0031557B">
        <w:rPr>
          <w:rFonts w:eastAsiaTheme="minorEastAsia"/>
          <w:lang w:val="en-US" w:eastAsia="zh-CN"/>
        </w:rPr>
        <w:t>measurement restriction</w:t>
      </w:r>
      <w:r w:rsidR="0031557B">
        <w:rPr>
          <w:rFonts w:eastAsiaTheme="minorEastAsia"/>
          <w:lang w:val="en-US" w:eastAsia="zh-CN"/>
        </w:rPr>
        <w:t xml:space="preserve"> </w:t>
      </w:r>
      <w:r w:rsidR="004D22D2">
        <w:rPr>
          <w:rFonts w:eastAsiaTheme="minorEastAsia"/>
          <w:lang w:val="en-US" w:eastAsia="zh-CN"/>
        </w:rPr>
        <w:t>to</w:t>
      </w:r>
      <w:r w:rsidR="001E4E30">
        <w:rPr>
          <w:rFonts w:eastAsiaTheme="minorEastAsia"/>
          <w:lang w:val="en-US" w:eastAsia="zh-CN"/>
        </w:rPr>
        <w:t xml:space="preserve"> </w:t>
      </w:r>
      <w:r w:rsidR="005002B4">
        <w:rPr>
          <w:rFonts w:eastAsiaTheme="minorEastAsia"/>
          <w:lang w:val="en-US" w:eastAsia="zh-CN"/>
        </w:rPr>
        <w:t xml:space="preserve">the </w:t>
      </w:r>
      <w:r w:rsidR="009729F9">
        <w:rPr>
          <w:rFonts w:eastAsiaTheme="minorEastAsia"/>
          <w:lang w:val="en-US" w:eastAsia="zh-CN"/>
        </w:rPr>
        <w:t xml:space="preserve">scope </w:t>
      </w:r>
      <w:r w:rsidR="006D51B1">
        <w:rPr>
          <w:rFonts w:eastAsiaTheme="minorEastAsia"/>
          <w:lang w:val="en-US" w:eastAsia="zh-CN"/>
        </w:rPr>
        <w:t>and define corresponding requirement</w:t>
      </w:r>
      <w:r w:rsidR="00484BA2">
        <w:rPr>
          <w:rFonts w:eastAsiaTheme="minorEastAsia"/>
          <w:lang w:val="en-US" w:eastAsia="zh-CN"/>
        </w:rPr>
        <w:t>s</w:t>
      </w:r>
      <w:r w:rsidR="004B7E33">
        <w:rPr>
          <w:rFonts w:eastAsiaTheme="minorEastAsia"/>
          <w:lang w:val="en-US" w:eastAsia="zh-CN"/>
        </w:rPr>
        <w:t xml:space="preserve"> for Ka bands</w:t>
      </w:r>
      <w:r w:rsidR="00484BA2">
        <w:rPr>
          <w:rFonts w:eastAsiaTheme="minorEastAsia"/>
          <w:lang w:val="en-US" w:eastAsia="zh-CN"/>
        </w:rPr>
        <w:t xml:space="preserve"> in Rel-18</w:t>
      </w:r>
      <w:r w:rsidR="007D2862">
        <w:rPr>
          <w:rFonts w:eastAsiaTheme="minorEastAsia"/>
          <w:lang w:val="en-US" w:eastAsia="zh-CN"/>
        </w:rPr>
        <w:t>.</w:t>
      </w:r>
    </w:p>
    <w:p w14:paraId="6C467124" w14:textId="263F07E7" w:rsidR="003E09B8" w:rsidRDefault="008D46C4" w:rsidP="00591F9A">
      <w:pPr>
        <w:rPr>
          <w:rFonts w:eastAsiaTheme="minorEastAsia"/>
          <w:b/>
          <w:lang w:val="en-US" w:eastAsia="zh-CN"/>
        </w:rPr>
      </w:pPr>
      <w:r w:rsidRPr="00BD1682">
        <w:rPr>
          <w:rFonts w:eastAsiaTheme="minorEastAsia"/>
          <w:b/>
          <w:lang w:val="en-US" w:eastAsia="zh-CN"/>
        </w:rPr>
        <w:t xml:space="preserve">Proposal </w:t>
      </w:r>
      <w:r w:rsidR="00F75C86">
        <w:rPr>
          <w:rFonts w:eastAsiaTheme="minorEastAsia"/>
          <w:b/>
          <w:lang w:val="en-US" w:eastAsia="zh-CN"/>
        </w:rPr>
        <w:t>7</w:t>
      </w:r>
      <w:r w:rsidRPr="00BD1682">
        <w:rPr>
          <w:rFonts w:eastAsiaTheme="minorEastAsia"/>
          <w:b/>
          <w:lang w:val="en-US" w:eastAsia="zh-CN"/>
        </w:rPr>
        <w:t>:</w:t>
      </w:r>
      <w:r w:rsidR="00824A78">
        <w:rPr>
          <w:rFonts w:eastAsiaTheme="minorEastAsia"/>
          <w:b/>
          <w:lang w:val="en-US" w:eastAsia="zh-CN"/>
        </w:rPr>
        <w:t xml:space="preserve"> RAN4 to </w:t>
      </w:r>
      <w:r w:rsidR="0022177F">
        <w:rPr>
          <w:rFonts w:eastAsiaTheme="minorEastAsia"/>
          <w:b/>
          <w:lang w:val="en-US" w:eastAsia="zh-CN"/>
        </w:rPr>
        <w:t>define</w:t>
      </w:r>
      <w:r w:rsidR="004B7DAA">
        <w:rPr>
          <w:rFonts w:eastAsiaTheme="minorEastAsia"/>
          <w:b/>
          <w:lang w:val="en-US" w:eastAsia="zh-CN"/>
        </w:rPr>
        <w:t xml:space="preserve"> following</w:t>
      </w:r>
      <w:r w:rsidR="0022177F">
        <w:rPr>
          <w:rFonts w:eastAsiaTheme="minorEastAsia"/>
          <w:b/>
          <w:lang w:val="en-US" w:eastAsia="zh-CN"/>
        </w:rPr>
        <w:t xml:space="preserve"> </w:t>
      </w:r>
      <w:r w:rsidR="008C74DB">
        <w:rPr>
          <w:rFonts w:eastAsiaTheme="minorEastAsia"/>
          <w:b/>
          <w:lang w:val="en-US" w:eastAsia="zh-CN"/>
        </w:rPr>
        <w:t xml:space="preserve">requirements </w:t>
      </w:r>
      <w:r w:rsidR="00477CC1">
        <w:rPr>
          <w:rFonts w:eastAsiaTheme="minorEastAsia"/>
          <w:b/>
          <w:lang w:val="en-US" w:eastAsia="zh-CN"/>
        </w:rPr>
        <w:t xml:space="preserve">on </w:t>
      </w:r>
      <w:r w:rsidR="00C948E7" w:rsidRPr="00C948E7">
        <w:rPr>
          <w:rFonts w:eastAsiaTheme="minorEastAsia"/>
          <w:b/>
          <w:lang w:val="en-US" w:eastAsia="zh-CN"/>
        </w:rPr>
        <w:t xml:space="preserve">scheduling restriction </w:t>
      </w:r>
      <w:r w:rsidR="00AA5BF9">
        <w:rPr>
          <w:rFonts w:eastAsiaTheme="minorEastAsia"/>
          <w:b/>
          <w:lang w:val="en-US" w:eastAsia="zh-CN"/>
        </w:rPr>
        <w:t xml:space="preserve">for </w:t>
      </w:r>
      <w:r w:rsidR="003E640E">
        <w:rPr>
          <w:rFonts w:eastAsiaTheme="minorEastAsia"/>
          <w:b/>
          <w:lang w:val="en-US" w:eastAsia="zh-CN"/>
        </w:rPr>
        <w:t xml:space="preserve">FR2 NTN. </w:t>
      </w:r>
      <w:r w:rsidR="00397F97" w:rsidRPr="00397F97">
        <w:rPr>
          <w:rFonts w:eastAsiaTheme="minorEastAsia"/>
          <w:b/>
          <w:lang w:val="en-US" w:eastAsia="zh-CN"/>
        </w:rPr>
        <w:t>For reference, the current requirements on scheduling restriction related to mix numerologies in FR2 TN can be the starting point</w:t>
      </w:r>
      <w:r w:rsidR="00082600">
        <w:rPr>
          <w:rFonts w:eastAsiaTheme="minorEastAsia"/>
          <w:b/>
          <w:lang w:val="en-US" w:eastAsia="zh-CN"/>
        </w:rPr>
        <w:t>.</w:t>
      </w:r>
    </w:p>
    <w:p w14:paraId="0DB26F47" w14:textId="77777777" w:rsidR="00082DAF" w:rsidRPr="00E918F6" w:rsidRDefault="00082DAF" w:rsidP="00082DAF">
      <w:pPr>
        <w:pStyle w:val="a9"/>
        <w:numPr>
          <w:ilvl w:val="0"/>
          <w:numId w:val="26"/>
        </w:numPr>
        <w:ind w:firstLineChars="0"/>
        <w:rPr>
          <w:b/>
        </w:rPr>
      </w:pPr>
      <w:r w:rsidRPr="00E918F6">
        <w:rPr>
          <w:b/>
        </w:rPr>
        <w:t xml:space="preserve">Scheduling availability of UE during radio link monitoring </w:t>
      </w:r>
    </w:p>
    <w:p w14:paraId="1163BB0E" w14:textId="77777777" w:rsidR="00082DAF" w:rsidRPr="00E918F6" w:rsidRDefault="00082DAF" w:rsidP="00082DAF">
      <w:pPr>
        <w:pStyle w:val="a9"/>
        <w:numPr>
          <w:ilvl w:val="0"/>
          <w:numId w:val="26"/>
        </w:numPr>
        <w:ind w:firstLineChars="0"/>
        <w:rPr>
          <w:b/>
        </w:rPr>
      </w:pPr>
      <w:r w:rsidRPr="00E918F6">
        <w:rPr>
          <w:b/>
        </w:rPr>
        <w:t>Scheduling availability of UE during L1-RSRP measurement</w:t>
      </w:r>
    </w:p>
    <w:p w14:paraId="3A0BCDC5" w14:textId="77777777" w:rsidR="00082DAF" w:rsidRPr="00E918F6" w:rsidRDefault="00082DAF" w:rsidP="00082DAF">
      <w:pPr>
        <w:pStyle w:val="a9"/>
        <w:numPr>
          <w:ilvl w:val="0"/>
          <w:numId w:val="26"/>
        </w:numPr>
        <w:ind w:firstLineChars="0"/>
        <w:rPr>
          <w:b/>
        </w:rPr>
      </w:pPr>
      <w:r w:rsidRPr="00E918F6">
        <w:rPr>
          <w:b/>
        </w:rPr>
        <w:t>Scheduling availability of UE during intra-frequency measurements</w:t>
      </w:r>
    </w:p>
    <w:p w14:paraId="5C11C2E0" w14:textId="29ED4DC7" w:rsidR="00082DAF" w:rsidRPr="00D373AB" w:rsidRDefault="00082DAF" w:rsidP="00E918F6">
      <w:pPr>
        <w:pStyle w:val="a9"/>
        <w:numPr>
          <w:ilvl w:val="0"/>
          <w:numId w:val="26"/>
        </w:numPr>
        <w:ind w:firstLineChars="0"/>
        <w:rPr>
          <w:rFonts w:eastAsiaTheme="minorEastAsia"/>
          <w:b/>
          <w:lang w:val="en-US" w:eastAsia="zh-CN"/>
        </w:rPr>
      </w:pPr>
      <w:r w:rsidRPr="00E918F6">
        <w:rPr>
          <w:b/>
        </w:rPr>
        <w:t>Scheduling availability of UE during inter-frequency measurements</w:t>
      </w:r>
    </w:p>
    <w:p w14:paraId="0FCD825E" w14:textId="51AB168A" w:rsidR="00D373AB" w:rsidRPr="00D373AB" w:rsidRDefault="00D373AB" w:rsidP="00D373AB">
      <w:pPr>
        <w:rPr>
          <w:rFonts w:eastAsiaTheme="minorEastAsia"/>
          <w:b/>
          <w:lang w:val="en-US" w:eastAsia="zh-CN"/>
        </w:rPr>
      </w:pPr>
      <w:r>
        <w:rPr>
          <w:rFonts w:eastAsiaTheme="minorEastAsia"/>
          <w:b/>
          <w:lang w:val="en-US" w:eastAsia="zh-CN"/>
        </w:rPr>
        <w:t xml:space="preserve">Proposal 8: </w:t>
      </w:r>
      <w:r w:rsidR="00F72701">
        <w:rPr>
          <w:rFonts w:eastAsiaTheme="minorEastAsia"/>
          <w:b/>
          <w:lang w:val="en-US" w:eastAsia="zh-CN"/>
        </w:rPr>
        <w:t>RAN4 to a</w:t>
      </w:r>
      <w:r w:rsidR="00967D69">
        <w:rPr>
          <w:rFonts w:eastAsiaTheme="minorEastAsia"/>
          <w:b/>
          <w:lang w:val="en-US" w:eastAsia="zh-CN"/>
        </w:rPr>
        <w:t xml:space="preserve">dd the measurement restriction </w:t>
      </w:r>
      <w:r w:rsidR="00901672">
        <w:rPr>
          <w:rFonts w:eastAsiaTheme="minorEastAsia"/>
          <w:b/>
          <w:lang w:val="en-US" w:eastAsia="zh-CN"/>
        </w:rPr>
        <w:t xml:space="preserve">aspects </w:t>
      </w:r>
      <w:r w:rsidR="00930E91">
        <w:rPr>
          <w:rFonts w:eastAsiaTheme="minorEastAsia"/>
          <w:b/>
          <w:lang w:val="en-US" w:eastAsia="zh-CN"/>
        </w:rPr>
        <w:t>to</w:t>
      </w:r>
      <w:r w:rsidR="00967D69">
        <w:rPr>
          <w:rFonts w:eastAsiaTheme="minorEastAsia"/>
          <w:b/>
          <w:lang w:val="en-US" w:eastAsia="zh-CN"/>
        </w:rPr>
        <w:t xml:space="preserve"> the </w:t>
      </w:r>
      <w:r w:rsidR="00251F4E">
        <w:rPr>
          <w:rFonts w:eastAsiaTheme="minorEastAsia"/>
          <w:b/>
          <w:lang w:val="en-US" w:eastAsia="zh-CN"/>
        </w:rPr>
        <w:t xml:space="preserve">R18 </w:t>
      </w:r>
      <w:r w:rsidR="004A65AD">
        <w:rPr>
          <w:rFonts w:eastAsiaTheme="minorEastAsia"/>
          <w:b/>
          <w:lang w:val="en-US" w:eastAsia="zh-CN"/>
        </w:rPr>
        <w:t xml:space="preserve">scope on </w:t>
      </w:r>
      <w:r w:rsidR="00251F4E" w:rsidRPr="00251F4E">
        <w:rPr>
          <w:rFonts w:eastAsiaTheme="minorEastAsia"/>
          <w:b/>
          <w:lang w:val="en-US" w:eastAsia="zh-CN"/>
        </w:rPr>
        <w:t xml:space="preserve">RRM </w:t>
      </w:r>
      <w:r w:rsidR="009E3069">
        <w:rPr>
          <w:rFonts w:eastAsiaTheme="minorEastAsia"/>
          <w:b/>
          <w:lang w:val="en-US" w:eastAsia="zh-CN"/>
        </w:rPr>
        <w:t xml:space="preserve">work </w:t>
      </w:r>
      <w:r w:rsidR="00251F4E" w:rsidRPr="00251F4E">
        <w:rPr>
          <w:rFonts w:eastAsiaTheme="minorEastAsia"/>
          <w:b/>
          <w:lang w:val="en-US" w:eastAsia="zh-CN"/>
        </w:rPr>
        <w:t>for Ka band</w:t>
      </w:r>
      <w:r w:rsidR="00896C6C">
        <w:rPr>
          <w:rFonts w:eastAsiaTheme="minorEastAsia"/>
          <w:b/>
          <w:lang w:val="en-US" w:eastAsia="zh-CN"/>
        </w:rPr>
        <w:t xml:space="preserve"> </w:t>
      </w:r>
      <w:r w:rsidR="00211D7E">
        <w:rPr>
          <w:rFonts w:eastAsiaTheme="minorEastAsia"/>
          <w:b/>
          <w:lang w:val="en-US" w:eastAsia="zh-CN"/>
        </w:rPr>
        <w:t xml:space="preserve">and define </w:t>
      </w:r>
      <w:r w:rsidR="00E44C18">
        <w:rPr>
          <w:rFonts w:eastAsiaTheme="minorEastAsia"/>
          <w:b/>
          <w:lang w:val="en-US" w:eastAsia="zh-CN"/>
        </w:rPr>
        <w:t>corresponding requirements</w:t>
      </w:r>
      <w:r w:rsidR="009A05DF">
        <w:rPr>
          <w:rFonts w:eastAsiaTheme="minorEastAsia"/>
          <w:b/>
          <w:lang w:val="en-US" w:eastAsia="zh-CN"/>
        </w:rPr>
        <w:t xml:space="preserve"> for Type 1 UE</w:t>
      </w:r>
    </w:p>
    <w:p w14:paraId="3A595E2D" w14:textId="0FBD79A5" w:rsidR="00D62DA8" w:rsidRDefault="00A02F52" w:rsidP="00D66A53">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 xml:space="preserve">2.6 </w:t>
      </w:r>
      <w:r w:rsidR="006C78F1" w:rsidRPr="00D8252F">
        <w:rPr>
          <w:rFonts w:ascii="Times New Roman" w:eastAsia="MS Mincho" w:hAnsi="Times New Roman" w:cs="Times New Roman"/>
          <w:sz w:val="28"/>
          <w:lang w:val="en-US"/>
        </w:rPr>
        <w:t>Measurement Performance</w:t>
      </w:r>
    </w:p>
    <w:p w14:paraId="621A802F" w14:textId="31C25074" w:rsidR="002227EF" w:rsidRDefault="00AB0D48" w:rsidP="001C51CB">
      <w:pPr>
        <w:jc w:val="both"/>
        <w:rPr>
          <w:rFonts w:eastAsiaTheme="minorEastAsia"/>
          <w:lang w:val="en-US" w:eastAsia="zh-CN"/>
        </w:rPr>
      </w:pPr>
      <w:r>
        <w:rPr>
          <w:rFonts w:eastAsiaTheme="minorEastAsia"/>
          <w:lang w:val="en-US" w:eastAsia="zh-CN"/>
        </w:rPr>
        <w:t xml:space="preserve">For performance part, </w:t>
      </w:r>
      <w:r w:rsidR="00C32CD4">
        <w:rPr>
          <w:rFonts w:eastAsiaTheme="minorEastAsia"/>
          <w:lang w:val="en-US" w:eastAsia="zh-CN"/>
        </w:rPr>
        <w:t>it can be further discuss</w:t>
      </w:r>
      <w:r w:rsidR="00F12B63">
        <w:rPr>
          <w:rFonts w:eastAsiaTheme="minorEastAsia"/>
          <w:lang w:val="en-US" w:eastAsia="zh-CN"/>
        </w:rPr>
        <w:t xml:space="preserve">ed </w:t>
      </w:r>
      <w:r w:rsidR="005D2C6D">
        <w:rPr>
          <w:rFonts w:eastAsiaTheme="minorEastAsia"/>
          <w:lang w:val="en-US" w:eastAsia="zh-CN"/>
        </w:rPr>
        <w:t>after requirements for core part</w:t>
      </w:r>
      <w:r w:rsidR="00F66A45">
        <w:rPr>
          <w:rFonts w:eastAsiaTheme="minorEastAsia"/>
          <w:lang w:val="en-US" w:eastAsia="zh-CN"/>
        </w:rPr>
        <w:t xml:space="preserve">s </w:t>
      </w:r>
      <w:r w:rsidR="00255E96">
        <w:rPr>
          <w:rFonts w:eastAsiaTheme="minorEastAsia"/>
          <w:lang w:val="en-US" w:eastAsia="zh-CN"/>
        </w:rPr>
        <w:t xml:space="preserve">are stable. In general, </w:t>
      </w:r>
      <w:r w:rsidR="00A442EA">
        <w:rPr>
          <w:rFonts w:eastAsiaTheme="minorEastAsia"/>
          <w:lang w:val="en-US" w:eastAsia="zh-CN"/>
        </w:rPr>
        <w:t xml:space="preserve">the </w:t>
      </w:r>
      <w:r w:rsidR="004107D8">
        <w:rPr>
          <w:rFonts w:eastAsiaTheme="minorEastAsia"/>
          <w:lang w:val="en-US" w:eastAsia="zh-CN"/>
        </w:rPr>
        <w:t xml:space="preserve">requirements </w:t>
      </w:r>
      <w:r w:rsidR="005F3726">
        <w:rPr>
          <w:rFonts w:eastAsiaTheme="minorEastAsia"/>
          <w:lang w:val="en-US" w:eastAsia="zh-CN"/>
        </w:rPr>
        <w:t xml:space="preserve">on </w:t>
      </w:r>
      <w:r w:rsidR="00AE7287">
        <w:rPr>
          <w:rFonts w:eastAsiaTheme="minorEastAsia"/>
          <w:lang w:val="en-US" w:eastAsia="zh-CN"/>
        </w:rPr>
        <w:t xml:space="preserve">measurement accuracy for FR2 TN </w:t>
      </w:r>
      <w:r w:rsidR="002A4902">
        <w:rPr>
          <w:rFonts w:eastAsiaTheme="minorEastAsia"/>
          <w:lang w:val="en-US" w:eastAsia="zh-CN"/>
        </w:rPr>
        <w:t xml:space="preserve">can be the starting point. </w:t>
      </w:r>
    </w:p>
    <w:p w14:paraId="06954A43" w14:textId="08455D56" w:rsidR="0031482D" w:rsidRPr="00024B7C" w:rsidRDefault="005F4227" w:rsidP="001C51CB">
      <w:pPr>
        <w:jc w:val="both"/>
        <w:rPr>
          <w:rFonts w:eastAsiaTheme="minorEastAsia"/>
          <w:b/>
          <w:lang w:val="en-US" w:eastAsia="zh-CN"/>
        </w:rPr>
      </w:pPr>
      <w:r w:rsidRPr="00024B7C">
        <w:rPr>
          <w:rFonts w:eastAsiaTheme="minorEastAsia"/>
          <w:b/>
          <w:lang w:val="en-US" w:eastAsia="zh-CN"/>
        </w:rPr>
        <w:lastRenderedPageBreak/>
        <w:t xml:space="preserve">Proposal </w:t>
      </w:r>
      <w:r w:rsidR="00F178BC">
        <w:rPr>
          <w:rFonts w:eastAsiaTheme="minorEastAsia"/>
          <w:b/>
          <w:lang w:val="en-US" w:eastAsia="zh-CN"/>
        </w:rPr>
        <w:t>9</w:t>
      </w:r>
      <w:r w:rsidRPr="00024B7C">
        <w:rPr>
          <w:rFonts w:eastAsiaTheme="minorEastAsia"/>
          <w:b/>
          <w:lang w:val="en-US" w:eastAsia="zh-CN"/>
        </w:rPr>
        <w:t xml:space="preserve">: </w:t>
      </w:r>
      <w:r w:rsidR="00024B7C" w:rsidRPr="00024B7C">
        <w:rPr>
          <w:rFonts w:eastAsiaTheme="minorEastAsia"/>
          <w:b/>
          <w:lang w:val="en-US" w:eastAsia="zh-CN"/>
        </w:rPr>
        <w:t>For performance part, it can be further discussed after requirements for core parts are stable.</w:t>
      </w:r>
      <w:r w:rsidR="002F322A">
        <w:rPr>
          <w:rFonts w:eastAsiaTheme="minorEastAsia"/>
          <w:b/>
          <w:lang w:val="en-US" w:eastAsia="zh-CN"/>
        </w:rPr>
        <w:t xml:space="preserve"> </w:t>
      </w:r>
      <w:r w:rsidR="00A911E3">
        <w:rPr>
          <w:rFonts w:eastAsiaTheme="minorEastAsia"/>
          <w:b/>
          <w:lang w:val="en-US" w:eastAsia="zh-CN"/>
        </w:rPr>
        <w:t>Basically</w:t>
      </w:r>
      <w:r w:rsidR="00024B7C" w:rsidRPr="00024B7C">
        <w:rPr>
          <w:rFonts w:eastAsiaTheme="minorEastAsia"/>
          <w:b/>
          <w:lang w:val="en-US" w:eastAsia="zh-CN"/>
        </w:rPr>
        <w:t>, the requirements on measurement accuracy for FR2 TN can be the starting point.</w:t>
      </w:r>
    </w:p>
    <w:p w14:paraId="0F5F1ECB" w14:textId="54EC87AB" w:rsidR="00155729" w:rsidRDefault="00155729" w:rsidP="00155729">
      <w:pPr>
        <w:pStyle w:val="10"/>
        <w:numPr>
          <w:ilvl w:val="0"/>
          <w:numId w:val="1"/>
        </w:numPr>
        <w:rPr>
          <w:lang w:val="en-US"/>
        </w:rPr>
      </w:pPr>
      <w:r>
        <w:rPr>
          <w:lang w:val="en-US"/>
        </w:rPr>
        <w:t>Conclusions</w:t>
      </w:r>
    </w:p>
    <w:p w14:paraId="332D4FCF" w14:textId="39DB5679" w:rsidR="00CA5D9E" w:rsidRPr="00306DEA" w:rsidRDefault="00CA5D9E" w:rsidP="00CA5D9E">
      <w:pPr>
        <w:jc w:val="both"/>
        <w:rPr>
          <w:rFonts w:eastAsiaTheme="minorEastAsia"/>
          <w:b/>
          <w:lang w:eastAsia="zh-CN"/>
        </w:rPr>
      </w:pPr>
      <w:r>
        <w:rPr>
          <w:rFonts w:eastAsiaTheme="minorEastAsia"/>
          <w:b/>
          <w:lang w:eastAsia="zh-CN"/>
        </w:rPr>
        <w:t>Proposal</w:t>
      </w:r>
      <w:r w:rsidRPr="006F6A99">
        <w:rPr>
          <w:rFonts w:eastAsiaTheme="minorEastAsia"/>
          <w:b/>
          <w:lang w:eastAsia="zh-CN"/>
        </w:rPr>
        <w:t xml:space="preserve"> </w:t>
      </w:r>
      <w:r>
        <w:rPr>
          <w:rFonts w:eastAsiaTheme="minorEastAsia"/>
          <w:b/>
          <w:lang w:eastAsia="zh-CN"/>
        </w:rPr>
        <w:t xml:space="preserve">1: </w:t>
      </w:r>
      <w:r w:rsidRPr="00306DEA">
        <w:rPr>
          <w:rFonts w:eastAsiaTheme="minorEastAsia"/>
          <w:b/>
          <w:lang w:eastAsia="zh-CN"/>
        </w:rPr>
        <w:t>The assumption of the maximum total positioning error due to UE location and Satellite position estimation error shall be tightened as below:</w:t>
      </w:r>
    </w:p>
    <w:p w14:paraId="6C5B8B71" w14:textId="77777777" w:rsidR="00CA5D9E" w:rsidRPr="007F75FF" w:rsidRDefault="00CA5D9E" w:rsidP="00CA5D9E">
      <w:pPr>
        <w:pStyle w:val="a9"/>
        <w:numPr>
          <w:ilvl w:val="0"/>
          <w:numId w:val="33"/>
        </w:numPr>
        <w:ind w:firstLineChars="0"/>
        <w:jc w:val="both"/>
        <w:rPr>
          <w:rFonts w:eastAsiaTheme="minorEastAsia"/>
          <w:b/>
          <w:lang w:eastAsia="zh-CN"/>
        </w:rPr>
      </w:pPr>
      <w:r w:rsidRPr="007F75FF">
        <w:rPr>
          <w:rFonts w:eastAsiaTheme="minorEastAsia"/>
          <w:b/>
          <w:lang w:eastAsia="zh-CN"/>
        </w:rPr>
        <w:t>For UL SCS of 60kHz, X = [60] meters.</w:t>
      </w:r>
    </w:p>
    <w:p w14:paraId="0F0166B0" w14:textId="77777777" w:rsidR="00CA5D9E" w:rsidRPr="007F75FF" w:rsidRDefault="00CA5D9E" w:rsidP="00CA5D9E">
      <w:pPr>
        <w:pStyle w:val="a9"/>
        <w:numPr>
          <w:ilvl w:val="0"/>
          <w:numId w:val="33"/>
        </w:numPr>
        <w:ind w:firstLineChars="0"/>
        <w:jc w:val="both"/>
        <w:rPr>
          <w:rFonts w:eastAsiaTheme="minorEastAsia"/>
          <w:b/>
          <w:lang w:eastAsia="zh-CN"/>
        </w:rPr>
      </w:pPr>
      <w:r w:rsidRPr="007F75FF">
        <w:rPr>
          <w:rFonts w:eastAsiaTheme="minorEastAsia"/>
          <w:b/>
          <w:lang w:eastAsia="zh-CN"/>
        </w:rPr>
        <w:t>For UL SCS of 120kHz, Y = [20] meters</w:t>
      </w:r>
    </w:p>
    <w:p w14:paraId="43CD327F" w14:textId="77777777" w:rsidR="00CA5D9E" w:rsidRDefault="00CA5D9E" w:rsidP="00CA5D9E">
      <w:pPr>
        <w:jc w:val="both"/>
        <w:rPr>
          <w:rFonts w:eastAsiaTheme="minorEastAsia"/>
          <w:b/>
          <w:lang w:eastAsia="zh-CN"/>
        </w:rPr>
      </w:pPr>
      <w:r>
        <w:rPr>
          <w:rFonts w:eastAsiaTheme="minorEastAsia"/>
          <w:b/>
          <w:lang w:eastAsia="zh-CN"/>
        </w:rPr>
        <w:t xml:space="preserve">Observation 1: For </w:t>
      </w:r>
      <w:r w:rsidRPr="00306DEA">
        <w:rPr>
          <w:rFonts w:eastAsiaTheme="minorEastAsia"/>
          <w:b/>
          <w:lang w:eastAsia="zh-CN"/>
        </w:rPr>
        <w:t>UL SCS of 120kHz</w:t>
      </w:r>
      <w:r>
        <w:rPr>
          <w:rFonts w:eastAsiaTheme="minorEastAsia"/>
          <w:b/>
          <w:lang w:eastAsia="zh-CN"/>
        </w:rPr>
        <w:t xml:space="preserve">, </w:t>
      </w:r>
      <w:r w:rsidRPr="00E40BB7">
        <w:rPr>
          <w:rFonts w:eastAsiaTheme="minorEastAsia"/>
          <w:b/>
          <w:lang w:eastAsia="zh-CN"/>
        </w:rPr>
        <w:t>the total positioning error</w:t>
      </w:r>
      <w:r>
        <w:rPr>
          <w:rFonts w:eastAsiaTheme="minorEastAsia"/>
          <w:b/>
          <w:lang w:eastAsia="zh-CN"/>
        </w:rPr>
        <w:t xml:space="preserve"> due to </w:t>
      </w:r>
      <w:r w:rsidRPr="00306DEA">
        <w:rPr>
          <w:rFonts w:eastAsiaTheme="minorEastAsia"/>
          <w:b/>
          <w:lang w:eastAsia="zh-CN"/>
        </w:rPr>
        <w:t>UE location and Satellite position estimation error</w:t>
      </w:r>
      <w:r>
        <w:rPr>
          <w:rFonts w:eastAsiaTheme="minorEastAsia"/>
          <w:b/>
          <w:lang w:eastAsia="zh-CN"/>
        </w:rPr>
        <w:t xml:space="preserve"> has exceeded t</w:t>
      </w:r>
      <w:r w:rsidRPr="00D402AC">
        <w:rPr>
          <w:rFonts w:eastAsiaTheme="minorEastAsia"/>
          <w:b/>
          <w:lang w:eastAsia="zh-CN"/>
        </w:rPr>
        <w:t xml:space="preserve">he </w:t>
      </w:r>
      <w:r>
        <w:rPr>
          <w:rFonts w:eastAsiaTheme="minorEastAsia"/>
          <w:b/>
          <w:lang w:eastAsia="zh-CN"/>
        </w:rPr>
        <w:t xml:space="preserve">nominal </w:t>
      </w:r>
      <w:r w:rsidRPr="00D402AC">
        <w:rPr>
          <w:rFonts w:eastAsiaTheme="minorEastAsia"/>
          <w:b/>
          <w:lang w:eastAsia="zh-CN"/>
        </w:rPr>
        <w:t xml:space="preserve">GNSS positioning </w:t>
      </w:r>
      <w:r>
        <w:rPr>
          <w:rFonts w:eastAsiaTheme="minorEastAsia"/>
          <w:b/>
          <w:lang w:eastAsia="zh-CN"/>
        </w:rPr>
        <w:t>accuracy</w:t>
      </w:r>
      <w:r w:rsidRPr="00D402AC">
        <w:rPr>
          <w:rFonts w:eastAsiaTheme="minorEastAsia"/>
          <w:b/>
          <w:lang w:eastAsia="zh-CN"/>
        </w:rPr>
        <w:t xml:space="preserve"> </w:t>
      </w:r>
      <w:r>
        <w:rPr>
          <w:rFonts w:eastAsiaTheme="minorEastAsia"/>
          <w:b/>
          <w:lang w:eastAsia="zh-CN"/>
        </w:rPr>
        <w:t>requirements specified in TS38.171</w:t>
      </w:r>
    </w:p>
    <w:p w14:paraId="321713B2" w14:textId="77777777" w:rsidR="00CA5D9E" w:rsidRPr="0015031E" w:rsidRDefault="00CA5D9E" w:rsidP="00CA5D9E">
      <w:pPr>
        <w:jc w:val="both"/>
        <w:rPr>
          <w:rFonts w:eastAsiaTheme="minorEastAsia"/>
          <w:b/>
          <w:lang w:val="en-US" w:eastAsia="zh-CN"/>
        </w:rPr>
      </w:pPr>
      <w:r w:rsidRPr="0015031E">
        <w:rPr>
          <w:rFonts w:eastAsiaTheme="minorEastAsia"/>
          <w:b/>
          <w:lang w:val="en-US" w:eastAsia="zh-CN"/>
        </w:rPr>
        <w:t>O</w:t>
      </w:r>
      <w:r w:rsidRPr="0015031E">
        <w:rPr>
          <w:rFonts w:eastAsiaTheme="minorEastAsia" w:hint="eastAsia"/>
          <w:b/>
          <w:lang w:val="en-US" w:eastAsia="zh-CN"/>
        </w:rPr>
        <w:t>bservation</w:t>
      </w:r>
      <w:r w:rsidRPr="0015031E">
        <w:rPr>
          <w:rFonts w:eastAsiaTheme="minorEastAsia"/>
          <w:b/>
          <w:lang w:val="en-US" w:eastAsia="zh-CN"/>
        </w:rPr>
        <w:t xml:space="preserve"> </w:t>
      </w:r>
      <w:r>
        <w:rPr>
          <w:rFonts w:eastAsiaTheme="minorEastAsia"/>
          <w:b/>
          <w:lang w:val="en-US" w:eastAsia="zh-CN"/>
        </w:rPr>
        <w:t>2</w:t>
      </w:r>
      <w:r w:rsidRPr="0015031E">
        <w:rPr>
          <w:rFonts w:eastAsiaTheme="minorEastAsia"/>
          <w:b/>
          <w:lang w:val="en-US" w:eastAsia="zh-CN"/>
        </w:rPr>
        <w:t xml:space="preserve">: For inter satellite HO, blind HO corresponds to unknown </w:t>
      </w:r>
      <w:proofErr w:type="spellStart"/>
      <w:r w:rsidRPr="0015031E">
        <w:rPr>
          <w:rFonts w:eastAsiaTheme="minorEastAsia"/>
          <w:b/>
          <w:lang w:val="en-US" w:eastAsia="zh-CN"/>
        </w:rPr>
        <w:t>PCell</w:t>
      </w:r>
      <w:proofErr w:type="spellEnd"/>
      <w:r w:rsidRPr="0015031E">
        <w:rPr>
          <w:rFonts w:eastAsiaTheme="minorEastAsia"/>
          <w:b/>
          <w:lang w:val="en-US" w:eastAsia="zh-CN"/>
        </w:rPr>
        <w:t xml:space="preserve"> case in HO requirements considering there is no neighbor cell measurement.</w:t>
      </w:r>
    </w:p>
    <w:p w14:paraId="3A5B5A2C" w14:textId="77777777" w:rsidR="00CA5D9E" w:rsidRPr="00D24441" w:rsidRDefault="00CA5D9E" w:rsidP="00CA5D9E">
      <w:pPr>
        <w:jc w:val="both"/>
        <w:rPr>
          <w:rFonts w:eastAsiaTheme="minorEastAsia"/>
          <w:b/>
          <w:lang w:val="en-US" w:eastAsia="zh-CN"/>
        </w:rPr>
      </w:pPr>
      <w:r w:rsidRPr="0015031E">
        <w:rPr>
          <w:rFonts w:eastAsiaTheme="minorEastAsia"/>
          <w:b/>
          <w:lang w:val="en-US" w:eastAsia="zh-CN"/>
        </w:rPr>
        <w:t xml:space="preserve">Proposal </w:t>
      </w:r>
      <w:r>
        <w:rPr>
          <w:rFonts w:eastAsiaTheme="minorEastAsia"/>
          <w:b/>
          <w:lang w:val="en-US" w:eastAsia="zh-CN"/>
        </w:rPr>
        <w:t>2</w:t>
      </w:r>
      <w:r w:rsidRPr="0015031E">
        <w:rPr>
          <w:rFonts w:eastAsiaTheme="minorEastAsia"/>
          <w:b/>
          <w:lang w:val="en-US" w:eastAsia="zh-CN"/>
        </w:rPr>
        <w:t>: For the HO requirements in Ka band, the current HO requirements on NR SAN in FR1 can be the baseline.</w:t>
      </w:r>
      <w:r w:rsidRPr="00D24441">
        <w:rPr>
          <w:rFonts w:eastAsiaTheme="minorEastAsia"/>
          <w:b/>
          <w:lang w:val="en-US" w:eastAsia="zh-CN"/>
        </w:rPr>
        <w:t xml:space="preserve"> Specifically, for the value of </w:t>
      </w:r>
      <w:proofErr w:type="spellStart"/>
      <w:r w:rsidRPr="00D24441">
        <w:rPr>
          <w:rFonts w:eastAsiaTheme="minorEastAsia"/>
          <w:b/>
          <w:lang w:val="en-US" w:eastAsia="zh-CN"/>
        </w:rPr>
        <w:t>T</w:t>
      </w:r>
      <w:r w:rsidRPr="00D24441">
        <w:rPr>
          <w:rFonts w:eastAsiaTheme="minorEastAsia"/>
          <w:b/>
          <w:vertAlign w:val="subscript"/>
          <w:lang w:val="en-US" w:eastAsia="zh-CN"/>
        </w:rPr>
        <w:t>processing</w:t>
      </w:r>
      <w:proofErr w:type="spellEnd"/>
      <w:r w:rsidRPr="00D24441">
        <w:rPr>
          <w:rFonts w:eastAsiaTheme="minorEastAsia"/>
          <w:b/>
          <w:lang w:val="en-US" w:eastAsia="zh-CN"/>
        </w:rPr>
        <w:t xml:space="preserve">, it needs to be updated as 40ms when defining different FRs between source </w:t>
      </w:r>
      <w:proofErr w:type="spellStart"/>
      <w:r w:rsidRPr="00D24441">
        <w:rPr>
          <w:rFonts w:eastAsiaTheme="minorEastAsia"/>
          <w:b/>
          <w:lang w:val="en-US" w:eastAsia="zh-CN"/>
        </w:rPr>
        <w:t>PCell</w:t>
      </w:r>
      <w:proofErr w:type="spellEnd"/>
      <w:r w:rsidRPr="00D24441">
        <w:rPr>
          <w:rFonts w:eastAsiaTheme="minorEastAsia"/>
          <w:b/>
          <w:lang w:val="en-US" w:eastAsia="zh-CN"/>
        </w:rPr>
        <w:t xml:space="preserve"> and target </w:t>
      </w:r>
      <w:proofErr w:type="spellStart"/>
      <w:r w:rsidRPr="00D24441">
        <w:rPr>
          <w:rFonts w:eastAsiaTheme="minorEastAsia"/>
          <w:b/>
          <w:lang w:val="en-US" w:eastAsia="zh-CN"/>
        </w:rPr>
        <w:t>PCell</w:t>
      </w:r>
      <w:proofErr w:type="spellEnd"/>
      <w:r w:rsidRPr="00D24441">
        <w:rPr>
          <w:rFonts w:eastAsiaTheme="minorEastAsia"/>
          <w:b/>
          <w:lang w:val="en-US" w:eastAsia="zh-CN"/>
        </w:rPr>
        <w:t xml:space="preserve"> case.</w:t>
      </w:r>
    </w:p>
    <w:p w14:paraId="5D9F20E6" w14:textId="77777777" w:rsidR="00CA5D9E" w:rsidRPr="0015031E" w:rsidRDefault="00CA5D9E" w:rsidP="00CA5D9E">
      <w:pPr>
        <w:jc w:val="both"/>
        <w:rPr>
          <w:rFonts w:eastAsiaTheme="minorEastAsia"/>
          <w:b/>
          <w:lang w:val="en-US" w:eastAsia="zh-CN"/>
        </w:rPr>
      </w:pPr>
      <w:r w:rsidRPr="0015031E">
        <w:rPr>
          <w:rFonts w:eastAsiaTheme="minorEastAsia"/>
          <w:b/>
          <w:lang w:val="en-US" w:eastAsia="zh-CN"/>
        </w:rPr>
        <w:t xml:space="preserve">Proposal </w:t>
      </w:r>
      <w:r>
        <w:rPr>
          <w:rFonts w:eastAsiaTheme="minorEastAsia"/>
          <w:b/>
          <w:lang w:val="en-US" w:eastAsia="zh-CN"/>
        </w:rPr>
        <w:t>3</w:t>
      </w:r>
      <w:r w:rsidRPr="0015031E">
        <w:rPr>
          <w:rFonts w:eastAsiaTheme="minorEastAsia"/>
          <w:b/>
          <w:lang w:val="en-US" w:eastAsia="zh-CN"/>
        </w:rPr>
        <w:t xml:space="preserve">: For the CHO requirements in Ka band for type 1 UEs, the current CHO requirements on NR SAN in FR1 can be the baseline and the delay </w:t>
      </w:r>
      <w:r w:rsidRPr="0015031E">
        <w:rPr>
          <w:rFonts w:eastAsiaTheme="minorEastAsia" w:hint="eastAsia"/>
          <w:b/>
          <w:lang w:val="en-US" w:eastAsia="zh-CN"/>
        </w:rPr>
        <w:t>component</w:t>
      </w:r>
      <w:r w:rsidRPr="0015031E">
        <w:rPr>
          <w:rFonts w:eastAsiaTheme="minorEastAsia"/>
          <w:b/>
          <w:lang w:val="en-US" w:eastAsia="zh-CN"/>
        </w:rPr>
        <w:t xml:space="preserve">s, e.g., </w:t>
      </w:r>
      <w:proofErr w:type="spellStart"/>
      <w:r w:rsidRPr="0015031E">
        <w:rPr>
          <w:rFonts w:eastAsiaTheme="minorEastAsia"/>
          <w:b/>
          <w:lang w:val="en-US" w:eastAsia="zh-CN"/>
        </w:rPr>
        <w:t>T</w:t>
      </w:r>
      <w:r w:rsidRPr="0015031E">
        <w:rPr>
          <w:rFonts w:eastAsiaTheme="minorEastAsia"/>
          <w:b/>
          <w:vertAlign w:val="subscript"/>
          <w:lang w:val="en-US" w:eastAsia="zh-CN"/>
        </w:rPr>
        <w:t>measure</w:t>
      </w:r>
      <w:proofErr w:type="spellEnd"/>
      <w:r w:rsidRPr="0015031E">
        <w:rPr>
          <w:rFonts w:eastAsiaTheme="minorEastAsia"/>
          <w:b/>
          <w:lang w:val="en-US" w:eastAsia="zh-CN"/>
        </w:rPr>
        <w:t xml:space="preserve"> and </w:t>
      </w:r>
      <w:proofErr w:type="spellStart"/>
      <w:r w:rsidRPr="0015031E">
        <w:rPr>
          <w:rFonts w:eastAsiaTheme="minorEastAsia"/>
          <w:b/>
          <w:lang w:val="en-US" w:eastAsia="zh-CN"/>
        </w:rPr>
        <w:t>T</w:t>
      </w:r>
      <w:r w:rsidRPr="0015031E">
        <w:rPr>
          <w:rFonts w:eastAsiaTheme="minorEastAsia"/>
          <w:b/>
          <w:vertAlign w:val="subscript"/>
          <w:lang w:val="en-US" w:eastAsia="zh-CN"/>
        </w:rPr>
        <w:t>processing</w:t>
      </w:r>
      <w:proofErr w:type="spellEnd"/>
      <w:r w:rsidRPr="0015031E">
        <w:rPr>
          <w:rFonts w:eastAsiaTheme="minorEastAsia"/>
          <w:b/>
          <w:lang w:val="en-US" w:eastAsia="zh-CN"/>
        </w:rPr>
        <w:t xml:space="preserve"> shall be accordingly updated </w:t>
      </w:r>
    </w:p>
    <w:p w14:paraId="3CBE0C5E" w14:textId="77777777" w:rsidR="00CA5D9E" w:rsidRDefault="00CA5D9E" w:rsidP="00CA5D9E">
      <w:pPr>
        <w:jc w:val="both"/>
        <w:rPr>
          <w:rFonts w:eastAsiaTheme="minorEastAsia"/>
          <w:b/>
          <w:lang w:val="en-US" w:eastAsia="zh-CN"/>
        </w:rPr>
      </w:pPr>
      <w:r>
        <w:rPr>
          <w:rFonts w:eastAsiaTheme="minorEastAsia"/>
          <w:b/>
          <w:lang w:val="en-US" w:eastAsia="zh-CN"/>
        </w:rPr>
        <w:t>Proposal 4: RAN4 to define r</w:t>
      </w:r>
      <w:r w:rsidRPr="000B00A3">
        <w:rPr>
          <w:rFonts w:eastAsiaTheme="minorEastAsia"/>
          <w:b/>
          <w:lang w:val="en-US" w:eastAsia="zh-CN"/>
        </w:rPr>
        <w:t>equirements for SSB</w:t>
      </w:r>
      <w:r>
        <w:rPr>
          <w:rFonts w:eastAsiaTheme="minorEastAsia"/>
          <w:b/>
          <w:lang w:val="en-US" w:eastAsia="zh-CN"/>
        </w:rPr>
        <w:t>-</w:t>
      </w:r>
      <w:r w:rsidRPr="000B00A3">
        <w:rPr>
          <w:rFonts w:eastAsiaTheme="minorEastAsia"/>
          <w:b/>
          <w:lang w:val="en-US" w:eastAsia="zh-CN"/>
        </w:rPr>
        <w:t>based radio link monitoring</w:t>
      </w:r>
      <w:r>
        <w:rPr>
          <w:rFonts w:eastAsiaTheme="minorEastAsia"/>
          <w:b/>
          <w:lang w:val="en-US" w:eastAsia="zh-CN"/>
        </w:rPr>
        <w:t xml:space="preserve"> in Ka band for NTN and the current </w:t>
      </w:r>
      <w:r w:rsidRPr="00DC11D9">
        <w:rPr>
          <w:rFonts w:eastAsiaTheme="minorEastAsia"/>
          <w:b/>
          <w:lang w:val="en-US" w:eastAsia="zh-CN"/>
        </w:rPr>
        <w:t>requirements for SSB-based radio link monitoring</w:t>
      </w:r>
      <w:r>
        <w:rPr>
          <w:rFonts w:eastAsiaTheme="minorEastAsia"/>
          <w:b/>
          <w:lang w:val="en-US" w:eastAsia="zh-CN"/>
        </w:rPr>
        <w:t xml:space="preserve"> in FR2 for TN can be the baseline. Specifically, </w:t>
      </w:r>
      <w:r w:rsidRPr="00A007CE">
        <w:rPr>
          <w:rFonts w:eastAsiaTheme="minorEastAsia"/>
          <w:b/>
          <w:lang w:val="en-US" w:eastAsia="zh-CN"/>
        </w:rPr>
        <w:t xml:space="preserve">for Type 1 UE, RX beam scaling factor can be reduced or 1. </w:t>
      </w:r>
    </w:p>
    <w:p w14:paraId="61ED52CE" w14:textId="77777777" w:rsidR="00CA5D9E" w:rsidRDefault="00CA5D9E" w:rsidP="00CA5D9E">
      <w:pPr>
        <w:jc w:val="both"/>
        <w:rPr>
          <w:rFonts w:eastAsiaTheme="minorEastAsia"/>
          <w:b/>
          <w:lang w:val="en-US" w:eastAsia="zh-CN"/>
        </w:rPr>
      </w:pPr>
      <w:r>
        <w:rPr>
          <w:rFonts w:eastAsiaTheme="minorEastAsia"/>
          <w:b/>
          <w:lang w:val="en-US" w:eastAsia="zh-CN"/>
        </w:rPr>
        <w:t>Proposal 5: RAN4 to define r</w:t>
      </w:r>
      <w:r w:rsidRPr="000B00A3">
        <w:rPr>
          <w:rFonts w:eastAsiaTheme="minorEastAsia"/>
          <w:b/>
          <w:lang w:val="en-US" w:eastAsia="zh-CN"/>
        </w:rPr>
        <w:t xml:space="preserve">equirements for </w:t>
      </w:r>
      <w:r>
        <w:rPr>
          <w:rFonts w:eastAsiaTheme="minorEastAsia"/>
          <w:b/>
          <w:lang w:val="en-US" w:eastAsia="zh-CN"/>
        </w:rPr>
        <w:t>CSI-</w:t>
      </w:r>
      <w:r w:rsidRPr="000B00A3">
        <w:rPr>
          <w:rFonts w:eastAsiaTheme="minorEastAsia"/>
          <w:b/>
          <w:lang w:val="en-US" w:eastAsia="zh-CN"/>
        </w:rPr>
        <w:t>based radio link monitoring</w:t>
      </w:r>
      <w:r>
        <w:rPr>
          <w:rFonts w:eastAsiaTheme="minorEastAsia"/>
          <w:b/>
          <w:lang w:val="en-US" w:eastAsia="zh-CN"/>
        </w:rPr>
        <w:t xml:space="preserve"> in Ka band for NTN and the current </w:t>
      </w:r>
      <w:r w:rsidRPr="00DC11D9">
        <w:rPr>
          <w:rFonts w:eastAsiaTheme="minorEastAsia"/>
          <w:b/>
          <w:lang w:val="en-US" w:eastAsia="zh-CN"/>
        </w:rPr>
        <w:t xml:space="preserve">requirements for </w:t>
      </w:r>
      <w:r>
        <w:rPr>
          <w:rFonts w:eastAsiaTheme="minorEastAsia"/>
          <w:b/>
          <w:lang w:val="en-US" w:eastAsia="zh-CN"/>
        </w:rPr>
        <w:t>CSI</w:t>
      </w:r>
      <w:r w:rsidRPr="00DC11D9">
        <w:rPr>
          <w:rFonts w:eastAsiaTheme="minorEastAsia"/>
          <w:b/>
          <w:lang w:val="en-US" w:eastAsia="zh-CN"/>
        </w:rPr>
        <w:t>-based radio link monitoring</w:t>
      </w:r>
      <w:r>
        <w:rPr>
          <w:rFonts w:eastAsiaTheme="minorEastAsia"/>
          <w:b/>
          <w:lang w:val="en-US" w:eastAsia="zh-CN"/>
        </w:rPr>
        <w:t xml:space="preserve"> in FR2 for TN can be the baseline.</w:t>
      </w:r>
    </w:p>
    <w:p w14:paraId="688E8ED0" w14:textId="77777777" w:rsidR="00CA5D9E" w:rsidRDefault="00CA5D9E" w:rsidP="00CA5D9E">
      <w:pPr>
        <w:rPr>
          <w:rFonts w:eastAsiaTheme="minorEastAsia"/>
          <w:b/>
          <w:lang w:val="en-US" w:eastAsia="zh-CN"/>
        </w:rPr>
      </w:pPr>
      <w:r w:rsidRPr="00546463">
        <w:rPr>
          <w:rFonts w:eastAsiaTheme="minorEastAsia"/>
          <w:b/>
          <w:lang w:val="en-US" w:eastAsia="zh-CN"/>
        </w:rPr>
        <w:t xml:space="preserve">Proposal </w:t>
      </w:r>
      <w:r>
        <w:rPr>
          <w:rFonts w:eastAsiaTheme="minorEastAsia"/>
          <w:b/>
          <w:lang w:val="en-US" w:eastAsia="zh-CN"/>
        </w:rPr>
        <w:t>6</w:t>
      </w:r>
      <w:r w:rsidRPr="00546463">
        <w:rPr>
          <w:rFonts w:eastAsiaTheme="minorEastAsia"/>
          <w:b/>
          <w:lang w:val="en-US" w:eastAsia="zh-CN"/>
        </w:rPr>
        <w:t xml:space="preserve">: </w:t>
      </w:r>
      <w:r>
        <w:rPr>
          <w:rFonts w:eastAsiaTheme="minorEastAsia"/>
          <w:b/>
          <w:lang w:val="en-US" w:eastAsia="zh-CN"/>
        </w:rPr>
        <w:t xml:space="preserve">For Type 1 UE, the delay requirements on L3 measurements for TN can be the baseline for defining corresponding NTN requirements in Ka band. Specifically, the </w:t>
      </w:r>
      <w:r w:rsidRPr="00A53A8A">
        <w:rPr>
          <w:rFonts w:eastAsiaTheme="minorEastAsia"/>
          <w:b/>
          <w:lang w:val="en-US" w:eastAsia="zh-CN"/>
        </w:rPr>
        <w:t>RX beam scaling factor can be reduced or 1</w:t>
      </w:r>
    </w:p>
    <w:p w14:paraId="4009A392" w14:textId="77777777" w:rsidR="00CA5D9E" w:rsidRDefault="00CA5D9E" w:rsidP="00CA5D9E">
      <w:pPr>
        <w:rPr>
          <w:rFonts w:eastAsiaTheme="minorEastAsia"/>
          <w:b/>
          <w:lang w:val="en-US" w:eastAsia="zh-CN"/>
        </w:rPr>
      </w:pPr>
      <w:r w:rsidRPr="00BD1682">
        <w:rPr>
          <w:rFonts w:eastAsiaTheme="minorEastAsia"/>
          <w:b/>
          <w:lang w:val="en-US" w:eastAsia="zh-CN"/>
        </w:rPr>
        <w:t xml:space="preserve">Proposal </w:t>
      </w:r>
      <w:r>
        <w:rPr>
          <w:rFonts w:eastAsiaTheme="minorEastAsia"/>
          <w:b/>
          <w:lang w:val="en-US" w:eastAsia="zh-CN"/>
        </w:rPr>
        <w:t>7</w:t>
      </w:r>
      <w:r w:rsidRPr="00BD1682">
        <w:rPr>
          <w:rFonts w:eastAsiaTheme="minorEastAsia"/>
          <w:b/>
          <w:lang w:val="en-US" w:eastAsia="zh-CN"/>
        </w:rPr>
        <w:t>:</w:t>
      </w:r>
      <w:r>
        <w:rPr>
          <w:rFonts w:eastAsiaTheme="minorEastAsia"/>
          <w:b/>
          <w:lang w:val="en-US" w:eastAsia="zh-CN"/>
        </w:rPr>
        <w:t xml:space="preserve"> RAN4 to define following requirements on </w:t>
      </w:r>
      <w:r w:rsidRPr="00C948E7">
        <w:rPr>
          <w:rFonts w:eastAsiaTheme="minorEastAsia"/>
          <w:b/>
          <w:lang w:val="en-US" w:eastAsia="zh-CN"/>
        </w:rPr>
        <w:t xml:space="preserve">scheduling restriction </w:t>
      </w:r>
      <w:r>
        <w:rPr>
          <w:rFonts w:eastAsiaTheme="minorEastAsia"/>
          <w:b/>
          <w:lang w:val="en-US" w:eastAsia="zh-CN"/>
        </w:rPr>
        <w:t xml:space="preserve">for FR2 NTN. </w:t>
      </w:r>
      <w:r w:rsidRPr="00397F97">
        <w:rPr>
          <w:rFonts w:eastAsiaTheme="minorEastAsia"/>
          <w:b/>
          <w:lang w:val="en-US" w:eastAsia="zh-CN"/>
        </w:rPr>
        <w:t>For reference, the current requirements on scheduling restriction related to mix numerologies in FR2 TN can be the starting point</w:t>
      </w:r>
      <w:r>
        <w:rPr>
          <w:rFonts w:eastAsiaTheme="minorEastAsia"/>
          <w:b/>
          <w:lang w:val="en-US" w:eastAsia="zh-CN"/>
        </w:rPr>
        <w:t>.</w:t>
      </w:r>
    </w:p>
    <w:p w14:paraId="4CD4E1FE" w14:textId="77777777" w:rsidR="00CA5D9E" w:rsidRPr="00E918F6" w:rsidRDefault="00CA5D9E" w:rsidP="00CA5D9E">
      <w:pPr>
        <w:pStyle w:val="a9"/>
        <w:numPr>
          <w:ilvl w:val="0"/>
          <w:numId w:val="26"/>
        </w:numPr>
        <w:ind w:firstLineChars="0"/>
        <w:rPr>
          <w:b/>
        </w:rPr>
      </w:pPr>
      <w:r w:rsidRPr="00E918F6">
        <w:rPr>
          <w:b/>
        </w:rPr>
        <w:t xml:space="preserve">Scheduling availability of UE during radio link monitoring </w:t>
      </w:r>
    </w:p>
    <w:p w14:paraId="1DEEB1D4" w14:textId="77777777" w:rsidR="00CA5D9E" w:rsidRPr="00E918F6" w:rsidRDefault="00CA5D9E" w:rsidP="00CA5D9E">
      <w:pPr>
        <w:pStyle w:val="a9"/>
        <w:numPr>
          <w:ilvl w:val="0"/>
          <w:numId w:val="26"/>
        </w:numPr>
        <w:ind w:firstLineChars="0"/>
        <w:rPr>
          <w:b/>
        </w:rPr>
      </w:pPr>
      <w:r w:rsidRPr="00E918F6">
        <w:rPr>
          <w:b/>
        </w:rPr>
        <w:t>Scheduling availability of UE during L1-RSRP measurement</w:t>
      </w:r>
    </w:p>
    <w:p w14:paraId="6928E2B6" w14:textId="77777777" w:rsidR="00CA5D9E" w:rsidRPr="00E918F6" w:rsidRDefault="00CA5D9E" w:rsidP="00CA5D9E">
      <w:pPr>
        <w:pStyle w:val="a9"/>
        <w:numPr>
          <w:ilvl w:val="0"/>
          <w:numId w:val="26"/>
        </w:numPr>
        <w:ind w:firstLineChars="0"/>
        <w:rPr>
          <w:b/>
        </w:rPr>
      </w:pPr>
      <w:r w:rsidRPr="00E918F6">
        <w:rPr>
          <w:b/>
        </w:rPr>
        <w:t>Scheduling availability of UE during intra-frequency measurements</w:t>
      </w:r>
    </w:p>
    <w:p w14:paraId="608E5202" w14:textId="77777777" w:rsidR="00CA5D9E" w:rsidRPr="00D373AB" w:rsidRDefault="00CA5D9E" w:rsidP="00CA5D9E">
      <w:pPr>
        <w:pStyle w:val="a9"/>
        <w:numPr>
          <w:ilvl w:val="0"/>
          <w:numId w:val="26"/>
        </w:numPr>
        <w:ind w:firstLineChars="0"/>
        <w:rPr>
          <w:rFonts w:eastAsiaTheme="minorEastAsia"/>
          <w:b/>
          <w:lang w:val="en-US" w:eastAsia="zh-CN"/>
        </w:rPr>
      </w:pPr>
      <w:r w:rsidRPr="00E918F6">
        <w:rPr>
          <w:b/>
        </w:rPr>
        <w:t>Scheduling availability of UE during inter-frequency measurements</w:t>
      </w:r>
    </w:p>
    <w:p w14:paraId="4EECF429" w14:textId="2743D20D" w:rsidR="00CA5D9E" w:rsidRPr="00D373AB" w:rsidRDefault="00CA5D9E" w:rsidP="00CA5D9E">
      <w:pPr>
        <w:rPr>
          <w:rFonts w:eastAsiaTheme="minorEastAsia"/>
          <w:b/>
          <w:lang w:val="en-US" w:eastAsia="zh-CN"/>
        </w:rPr>
      </w:pPr>
      <w:r>
        <w:rPr>
          <w:rFonts w:eastAsiaTheme="minorEastAsia"/>
          <w:b/>
          <w:lang w:val="en-US" w:eastAsia="zh-CN"/>
        </w:rPr>
        <w:t xml:space="preserve">Proposal 8: RAN4 to add the measurement restriction aspects to the R18 scope on </w:t>
      </w:r>
      <w:r w:rsidRPr="00251F4E">
        <w:rPr>
          <w:rFonts w:eastAsiaTheme="minorEastAsia"/>
          <w:b/>
          <w:lang w:val="en-US" w:eastAsia="zh-CN"/>
        </w:rPr>
        <w:t xml:space="preserve">RRM </w:t>
      </w:r>
      <w:r>
        <w:rPr>
          <w:rFonts w:eastAsiaTheme="minorEastAsia"/>
          <w:b/>
          <w:lang w:val="en-US" w:eastAsia="zh-CN"/>
        </w:rPr>
        <w:t xml:space="preserve">work </w:t>
      </w:r>
      <w:r w:rsidRPr="00251F4E">
        <w:rPr>
          <w:rFonts w:eastAsiaTheme="minorEastAsia"/>
          <w:b/>
          <w:lang w:val="en-US" w:eastAsia="zh-CN"/>
        </w:rPr>
        <w:t>for Ka band</w:t>
      </w:r>
      <w:r w:rsidR="007D2187">
        <w:rPr>
          <w:rFonts w:eastAsiaTheme="minorEastAsia"/>
          <w:b/>
          <w:lang w:val="en-US" w:eastAsia="zh-CN"/>
        </w:rPr>
        <w:t xml:space="preserve"> </w:t>
      </w:r>
      <w:r>
        <w:rPr>
          <w:rFonts w:eastAsiaTheme="minorEastAsia"/>
          <w:b/>
          <w:lang w:val="en-US" w:eastAsia="zh-CN"/>
        </w:rPr>
        <w:t>and define corresponding requirements for Type 1 UE</w:t>
      </w:r>
    </w:p>
    <w:p w14:paraId="735FB623" w14:textId="57D3DC22" w:rsidR="00CA5D9E" w:rsidRPr="00024B7C" w:rsidRDefault="00CA5D9E" w:rsidP="00CA5D9E">
      <w:pPr>
        <w:jc w:val="both"/>
        <w:rPr>
          <w:rFonts w:eastAsiaTheme="minorEastAsia"/>
          <w:b/>
          <w:lang w:val="en-US" w:eastAsia="zh-CN"/>
        </w:rPr>
      </w:pPr>
      <w:r w:rsidRPr="00024B7C">
        <w:rPr>
          <w:rFonts w:eastAsiaTheme="minorEastAsia"/>
          <w:b/>
          <w:lang w:val="en-US" w:eastAsia="zh-CN"/>
        </w:rPr>
        <w:t xml:space="preserve">Proposal </w:t>
      </w:r>
      <w:r w:rsidR="00F178BC">
        <w:rPr>
          <w:rFonts w:eastAsiaTheme="minorEastAsia"/>
          <w:b/>
          <w:lang w:val="en-US" w:eastAsia="zh-CN"/>
        </w:rPr>
        <w:t>9</w:t>
      </w:r>
      <w:bookmarkStart w:id="7" w:name="_GoBack"/>
      <w:bookmarkEnd w:id="7"/>
      <w:r w:rsidRPr="00024B7C">
        <w:rPr>
          <w:rFonts w:eastAsiaTheme="minorEastAsia"/>
          <w:b/>
          <w:lang w:val="en-US" w:eastAsia="zh-CN"/>
        </w:rPr>
        <w:t>: For performance part, it can be further discussed after requirements for core parts are stable.</w:t>
      </w:r>
      <w:r>
        <w:rPr>
          <w:rFonts w:eastAsiaTheme="minorEastAsia"/>
          <w:b/>
          <w:lang w:val="en-US" w:eastAsia="zh-CN"/>
        </w:rPr>
        <w:t xml:space="preserve"> Basically</w:t>
      </w:r>
      <w:r w:rsidRPr="00024B7C">
        <w:rPr>
          <w:rFonts w:eastAsiaTheme="minorEastAsia"/>
          <w:b/>
          <w:lang w:val="en-US" w:eastAsia="zh-CN"/>
        </w:rPr>
        <w:t>, the requirements on measurement accuracy for FR2 TN can be the starting point.</w:t>
      </w:r>
    </w:p>
    <w:p w14:paraId="38509826" w14:textId="514BE89C" w:rsidR="00203E74" w:rsidRDefault="00F0061B" w:rsidP="00203E74">
      <w:pPr>
        <w:pStyle w:val="10"/>
        <w:numPr>
          <w:ilvl w:val="0"/>
          <w:numId w:val="1"/>
        </w:numPr>
        <w:rPr>
          <w:lang w:val="en-US"/>
        </w:rPr>
      </w:pPr>
      <w:r>
        <w:rPr>
          <w:lang w:val="en-US"/>
        </w:rPr>
        <w:t>Reference</w:t>
      </w:r>
    </w:p>
    <w:p w14:paraId="5986DC0B" w14:textId="0201B4F7" w:rsidR="00AE17E3" w:rsidRPr="002B1E84" w:rsidRDefault="00C00243" w:rsidP="00AE17E3">
      <w:pPr>
        <w:rPr>
          <w:lang w:val="en-US"/>
        </w:rPr>
      </w:pPr>
      <w:r w:rsidRPr="00C00243">
        <w:rPr>
          <w:lang w:val="en-US"/>
        </w:rPr>
        <w:t xml:space="preserve">[1] </w:t>
      </w:r>
      <w:r w:rsidR="008404F8" w:rsidRPr="008404F8">
        <w:rPr>
          <w:lang w:val="en-US"/>
        </w:rPr>
        <w:t>R</w:t>
      </w:r>
      <w:r w:rsidR="00AC5F58">
        <w:rPr>
          <w:lang w:val="en-US"/>
        </w:rPr>
        <w:t>P</w:t>
      </w:r>
      <w:r w:rsidR="008404F8" w:rsidRPr="008404F8">
        <w:rPr>
          <w:lang w:val="en-US"/>
        </w:rPr>
        <w:t>-</w:t>
      </w:r>
      <w:r w:rsidR="00AC5F58">
        <w:rPr>
          <w:lang w:val="en-US"/>
        </w:rPr>
        <w:t>232694</w:t>
      </w:r>
      <w:r w:rsidR="008404F8" w:rsidRPr="008404F8">
        <w:rPr>
          <w:lang w:val="en-US"/>
        </w:rPr>
        <w:t xml:space="preserve"> </w:t>
      </w:r>
      <w:r w:rsidR="000774F0" w:rsidRPr="000774F0">
        <w:rPr>
          <w:lang w:val="en-US"/>
        </w:rPr>
        <w:t>WF on potential RRM objectives for NR-NTN deployment in above 10 GHz (NR-NTN-</w:t>
      </w:r>
      <w:proofErr w:type="spellStart"/>
      <w:r w:rsidR="000774F0" w:rsidRPr="000774F0">
        <w:rPr>
          <w:lang w:val="en-US"/>
        </w:rPr>
        <w:t>enh</w:t>
      </w:r>
      <w:proofErr w:type="spellEnd"/>
      <w:r w:rsidR="000774F0" w:rsidRPr="000774F0">
        <w:rPr>
          <w:lang w:val="en-US"/>
        </w:rPr>
        <w:t xml:space="preserve"> WID)</w:t>
      </w:r>
      <w:r w:rsidRPr="00C00243">
        <w:rPr>
          <w:lang w:val="en-US"/>
        </w:rPr>
        <w:t xml:space="preserve">, </w:t>
      </w:r>
      <w:r w:rsidR="00601E95" w:rsidRPr="00B27AD8">
        <w:rPr>
          <w:lang w:val="en-US"/>
        </w:rPr>
        <w:t>THALES</w:t>
      </w:r>
    </w:p>
    <w:p w14:paraId="253541F3" w14:textId="7CF121B9" w:rsidR="00482FF8" w:rsidRPr="002B1E84" w:rsidRDefault="00482FF8" w:rsidP="00482FF8">
      <w:pPr>
        <w:rPr>
          <w:lang w:val="en-US"/>
        </w:rPr>
      </w:pPr>
      <w:r w:rsidRPr="00C00243">
        <w:rPr>
          <w:lang w:val="en-US"/>
        </w:rPr>
        <w:t>[</w:t>
      </w:r>
      <w:r w:rsidR="00B232F8">
        <w:rPr>
          <w:lang w:val="en-US"/>
        </w:rPr>
        <w:t>2</w:t>
      </w:r>
      <w:r w:rsidRPr="00C00243">
        <w:rPr>
          <w:lang w:val="en-US"/>
        </w:rPr>
        <w:t xml:space="preserve">] </w:t>
      </w:r>
      <w:r w:rsidR="00000FF0" w:rsidRPr="00000FF0">
        <w:rPr>
          <w:lang w:val="en-US"/>
        </w:rPr>
        <w:t>R</w:t>
      </w:r>
      <w:r w:rsidR="00A31BF5">
        <w:rPr>
          <w:lang w:val="en-US"/>
        </w:rPr>
        <w:t>P</w:t>
      </w:r>
      <w:r w:rsidR="00000FF0" w:rsidRPr="00000FF0">
        <w:rPr>
          <w:lang w:val="en-US"/>
        </w:rPr>
        <w:t>-</w:t>
      </w:r>
      <w:r w:rsidR="00E720EC">
        <w:rPr>
          <w:lang w:val="en-US"/>
        </w:rPr>
        <w:t>232669</w:t>
      </w:r>
      <w:r w:rsidRPr="008404F8">
        <w:rPr>
          <w:lang w:val="en-US"/>
        </w:rPr>
        <w:t xml:space="preserve"> </w:t>
      </w:r>
      <w:r w:rsidR="00A31BF5" w:rsidRPr="00A31BF5">
        <w:rPr>
          <w:lang w:val="en-US"/>
        </w:rPr>
        <w:t>Revised WID: NR NTN (Non-Terrestrial Networks) enhancements</w:t>
      </w:r>
      <w:r w:rsidRPr="00C00243">
        <w:rPr>
          <w:lang w:val="en-US"/>
        </w:rPr>
        <w:t xml:space="preserve">, </w:t>
      </w:r>
      <w:r w:rsidR="00B27AD8" w:rsidRPr="00B27AD8">
        <w:rPr>
          <w:lang w:val="en-US"/>
        </w:rPr>
        <w:t>THALES</w:t>
      </w:r>
    </w:p>
    <w:p w14:paraId="781BB1F4" w14:textId="77777777" w:rsidR="00AE17E3" w:rsidRPr="00AE17E3" w:rsidRDefault="00AE17E3" w:rsidP="00DA0F12"/>
    <w:sectPr w:rsidR="00AE17E3" w:rsidRPr="00AE17E3"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339D" w14:textId="77777777" w:rsidR="00E52906" w:rsidRDefault="00E52906">
      <w:pPr>
        <w:spacing w:after="0"/>
      </w:pPr>
      <w:r>
        <w:separator/>
      </w:r>
    </w:p>
  </w:endnote>
  <w:endnote w:type="continuationSeparator" w:id="0">
    <w:p w14:paraId="24302F38" w14:textId="77777777" w:rsidR="00E52906" w:rsidRDefault="00E52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979C8" w:rsidRDefault="003979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979C8" w:rsidRDefault="003979C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355B" w14:textId="77777777" w:rsidR="00E52906" w:rsidRDefault="00E52906">
      <w:pPr>
        <w:spacing w:after="0"/>
      </w:pPr>
      <w:r>
        <w:separator/>
      </w:r>
    </w:p>
  </w:footnote>
  <w:footnote w:type="continuationSeparator" w:id="0">
    <w:p w14:paraId="6F36CDD8" w14:textId="77777777" w:rsidR="00E52906" w:rsidRDefault="00E529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A84502"/>
    <w:multiLevelType w:val="hybridMultilevel"/>
    <w:tmpl w:val="387EC4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335E3"/>
    <w:multiLevelType w:val="hybridMultilevel"/>
    <w:tmpl w:val="F0B29364"/>
    <w:lvl w:ilvl="0" w:tplc="C1406FB2">
      <w:start w:val="1"/>
      <w:numFmt w:val="bullet"/>
      <w:lvlText w:val="­"/>
      <w:lvlJc w:val="left"/>
      <w:pPr>
        <w:ind w:left="620" w:hanging="420"/>
      </w:pPr>
      <w:rPr>
        <w:rFonts w:ascii="Modern No. 20" w:hAnsi="Modern No. 20"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4D466A0"/>
    <w:multiLevelType w:val="hybridMultilevel"/>
    <w:tmpl w:val="C0ECAC30"/>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B7A72E7"/>
    <w:multiLevelType w:val="hybridMultilevel"/>
    <w:tmpl w:val="CDBAF29E"/>
    <w:lvl w:ilvl="0" w:tplc="65DC4322">
      <w:numFmt w:val="bullet"/>
      <w:lvlText w:val=""/>
      <w:lvlJc w:val="left"/>
      <w:pPr>
        <w:ind w:left="560" w:hanging="360"/>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22580"/>
    <w:multiLevelType w:val="hybridMultilevel"/>
    <w:tmpl w:val="92986234"/>
    <w:lvl w:ilvl="0" w:tplc="C1406FB2">
      <w:start w:val="1"/>
      <w:numFmt w:val="bullet"/>
      <w:lvlText w:val="­"/>
      <w:lvlJc w:val="left"/>
      <w:pPr>
        <w:ind w:left="620" w:hanging="420"/>
      </w:pPr>
      <w:rPr>
        <w:rFonts w:ascii="Modern No. 20" w:hAnsi="Modern No. 20"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2349F6"/>
    <w:multiLevelType w:val="hybridMultilevel"/>
    <w:tmpl w:val="3790D94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2E4679"/>
    <w:multiLevelType w:val="hybridMultilevel"/>
    <w:tmpl w:val="A34E81D2"/>
    <w:lvl w:ilvl="0" w:tplc="C1406FB2">
      <w:start w:val="1"/>
      <w:numFmt w:val="bullet"/>
      <w:lvlText w:val="­"/>
      <w:lvlJc w:val="left"/>
      <w:pPr>
        <w:ind w:left="420" w:hanging="420"/>
      </w:pPr>
      <w:rPr>
        <w:rFonts w:ascii="Modern No. 20" w:hAnsi="Modern No. 20"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8734B5"/>
    <w:multiLevelType w:val="hybridMultilevel"/>
    <w:tmpl w:val="89505A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2433C8"/>
    <w:multiLevelType w:val="hybridMultilevel"/>
    <w:tmpl w:val="44469340"/>
    <w:lvl w:ilvl="0" w:tplc="02CCA68E">
      <w:numFmt w:val="bullet"/>
      <w:lvlText w:val=""/>
      <w:lvlJc w:val="left"/>
      <w:pPr>
        <w:ind w:left="560" w:hanging="360"/>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D3069C"/>
    <w:multiLevelType w:val="hybridMultilevel"/>
    <w:tmpl w:val="84E01A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0"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F9346A"/>
    <w:multiLevelType w:val="hybridMultilevel"/>
    <w:tmpl w:val="0A3E435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31"/>
  </w:num>
  <w:num w:numId="3">
    <w:abstractNumId w:val="0"/>
  </w:num>
  <w:num w:numId="4">
    <w:abstractNumId w:val="27"/>
  </w:num>
  <w:num w:numId="5">
    <w:abstractNumId w:val="23"/>
  </w:num>
  <w:num w:numId="6">
    <w:abstractNumId w:val="12"/>
  </w:num>
  <w:num w:numId="7">
    <w:abstractNumId w:val="32"/>
  </w:num>
  <w:num w:numId="8">
    <w:abstractNumId w:val="19"/>
  </w:num>
  <w:num w:numId="9">
    <w:abstractNumId w:val="17"/>
  </w:num>
  <w:num w:numId="10">
    <w:abstractNumId w:val="2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8"/>
  </w:num>
  <w:num w:numId="15">
    <w:abstractNumId w:val="10"/>
  </w:num>
  <w:num w:numId="16">
    <w:abstractNumId w:val="15"/>
  </w:num>
  <w:num w:numId="17">
    <w:abstractNumId w:val="24"/>
  </w:num>
  <w:num w:numId="18">
    <w:abstractNumId w:val="16"/>
  </w:num>
  <w:num w:numId="19">
    <w:abstractNumId w:val="29"/>
  </w:num>
  <w:num w:numId="20">
    <w:abstractNumId w:val="11"/>
  </w:num>
  <w:num w:numId="21">
    <w:abstractNumId w:val="5"/>
  </w:num>
  <w:num w:numId="22">
    <w:abstractNumId w:val="20"/>
  </w:num>
  <w:num w:numId="23">
    <w:abstractNumId w:val="9"/>
  </w:num>
  <w:num w:numId="24">
    <w:abstractNumId w:val="28"/>
  </w:num>
  <w:num w:numId="25">
    <w:abstractNumId w:val="1"/>
  </w:num>
  <w:num w:numId="26">
    <w:abstractNumId w:val="4"/>
  </w:num>
  <w:num w:numId="27">
    <w:abstractNumId w:val="33"/>
  </w:num>
  <w:num w:numId="28">
    <w:abstractNumId w:val="22"/>
  </w:num>
  <w:num w:numId="29">
    <w:abstractNumId w:val="13"/>
  </w:num>
  <w:num w:numId="30">
    <w:abstractNumId w:val="18"/>
  </w:num>
  <w:num w:numId="31">
    <w:abstractNumId w:val="7"/>
  </w:num>
  <w:num w:numId="32">
    <w:abstractNumId w:val="6"/>
  </w:num>
  <w:num w:numId="33">
    <w:abstractNumId w:val="3"/>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49"/>
    <w:rsid w:val="00000985"/>
    <w:rsid w:val="00000CF8"/>
    <w:rsid w:val="00000E34"/>
    <w:rsid w:val="00000FF0"/>
    <w:rsid w:val="00001254"/>
    <w:rsid w:val="00001383"/>
    <w:rsid w:val="000016F5"/>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042"/>
    <w:rsid w:val="0000324F"/>
    <w:rsid w:val="000038C7"/>
    <w:rsid w:val="00003D32"/>
    <w:rsid w:val="00004075"/>
    <w:rsid w:val="0000409C"/>
    <w:rsid w:val="000042B2"/>
    <w:rsid w:val="000042F5"/>
    <w:rsid w:val="00004383"/>
    <w:rsid w:val="00004503"/>
    <w:rsid w:val="00004829"/>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7D"/>
    <w:rsid w:val="00006DA2"/>
    <w:rsid w:val="00006DAB"/>
    <w:rsid w:val="00006FA2"/>
    <w:rsid w:val="000073D3"/>
    <w:rsid w:val="000073ED"/>
    <w:rsid w:val="0000774E"/>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F8E"/>
    <w:rsid w:val="000130E6"/>
    <w:rsid w:val="000131D4"/>
    <w:rsid w:val="000131E2"/>
    <w:rsid w:val="00013243"/>
    <w:rsid w:val="0001335B"/>
    <w:rsid w:val="00013544"/>
    <w:rsid w:val="000135A0"/>
    <w:rsid w:val="000136D7"/>
    <w:rsid w:val="0001374A"/>
    <w:rsid w:val="00013A07"/>
    <w:rsid w:val="00013C9D"/>
    <w:rsid w:val="000140FC"/>
    <w:rsid w:val="00014295"/>
    <w:rsid w:val="000143AA"/>
    <w:rsid w:val="000145DF"/>
    <w:rsid w:val="00014640"/>
    <w:rsid w:val="00014643"/>
    <w:rsid w:val="000146CC"/>
    <w:rsid w:val="00014AD2"/>
    <w:rsid w:val="00014BF9"/>
    <w:rsid w:val="00014EA6"/>
    <w:rsid w:val="00014EBA"/>
    <w:rsid w:val="00014FCA"/>
    <w:rsid w:val="0001503B"/>
    <w:rsid w:val="000150EC"/>
    <w:rsid w:val="0001512E"/>
    <w:rsid w:val="000151CD"/>
    <w:rsid w:val="00016636"/>
    <w:rsid w:val="00016778"/>
    <w:rsid w:val="00016A14"/>
    <w:rsid w:val="00016C24"/>
    <w:rsid w:val="00016FBD"/>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7C"/>
    <w:rsid w:val="00024BDB"/>
    <w:rsid w:val="00024E9E"/>
    <w:rsid w:val="00025036"/>
    <w:rsid w:val="0002521C"/>
    <w:rsid w:val="000252C8"/>
    <w:rsid w:val="00025523"/>
    <w:rsid w:val="0002588F"/>
    <w:rsid w:val="0002590E"/>
    <w:rsid w:val="0002612F"/>
    <w:rsid w:val="00026236"/>
    <w:rsid w:val="0002657F"/>
    <w:rsid w:val="000266F3"/>
    <w:rsid w:val="000267E6"/>
    <w:rsid w:val="00026B0F"/>
    <w:rsid w:val="00026BE6"/>
    <w:rsid w:val="00026C4A"/>
    <w:rsid w:val="00026DAB"/>
    <w:rsid w:val="00026F7C"/>
    <w:rsid w:val="00027032"/>
    <w:rsid w:val="00027408"/>
    <w:rsid w:val="000275D7"/>
    <w:rsid w:val="0002780E"/>
    <w:rsid w:val="0002795F"/>
    <w:rsid w:val="00027AC8"/>
    <w:rsid w:val="00027D49"/>
    <w:rsid w:val="000304CD"/>
    <w:rsid w:val="00030669"/>
    <w:rsid w:val="000308F2"/>
    <w:rsid w:val="0003094D"/>
    <w:rsid w:val="00030CCF"/>
    <w:rsid w:val="00030D88"/>
    <w:rsid w:val="00030F32"/>
    <w:rsid w:val="00030FC5"/>
    <w:rsid w:val="000310B6"/>
    <w:rsid w:val="00031178"/>
    <w:rsid w:val="00031334"/>
    <w:rsid w:val="00031561"/>
    <w:rsid w:val="00031619"/>
    <w:rsid w:val="0003161E"/>
    <w:rsid w:val="0003180B"/>
    <w:rsid w:val="00031BEA"/>
    <w:rsid w:val="00031EC3"/>
    <w:rsid w:val="00031F28"/>
    <w:rsid w:val="00032229"/>
    <w:rsid w:val="000326D6"/>
    <w:rsid w:val="000327B7"/>
    <w:rsid w:val="00032ADE"/>
    <w:rsid w:val="000333E2"/>
    <w:rsid w:val="0003359D"/>
    <w:rsid w:val="000336FF"/>
    <w:rsid w:val="00033ADA"/>
    <w:rsid w:val="00033D18"/>
    <w:rsid w:val="00033E27"/>
    <w:rsid w:val="00033F0C"/>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DF"/>
    <w:rsid w:val="00040006"/>
    <w:rsid w:val="00040126"/>
    <w:rsid w:val="00040200"/>
    <w:rsid w:val="000406EE"/>
    <w:rsid w:val="00040776"/>
    <w:rsid w:val="00040AF5"/>
    <w:rsid w:val="00040B58"/>
    <w:rsid w:val="00040FAE"/>
    <w:rsid w:val="00041355"/>
    <w:rsid w:val="0004168A"/>
    <w:rsid w:val="00041728"/>
    <w:rsid w:val="000419CF"/>
    <w:rsid w:val="00041D4A"/>
    <w:rsid w:val="00041ECB"/>
    <w:rsid w:val="000424DB"/>
    <w:rsid w:val="000426BA"/>
    <w:rsid w:val="0004278C"/>
    <w:rsid w:val="00042804"/>
    <w:rsid w:val="00042A08"/>
    <w:rsid w:val="00042C36"/>
    <w:rsid w:val="00042C3A"/>
    <w:rsid w:val="00042E0F"/>
    <w:rsid w:val="0004313E"/>
    <w:rsid w:val="00043315"/>
    <w:rsid w:val="00043396"/>
    <w:rsid w:val="000433E3"/>
    <w:rsid w:val="00043778"/>
    <w:rsid w:val="00043D24"/>
    <w:rsid w:val="00043E49"/>
    <w:rsid w:val="00043FAB"/>
    <w:rsid w:val="0004405B"/>
    <w:rsid w:val="000440C9"/>
    <w:rsid w:val="00044561"/>
    <w:rsid w:val="000448E1"/>
    <w:rsid w:val="00044AC2"/>
    <w:rsid w:val="00044CA4"/>
    <w:rsid w:val="00044D90"/>
    <w:rsid w:val="00044E6D"/>
    <w:rsid w:val="00044FF6"/>
    <w:rsid w:val="000453C9"/>
    <w:rsid w:val="0004558E"/>
    <w:rsid w:val="00045669"/>
    <w:rsid w:val="00045A18"/>
    <w:rsid w:val="00045C48"/>
    <w:rsid w:val="00045C6E"/>
    <w:rsid w:val="00046051"/>
    <w:rsid w:val="000464B5"/>
    <w:rsid w:val="000467B7"/>
    <w:rsid w:val="000467EE"/>
    <w:rsid w:val="00046A7A"/>
    <w:rsid w:val="00046C82"/>
    <w:rsid w:val="00046DDA"/>
    <w:rsid w:val="0004712D"/>
    <w:rsid w:val="0004716B"/>
    <w:rsid w:val="000472F6"/>
    <w:rsid w:val="00047383"/>
    <w:rsid w:val="0004741A"/>
    <w:rsid w:val="00047644"/>
    <w:rsid w:val="00047832"/>
    <w:rsid w:val="00047871"/>
    <w:rsid w:val="00047E9C"/>
    <w:rsid w:val="00047ECD"/>
    <w:rsid w:val="00047F02"/>
    <w:rsid w:val="00050079"/>
    <w:rsid w:val="0005013A"/>
    <w:rsid w:val="000501F6"/>
    <w:rsid w:val="000502BD"/>
    <w:rsid w:val="000502DD"/>
    <w:rsid w:val="0005050E"/>
    <w:rsid w:val="00050775"/>
    <w:rsid w:val="00050BD6"/>
    <w:rsid w:val="00050CEF"/>
    <w:rsid w:val="00050D5B"/>
    <w:rsid w:val="00050EE9"/>
    <w:rsid w:val="00050F13"/>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1D"/>
    <w:rsid w:val="00052AD0"/>
    <w:rsid w:val="00052E1C"/>
    <w:rsid w:val="00052EE1"/>
    <w:rsid w:val="000530C5"/>
    <w:rsid w:val="0005326E"/>
    <w:rsid w:val="000532E5"/>
    <w:rsid w:val="00053402"/>
    <w:rsid w:val="00053418"/>
    <w:rsid w:val="00053BE5"/>
    <w:rsid w:val="00053C0B"/>
    <w:rsid w:val="00053DBE"/>
    <w:rsid w:val="00053F1D"/>
    <w:rsid w:val="000540D7"/>
    <w:rsid w:val="0005424B"/>
    <w:rsid w:val="000543DE"/>
    <w:rsid w:val="00054458"/>
    <w:rsid w:val="0005471A"/>
    <w:rsid w:val="00054918"/>
    <w:rsid w:val="00054B7F"/>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59C"/>
    <w:rsid w:val="000615D2"/>
    <w:rsid w:val="0006173B"/>
    <w:rsid w:val="000618DA"/>
    <w:rsid w:val="00061AA4"/>
    <w:rsid w:val="00061AFF"/>
    <w:rsid w:val="00061E76"/>
    <w:rsid w:val="00061ED3"/>
    <w:rsid w:val="00061F34"/>
    <w:rsid w:val="000622A8"/>
    <w:rsid w:val="00062D9E"/>
    <w:rsid w:val="00063339"/>
    <w:rsid w:val="0006359A"/>
    <w:rsid w:val="0006369E"/>
    <w:rsid w:val="00063858"/>
    <w:rsid w:val="00063ADF"/>
    <w:rsid w:val="00063BEC"/>
    <w:rsid w:val="00063D1C"/>
    <w:rsid w:val="00063DF6"/>
    <w:rsid w:val="00063E08"/>
    <w:rsid w:val="00063F90"/>
    <w:rsid w:val="00063FF5"/>
    <w:rsid w:val="00064C8D"/>
    <w:rsid w:val="00064D75"/>
    <w:rsid w:val="0006567F"/>
    <w:rsid w:val="000659EA"/>
    <w:rsid w:val="00065B1F"/>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6D8"/>
    <w:rsid w:val="000678E7"/>
    <w:rsid w:val="00067A48"/>
    <w:rsid w:val="00067A63"/>
    <w:rsid w:val="00067AE7"/>
    <w:rsid w:val="00067B89"/>
    <w:rsid w:val="00067C99"/>
    <w:rsid w:val="00067DC5"/>
    <w:rsid w:val="00067EF4"/>
    <w:rsid w:val="00067F8D"/>
    <w:rsid w:val="000700B8"/>
    <w:rsid w:val="000702FB"/>
    <w:rsid w:val="0007061A"/>
    <w:rsid w:val="000706C4"/>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DB6"/>
    <w:rsid w:val="00072040"/>
    <w:rsid w:val="0007205E"/>
    <w:rsid w:val="000722E6"/>
    <w:rsid w:val="000724FC"/>
    <w:rsid w:val="00072595"/>
    <w:rsid w:val="00072626"/>
    <w:rsid w:val="000727E0"/>
    <w:rsid w:val="0007289B"/>
    <w:rsid w:val="000729AA"/>
    <w:rsid w:val="00072A11"/>
    <w:rsid w:val="00072C31"/>
    <w:rsid w:val="00072C81"/>
    <w:rsid w:val="0007357C"/>
    <w:rsid w:val="00073657"/>
    <w:rsid w:val="0007368A"/>
    <w:rsid w:val="00073887"/>
    <w:rsid w:val="000742E4"/>
    <w:rsid w:val="000744B5"/>
    <w:rsid w:val="00074C32"/>
    <w:rsid w:val="00074C86"/>
    <w:rsid w:val="00074CC9"/>
    <w:rsid w:val="00074DD1"/>
    <w:rsid w:val="00074EBC"/>
    <w:rsid w:val="00074EBD"/>
    <w:rsid w:val="00075382"/>
    <w:rsid w:val="00075420"/>
    <w:rsid w:val="0007568D"/>
    <w:rsid w:val="00075713"/>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2CD"/>
    <w:rsid w:val="0007735E"/>
    <w:rsid w:val="000774F0"/>
    <w:rsid w:val="0007767D"/>
    <w:rsid w:val="000776C0"/>
    <w:rsid w:val="00077AB8"/>
    <w:rsid w:val="00077DE1"/>
    <w:rsid w:val="00077ED9"/>
    <w:rsid w:val="00080171"/>
    <w:rsid w:val="00080A3A"/>
    <w:rsid w:val="00080C0D"/>
    <w:rsid w:val="0008128E"/>
    <w:rsid w:val="000812C7"/>
    <w:rsid w:val="000813C4"/>
    <w:rsid w:val="0008157A"/>
    <w:rsid w:val="00081630"/>
    <w:rsid w:val="00081723"/>
    <w:rsid w:val="00081BD4"/>
    <w:rsid w:val="00081C8B"/>
    <w:rsid w:val="00081CD2"/>
    <w:rsid w:val="000823B9"/>
    <w:rsid w:val="00082600"/>
    <w:rsid w:val="000826F7"/>
    <w:rsid w:val="00082902"/>
    <w:rsid w:val="0008290D"/>
    <w:rsid w:val="00082C07"/>
    <w:rsid w:val="00082DAF"/>
    <w:rsid w:val="00082E0F"/>
    <w:rsid w:val="000830B3"/>
    <w:rsid w:val="000830C5"/>
    <w:rsid w:val="000830F7"/>
    <w:rsid w:val="00083723"/>
    <w:rsid w:val="00083A3B"/>
    <w:rsid w:val="00083A82"/>
    <w:rsid w:val="00083D81"/>
    <w:rsid w:val="000840AB"/>
    <w:rsid w:val="000840C3"/>
    <w:rsid w:val="00084281"/>
    <w:rsid w:val="000842FD"/>
    <w:rsid w:val="00084400"/>
    <w:rsid w:val="00084574"/>
    <w:rsid w:val="0008464E"/>
    <w:rsid w:val="000846D7"/>
    <w:rsid w:val="000847E8"/>
    <w:rsid w:val="00084DB3"/>
    <w:rsid w:val="00084F2E"/>
    <w:rsid w:val="00085329"/>
    <w:rsid w:val="0008566F"/>
    <w:rsid w:val="00085BAC"/>
    <w:rsid w:val="0008610A"/>
    <w:rsid w:val="0008646F"/>
    <w:rsid w:val="0008663A"/>
    <w:rsid w:val="00086733"/>
    <w:rsid w:val="0008674F"/>
    <w:rsid w:val="00086783"/>
    <w:rsid w:val="000867F0"/>
    <w:rsid w:val="00086B11"/>
    <w:rsid w:val="00086BB4"/>
    <w:rsid w:val="00086C6D"/>
    <w:rsid w:val="00086D0B"/>
    <w:rsid w:val="00086F46"/>
    <w:rsid w:val="00086FA2"/>
    <w:rsid w:val="00087411"/>
    <w:rsid w:val="0008754E"/>
    <w:rsid w:val="000876DE"/>
    <w:rsid w:val="00087858"/>
    <w:rsid w:val="00087CA2"/>
    <w:rsid w:val="00090056"/>
    <w:rsid w:val="0009026A"/>
    <w:rsid w:val="000903D2"/>
    <w:rsid w:val="000908E9"/>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2FB4"/>
    <w:rsid w:val="00093165"/>
    <w:rsid w:val="0009358F"/>
    <w:rsid w:val="00093612"/>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21E"/>
    <w:rsid w:val="00096392"/>
    <w:rsid w:val="000963A6"/>
    <w:rsid w:val="00096503"/>
    <w:rsid w:val="00096798"/>
    <w:rsid w:val="000969AF"/>
    <w:rsid w:val="00096A3F"/>
    <w:rsid w:val="00096F25"/>
    <w:rsid w:val="00096F6F"/>
    <w:rsid w:val="000970C6"/>
    <w:rsid w:val="000970E8"/>
    <w:rsid w:val="00097E39"/>
    <w:rsid w:val="00097FDD"/>
    <w:rsid w:val="000A001E"/>
    <w:rsid w:val="000A00CF"/>
    <w:rsid w:val="000A0757"/>
    <w:rsid w:val="000A089C"/>
    <w:rsid w:val="000A08AF"/>
    <w:rsid w:val="000A0900"/>
    <w:rsid w:val="000A09B4"/>
    <w:rsid w:val="000A0BAD"/>
    <w:rsid w:val="000A11A3"/>
    <w:rsid w:val="000A17B6"/>
    <w:rsid w:val="000A1878"/>
    <w:rsid w:val="000A1AD7"/>
    <w:rsid w:val="000A1CB3"/>
    <w:rsid w:val="000A1F1F"/>
    <w:rsid w:val="000A1F26"/>
    <w:rsid w:val="000A1F66"/>
    <w:rsid w:val="000A24C3"/>
    <w:rsid w:val="000A29DA"/>
    <w:rsid w:val="000A2B85"/>
    <w:rsid w:val="000A2DBB"/>
    <w:rsid w:val="000A2ED7"/>
    <w:rsid w:val="000A360E"/>
    <w:rsid w:val="000A3B21"/>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13"/>
    <w:rsid w:val="000A6F68"/>
    <w:rsid w:val="000A72BF"/>
    <w:rsid w:val="000A7581"/>
    <w:rsid w:val="000A768C"/>
    <w:rsid w:val="000A786E"/>
    <w:rsid w:val="000A7A19"/>
    <w:rsid w:val="000A7B4D"/>
    <w:rsid w:val="000B0085"/>
    <w:rsid w:val="000B00A3"/>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483"/>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8B3"/>
    <w:rsid w:val="000B4A23"/>
    <w:rsid w:val="000B4D91"/>
    <w:rsid w:val="000B4E7C"/>
    <w:rsid w:val="000B4ECB"/>
    <w:rsid w:val="000B4FEE"/>
    <w:rsid w:val="000B51C7"/>
    <w:rsid w:val="000B51CA"/>
    <w:rsid w:val="000B5236"/>
    <w:rsid w:val="000B552F"/>
    <w:rsid w:val="000B5772"/>
    <w:rsid w:val="000B5A71"/>
    <w:rsid w:val="000B5AAB"/>
    <w:rsid w:val="000B5C3D"/>
    <w:rsid w:val="000B5C69"/>
    <w:rsid w:val="000B6122"/>
    <w:rsid w:val="000B6452"/>
    <w:rsid w:val="000B659D"/>
    <w:rsid w:val="000B664E"/>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2F0"/>
    <w:rsid w:val="000C05D1"/>
    <w:rsid w:val="000C0A0C"/>
    <w:rsid w:val="000C0DC2"/>
    <w:rsid w:val="000C0E0F"/>
    <w:rsid w:val="000C0E32"/>
    <w:rsid w:val="000C0E35"/>
    <w:rsid w:val="000C10DA"/>
    <w:rsid w:val="000C113E"/>
    <w:rsid w:val="000C1658"/>
    <w:rsid w:val="000C1925"/>
    <w:rsid w:val="000C1A44"/>
    <w:rsid w:val="000C1E7D"/>
    <w:rsid w:val="000C1E9C"/>
    <w:rsid w:val="000C1F09"/>
    <w:rsid w:val="000C204C"/>
    <w:rsid w:val="000C20D5"/>
    <w:rsid w:val="000C20FA"/>
    <w:rsid w:val="000C2147"/>
    <w:rsid w:val="000C21E2"/>
    <w:rsid w:val="000C2278"/>
    <w:rsid w:val="000C23D9"/>
    <w:rsid w:val="000C2A58"/>
    <w:rsid w:val="000C2AA2"/>
    <w:rsid w:val="000C2AC7"/>
    <w:rsid w:val="000C2D7F"/>
    <w:rsid w:val="000C2DB4"/>
    <w:rsid w:val="000C33D0"/>
    <w:rsid w:val="000C39DD"/>
    <w:rsid w:val="000C3AC0"/>
    <w:rsid w:val="000C3BCD"/>
    <w:rsid w:val="000C3C68"/>
    <w:rsid w:val="000C3CB0"/>
    <w:rsid w:val="000C41A0"/>
    <w:rsid w:val="000C427F"/>
    <w:rsid w:val="000C472D"/>
    <w:rsid w:val="000C482E"/>
    <w:rsid w:val="000C4959"/>
    <w:rsid w:val="000C4D98"/>
    <w:rsid w:val="000C5047"/>
    <w:rsid w:val="000C52F5"/>
    <w:rsid w:val="000C5534"/>
    <w:rsid w:val="000C5700"/>
    <w:rsid w:val="000C5A6F"/>
    <w:rsid w:val="000C5B22"/>
    <w:rsid w:val="000C5D7F"/>
    <w:rsid w:val="000C5E92"/>
    <w:rsid w:val="000C60B3"/>
    <w:rsid w:val="000C61AD"/>
    <w:rsid w:val="000C6936"/>
    <w:rsid w:val="000C6D90"/>
    <w:rsid w:val="000C6DDA"/>
    <w:rsid w:val="000C6EDE"/>
    <w:rsid w:val="000C7077"/>
    <w:rsid w:val="000C7394"/>
    <w:rsid w:val="000C75C1"/>
    <w:rsid w:val="000C774C"/>
    <w:rsid w:val="000C78BF"/>
    <w:rsid w:val="000C79ED"/>
    <w:rsid w:val="000C7A62"/>
    <w:rsid w:val="000C7AE3"/>
    <w:rsid w:val="000C7C44"/>
    <w:rsid w:val="000C7D00"/>
    <w:rsid w:val="000C7D41"/>
    <w:rsid w:val="000C7E40"/>
    <w:rsid w:val="000C7E8F"/>
    <w:rsid w:val="000C7F2A"/>
    <w:rsid w:val="000D0098"/>
    <w:rsid w:val="000D0186"/>
    <w:rsid w:val="000D01CF"/>
    <w:rsid w:val="000D0254"/>
    <w:rsid w:val="000D0366"/>
    <w:rsid w:val="000D0482"/>
    <w:rsid w:val="000D099A"/>
    <w:rsid w:val="000D099D"/>
    <w:rsid w:val="000D0A95"/>
    <w:rsid w:val="000D0C2F"/>
    <w:rsid w:val="000D0C9F"/>
    <w:rsid w:val="000D1194"/>
    <w:rsid w:val="000D1585"/>
    <w:rsid w:val="000D1614"/>
    <w:rsid w:val="000D1893"/>
    <w:rsid w:val="000D1B76"/>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C4A"/>
    <w:rsid w:val="000D4DAE"/>
    <w:rsid w:val="000D4DB6"/>
    <w:rsid w:val="000D4F21"/>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67"/>
    <w:rsid w:val="000D6A49"/>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1D6"/>
    <w:rsid w:val="000E02B9"/>
    <w:rsid w:val="000E0811"/>
    <w:rsid w:val="000E0A8A"/>
    <w:rsid w:val="000E0B6B"/>
    <w:rsid w:val="000E0C43"/>
    <w:rsid w:val="000E0D32"/>
    <w:rsid w:val="000E0D88"/>
    <w:rsid w:val="000E0F85"/>
    <w:rsid w:val="000E1034"/>
    <w:rsid w:val="000E116B"/>
    <w:rsid w:val="000E1596"/>
    <w:rsid w:val="000E1631"/>
    <w:rsid w:val="000E1658"/>
    <w:rsid w:val="000E1964"/>
    <w:rsid w:val="000E1C29"/>
    <w:rsid w:val="000E1E32"/>
    <w:rsid w:val="000E20B8"/>
    <w:rsid w:val="000E2128"/>
    <w:rsid w:val="000E2198"/>
    <w:rsid w:val="000E249D"/>
    <w:rsid w:val="000E267D"/>
    <w:rsid w:val="000E2C03"/>
    <w:rsid w:val="000E2EEE"/>
    <w:rsid w:val="000E3032"/>
    <w:rsid w:val="000E306F"/>
    <w:rsid w:val="000E350A"/>
    <w:rsid w:val="000E355E"/>
    <w:rsid w:val="000E35B9"/>
    <w:rsid w:val="000E39BD"/>
    <w:rsid w:val="000E3AD3"/>
    <w:rsid w:val="000E3AF2"/>
    <w:rsid w:val="000E408B"/>
    <w:rsid w:val="000E441E"/>
    <w:rsid w:val="000E477D"/>
    <w:rsid w:val="000E491F"/>
    <w:rsid w:val="000E49BD"/>
    <w:rsid w:val="000E4A6A"/>
    <w:rsid w:val="000E4E01"/>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6FFC"/>
    <w:rsid w:val="000E70C8"/>
    <w:rsid w:val="000E7118"/>
    <w:rsid w:val="000E71B7"/>
    <w:rsid w:val="000E72CD"/>
    <w:rsid w:val="000E72CF"/>
    <w:rsid w:val="000E758A"/>
    <w:rsid w:val="000E76C6"/>
    <w:rsid w:val="000E77B6"/>
    <w:rsid w:val="000E7808"/>
    <w:rsid w:val="000E7ABA"/>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D74"/>
    <w:rsid w:val="000F1F20"/>
    <w:rsid w:val="000F225D"/>
    <w:rsid w:val="000F22ED"/>
    <w:rsid w:val="000F2735"/>
    <w:rsid w:val="000F273E"/>
    <w:rsid w:val="000F2AE6"/>
    <w:rsid w:val="000F2B89"/>
    <w:rsid w:val="000F2BB5"/>
    <w:rsid w:val="000F3669"/>
    <w:rsid w:val="000F3833"/>
    <w:rsid w:val="000F3DD4"/>
    <w:rsid w:val="000F4120"/>
    <w:rsid w:val="000F42D7"/>
    <w:rsid w:val="000F46FC"/>
    <w:rsid w:val="000F4706"/>
    <w:rsid w:val="000F4CA9"/>
    <w:rsid w:val="000F5062"/>
    <w:rsid w:val="000F50A1"/>
    <w:rsid w:val="000F50E4"/>
    <w:rsid w:val="000F5130"/>
    <w:rsid w:val="000F5209"/>
    <w:rsid w:val="000F54F4"/>
    <w:rsid w:val="000F5A28"/>
    <w:rsid w:val="000F5A85"/>
    <w:rsid w:val="000F5AA4"/>
    <w:rsid w:val="000F5ACD"/>
    <w:rsid w:val="000F5AF2"/>
    <w:rsid w:val="000F5B59"/>
    <w:rsid w:val="000F5D1F"/>
    <w:rsid w:val="000F5D3D"/>
    <w:rsid w:val="000F62B2"/>
    <w:rsid w:val="000F6831"/>
    <w:rsid w:val="000F6A29"/>
    <w:rsid w:val="000F6CA9"/>
    <w:rsid w:val="000F6DAC"/>
    <w:rsid w:val="000F6F6A"/>
    <w:rsid w:val="000F70D2"/>
    <w:rsid w:val="000F74E7"/>
    <w:rsid w:val="000F765F"/>
    <w:rsid w:val="000F7A55"/>
    <w:rsid w:val="000F7B7A"/>
    <w:rsid w:val="000F7ED2"/>
    <w:rsid w:val="0010016B"/>
    <w:rsid w:val="00100236"/>
    <w:rsid w:val="00100360"/>
    <w:rsid w:val="001006D0"/>
    <w:rsid w:val="00100B92"/>
    <w:rsid w:val="00100DC4"/>
    <w:rsid w:val="00101065"/>
    <w:rsid w:val="0010137B"/>
    <w:rsid w:val="00101AE1"/>
    <w:rsid w:val="00101B9D"/>
    <w:rsid w:val="00102006"/>
    <w:rsid w:val="00102049"/>
    <w:rsid w:val="001024DB"/>
    <w:rsid w:val="001027B2"/>
    <w:rsid w:val="001028E0"/>
    <w:rsid w:val="001029CC"/>
    <w:rsid w:val="00102BD6"/>
    <w:rsid w:val="00102DDE"/>
    <w:rsid w:val="00102F3E"/>
    <w:rsid w:val="00103260"/>
    <w:rsid w:val="00103284"/>
    <w:rsid w:val="0010338A"/>
    <w:rsid w:val="00103493"/>
    <w:rsid w:val="00103497"/>
    <w:rsid w:val="0010353A"/>
    <w:rsid w:val="00103AD7"/>
    <w:rsid w:val="00103F57"/>
    <w:rsid w:val="00103F8F"/>
    <w:rsid w:val="00104475"/>
    <w:rsid w:val="001045E7"/>
    <w:rsid w:val="001046BC"/>
    <w:rsid w:val="001048FF"/>
    <w:rsid w:val="00104C4F"/>
    <w:rsid w:val="00104CB9"/>
    <w:rsid w:val="00104E50"/>
    <w:rsid w:val="00104E8D"/>
    <w:rsid w:val="00104F77"/>
    <w:rsid w:val="00105185"/>
    <w:rsid w:val="0010545A"/>
    <w:rsid w:val="00105C48"/>
    <w:rsid w:val="00105E19"/>
    <w:rsid w:val="00105FA0"/>
    <w:rsid w:val="0010606A"/>
    <w:rsid w:val="0010630B"/>
    <w:rsid w:val="001065C8"/>
    <w:rsid w:val="0010662C"/>
    <w:rsid w:val="00106C80"/>
    <w:rsid w:val="0010718F"/>
    <w:rsid w:val="001073BB"/>
    <w:rsid w:val="00107B89"/>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435"/>
    <w:rsid w:val="00111539"/>
    <w:rsid w:val="00111696"/>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7EC"/>
    <w:rsid w:val="001138E1"/>
    <w:rsid w:val="00113B6C"/>
    <w:rsid w:val="00113B6D"/>
    <w:rsid w:val="00113FBE"/>
    <w:rsid w:val="00114017"/>
    <w:rsid w:val="00114244"/>
    <w:rsid w:val="00114D19"/>
    <w:rsid w:val="00114E6A"/>
    <w:rsid w:val="00114FBF"/>
    <w:rsid w:val="001156E0"/>
    <w:rsid w:val="00115714"/>
    <w:rsid w:val="00115A56"/>
    <w:rsid w:val="00116009"/>
    <w:rsid w:val="00116182"/>
    <w:rsid w:val="0011644A"/>
    <w:rsid w:val="00116992"/>
    <w:rsid w:val="00116A63"/>
    <w:rsid w:val="00116CE5"/>
    <w:rsid w:val="00116D4A"/>
    <w:rsid w:val="00116F11"/>
    <w:rsid w:val="001172C7"/>
    <w:rsid w:val="001173EE"/>
    <w:rsid w:val="001177F2"/>
    <w:rsid w:val="00117907"/>
    <w:rsid w:val="00117A74"/>
    <w:rsid w:val="00117C79"/>
    <w:rsid w:val="00117CA8"/>
    <w:rsid w:val="00117DB1"/>
    <w:rsid w:val="00117E71"/>
    <w:rsid w:val="00117F89"/>
    <w:rsid w:val="00117FDB"/>
    <w:rsid w:val="00120288"/>
    <w:rsid w:val="00120289"/>
    <w:rsid w:val="001209F7"/>
    <w:rsid w:val="00120B72"/>
    <w:rsid w:val="00121043"/>
    <w:rsid w:val="00121053"/>
    <w:rsid w:val="00121143"/>
    <w:rsid w:val="001211EF"/>
    <w:rsid w:val="00121494"/>
    <w:rsid w:val="00121627"/>
    <w:rsid w:val="001217E5"/>
    <w:rsid w:val="001219B0"/>
    <w:rsid w:val="00121AAF"/>
    <w:rsid w:val="00121BC1"/>
    <w:rsid w:val="00121BCE"/>
    <w:rsid w:val="00121CAC"/>
    <w:rsid w:val="00121CFB"/>
    <w:rsid w:val="00121E95"/>
    <w:rsid w:val="001221ED"/>
    <w:rsid w:val="001226F1"/>
    <w:rsid w:val="00122A41"/>
    <w:rsid w:val="001230FF"/>
    <w:rsid w:val="001234DF"/>
    <w:rsid w:val="001238D0"/>
    <w:rsid w:val="00123A84"/>
    <w:rsid w:val="00123B81"/>
    <w:rsid w:val="00123D9B"/>
    <w:rsid w:val="00123E1E"/>
    <w:rsid w:val="00123E76"/>
    <w:rsid w:val="00124076"/>
    <w:rsid w:val="001241BE"/>
    <w:rsid w:val="001241FC"/>
    <w:rsid w:val="00124231"/>
    <w:rsid w:val="00124300"/>
    <w:rsid w:val="001247FB"/>
    <w:rsid w:val="00124803"/>
    <w:rsid w:val="001249A5"/>
    <w:rsid w:val="00124CDF"/>
    <w:rsid w:val="0012532B"/>
    <w:rsid w:val="001253C7"/>
    <w:rsid w:val="0012576F"/>
    <w:rsid w:val="00125803"/>
    <w:rsid w:val="00125806"/>
    <w:rsid w:val="001258D8"/>
    <w:rsid w:val="00125BF5"/>
    <w:rsid w:val="00125C9D"/>
    <w:rsid w:val="00125E41"/>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FE"/>
    <w:rsid w:val="00127EE7"/>
    <w:rsid w:val="001306A6"/>
    <w:rsid w:val="001308F1"/>
    <w:rsid w:val="001308F6"/>
    <w:rsid w:val="001309E6"/>
    <w:rsid w:val="00130DED"/>
    <w:rsid w:val="00130E2E"/>
    <w:rsid w:val="00130F8C"/>
    <w:rsid w:val="00131007"/>
    <w:rsid w:val="001311C9"/>
    <w:rsid w:val="00131343"/>
    <w:rsid w:val="00131498"/>
    <w:rsid w:val="00131623"/>
    <w:rsid w:val="001316F7"/>
    <w:rsid w:val="00131F38"/>
    <w:rsid w:val="0013214E"/>
    <w:rsid w:val="00132172"/>
    <w:rsid w:val="00132336"/>
    <w:rsid w:val="00132582"/>
    <w:rsid w:val="001325F1"/>
    <w:rsid w:val="00132820"/>
    <w:rsid w:val="0013298C"/>
    <w:rsid w:val="001329BC"/>
    <w:rsid w:val="00132A66"/>
    <w:rsid w:val="00132B63"/>
    <w:rsid w:val="00132CBE"/>
    <w:rsid w:val="00133070"/>
    <w:rsid w:val="0013322C"/>
    <w:rsid w:val="00133296"/>
    <w:rsid w:val="00133975"/>
    <w:rsid w:val="00133C66"/>
    <w:rsid w:val="00133D66"/>
    <w:rsid w:val="00133D70"/>
    <w:rsid w:val="001341B8"/>
    <w:rsid w:val="00134226"/>
    <w:rsid w:val="00134276"/>
    <w:rsid w:val="00134423"/>
    <w:rsid w:val="001346A4"/>
    <w:rsid w:val="0013475D"/>
    <w:rsid w:val="0013478A"/>
    <w:rsid w:val="001349E7"/>
    <w:rsid w:val="00134B80"/>
    <w:rsid w:val="00134CAE"/>
    <w:rsid w:val="00134D64"/>
    <w:rsid w:val="001351EA"/>
    <w:rsid w:val="001351FA"/>
    <w:rsid w:val="001356DD"/>
    <w:rsid w:val="001358F6"/>
    <w:rsid w:val="00135951"/>
    <w:rsid w:val="00135ABA"/>
    <w:rsid w:val="00135C4F"/>
    <w:rsid w:val="00135D8A"/>
    <w:rsid w:val="00135EDA"/>
    <w:rsid w:val="00135F99"/>
    <w:rsid w:val="00136192"/>
    <w:rsid w:val="0013647C"/>
    <w:rsid w:val="001365E9"/>
    <w:rsid w:val="00136733"/>
    <w:rsid w:val="0013699C"/>
    <w:rsid w:val="00136CD7"/>
    <w:rsid w:val="00136F17"/>
    <w:rsid w:val="00136FB2"/>
    <w:rsid w:val="0013710A"/>
    <w:rsid w:val="001371F6"/>
    <w:rsid w:val="001372E4"/>
    <w:rsid w:val="0013746D"/>
    <w:rsid w:val="00137534"/>
    <w:rsid w:val="00137571"/>
    <w:rsid w:val="0013770F"/>
    <w:rsid w:val="00137876"/>
    <w:rsid w:val="00137899"/>
    <w:rsid w:val="00137A6A"/>
    <w:rsid w:val="00137B74"/>
    <w:rsid w:val="00137FED"/>
    <w:rsid w:val="001404C4"/>
    <w:rsid w:val="001405DF"/>
    <w:rsid w:val="001406A8"/>
    <w:rsid w:val="001406BB"/>
    <w:rsid w:val="001406D4"/>
    <w:rsid w:val="001407C9"/>
    <w:rsid w:val="0014090E"/>
    <w:rsid w:val="00140E7C"/>
    <w:rsid w:val="00140F4D"/>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7E8"/>
    <w:rsid w:val="00142868"/>
    <w:rsid w:val="00142898"/>
    <w:rsid w:val="001428A1"/>
    <w:rsid w:val="00142BB9"/>
    <w:rsid w:val="00142E6F"/>
    <w:rsid w:val="00143188"/>
    <w:rsid w:val="00143387"/>
    <w:rsid w:val="00143396"/>
    <w:rsid w:val="00143398"/>
    <w:rsid w:val="001435CB"/>
    <w:rsid w:val="001436A0"/>
    <w:rsid w:val="00143A59"/>
    <w:rsid w:val="00143C2F"/>
    <w:rsid w:val="00143CB8"/>
    <w:rsid w:val="0014419F"/>
    <w:rsid w:val="0014431E"/>
    <w:rsid w:val="001445E0"/>
    <w:rsid w:val="00144E17"/>
    <w:rsid w:val="00144EB4"/>
    <w:rsid w:val="00144F08"/>
    <w:rsid w:val="00144F52"/>
    <w:rsid w:val="00144FDA"/>
    <w:rsid w:val="001451D5"/>
    <w:rsid w:val="001453EC"/>
    <w:rsid w:val="0014541D"/>
    <w:rsid w:val="00145420"/>
    <w:rsid w:val="001454DF"/>
    <w:rsid w:val="0014553C"/>
    <w:rsid w:val="00145584"/>
    <w:rsid w:val="00145662"/>
    <w:rsid w:val="001457E4"/>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D73"/>
    <w:rsid w:val="00147ED8"/>
    <w:rsid w:val="001502A3"/>
    <w:rsid w:val="0015031E"/>
    <w:rsid w:val="00150325"/>
    <w:rsid w:val="00150875"/>
    <w:rsid w:val="001508CB"/>
    <w:rsid w:val="00150B73"/>
    <w:rsid w:val="00151336"/>
    <w:rsid w:val="00151699"/>
    <w:rsid w:val="00151949"/>
    <w:rsid w:val="00151A5E"/>
    <w:rsid w:val="00151D1D"/>
    <w:rsid w:val="00151DDB"/>
    <w:rsid w:val="00151F4C"/>
    <w:rsid w:val="00152014"/>
    <w:rsid w:val="0015218D"/>
    <w:rsid w:val="00152466"/>
    <w:rsid w:val="001524D9"/>
    <w:rsid w:val="001526D2"/>
    <w:rsid w:val="00152971"/>
    <w:rsid w:val="0015297A"/>
    <w:rsid w:val="00152A66"/>
    <w:rsid w:val="00152B07"/>
    <w:rsid w:val="00152BF0"/>
    <w:rsid w:val="00152C97"/>
    <w:rsid w:val="00152EB5"/>
    <w:rsid w:val="0015326A"/>
    <w:rsid w:val="001538F4"/>
    <w:rsid w:val="00153AC7"/>
    <w:rsid w:val="00153B4D"/>
    <w:rsid w:val="00153C6E"/>
    <w:rsid w:val="00153C7F"/>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4AD"/>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ADF"/>
    <w:rsid w:val="00157DF8"/>
    <w:rsid w:val="00157F05"/>
    <w:rsid w:val="00157F07"/>
    <w:rsid w:val="00157F73"/>
    <w:rsid w:val="001601B1"/>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2F"/>
    <w:rsid w:val="00165A3C"/>
    <w:rsid w:val="00165AB8"/>
    <w:rsid w:val="00165AE6"/>
    <w:rsid w:val="00165E72"/>
    <w:rsid w:val="00165EBA"/>
    <w:rsid w:val="00166095"/>
    <w:rsid w:val="001660A7"/>
    <w:rsid w:val="0016637D"/>
    <w:rsid w:val="00166464"/>
    <w:rsid w:val="00166586"/>
    <w:rsid w:val="001665D8"/>
    <w:rsid w:val="001668BA"/>
    <w:rsid w:val="00166AE2"/>
    <w:rsid w:val="00166CD6"/>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10AD"/>
    <w:rsid w:val="001710C5"/>
    <w:rsid w:val="00171151"/>
    <w:rsid w:val="00171480"/>
    <w:rsid w:val="00171676"/>
    <w:rsid w:val="00171A5E"/>
    <w:rsid w:val="00171F0E"/>
    <w:rsid w:val="00171F96"/>
    <w:rsid w:val="00172322"/>
    <w:rsid w:val="001723AA"/>
    <w:rsid w:val="00172472"/>
    <w:rsid w:val="00172D88"/>
    <w:rsid w:val="00172E72"/>
    <w:rsid w:val="00172EAE"/>
    <w:rsid w:val="00173388"/>
    <w:rsid w:val="00173652"/>
    <w:rsid w:val="001736F3"/>
    <w:rsid w:val="00173801"/>
    <w:rsid w:val="00173BD5"/>
    <w:rsid w:val="00173D05"/>
    <w:rsid w:val="00174094"/>
    <w:rsid w:val="001741CA"/>
    <w:rsid w:val="001742AB"/>
    <w:rsid w:val="001743F2"/>
    <w:rsid w:val="00174585"/>
    <w:rsid w:val="0017472F"/>
    <w:rsid w:val="001748D5"/>
    <w:rsid w:val="00174A35"/>
    <w:rsid w:val="00174ECC"/>
    <w:rsid w:val="00174F3C"/>
    <w:rsid w:val="00174FDC"/>
    <w:rsid w:val="0017503C"/>
    <w:rsid w:val="001752AD"/>
    <w:rsid w:val="00175328"/>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A6"/>
    <w:rsid w:val="00176EEF"/>
    <w:rsid w:val="00176F26"/>
    <w:rsid w:val="001771E9"/>
    <w:rsid w:val="0017727F"/>
    <w:rsid w:val="0017747E"/>
    <w:rsid w:val="001774DE"/>
    <w:rsid w:val="001775A1"/>
    <w:rsid w:val="00177885"/>
    <w:rsid w:val="001778A7"/>
    <w:rsid w:val="00177955"/>
    <w:rsid w:val="00177B6C"/>
    <w:rsid w:val="00177F47"/>
    <w:rsid w:val="001801F6"/>
    <w:rsid w:val="00180343"/>
    <w:rsid w:val="0018058A"/>
    <w:rsid w:val="001808DF"/>
    <w:rsid w:val="001809E4"/>
    <w:rsid w:val="00180CE6"/>
    <w:rsid w:val="00180F1F"/>
    <w:rsid w:val="00180FC6"/>
    <w:rsid w:val="0018158E"/>
    <w:rsid w:val="001815B9"/>
    <w:rsid w:val="00181664"/>
    <w:rsid w:val="00181A4E"/>
    <w:rsid w:val="00181A55"/>
    <w:rsid w:val="00181D01"/>
    <w:rsid w:val="00182180"/>
    <w:rsid w:val="001822C8"/>
    <w:rsid w:val="001825BE"/>
    <w:rsid w:val="00182AB9"/>
    <w:rsid w:val="00182BEE"/>
    <w:rsid w:val="0018314E"/>
    <w:rsid w:val="001832FF"/>
    <w:rsid w:val="0018348B"/>
    <w:rsid w:val="00183639"/>
    <w:rsid w:val="00183730"/>
    <w:rsid w:val="0018388A"/>
    <w:rsid w:val="00183D09"/>
    <w:rsid w:val="00183E5D"/>
    <w:rsid w:val="00183F01"/>
    <w:rsid w:val="0018446D"/>
    <w:rsid w:val="001844FF"/>
    <w:rsid w:val="00184511"/>
    <w:rsid w:val="0018467F"/>
    <w:rsid w:val="00184719"/>
    <w:rsid w:val="00184A8F"/>
    <w:rsid w:val="00184D74"/>
    <w:rsid w:val="001851A7"/>
    <w:rsid w:val="001851AC"/>
    <w:rsid w:val="001851E5"/>
    <w:rsid w:val="00185260"/>
    <w:rsid w:val="001852AF"/>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900AB"/>
    <w:rsid w:val="001904F8"/>
    <w:rsid w:val="001905CA"/>
    <w:rsid w:val="0019064F"/>
    <w:rsid w:val="00190825"/>
    <w:rsid w:val="0019083D"/>
    <w:rsid w:val="0019083F"/>
    <w:rsid w:val="00190A6E"/>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EB2"/>
    <w:rsid w:val="00193F9B"/>
    <w:rsid w:val="00194089"/>
    <w:rsid w:val="00194341"/>
    <w:rsid w:val="001947F1"/>
    <w:rsid w:val="00194C72"/>
    <w:rsid w:val="00194D41"/>
    <w:rsid w:val="00194D7A"/>
    <w:rsid w:val="00194D9A"/>
    <w:rsid w:val="00194E3C"/>
    <w:rsid w:val="001950A5"/>
    <w:rsid w:val="001951E5"/>
    <w:rsid w:val="0019521F"/>
    <w:rsid w:val="00195274"/>
    <w:rsid w:val="001952D8"/>
    <w:rsid w:val="00195360"/>
    <w:rsid w:val="001956D9"/>
    <w:rsid w:val="0019578D"/>
    <w:rsid w:val="00195A54"/>
    <w:rsid w:val="00195A76"/>
    <w:rsid w:val="00195AAA"/>
    <w:rsid w:val="00195B61"/>
    <w:rsid w:val="00195D19"/>
    <w:rsid w:val="00195E1D"/>
    <w:rsid w:val="001960C2"/>
    <w:rsid w:val="00196951"/>
    <w:rsid w:val="00196B81"/>
    <w:rsid w:val="00196CA0"/>
    <w:rsid w:val="00196F26"/>
    <w:rsid w:val="001970A6"/>
    <w:rsid w:val="001970AD"/>
    <w:rsid w:val="001976C0"/>
    <w:rsid w:val="001978AE"/>
    <w:rsid w:val="00197964"/>
    <w:rsid w:val="00197C55"/>
    <w:rsid w:val="00197FB3"/>
    <w:rsid w:val="00197FD5"/>
    <w:rsid w:val="001A0166"/>
    <w:rsid w:val="001A022F"/>
    <w:rsid w:val="001A02EF"/>
    <w:rsid w:val="001A03D0"/>
    <w:rsid w:val="001A0570"/>
    <w:rsid w:val="001A077E"/>
    <w:rsid w:val="001A0A53"/>
    <w:rsid w:val="001A0A62"/>
    <w:rsid w:val="001A0EED"/>
    <w:rsid w:val="001A0F87"/>
    <w:rsid w:val="001A136D"/>
    <w:rsid w:val="001A15F5"/>
    <w:rsid w:val="001A1948"/>
    <w:rsid w:val="001A1BA3"/>
    <w:rsid w:val="001A1CDA"/>
    <w:rsid w:val="001A1E2D"/>
    <w:rsid w:val="001A1E7C"/>
    <w:rsid w:val="001A2036"/>
    <w:rsid w:val="001A2123"/>
    <w:rsid w:val="001A22D8"/>
    <w:rsid w:val="001A233E"/>
    <w:rsid w:val="001A2362"/>
    <w:rsid w:val="001A25DA"/>
    <w:rsid w:val="001A283E"/>
    <w:rsid w:val="001A2CF7"/>
    <w:rsid w:val="001A2EA3"/>
    <w:rsid w:val="001A2F3F"/>
    <w:rsid w:val="001A34B5"/>
    <w:rsid w:val="001A4121"/>
    <w:rsid w:val="001A416C"/>
    <w:rsid w:val="001A42D1"/>
    <w:rsid w:val="001A440D"/>
    <w:rsid w:val="001A4596"/>
    <w:rsid w:val="001A485D"/>
    <w:rsid w:val="001A4BB6"/>
    <w:rsid w:val="001A4EBE"/>
    <w:rsid w:val="001A4F15"/>
    <w:rsid w:val="001A510B"/>
    <w:rsid w:val="001A519A"/>
    <w:rsid w:val="001A53BF"/>
    <w:rsid w:val="001A5580"/>
    <w:rsid w:val="001A55E7"/>
    <w:rsid w:val="001A582A"/>
    <w:rsid w:val="001A5ABB"/>
    <w:rsid w:val="001A5B1B"/>
    <w:rsid w:val="001A5B75"/>
    <w:rsid w:val="001A5CC2"/>
    <w:rsid w:val="001A5CCD"/>
    <w:rsid w:val="001A5D80"/>
    <w:rsid w:val="001A65FF"/>
    <w:rsid w:val="001A66E3"/>
    <w:rsid w:val="001A6850"/>
    <w:rsid w:val="001A68E3"/>
    <w:rsid w:val="001A6AC8"/>
    <w:rsid w:val="001A6D94"/>
    <w:rsid w:val="001A6E98"/>
    <w:rsid w:val="001A70A5"/>
    <w:rsid w:val="001A7577"/>
    <w:rsid w:val="001A7AAE"/>
    <w:rsid w:val="001A7B20"/>
    <w:rsid w:val="001A7FEC"/>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82"/>
    <w:rsid w:val="001B1FFF"/>
    <w:rsid w:val="001B208D"/>
    <w:rsid w:val="001B2394"/>
    <w:rsid w:val="001B25BC"/>
    <w:rsid w:val="001B275D"/>
    <w:rsid w:val="001B285E"/>
    <w:rsid w:val="001B2A3C"/>
    <w:rsid w:val="001B2CE7"/>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087"/>
    <w:rsid w:val="001B4133"/>
    <w:rsid w:val="001B4479"/>
    <w:rsid w:val="001B4575"/>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0DB"/>
    <w:rsid w:val="001B732A"/>
    <w:rsid w:val="001B7586"/>
    <w:rsid w:val="001B7C4A"/>
    <w:rsid w:val="001B7D0C"/>
    <w:rsid w:val="001B7DBE"/>
    <w:rsid w:val="001B7E03"/>
    <w:rsid w:val="001B7E53"/>
    <w:rsid w:val="001C006E"/>
    <w:rsid w:val="001C0431"/>
    <w:rsid w:val="001C048A"/>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3EA"/>
    <w:rsid w:val="001C2455"/>
    <w:rsid w:val="001C25A3"/>
    <w:rsid w:val="001C272A"/>
    <w:rsid w:val="001C2BA8"/>
    <w:rsid w:val="001C2CAA"/>
    <w:rsid w:val="001C2F4D"/>
    <w:rsid w:val="001C2F60"/>
    <w:rsid w:val="001C30BB"/>
    <w:rsid w:val="001C32E8"/>
    <w:rsid w:val="001C355B"/>
    <w:rsid w:val="001C3807"/>
    <w:rsid w:val="001C3C67"/>
    <w:rsid w:val="001C3D42"/>
    <w:rsid w:val="001C3E10"/>
    <w:rsid w:val="001C3E5C"/>
    <w:rsid w:val="001C40D8"/>
    <w:rsid w:val="001C4240"/>
    <w:rsid w:val="001C444F"/>
    <w:rsid w:val="001C462D"/>
    <w:rsid w:val="001C46E3"/>
    <w:rsid w:val="001C4BD4"/>
    <w:rsid w:val="001C51CB"/>
    <w:rsid w:val="001C53D6"/>
    <w:rsid w:val="001C572F"/>
    <w:rsid w:val="001C57DA"/>
    <w:rsid w:val="001C5978"/>
    <w:rsid w:val="001C5986"/>
    <w:rsid w:val="001C5B64"/>
    <w:rsid w:val="001C5BA8"/>
    <w:rsid w:val="001C5D7D"/>
    <w:rsid w:val="001C60EE"/>
    <w:rsid w:val="001C6233"/>
    <w:rsid w:val="001C65CF"/>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C7F44"/>
    <w:rsid w:val="001D06D4"/>
    <w:rsid w:val="001D092E"/>
    <w:rsid w:val="001D10AC"/>
    <w:rsid w:val="001D137B"/>
    <w:rsid w:val="001D13C2"/>
    <w:rsid w:val="001D159C"/>
    <w:rsid w:val="001D1600"/>
    <w:rsid w:val="001D17FD"/>
    <w:rsid w:val="001D1873"/>
    <w:rsid w:val="001D18BC"/>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137"/>
    <w:rsid w:val="001D32DB"/>
    <w:rsid w:val="001D3367"/>
    <w:rsid w:val="001D3374"/>
    <w:rsid w:val="001D3997"/>
    <w:rsid w:val="001D3BD7"/>
    <w:rsid w:val="001D3E21"/>
    <w:rsid w:val="001D3F41"/>
    <w:rsid w:val="001D405D"/>
    <w:rsid w:val="001D40A7"/>
    <w:rsid w:val="001D40EE"/>
    <w:rsid w:val="001D4264"/>
    <w:rsid w:val="001D4536"/>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FD"/>
    <w:rsid w:val="001D62E9"/>
    <w:rsid w:val="001D67A9"/>
    <w:rsid w:val="001D6947"/>
    <w:rsid w:val="001D6B1D"/>
    <w:rsid w:val="001D6D31"/>
    <w:rsid w:val="001D6E0D"/>
    <w:rsid w:val="001D6EC8"/>
    <w:rsid w:val="001D7014"/>
    <w:rsid w:val="001D70B5"/>
    <w:rsid w:val="001D73AF"/>
    <w:rsid w:val="001D75E9"/>
    <w:rsid w:val="001D7638"/>
    <w:rsid w:val="001D7859"/>
    <w:rsid w:val="001D7BC4"/>
    <w:rsid w:val="001D7D57"/>
    <w:rsid w:val="001E007D"/>
    <w:rsid w:val="001E00FA"/>
    <w:rsid w:val="001E01F4"/>
    <w:rsid w:val="001E061E"/>
    <w:rsid w:val="001E0726"/>
    <w:rsid w:val="001E077F"/>
    <w:rsid w:val="001E0D42"/>
    <w:rsid w:val="001E0F06"/>
    <w:rsid w:val="001E10C9"/>
    <w:rsid w:val="001E11B2"/>
    <w:rsid w:val="001E1486"/>
    <w:rsid w:val="001E1AB9"/>
    <w:rsid w:val="001E1E14"/>
    <w:rsid w:val="001E1EA9"/>
    <w:rsid w:val="001E1FAB"/>
    <w:rsid w:val="001E20CF"/>
    <w:rsid w:val="001E21DE"/>
    <w:rsid w:val="001E2319"/>
    <w:rsid w:val="001E2394"/>
    <w:rsid w:val="001E267E"/>
    <w:rsid w:val="001E2754"/>
    <w:rsid w:val="001E275A"/>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E30"/>
    <w:rsid w:val="001E4FCD"/>
    <w:rsid w:val="001E515C"/>
    <w:rsid w:val="001E5263"/>
    <w:rsid w:val="001E537D"/>
    <w:rsid w:val="001E599A"/>
    <w:rsid w:val="001E5B30"/>
    <w:rsid w:val="001E5C5B"/>
    <w:rsid w:val="001E5D4F"/>
    <w:rsid w:val="001E5DCE"/>
    <w:rsid w:val="001E5DF7"/>
    <w:rsid w:val="001E61A2"/>
    <w:rsid w:val="001E639F"/>
    <w:rsid w:val="001E63B7"/>
    <w:rsid w:val="001E63CD"/>
    <w:rsid w:val="001E6951"/>
    <w:rsid w:val="001E6A11"/>
    <w:rsid w:val="001E6AD5"/>
    <w:rsid w:val="001E6BA0"/>
    <w:rsid w:val="001E6CD9"/>
    <w:rsid w:val="001E6FBB"/>
    <w:rsid w:val="001E70B6"/>
    <w:rsid w:val="001E7174"/>
    <w:rsid w:val="001E72A1"/>
    <w:rsid w:val="001E738E"/>
    <w:rsid w:val="001E7543"/>
    <w:rsid w:val="001E76F9"/>
    <w:rsid w:val="001E7732"/>
    <w:rsid w:val="001E793B"/>
    <w:rsid w:val="001E79E0"/>
    <w:rsid w:val="001E7A9B"/>
    <w:rsid w:val="001E7AF3"/>
    <w:rsid w:val="001E7B19"/>
    <w:rsid w:val="001E7B5A"/>
    <w:rsid w:val="001E7BC5"/>
    <w:rsid w:val="001E7CD0"/>
    <w:rsid w:val="001F01B7"/>
    <w:rsid w:val="001F04B3"/>
    <w:rsid w:val="001F056E"/>
    <w:rsid w:val="001F06F9"/>
    <w:rsid w:val="001F07E7"/>
    <w:rsid w:val="001F0803"/>
    <w:rsid w:val="001F0BF9"/>
    <w:rsid w:val="001F0FAE"/>
    <w:rsid w:val="001F108C"/>
    <w:rsid w:val="001F1176"/>
    <w:rsid w:val="001F1699"/>
    <w:rsid w:val="001F179C"/>
    <w:rsid w:val="001F1902"/>
    <w:rsid w:val="001F1B8C"/>
    <w:rsid w:val="001F1BC3"/>
    <w:rsid w:val="001F1CFE"/>
    <w:rsid w:val="001F1F04"/>
    <w:rsid w:val="001F2141"/>
    <w:rsid w:val="001F29C8"/>
    <w:rsid w:val="001F2A7A"/>
    <w:rsid w:val="001F2F23"/>
    <w:rsid w:val="001F2FF4"/>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292"/>
    <w:rsid w:val="001F563F"/>
    <w:rsid w:val="001F5641"/>
    <w:rsid w:val="001F56B7"/>
    <w:rsid w:val="001F56C4"/>
    <w:rsid w:val="001F5912"/>
    <w:rsid w:val="001F5B61"/>
    <w:rsid w:val="001F5E38"/>
    <w:rsid w:val="001F5E9E"/>
    <w:rsid w:val="001F60C5"/>
    <w:rsid w:val="001F611C"/>
    <w:rsid w:val="001F613F"/>
    <w:rsid w:val="001F628D"/>
    <w:rsid w:val="001F63F8"/>
    <w:rsid w:val="001F642E"/>
    <w:rsid w:val="001F660D"/>
    <w:rsid w:val="001F6616"/>
    <w:rsid w:val="001F698D"/>
    <w:rsid w:val="001F6AC4"/>
    <w:rsid w:val="001F6B54"/>
    <w:rsid w:val="001F6B95"/>
    <w:rsid w:val="001F6D55"/>
    <w:rsid w:val="001F6D72"/>
    <w:rsid w:val="001F6E36"/>
    <w:rsid w:val="001F721E"/>
    <w:rsid w:val="001F7A74"/>
    <w:rsid w:val="001F7D42"/>
    <w:rsid w:val="001F7DAB"/>
    <w:rsid w:val="001F7E04"/>
    <w:rsid w:val="001F7FCD"/>
    <w:rsid w:val="002000C9"/>
    <w:rsid w:val="0020033A"/>
    <w:rsid w:val="002006C8"/>
    <w:rsid w:val="00200831"/>
    <w:rsid w:val="00200866"/>
    <w:rsid w:val="002008D6"/>
    <w:rsid w:val="00200B7F"/>
    <w:rsid w:val="00200BD7"/>
    <w:rsid w:val="00200BDF"/>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9E9"/>
    <w:rsid w:val="00203B2A"/>
    <w:rsid w:val="00203E74"/>
    <w:rsid w:val="00203F2B"/>
    <w:rsid w:val="00203F38"/>
    <w:rsid w:val="00204037"/>
    <w:rsid w:val="002042FA"/>
    <w:rsid w:val="00204301"/>
    <w:rsid w:val="00204343"/>
    <w:rsid w:val="0020463D"/>
    <w:rsid w:val="0020468C"/>
    <w:rsid w:val="00204A55"/>
    <w:rsid w:val="00204BA1"/>
    <w:rsid w:val="0020509B"/>
    <w:rsid w:val="00205299"/>
    <w:rsid w:val="002055B9"/>
    <w:rsid w:val="002055D0"/>
    <w:rsid w:val="00205885"/>
    <w:rsid w:val="00205AA4"/>
    <w:rsid w:val="00205D48"/>
    <w:rsid w:val="00205DAA"/>
    <w:rsid w:val="00205E87"/>
    <w:rsid w:val="0020640A"/>
    <w:rsid w:val="00206474"/>
    <w:rsid w:val="00206521"/>
    <w:rsid w:val="00206650"/>
    <w:rsid w:val="002067D3"/>
    <w:rsid w:val="00206990"/>
    <w:rsid w:val="002069C8"/>
    <w:rsid w:val="00206A90"/>
    <w:rsid w:val="00206BE8"/>
    <w:rsid w:val="00206C9D"/>
    <w:rsid w:val="00207369"/>
    <w:rsid w:val="00207612"/>
    <w:rsid w:val="00207646"/>
    <w:rsid w:val="00207726"/>
    <w:rsid w:val="0020786F"/>
    <w:rsid w:val="00207987"/>
    <w:rsid w:val="00207AEB"/>
    <w:rsid w:val="00207DDF"/>
    <w:rsid w:val="00207E70"/>
    <w:rsid w:val="002104E1"/>
    <w:rsid w:val="00210560"/>
    <w:rsid w:val="002107CD"/>
    <w:rsid w:val="00210904"/>
    <w:rsid w:val="00210B1F"/>
    <w:rsid w:val="00210D3E"/>
    <w:rsid w:val="00210FCD"/>
    <w:rsid w:val="00211043"/>
    <w:rsid w:val="002112E3"/>
    <w:rsid w:val="002113D6"/>
    <w:rsid w:val="0021149C"/>
    <w:rsid w:val="0021149E"/>
    <w:rsid w:val="002116BF"/>
    <w:rsid w:val="00211A98"/>
    <w:rsid w:val="00211B08"/>
    <w:rsid w:val="00211CDD"/>
    <w:rsid w:val="00211D7E"/>
    <w:rsid w:val="00211E53"/>
    <w:rsid w:val="00211E98"/>
    <w:rsid w:val="00211E9B"/>
    <w:rsid w:val="002125E4"/>
    <w:rsid w:val="00212673"/>
    <w:rsid w:val="002129C2"/>
    <w:rsid w:val="00212A53"/>
    <w:rsid w:val="00212C98"/>
    <w:rsid w:val="00212D3E"/>
    <w:rsid w:val="00212E74"/>
    <w:rsid w:val="00212FDA"/>
    <w:rsid w:val="00213052"/>
    <w:rsid w:val="00213216"/>
    <w:rsid w:val="00213424"/>
    <w:rsid w:val="002136DC"/>
    <w:rsid w:val="00213B77"/>
    <w:rsid w:val="00213BC5"/>
    <w:rsid w:val="00213C87"/>
    <w:rsid w:val="00213E27"/>
    <w:rsid w:val="00213E8C"/>
    <w:rsid w:val="00213F58"/>
    <w:rsid w:val="0021404E"/>
    <w:rsid w:val="00214347"/>
    <w:rsid w:val="00214805"/>
    <w:rsid w:val="00214957"/>
    <w:rsid w:val="00214A84"/>
    <w:rsid w:val="00214C1D"/>
    <w:rsid w:val="00214CA6"/>
    <w:rsid w:val="00214CD3"/>
    <w:rsid w:val="00214F34"/>
    <w:rsid w:val="00215082"/>
    <w:rsid w:val="00215446"/>
    <w:rsid w:val="00215517"/>
    <w:rsid w:val="002157E7"/>
    <w:rsid w:val="00215B7F"/>
    <w:rsid w:val="00215CDD"/>
    <w:rsid w:val="00215DED"/>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860"/>
    <w:rsid w:val="00220B22"/>
    <w:rsid w:val="00220C10"/>
    <w:rsid w:val="00220F72"/>
    <w:rsid w:val="00221072"/>
    <w:rsid w:val="00221304"/>
    <w:rsid w:val="002216D7"/>
    <w:rsid w:val="0022177F"/>
    <w:rsid w:val="002217BB"/>
    <w:rsid w:val="002218F6"/>
    <w:rsid w:val="00221BB5"/>
    <w:rsid w:val="002221AC"/>
    <w:rsid w:val="002222E6"/>
    <w:rsid w:val="00222651"/>
    <w:rsid w:val="0022274B"/>
    <w:rsid w:val="002227EF"/>
    <w:rsid w:val="00222866"/>
    <w:rsid w:val="002229A7"/>
    <w:rsid w:val="00222A85"/>
    <w:rsid w:val="00222AF7"/>
    <w:rsid w:val="00223258"/>
    <w:rsid w:val="00223319"/>
    <w:rsid w:val="0022367F"/>
    <w:rsid w:val="0022385C"/>
    <w:rsid w:val="00223A2E"/>
    <w:rsid w:val="00223B27"/>
    <w:rsid w:val="00223B61"/>
    <w:rsid w:val="00223E42"/>
    <w:rsid w:val="0022423B"/>
    <w:rsid w:val="0022425D"/>
    <w:rsid w:val="00224384"/>
    <w:rsid w:val="0022444F"/>
    <w:rsid w:val="00224458"/>
    <w:rsid w:val="00224503"/>
    <w:rsid w:val="00224592"/>
    <w:rsid w:val="0022479D"/>
    <w:rsid w:val="00224CB3"/>
    <w:rsid w:val="00224E0E"/>
    <w:rsid w:val="00224E2C"/>
    <w:rsid w:val="00224F6F"/>
    <w:rsid w:val="002251D7"/>
    <w:rsid w:val="0022531C"/>
    <w:rsid w:val="0022537C"/>
    <w:rsid w:val="002257C5"/>
    <w:rsid w:val="00225A0B"/>
    <w:rsid w:val="00225A3A"/>
    <w:rsid w:val="00225A83"/>
    <w:rsid w:val="00225B20"/>
    <w:rsid w:val="00225D0A"/>
    <w:rsid w:val="0022606A"/>
    <w:rsid w:val="002260D8"/>
    <w:rsid w:val="00226159"/>
    <w:rsid w:val="00226407"/>
    <w:rsid w:val="0022648E"/>
    <w:rsid w:val="0022655C"/>
    <w:rsid w:val="002266C5"/>
    <w:rsid w:val="00226887"/>
    <w:rsid w:val="00226B53"/>
    <w:rsid w:val="00227068"/>
    <w:rsid w:val="002272B6"/>
    <w:rsid w:val="0022736E"/>
    <w:rsid w:val="00227376"/>
    <w:rsid w:val="002300A9"/>
    <w:rsid w:val="00230188"/>
    <w:rsid w:val="0023031A"/>
    <w:rsid w:val="002305F0"/>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61C"/>
    <w:rsid w:val="00233B00"/>
    <w:rsid w:val="00233E4A"/>
    <w:rsid w:val="00234002"/>
    <w:rsid w:val="0023423A"/>
    <w:rsid w:val="00234379"/>
    <w:rsid w:val="002343AE"/>
    <w:rsid w:val="00234400"/>
    <w:rsid w:val="00234420"/>
    <w:rsid w:val="00234706"/>
    <w:rsid w:val="00234796"/>
    <w:rsid w:val="00234A6E"/>
    <w:rsid w:val="00234AA1"/>
    <w:rsid w:val="00234B18"/>
    <w:rsid w:val="00234C7F"/>
    <w:rsid w:val="00234D7F"/>
    <w:rsid w:val="00234F7A"/>
    <w:rsid w:val="00235156"/>
    <w:rsid w:val="002352BF"/>
    <w:rsid w:val="002354E1"/>
    <w:rsid w:val="00235647"/>
    <w:rsid w:val="0023588F"/>
    <w:rsid w:val="00235C34"/>
    <w:rsid w:val="00235FDC"/>
    <w:rsid w:val="00236049"/>
    <w:rsid w:val="0023610D"/>
    <w:rsid w:val="0023649D"/>
    <w:rsid w:val="00236B8D"/>
    <w:rsid w:val="00237150"/>
    <w:rsid w:val="00237170"/>
    <w:rsid w:val="00237223"/>
    <w:rsid w:val="0023727B"/>
    <w:rsid w:val="0023758C"/>
    <w:rsid w:val="00237E6B"/>
    <w:rsid w:val="00237FC9"/>
    <w:rsid w:val="00237FFD"/>
    <w:rsid w:val="00240432"/>
    <w:rsid w:val="002405D8"/>
    <w:rsid w:val="00240608"/>
    <w:rsid w:val="002407C5"/>
    <w:rsid w:val="002407E9"/>
    <w:rsid w:val="002408B8"/>
    <w:rsid w:val="00240B07"/>
    <w:rsid w:val="00240BD4"/>
    <w:rsid w:val="00240EF7"/>
    <w:rsid w:val="00241061"/>
    <w:rsid w:val="002413B6"/>
    <w:rsid w:val="0024162C"/>
    <w:rsid w:val="002417BB"/>
    <w:rsid w:val="00241826"/>
    <w:rsid w:val="00241967"/>
    <w:rsid w:val="002419B3"/>
    <w:rsid w:val="00241DE7"/>
    <w:rsid w:val="00241E06"/>
    <w:rsid w:val="00241F20"/>
    <w:rsid w:val="00241FB1"/>
    <w:rsid w:val="0024216F"/>
    <w:rsid w:val="00242200"/>
    <w:rsid w:val="002423B9"/>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426"/>
    <w:rsid w:val="00244514"/>
    <w:rsid w:val="00244816"/>
    <w:rsid w:val="00244972"/>
    <w:rsid w:val="00244CA2"/>
    <w:rsid w:val="00244CBF"/>
    <w:rsid w:val="00244F11"/>
    <w:rsid w:val="002452CE"/>
    <w:rsid w:val="0024572B"/>
    <w:rsid w:val="00245810"/>
    <w:rsid w:val="002458A2"/>
    <w:rsid w:val="00245CDB"/>
    <w:rsid w:val="002461FB"/>
    <w:rsid w:val="00246227"/>
    <w:rsid w:val="002462D5"/>
    <w:rsid w:val="002467E2"/>
    <w:rsid w:val="00246D22"/>
    <w:rsid w:val="00246DD8"/>
    <w:rsid w:val="00246F0B"/>
    <w:rsid w:val="00247082"/>
    <w:rsid w:val="002472CC"/>
    <w:rsid w:val="0024736C"/>
    <w:rsid w:val="00247660"/>
    <w:rsid w:val="002478CC"/>
    <w:rsid w:val="00247C81"/>
    <w:rsid w:val="00247E12"/>
    <w:rsid w:val="00250375"/>
    <w:rsid w:val="00250488"/>
    <w:rsid w:val="002508DA"/>
    <w:rsid w:val="00250992"/>
    <w:rsid w:val="00250A3D"/>
    <w:rsid w:val="00250B8F"/>
    <w:rsid w:val="00250BE2"/>
    <w:rsid w:val="00250C23"/>
    <w:rsid w:val="00251323"/>
    <w:rsid w:val="00251452"/>
    <w:rsid w:val="002514CD"/>
    <w:rsid w:val="00251671"/>
    <w:rsid w:val="002517AA"/>
    <w:rsid w:val="002518C7"/>
    <w:rsid w:val="00251998"/>
    <w:rsid w:val="00251B24"/>
    <w:rsid w:val="00251B3F"/>
    <w:rsid w:val="00251F4E"/>
    <w:rsid w:val="0025213B"/>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409D"/>
    <w:rsid w:val="00254129"/>
    <w:rsid w:val="00254238"/>
    <w:rsid w:val="002543B0"/>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E96"/>
    <w:rsid w:val="00255F79"/>
    <w:rsid w:val="0025645B"/>
    <w:rsid w:val="00256482"/>
    <w:rsid w:val="00256495"/>
    <w:rsid w:val="002565B8"/>
    <w:rsid w:val="00256655"/>
    <w:rsid w:val="0025667F"/>
    <w:rsid w:val="00256994"/>
    <w:rsid w:val="00256D19"/>
    <w:rsid w:val="002572C7"/>
    <w:rsid w:val="00257628"/>
    <w:rsid w:val="00257905"/>
    <w:rsid w:val="00257BE8"/>
    <w:rsid w:val="00257D68"/>
    <w:rsid w:val="00257D96"/>
    <w:rsid w:val="00257DFB"/>
    <w:rsid w:val="00257EA7"/>
    <w:rsid w:val="00257EC7"/>
    <w:rsid w:val="00260104"/>
    <w:rsid w:val="0026021D"/>
    <w:rsid w:val="002602B1"/>
    <w:rsid w:val="002603C9"/>
    <w:rsid w:val="0026047C"/>
    <w:rsid w:val="00260870"/>
    <w:rsid w:val="00260977"/>
    <w:rsid w:val="00261157"/>
    <w:rsid w:val="002611EB"/>
    <w:rsid w:val="0026141E"/>
    <w:rsid w:val="002614B4"/>
    <w:rsid w:val="0026174B"/>
    <w:rsid w:val="0026174F"/>
    <w:rsid w:val="00261785"/>
    <w:rsid w:val="00261A42"/>
    <w:rsid w:val="00261C3A"/>
    <w:rsid w:val="00261D92"/>
    <w:rsid w:val="00261FAE"/>
    <w:rsid w:val="0026207E"/>
    <w:rsid w:val="002624B6"/>
    <w:rsid w:val="002625AB"/>
    <w:rsid w:val="0026295E"/>
    <w:rsid w:val="00262B90"/>
    <w:rsid w:val="00263106"/>
    <w:rsid w:val="00263117"/>
    <w:rsid w:val="00263174"/>
    <w:rsid w:val="00263188"/>
    <w:rsid w:val="002633E0"/>
    <w:rsid w:val="0026357C"/>
    <w:rsid w:val="00263932"/>
    <w:rsid w:val="00263A58"/>
    <w:rsid w:val="00263ADF"/>
    <w:rsid w:val="00263CA1"/>
    <w:rsid w:val="00263F0F"/>
    <w:rsid w:val="002640BA"/>
    <w:rsid w:val="0026418A"/>
    <w:rsid w:val="0026423B"/>
    <w:rsid w:val="00264308"/>
    <w:rsid w:val="00264577"/>
    <w:rsid w:val="002647E2"/>
    <w:rsid w:val="0026489E"/>
    <w:rsid w:val="00264948"/>
    <w:rsid w:val="0026497A"/>
    <w:rsid w:val="0026499D"/>
    <w:rsid w:val="00264A35"/>
    <w:rsid w:val="00264A73"/>
    <w:rsid w:val="00264AEA"/>
    <w:rsid w:val="00264E70"/>
    <w:rsid w:val="002651A0"/>
    <w:rsid w:val="0026531D"/>
    <w:rsid w:val="0026553B"/>
    <w:rsid w:val="0026591A"/>
    <w:rsid w:val="00265C04"/>
    <w:rsid w:val="00265D3C"/>
    <w:rsid w:val="00265E5C"/>
    <w:rsid w:val="00265F07"/>
    <w:rsid w:val="00265F6B"/>
    <w:rsid w:val="00265F70"/>
    <w:rsid w:val="00266145"/>
    <w:rsid w:val="0026615C"/>
    <w:rsid w:val="0026651E"/>
    <w:rsid w:val="0026663E"/>
    <w:rsid w:val="00266C90"/>
    <w:rsid w:val="00266D53"/>
    <w:rsid w:val="00266FDA"/>
    <w:rsid w:val="00266FEB"/>
    <w:rsid w:val="002671DF"/>
    <w:rsid w:val="00267630"/>
    <w:rsid w:val="002676E0"/>
    <w:rsid w:val="00267B71"/>
    <w:rsid w:val="00267D3F"/>
    <w:rsid w:val="00267F0C"/>
    <w:rsid w:val="0027019C"/>
    <w:rsid w:val="0027053E"/>
    <w:rsid w:val="00270750"/>
    <w:rsid w:val="002709CF"/>
    <w:rsid w:val="00270AD0"/>
    <w:rsid w:val="00270D93"/>
    <w:rsid w:val="0027187A"/>
    <w:rsid w:val="0027199B"/>
    <w:rsid w:val="00271A39"/>
    <w:rsid w:val="00271B2B"/>
    <w:rsid w:val="00271E89"/>
    <w:rsid w:val="00271F80"/>
    <w:rsid w:val="00272057"/>
    <w:rsid w:val="002724FC"/>
    <w:rsid w:val="002728F5"/>
    <w:rsid w:val="00272C9E"/>
    <w:rsid w:val="00272D9C"/>
    <w:rsid w:val="00272F1F"/>
    <w:rsid w:val="00272FE3"/>
    <w:rsid w:val="00273111"/>
    <w:rsid w:val="0027356F"/>
    <w:rsid w:val="0027365E"/>
    <w:rsid w:val="002736F0"/>
    <w:rsid w:val="00273ADA"/>
    <w:rsid w:val="00273B6C"/>
    <w:rsid w:val="00273D84"/>
    <w:rsid w:val="002742D0"/>
    <w:rsid w:val="00274435"/>
    <w:rsid w:val="002748F4"/>
    <w:rsid w:val="00274980"/>
    <w:rsid w:val="00274C0A"/>
    <w:rsid w:val="00274F9A"/>
    <w:rsid w:val="00275045"/>
    <w:rsid w:val="0027504C"/>
    <w:rsid w:val="0027526F"/>
    <w:rsid w:val="00275374"/>
    <w:rsid w:val="002755D3"/>
    <w:rsid w:val="00275688"/>
    <w:rsid w:val="00275AC6"/>
    <w:rsid w:val="00275D69"/>
    <w:rsid w:val="00275DCA"/>
    <w:rsid w:val="00276115"/>
    <w:rsid w:val="00276384"/>
    <w:rsid w:val="002763D0"/>
    <w:rsid w:val="002765BD"/>
    <w:rsid w:val="002765F7"/>
    <w:rsid w:val="0027687E"/>
    <w:rsid w:val="0027694B"/>
    <w:rsid w:val="0027694C"/>
    <w:rsid w:val="00276A25"/>
    <w:rsid w:val="00276C79"/>
    <w:rsid w:val="00276E8E"/>
    <w:rsid w:val="00277225"/>
    <w:rsid w:val="002773A4"/>
    <w:rsid w:val="002775C3"/>
    <w:rsid w:val="002775CF"/>
    <w:rsid w:val="002777EE"/>
    <w:rsid w:val="00277A1D"/>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74"/>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8E7"/>
    <w:rsid w:val="0028490C"/>
    <w:rsid w:val="0028492A"/>
    <w:rsid w:val="00284F6B"/>
    <w:rsid w:val="00285095"/>
    <w:rsid w:val="00285567"/>
    <w:rsid w:val="002857A9"/>
    <w:rsid w:val="00285868"/>
    <w:rsid w:val="00285CE7"/>
    <w:rsid w:val="00285F85"/>
    <w:rsid w:val="0028621F"/>
    <w:rsid w:val="00286355"/>
    <w:rsid w:val="002865CD"/>
    <w:rsid w:val="002866DE"/>
    <w:rsid w:val="0028687B"/>
    <w:rsid w:val="0028699E"/>
    <w:rsid w:val="00286F1B"/>
    <w:rsid w:val="00286F21"/>
    <w:rsid w:val="00287145"/>
    <w:rsid w:val="0028714A"/>
    <w:rsid w:val="002871B0"/>
    <w:rsid w:val="00287212"/>
    <w:rsid w:val="00287258"/>
    <w:rsid w:val="002872E8"/>
    <w:rsid w:val="002876FA"/>
    <w:rsid w:val="002877E2"/>
    <w:rsid w:val="00287850"/>
    <w:rsid w:val="00287970"/>
    <w:rsid w:val="002879E3"/>
    <w:rsid w:val="00287B56"/>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DF"/>
    <w:rsid w:val="002918E5"/>
    <w:rsid w:val="00291AA6"/>
    <w:rsid w:val="00291FCD"/>
    <w:rsid w:val="00291FEC"/>
    <w:rsid w:val="002923CB"/>
    <w:rsid w:val="0029266B"/>
    <w:rsid w:val="0029269C"/>
    <w:rsid w:val="002926BB"/>
    <w:rsid w:val="00292814"/>
    <w:rsid w:val="002928C2"/>
    <w:rsid w:val="00292AAE"/>
    <w:rsid w:val="00292B67"/>
    <w:rsid w:val="00292D9E"/>
    <w:rsid w:val="00293295"/>
    <w:rsid w:val="002932D8"/>
    <w:rsid w:val="002933AA"/>
    <w:rsid w:val="0029376A"/>
    <w:rsid w:val="00293D4F"/>
    <w:rsid w:val="00293DA6"/>
    <w:rsid w:val="00294277"/>
    <w:rsid w:val="002942CE"/>
    <w:rsid w:val="00294436"/>
    <w:rsid w:val="0029443A"/>
    <w:rsid w:val="00294604"/>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6371"/>
    <w:rsid w:val="00296434"/>
    <w:rsid w:val="002965A4"/>
    <w:rsid w:val="0029668F"/>
    <w:rsid w:val="00296704"/>
    <w:rsid w:val="00296A8D"/>
    <w:rsid w:val="00296BF3"/>
    <w:rsid w:val="00296C7A"/>
    <w:rsid w:val="00296C9F"/>
    <w:rsid w:val="0029701E"/>
    <w:rsid w:val="002973C1"/>
    <w:rsid w:val="0029745D"/>
    <w:rsid w:val="00297472"/>
    <w:rsid w:val="0029796A"/>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1F2"/>
    <w:rsid w:val="002A235C"/>
    <w:rsid w:val="002A25A9"/>
    <w:rsid w:val="002A275F"/>
    <w:rsid w:val="002A2C42"/>
    <w:rsid w:val="002A2EF8"/>
    <w:rsid w:val="002A3430"/>
    <w:rsid w:val="002A3689"/>
    <w:rsid w:val="002A36E6"/>
    <w:rsid w:val="002A38BC"/>
    <w:rsid w:val="002A4630"/>
    <w:rsid w:val="002A46B4"/>
    <w:rsid w:val="002A484C"/>
    <w:rsid w:val="002A4902"/>
    <w:rsid w:val="002A490D"/>
    <w:rsid w:val="002A4986"/>
    <w:rsid w:val="002A4A3B"/>
    <w:rsid w:val="002A4D04"/>
    <w:rsid w:val="002A4F98"/>
    <w:rsid w:val="002A50D2"/>
    <w:rsid w:val="002A50E0"/>
    <w:rsid w:val="002A510C"/>
    <w:rsid w:val="002A539E"/>
    <w:rsid w:val="002A53FE"/>
    <w:rsid w:val="002A5514"/>
    <w:rsid w:val="002A557D"/>
    <w:rsid w:val="002A5588"/>
    <w:rsid w:val="002A55AB"/>
    <w:rsid w:val="002A5856"/>
    <w:rsid w:val="002A58E9"/>
    <w:rsid w:val="002A590C"/>
    <w:rsid w:val="002A5A88"/>
    <w:rsid w:val="002A5B92"/>
    <w:rsid w:val="002A5C08"/>
    <w:rsid w:val="002A5E54"/>
    <w:rsid w:val="002A602F"/>
    <w:rsid w:val="002A6215"/>
    <w:rsid w:val="002A662F"/>
    <w:rsid w:val="002A668E"/>
    <w:rsid w:val="002A678E"/>
    <w:rsid w:val="002A680E"/>
    <w:rsid w:val="002A6D62"/>
    <w:rsid w:val="002A70D5"/>
    <w:rsid w:val="002A729F"/>
    <w:rsid w:val="002A72AD"/>
    <w:rsid w:val="002A73A9"/>
    <w:rsid w:val="002A77B6"/>
    <w:rsid w:val="002A7895"/>
    <w:rsid w:val="002A7AD8"/>
    <w:rsid w:val="002A7D70"/>
    <w:rsid w:val="002A7E22"/>
    <w:rsid w:val="002A7E73"/>
    <w:rsid w:val="002B056C"/>
    <w:rsid w:val="002B058A"/>
    <w:rsid w:val="002B05CA"/>
    <w:rsid w:val="002B0703"/>
    <w:rsid w:val="002B0A58"/>
    <w:rsid w:val="002B0C7A"/>
    <w:rsid w:val="002B0E5A"/>
    <w:rsid w:val="002B10C7"/>
    <w:rsid w:val="002B12C1"/>
    <w:rsid w:val="002B1478"/>
    <w:rsid w:val="002B14C3"/>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26"/>
    <w:rsid w:val="002B4CBA"/>
    <w:rsid w:val="002B4FCB"/>
    <w:rsid w:val="002B50F4"/>
    <w:rsid w:val="002B534F"/>
    <w:rsid w:val="002B55DE"/>
    <w:rsid w:val="002B589F"/>
    <w:rsid w:val="002B59C4"/>
    <w:rsid w:val="002B625D"/>
    <w:rsid w:val="002B6A25"/>
    <w:rsid w:val="002B6A3B"/>
    <w:rsid w:val="002B7160"/>
    <w:rsid w:val="002B7242"/>
    <w:rsid w:val="002B7255"/>
    <w:rsid w:val="002B750D"/>
    <w:rsid w:val="002B76B0"/>
    <w:rsid w:val="002B76D1"/>
    <w:rsid w:val="002B78C0"/>
    <w:rsid w:val="002B78D8"/>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BA9"/>
    <w:rsid w:val="002C1DEC"/>
    <w:rsid w:val="002C1E51"/>
    <w:rsid w:val="002C1F5D"/>
    <w:rsid w:val="002C1F91"/>
    <w:rsid w:val="002C2452"/>
    <w:rsid w:val="002C2CD1"/>
    <w:rsid w:val="002C2D74"/>
    <w:rsid w:val="002C31E4"/>
    <w:rsid w:val="002C34CC"/>
    <w:rsid w:val="002C364F"/>
    <w:rsid w:val="002C387D"/>
    <w:rsid w:val="002C3950"/>
    <w:rsid w:val="002C3986"/>
    <w:rsid w:val="002C3BEA"/>
    <w:rsid w:val="002C3D2C"/>
    <w:rsid w:val="002C3E6F"/>
    <w:rsid w:val="002C3F8C"/>
    <w:rsid w:val="002C3F95"/>
    <w:rsid w:val="002C4053"/>
    <w:rsid w:val="002C4077"/>
    <w:rsid w:val="002C423F"/>
    <w:rsid w:val="002C461A"/>
    <w:rsid w:val="002C479C"/>
    <w:rsid w:val="002C4898"/>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6F50"/>
    <w:rsid w:val="002C7007"/>
    <w:rsid w:val="002C70D1"/>
    <w:rsid w:val="002C7105"/>
    <w:rsid w:val="002C7121"/>
    <w:rsid w:val="002C73E6"/>
    <w:rsid w:val="002C745A"/>
    <w:rsid w:val="002C76E9"/>
    <w:rsid w:val="002C7704"/>
    <w:rsid w:val="002C7A83"/>
    <w:rsid w:val="002C7C02"/>
    <w:rsid w:val="002C7C1C"/>
    <w:rsid w:val="002C7CC5"/>
    <w:rsid w:val="002C7FED"/>
    <w:rsid w:val="002D0014"/>
    <w:rsid w:val="002D032C"/>
    <w:rsid w:val="002D0623"/>
    <w:rsid w:val="002D0706"/>
    <w:rsid w:val="002D0EB9"/>
    <w:rsid w:val="002D0F57"/>
    <w:rsid w:val="002D11B8"/>
    <w:rsid w:val="002D14A5"/>
    <w:rsid w:val="002D187B"/>
    <w:rsid w:val="002D19CD"/>
    <w:rsid w:val="002D1A22"/>
    <w:rsid w:val="002D1B9E"/>
    <w:rsid w:val="002D1BA2"/>
    <w:rsid w:val="002D1E83"/>
    <w:rsid w:val="002D1EF8"/>
    <w:rsid w:val="002D225E"/>
    <w:rsid w:val="002D2393"/>
    <w:rsid w:val="002D24BF"/>
    <w:rsid w:val="002D28C8"/>
    <w:rsid w:val="002D2E14"/>
    <w:rsid w:val="002D2E56"/>
    <w:rsid w:val="002D3598"/>
    <w:rsid w:val="002D3640"/>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5027"/>
    <w:rsid w:val="002D50B2"/>
    <w:rsid w:val="002D5173"/>
    <w:rsid w:val="002D54B7"/>
    <w:rsid w:val="002D5814"/>
    <w:rsid w:val="002D5961"/>
    <w:rsid w:val="002D59E0"/>
    <w:rsid w:val="002D5AB2"/>
    <w:rsid w:val="002D5BB1"/>
    <w:rsid w:val="002D63F1"/>
    <w:rsid w:val="002D667B"/>
    <w:rsid w:val="002D68D5"/>
    <w:rsid w:val="002D695B"/>
    <w:rsid w:val="002D6CA9"/>
    <w:rsid w:val="002D6E6F"/>
    <w:rsid w:val="002D6FC3"/>
    <w:rsid w:val="002D73DF"/>
    <w:rsid w:val="002D743A"/>
    <w:rsid w:val="002D7725"/>
    <w:rsid w:val="002D7768"/>
    <w:rsid w:val="002D77D7"/>
    <w:rsid w:val="002D7940"/>
    <w:rsid w:val="002D7B59"/>
    <w:rsid w:val="002D7BE0"/>
    <w:rsid w:val="002E0061"/>
    <w:rsid w:val="002E0382"/>
    <w:rsid w:val="002E03CC"/>
    <w:rsid w:val="002E0444"/>
    <w:rsid w:val="002E0988"/>
    <w:rsid w:val="002E0AEF"/>
    <w:rsid w:val="002E0BA6"/>
    <w:rsid w:val="002E0DC3"/>
    <w:rsid w:val="002E0DF8"/>
    <w:rsid w:val="002E0ED6"/>
    <w:rsid w:val="002E0FA4"/>
    <w:rsid w:val="002E12A9"/>
    <w:rsid w:val="002E12B8"/>
    <w:rsid w:val="002E1322"/>
    <w:rsid w:val="002E1433"/>
    <w:rsid w:val="002E159E"/>
    <w:rsid w:val="002E16EB"/>
    <w:rsid w:val="002E179B"/>
    <w:rsid w:val="002E17A7"/>
    <w:rsid w:val="002E1C40"/>
    <w:rsid w:val="002E1C90"/>
    <w:rsid w:val="002E1E22"/>
    <w:rsid w:val="002E224D"/>
    <w:rsid w:val="002E2340"/>
    <w:rsid w:val="002E2503"/>
    <w:rsid w:val="002E282C"/>
    <w:rsid w:val="002E293D"/>
    <w:rsid w:val="002E29CD"/>
    <w:rsid w:val="002E2BDA"/>
    <w:rsid w:val="002E2C64"/>
    <w:rsid w:val="002E2FE0"/>
    <w:rsid w:val="002E2FE3"/>
    <w:rsid w:val="002E3210"/>
    <w:rsid w:val="002E33B7"/>
    <w:rsid w:val="002E3A74"/>
    <w:rsid w:val="002E4074"/>
    <w:rsid w:val="002E426D"/>
    <w:rsid w:val="002E42A4"/>
    <w:rsid w:val="002E465A"/>
    <w:rsid w:val="002E4C59"/>
    <w:rsid w:val="002E53B2"/>
    <w:rsid w:val="002E5475"/>
    <w:rsid w:val="002E56E1"/>
    <w:rsid w:val="002E5B6B"/>
    <w:rsid w:val="002E5EFA"/>
    <w:rsid w:val="002E5F85"/>
    <w:rsid w:val="002E6034"/>
    <w:rsid w:val="002E6162"/>
    <w:rsid w:val="002E62CA"/>
    <w:rsid w:val="002E64FC"/>
    <w:rsid w:val="002E668C"/>
    <w:rsid w:val="002E6731"/>
    <w:rsid w:val="002E6A67"/>
    <w:rsid w:val="002E6CB9"/>
    <w:rsid w:val="002E6F02"/>
    <w:rsid w:val="002E6F82"/>
    <w:rsid w:val="002E6FEF"/>
    <w:rsid w:val="002E7305"/>
    <w:rsid w:val="002E75C2"/>
    <w:rsid w:val="002E765E"/>
    <w:rsid w:val="002E77A2"/>
    <w:rsid w:val="002E7C0C"/>
    <w:rsid w:val="002F00F2"/>
    <w:rsid w:val="002F0128"/>
    <w:rsid w:val="002F02A7"/>
    <w:rsid w:val="002F02B8"/>
    <w:rsid w:val="002F0522"/>
    <w:rsid w:val="002F05FD"/>
    <w:rsid w:val="002F09D5"/>
    <w:rsid w:val="002F0F2C"/>
    <w:rsid w:val="002F0F9E"/>
    <w:rsid w:val="002F10BB"/>
    <w:rsid w:val="002F1455"/>
    <w:rsid w:val="002F163D"/>
    <w:rsid w:val="002F1AE9"/>
    <w:rsid w:val="002F1B54"/>
    <w:rsid w:val="002F1BAA"/>
    <w:rsid w:val="002F1D50"/>
    <w:rsid w:val="002F1D70"/>
    <w:rsid w:val="002F1EA5"/>
    <w:rsid w:val="002F1F55"/>
    <w:rsid w:val="002F20B2"/>
    <w:rsid w:val="002F2105"/>
    <w:rsid w:val="002F2159"/>
    <w:rsid w:val="002F249A"/>
    <w:rsid w:val="002F24A8"/>
    <w:rsid w:val="002F250A"/>
    <w:rsid w:val="002F256F"/>
    <w:rsid w:val="002F28D4"/>
    <w:rsid w:val="002F2A4A"/>
    <w:rsid w:val="002F2CC1"/>
    <w:rsid w:val="002F2E15"/>
    <w:rsid w:val="002F306B"/>
    <w:rsid w:val="002F30E4"/>
    <w:rsid w:val="002F311E"/>
    <w:rsid w:val="002F322A"/>
    <w:rsid w:val="002F3235"/>
    <w:rsid w:val="002F35FA"/>
    <w:rsid w:val="002F38BA"/>
    <w:rsid w:val="002F38C8"/>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23"/>
    <w:rsid w:val="002F65E9"/>
    <w:rsid w:val="002F666C"/>
    <w:rsid w:val="002F67D4"/>
    <w:rsid w:val="002F6B47"/>
    <w:rsid w:val="002F6B89"/>
    <w:rsid w:val="002F6E62"/>
    <w:rsid w:val="002F6F18"/>
    <w:rsid w:val="002F728B"/>
    <w:rsid w:val="002F76DC"/>
    <w:rsid w:val="002F7877"/>
    <w:rsid w:val="002F7B06"/>
    <w:rsid w:val="002F7D88"/>
    <w:rsid w:val="002F7F9B"/>
    <w:rsid w:val="00300192"/>
    <w:rsid w:val="003003AF"/>
    <w:rsid w:val="0030073F"/>
    <w:rsid w:val="00300775"/>
    <w:rsid w:val="00300958"/>
    <w:rsid w:val="00300A71"/>
    <w:rsid w:val="003015B2"/>
    <w:rsid w:val="0030176F"/>
    <w:rsid w:val="00301960"/>
    <w:rsid w:val="0030198F"/>
    <w:rsid w:val="00301C1D"/>
    <w:rsid w:val="00301C60"/>
    <w:rsid w:val="00301EC6"/>
    <w:rsid w:val="00301F14"/>
    <w:rsid w:val="003024DA"/>
    <w:rsid w:val="0030256E"/>
    <w:rsid w:val="003026FC"/>
    <w:rsid w:val="00302791"/>
    <w:rsid w:val="003027B7"/>
    <w:rsid w:val="00302DB6"/>
    <w:rsid w:val="00302DF6"/>
    <w:rsid w:val="00302FC5"/>
    <w:rsid w:val="00303158"/>
    <w:rsid w:val="003032A0"/>
    <w:rsid w:val="00303515"/>
    <w:rsid w:val="003035E4"/>
    <w:rsid w:val="00303740"/>
    <w:rsid w:val="00303765"/>
    <w:rsid w:val="00303769"/>
    <w:rsid w:val="0030379B"/>
    <w:rsid w:val="00303822"/>
    <w:rsid w:val="003039A3"/>
    <w:rsid w:val="00303EAD"/>
    <w:rsid w:val="003044D8"/>
    <w:rsid w:val="00304581"/>
    <w:rsid w:val="00304682"/>
    <w:rsid w:val="003047A7"/>
    <w:rsid w:val="0030483E"/>
    <w:rsid w:val="00304B59"/>
    <w:rsid w:val="0030509D"/>
    <w:rsid w:val="003051B9"/>
    <w:rsid w:val="003055B5"/>
    <w:rsid w:val="00305B14"/>
    <w:rsid w:val="00305C63"/>
    <w:rsid w:val="00305F4C"/>
    <w:rsid w:val="0030602B"/>
    <w:rsid w:val="00306496"/>
    <w:rsid w:val="003064FD"/>
    <w:rsid w:val="003067E2"/>
    <w:rsid w:val="00306A01"/>
    <w:rsid w:val="00306A44"/>
    <w:rsid w:val="00306A47"/>
    <w:rsid w:val="00306B2F"/>
    <w:rsid w:val="00306DEA"/>
    <w:rsid w:val="00307142"/>
    <w:rsid w:val="00307320"/>
    <w:rsid w:val="0030736E"/>
    <w:rsid w:val="00307EFA"/>
    <w:rsid w:val="00307FF9"/>
    <w:rsid w:val="00310157"/>
    <w:rsid w:val="00310172"/>
    <w:rsid w:val="00310483"/>
    <w:rsid w:val="003104C0"/>
    <w:rsid w:val="003105BC"/>
    <w:rsid w:val="00310668"/>
    <w:rsid w:val="003109C1"/>
    <w:rsid w:val="003109E0"/>
    <w:rsid w:val="00310A64"/>
    <w:rsid w:val="00310ABA"/>
    <w:rsid w:val="00310ED2"/>
    <w:rsid w:val="00310FEB"/>
    <w:rsid w:val="0031106B"/>
    <w:rsid w:val="0031108B"/>
    <w:rsid w:val="003110CA"/>
    <w:rsid w:val="003111D9"/>
    <w:rsid w:val="0031167B"/>
    <w:rsid w:val="003119C1"/>
    <w:rsid w:val="00311CA5"/>
    <w:rsid w:val="00311CF9"/>
    <w:rsid w:val="00311D9B"/>
    <w:rsid w:val="00311F8F"/>
    <w:rsid w:val="00312003"/>
    <w:rsid w:val="003122F2"/>
    <w:rsid w:val="00312399"/>
    <w:rsid w:val="003124CF"/>
    <w:rsid w:val="0031280E"/>
    <w:rsid w:val="00312972"/>
    <w:rsid w:val="00313252"/>
    <w:rsid w:val="003133D8"/>
    <w:rsid w:val="003135D3"/>
    <w:rsid w:val="0031370E"/>
    <w:rsid w:val="00313844"/>
    <w:rsid w:val="00313892"/>
    <w:rsid w:val="00313B82"/>
    <w:rsid w:val="00313BD5"/>
    <w:rsid w:val="00314081"/>
    <w:rsid w:val="00314117"/>
    <w:rsid w:val="003142AE"/>
    <w:rsid w:val="00314504"/>
    <w:rsid w:val="003145B3"/>
    <w:rsid w:val="0031482D"/>
    <w:rsid w:val="00314D82"/>
    <w:rsid w:val="00314E19"/>
    <w:rsid w:val="00314F9A"/>
    <w:rsid w:val="0031532F"/>
    <w:rsid w:val="003154A0"/>
    <w:rsid w:val="0031557B"/>
    <w:rsid w:val="0031580E"/>
    <w:rsid w:val="003158EC"/>
    <w:rsid w:val="0031592C"/>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531"/>
    <w:rsid w:val="00317641"/>
    <w:rsid w:val="00317A59"/>
    <w:rsid w:val="00317B21"/>
    <w:rsid w:val="00317B7C"/>
    <w:rsid w:val="00317F54"/>
    <w:rsid w:val="0032017D"/>
    <w:rsid w:val="00320534"/>
    <w:rsid w:val="003208D9"/>
    <w:rsid w:val="003209B8"/>
    <w:rsid w:val="003209D7"/>
    <w:rsid w:val="00321181"/>
    <w:rsid w:val="00321307"/>
    <w:rsid w:val="003213F7"/>
    <w:rsid w:val="00321630"/>
    <w:rsid w:val="00321659"/>
    <w:rsid w:val="00321712"/>
    <w:rsid w:val="003218C1"/>
    <w:rsid w:val="00321C68"/>
    <w:rsid w:val="00321CA3"/>
    <w:rsid w:val="00321D73"/>
    <w:rsid w:val="00321E5C"/>
    <w:rsid w:val="00321E75"/>
    <w:rsid w:val="00321E93"/>
    <w:rsid w:val="0032233A"/>
    <w:rsid w:val="00322524"/>
    <w:rsid w:val="0032253E"/>
    <w:rsid w:val="0032261A"/>
    <w:rsid w:val="003226A9"/>
    <w:rsid w:val="00322908"/>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438C"/>
    <w:rsid w:val="00324862"/>
    <w:rsid w:val="003248E1"/>
    <w:rsid w:val="00324D81"/>
    <w:rsid w:val="00324F34"/>
    <w:rsid w:val="00324F92"/>
    <w:rsid w:val="003251D7"/>
    <w:rsid w:val="00325377"/>
    <w:rsid w:val="00325711"/>
    <w:rsid w:val="0032583E"/>
    <w:rsid w:val="003259E4"/>
    <w:rsid w:val="00325A6C"/>
    <w:rsid w:val="00325E61"/>
    <w:rsid w:val="00325F72"/>
    <w:rsid w:val="003265B4"/>
    <w:rsid w:val="003268E6"/>
    <w:rsid w:val="00326D55"/>
    <w:rsid w:val="0032733D"/>
    <w:rsid w:val="00327433"/>
    <w:rsid w:val="00327439"/>
    <w:rsid w:val="00327462"/>
    <w:rsid w:val="0032746D"/>
    <w:rsid w:val="003274B0"/>
    <w:rsid w:val="00327539"/>
    <w:rsid w:val="003278F3"/>
    <w:rsid w:val="00327A74"/>
    <w:rsid w:val="00327BB3"/>
    <w:rsid w:val="00327CBE"/>
    <w:rsid w:val="003304A4"/>
    <w:rsid w:val="003307C6"/>
    <w:rsid w:val="0033096F"/>
    <w:rsid w:val="00330A1B"/>
    <w:rsid w:val="00330ADD"/>
    <w:rsid w:val="00330B43"/>
    <w:rsid w:val="00330CEB"/>
    <w:rsid w:val="00330D88"/>
    <w:rsid w:val="00330DE1"/>
    <w:rsid w:val="00330EAF"/>
    <w:rsid w:val="00330ECB"/>
    <w:rsid w:val="003314C0"/>
    <w:rsid w:val="00331887"/>
    <w:rsid w:val="0033189B"/>
    <w:rsid w:val="00331953"/>
    <w:rsid w:val="00331A61"/>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564"/>
    <w:rsid w:val="003355F1"/>
    <w:rsid w:val="003356A5"/>
    <w:rsid w:val="003359D9"/>
    <w:rsid w:val="00335B14"/>
    <w:rsid w:val="00335CAA"/>
    <w:rsid w:val="00335D30"/>
    <w:rsid w:val="00335E06"/>
    <w:rsid w:val="00335EAE"/>
    <w:rsid w:val="00336031"/>
    <w:rsid w:val="003361AC"/>
    <w:rsid w:val="0033629D"/>
    <w:rsid w:val="00336719"/>
    <w:rsid w:val="00336732"/>
    <w:rsid w:val="00336939"/>
    <w:rsid w:val="00336B7D"/>
    <w:rsid w:val="00336C79"/>
    <w:rsid w:val="00336D9F"/>
    <w:rsid w:val="00336FC3"/>
    <w:rsid w:val="0033718B"/>
    <w:rsid w:val="00337344"/>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D52"/>
    <w:rsid w:val="00341EC2"/>
    <w:rsid w:val="003421BF"/>
    <w:rsid w:val="0034220B"/>
    <w:rsid w:val="003422A4"/>
    <w:rsid w:val="0034265E"/>
    <w:rsid w:val="00342AB9"/>
    <w:rsid w:val="00342D3E"/>
    <w:rsid w:val="00342E31"/>
    <w:rsid w:val="00343104"/>
    <w:rsid w:val="00343203"/>
    <w:rsid w:val="0034336B"/>
    <w:rsid w:val="003433B2"/>
    <w:rsid w:val="003437B4"/>
    <w:rsid w:val="0034387E"/>
    <w:rsid w:val="00343971"/>
    <w:rsid w:val="003439B2"/>
    <w:rsid w:val="00344475"/>
    <w:rsid w:val="003444F7"/>
    <w:rsid w:val="00344724"/>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49B"/>
    <w:rsid w:val="003475F7"/>
    <w:rsid w:val="003476D2"/>
    <w:rsid w:val="003478C2"/>
    <w:rsid w:val="0034793D"/>
    <w:rsid w:val="00347B75"/>
    <w:rsid w:val="00347C2A"/>
    <w:rsid w:val="00347DBE"/>
    <w:rsid w:val="00347E78"/>
    <w:rsid w:val="00347F4E"/>
    <w:rsid w:val="00350091"/>
    <w:rsid w:val="0035012F"/>
    <w:rsid w:val="003501BB"/>
    <w:rsid w:val="003507E5"/>
    <w:rsid w:val="00350869"/>
    <w:rsid w:val="003509E3"/>
    <w:rsid w:val="00350DB3"/>
    <w:rsid w:val="00351164"/>
    <w:rsid w:val="003511CF"/>
    <w:rsid w:val="00351723"/>
    <w:rsid w:val="00351CFF"/>
    <w:rsid w:val="00351D65"/>
    <w:rsid w:val="00351F05"/>
    <w:rsid w:val="00352064"/>
    <w:rsid w:val="0035237E"/>
    <w:rsid w:val="0035242A"/>
    <w:rsid w:val="00352697"/>
    <w:rsid w:val="0035287B"/>
    <w:rsid w:val="00352981"/>
    <w:rsid w:val="00352B0D"/>
    <w:rsid w:val="00352DC5"/>
    <w:rsid w:val="00352DEC"/>
    <w:rsid w:val="00352EBF"/>
    <w:rsid w:val="003530AE"/>
    <w:rsid w:val="003531B7"/>
    <w:rsid w:val="0035327F"/>
    <w:rsid w:val="003532DF"/>
    <w:rsid w:val="00353379"/>
    <w:rsid w:val="003533CE"/>
    <w:rsid w:val="0035350A"/>
    <w:rsid w:val="00353681"/>
    <w:rsid w:val="00353800"/>
    <w:rsid w:val="0035380C"/>
    <w:rsid w:val="003538B5"/>
    <w:rsid w:val="00353AB4"/>
    <w:rsid w:val="00353C2B"/>
    <w:rsid w:val="00353CF2"/>
    <w:rsid w:val="00353FC0"/>
    <w:rsid w:val="00353FE5"/>
    <w:rsid w:val="0035412E"/>
    <w:rsid w:val="003544CC"/>
    <w:rsid w:val="00354878"/>
    <w:rsid w:val="0035487F"/>
    <w:rsid w:val="00354899"/>
    <w:rsid w:val="00354962"/>
    <w:rsid w:val="00354CC9"/>
    <w:rsid w:val="00354FD4"/>
    <w:rsid w:val="0035507F"/>
    <w:rsid w:val="00355293"/>
    <w:rsid w:val="003554E8"/>
    <w:rsid w:val="003555F9"/>
    <w:rsid w:val="0035561F"/>
    <w:rsid w:val="003557CE"/>
    <w:rsid w:val="00355852"/>
    <w:rsid w:val="0035591B"/>
    <w:rsid w:val="003559F6"/>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D4A"/>
    <w:rsid w:val="00357EFF"/>
    <w:rsid w:val="003600AF"/>
    <w:rsid w:val="003600C2"/>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A"/>
    <w:rsid w:val="003638FF"/>
    <w:rsid w:val="00363D72"/>
    <w:rsid w:val="00363ED4"/>
    <w:rsid w:val="00363EDA"/>
    <w:rsid w:val="00364053"/>
    <w:rsid w:val="00364150"/>
    <w:rsid w:val="0036433E"/>
    <w:rsid w:val="0036443E"/>
    <w:rsid w:val="00364520"/>
    <w:rsid w:val="0036488B"/>
    <w:rsid w:val="0036491A"/>
    <w:rsid w:val="00364A08"/>
    <w:rsid w:val="00364A64"/>
    <w:rsid w:val="0036508C"/>
    <w:rsid w:val="00365256"/>
    <w:rsid w:val="00365459"/>
    <w:rsid w:val="00365548"/>
    <w:rsid w:val="00365589"/>
    <w:rsid w:val="003656F8"/>
    <w:rsid w:val="0036575B"/>
    <w:rsid w:val="00365909"/>
    <w:rsid w:val="00365B30"/>
    <w:rsid w:val="00365B5C"/>
    <w:rsid w:val="00365B67"/>
    <w:rsid w:val="00365BD1"/>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611E"/>
    <w:rsid w:val="00376142"/>
    <w:rsid w:val="003763F1"/>
    <w:rsid w:val="003767D9"/>
    <w:rsid w:val="00376C8C"/>
    <w:rsid w:val="003770F0"/>
    <w:rsid w:val="00377100"/>
    <w:rsid w:val="00377257"/>
    <w:rsid w:val="0037729C"/>
    <w:rsid w:val="00377492"/>
    <w:rsid w:val="0037784D"/>
    <w:rsid w:val="00377A1D"/>
    <w:rsid w:val="00377CB5"/>
    <w:rsid w:val="00377D59"/>
    <w:rsid w:val="00377E51"/>
    <w:rsid w:val="00377FE4"/>
    <w:rsid w:val="00380304"/>
    <w:rsid w:val="003803A0"/>
    <w:rsid w:val="003804E4"/>
    <w:rsid w:val="003807F4"/>
    <w:rsid w:val="00380940"/>
    <w:rsid w:val="00380A92"/>
    <w:rsid w:val="00380C30"/>
    <w:rsid w:val="00380C5B"/>
    <w:rsid w:val="00380EEF"/>
    <w:rsid w:val="003812A8"/>
    <w:rsid w:val="003814E8"/>
    <w:rsid w:val="0038153D"/>
    <w:rsid w:val="003815B7"/>
    <w:rsid w:val="00381606"/>
    <w:rsid w:val="00381625"/>
    <w:rsid w:val="00381AA6"/>
    <w:rsid w:val="00381BD4"/>
    <w:rsid w:val="00381D33"/>
    <w:rsid w:val="00382290"/>
    <w:rsid w:val="0038230E"/>
    <w:rsid w:val="003823EE"/>
    <w:rsid w:val="00382535"/>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8"/>
    <w:rsid w:val="00385ECE"/>
    <w:rsid w:val="00385EF2"/>
    <w:rsid w:val="00385F39"/>
    <w:rsid w:val="0038604E"/>
    <w:rsid w:val="00386104"/>
    <w:rsid w:val="0038614F"/>
    <w:rsid w:val="0038660B"/>
    <w:rsid w:val="0038681A"/>
    <w:rsid w:val="00386824"/>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CA"/>
    <w:rsid w:val="00391EF7"/>
    <w:rsid w:val="003926B9"/>
    <w:rsid w:val="00392D3F"/>
    <w:rsid w:val="00392D81"/>
    <w:rsid w:val="00392FB3"/>
    <w:rsid w:val="0039388B"/>
    <w:rsid w:val="003938F0"/>
    <w:rsid w:val="00393AC9"/>
    <w:rsid w:val="00393C9A"/>
    <w:rsid w:val="003942EF"/>
    <w:rsid w:val="0039454A"/>
    <w:rsid w:val="0039466E"/>
    <w:rsid w:val="00394761"/>
    <w:rsid w:val="00394766"/>
    <w:rsid w:val="00394B00"/>
    <w:rsid w:val="00395191"/>
    <w:rsid w:val="0039565C"/>
    <w:rsid w:val="00395667"/>
    <w:rsid w:val="003956C8"/>
    <w:rsid w:val="00395ABD"/>
    <w:rsid w:val="00395C6A"/>
    <w:rsid w:val="00395E3A"/>
    <w:rsid w:val="00395E7C"/>
    <w:rsid w:val="00395FA8"/>
    <w:rsid w:val="003965F5"/>
    <w:rsid w:val="003967BA"/>
    <w:rsid w:val="003968FD"/>
    <w:rsid w:val="00396E17"/>
    <w:rsid w:val="00396FAE"/>
    <w:rsid w:val="00397225"/>
    <w:rsid w:val="00397415"/>
    <w:rsid w:val="00397445"/>
    <w:rsid w:val="0039749B"/>
    <w:rsid w:val="003976B2"/>
    <w:rsid w:val="00397824"/>
    <w:rsid w:val="003979C8"/>
    <w:rsid w:val="00397F70"/>
    <w:rsid w:val="00397F97"/>
    <w:rsid w:val="003A0055"/>
    <w:rsid w:val="003A054B"/>
    <w:rsid w:val="003A0A3C"/>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63B"/>
    <w:rsid w:val="003A37F2"/>
    <w:rsid w:val="003A3A47"/>
    <w:rsid w:val="003A3BEE"/>
    <w:rsid w:val="003A3CFA"/>
    <w:rsid w:val="003A3E0A"/>
    <w:rsid w:val="003A4002"/>
    <w:rsid w:val="003A4135"/>
    <w:rsid w:val="003A413B"/>
    <w:rsid w:val="003A42C5"/>
    <w:rsid w:val="003A451D"/>
    <w:rsid w:val="003A4626"/>
    <w:rsid w:val="003A477C"/>
    <w:rsid w:val="003A478A"/>
    <w:rsid w:val="003A495D"/>
    <w:rsid w:val="003A49F5"/>
    <w:rsid w:val="003A55FC"/>
    <w:rsid w:val="003A5CBC"/>
    <w:rsid w:val="003A5E2B"/>
    <w:rsid w:val="003A5FD9"/>
    <w:rsid w:val="003A6132"/>
    <w:rsid w:val="003A6414"/>
    <w:rsid w:val="003A6484"/>
    <w:rsid w:val="003A64D6"/>
    <w:rsid w:val="003A6771"/>
    <w:rsid w:val="003A6AC1"/>
    <w:rsid w:val="003A6D44"/>
    <w:rsid w:val="003A6EFE"/>
    <w:rsid w:val="003A6F3E"/>
    <w:rsid w:val="003A7326"/>
    <w:rsid w:val="003A75A9"/>
    <w:rsid w:val="003A764C"/>
    <w:rsid w:val="003A76CC"/>
    <w:rsid w:val="003A7B9F"/>
    <w:rsid w:val="003A7E43"/>
    <w:rsid w:val="003A7E7F"/>
    <w:rsid w:val="003B0069"/>
    <w:rsid w:val="003B0156"/>
    <w:rsid w:val="003B01BC"/>
    <w:rsid w:val="003B033F"/>
    <w:rsid w:val="003B04DA"/>
    <w:rsid w:val="003B090F"/>
    <w:rsid w:val="003B0BAC"/>
    <w:rsid w:val="003B0BCE"/>
    <w:rsid w:val="003B0DB2"/>
    <w:rsid w:val="003B0FE1"/>
    <w:rsid w:val="003B110B"/>
    <w:rsid w:val="003B1254"/>
    <w:rsid w:val="003B135B"/>
    <w:rsid w:val="003B139D"/>
    <w:rsid w:val="003B140E"/>
    <w:rsid w:val="003B14B1"/>
    <w:rsid w:val="003B14C3"/>
    <w:rsid w:val="003B15D5"/>
    <w:rsid w:val="003B1962"/>
    <w:rsid w:val="003B1BB5"/>
    <w:rsid w:val="003B1DCC"/>
    <w:rsid w:val="003B2294"/>
    <w:rsid w:val="003B238D"/>
    <w:rsid w:val="003B23EB"/>
    <w:rsid w:val="003B2665"/>
    <w:rsid w:val="003B26E8"/>
    <w:rsid w:val="003B302E"/>
    <w:rsid w:val="003B323E"/>
    <w:rsid w:val="003B32B8"/>
    <w:rsid w:val="003B3466"/>
    <w:rsid w:val="003B357B"/>
    <w:rsid w:val="003B35B0"/>
    <w:rsid w:val="003B3714"/>
    <w:rsid w:val="003B375D"/>
    <w:rsid w:val="003B3A1F"/>
    <w:rsid w:val="003B3B09"/>
    <w:rsid w:val="003B3C06"/>
    <w:rsid w:val="003B3CF5"/>
    <w:rsid w:val="003B419D"/>
    <w:rsid w:val="003B4A03"/>
    <w:rsid w:val="003B4C49"/>
    <w:rsid w:val="003B4C9A"/>
    <w:rsid w:val="003B4EA0"/>
    <w:rsid w:val="003B502C"/>
    <w:rsid w:val="003B53F7"/>
    <w:rsid w:val="003B5426"/>
    <w:rsid w:val="003B59A8"/>
    <w:rsid w:val="003B5CD2"/>
    <w:rsid w:val="003B5DC8"/>
    <w:rsid w:val="003B60A8"/>
    <w:rsid w:val="003B6113"/>
    <w:rsid w:val="003B61F3"/>
    <w:rsid w:val="003B63B3"/>
    <w:rsid w:val="003B6A4A"/>
    <w:rsid w:val="003B6C2D"/>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76"/>
    <w:rsid w:val="003C12D6"/>
    <w:rsid w:val="003C1339"/>
    <w:rsid w:val="003C1379"/>
    <w:rsid w:val="003C138B"/>
    <w:rsid w:val="003C1475"/>
    <w:rsid w:val="003C155C"/>
    <w:rsid w:val="003C191C"/>
    <w:rsid w:val="003C1AD2"/>
    <w:rsid w:val="003C1BCE"/>
    <w:rsid w:val="003C1D3B"/>
    <w:rsid w:val="003C1F59"/>
    <w:rsid w:val="003C20DD"/>
    <w:rsid w:val="003C2348"/>
    <w:rsid w:val="003C23D4"/>
    <w:rsid w:val="003C2499"/>
    <w:rsid w:val="003C281A"/>
    <w:rsid w:val="003C29CF"/>
    <w:rsid w:val="003C2C23"/>
    <w:rsid w:val="003C2E60"/>
    <w:rsid w:val="003C3258"/>
    <w:rsid w:val="003C3353"/>
    <w:rsid w:val="003C33A8"/>
    <w:rsid w:val="003C3CD2"/>
    <w:rsid w:val="003C403D"/>
    <w:rsid w:val="003C409E"/>
    <w:rsid w:val="003C4206"/>
    <w:rsid w:val="003C432A"/>
    <w:rsid w:val="003C4761"/>
    <w:rsid w:val="003C4804"/>
    <w:rsid w:val="003C4B72"/>
    <w:rsid w:val="003C4E01"/>
    <w:rsid w:val="003C51FF"/>
    <w:rsid w:val="003C5273"/>
    <w:rsid w:val="003C5D01"/>
    <w:rsid w:val="003C5E3E"/>
    <w:rsid w:val="003C5EC7"/>
    <w:rsid w:val="003C5FC6"/>
    <w:rsid w:val="003C6446"/>
    <w:rsid w:val="003C6563"/>
    <w:rsid w:val="003C6966"/>
    <w:rsid w:val="003C6A96"/>
    <w:rsid w:val="003C6AF1"/>
    <w:rsid w:val="003C6D16"/>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93"/>
    <w:rsid w:val="003D07EA"/>
    <w:rsid w:val="003D09DE"/>
    <w:rsid w:val="003D0BB2"/>
    <w:rsid w:val="003D0CE4"/>
    <w:rsid w:val="003D0D09"/>
    <w:rsid w:val="003D0E85"/>
    <w:rsid w:val="003D105A"/>
    <w:rsid w:val="003D10AE"/>
    <w:rsid w:val="003D1317"/>
    <w:rsid w:val="003D13EF"/>
    <w:rsid w:val="003D147A"/>
    <w:rsid w:val="003D1774"/>
    <w:rsid w:val="003D1B99"/>
    <w:rsid w:val="003D1C87"/>
    <w:rsid w:val="003D2017"/>
    <w:rsid w:val="003D223A"/>
    <w:rsid w:val="003D27F6"/>
    <w:rsid w:val="003D282A"/>
    <w:rsid w:val="003D2B85"/>
    <w:rsid w:val="003D2EFF"/>
    <w:rsid w:val="003D3056"/>
    <w:rsid w:val="003D34C3"/>
    <w:rsid w:val="003D3576"/>
    <w:rsid w:val="003D3599"/>
    <w:rsid w:val="003D35A4"/>
    <w:rsid w:val="003D3861"/>
    <w:rsid w:val="003D3862"/>
    <w:rsid w:val="003D3B01"/>
    <w:rsid w:val="003D3B07"/>
    <w:rsid w:val="003D3DA6"/>
    <w:rsid w:val="003D3E06"/>
    <w:rsid w:val="003D3E17"/>
    <w:rsid w:val="003D431C"/>
    <w:rsid w:val="003D4531"/>
    <w:rsid w:val="003D4880"/>
    <w:rsid w:val="003D4977"/>
    <w:rsid w:val="003D49B9"/>
    <w:rsid w:val="003D4A21"/>
    <w:rsid w:val="003D4AC6"/>
    <w:rsid w:val="003D4EA4"/>
    <w:rsid w:val="003D4EA9"/>
    <w:rsid w:val="003D51AA"/>
    <w:rsid w:val="003D54AC"/>
    <w:rsid w:val="003D5552"/>
    <w:rsid w:val="003D55B8"/>
    <w:rsid w:val="003D5635"/>
    <w:rsid w:val="003D569C"/>
    <w:rsid w:val="003D5990"/>
    <w:rsid w:val="003D5BB0"/>
    <w:rsid w:val="003D5D8F"/>
    <w:rsid w:val="003D5F5E"/>
    <w:rsid w:val="003D6300"/>
    <w:rsid w:val="003D640A"/>
    <w:rsid w:val="003D6460"/>
    <w:rsid w:val="003D673A"/>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0A"/>
    <w:rsid w:val="003D7D20"/>
    <w:rsid w:val="003D7E91"/>
    <w:rsid w:val="003E00D7"/>
    <w:rsid w:val="003E02F8"/>
    <w:rsid w:val="003E052B"/>
    <w:rsid w:val="003E09B8"/>
    <w:rsid w:val="003E0B1E"/>
    <w:rsid w:val="003E0CD2"/>
    <w:rsid w:val="003E0D96"/>
    <w:rsid w:val="003E109C"/>
    <w:rsid w:val="003E11EC"/>
    <w:rsid w:val="003E1351"/>
    <w:rsid w:val="003E1A88"/>
    <w:rsid w:val="003E1DC2"/>
    <w:rsid w:val="003E20D6"/>
    <w:rsid w:val="003E262A"/>
    <w:rsid w:val="003E2D44"/>
    <w:rsid w:val="003E2EA2"/>
    <w:rsid w:val="003E2F71"/>
    <w:rsid w:val="003E30EB"/>
    <w:rsid w:val="003E31A5"/>
    <w:rsid w:val="003E31FF"/>
    <w:rsid w:val="003E32DA"/>
    <w:rsid w:val="003E3323"/>
    <w:rsid w:val="003E3514"/>
    <w:rsid w:val="003E3550"/>
    <w:rsid w:val="003E391B"/>
    <w:rsid w:val="003E3A11"/>
    <w:rsid w:val="003E3BF5"/>
    <w:rsid w:val="003E3CD0"/>
    <w:rsid w:val="003E3D1C"/>
    <w:rsid w:val="003E3DBC"/>
    <w:rsid w:val="003E3EBE"/>
    <w:rsid w:val="003E4333"/>
    <w:rsid w:val="003E47BC"/>
    <w:rsid w:val="003E4801"/>
    <w:rsid w:val="003E480C"/>
    <w:rsid w:val="003E4C80"/>
    <w:rsid w:val="003E4D6D"/>
    <w:rsid w:val="003E518A"/>
    <w:rsid w:val="003E52FC"/>
    <w:rsid w:val="003E53DC"/>
    <w:rsid w:val="003E53EB"/>
    <w:rsid w:val="003E545A"/>
    <w:rsid w:val="003E54FF"/>
    <w:rsid w:val="003E5506"/>
    <w:rsid w:val="003E550F"/>
    <w:rsid w:val="003E5F9E"/>
    <w:rsid w:val="003E602F"/>
    <w:rsid w:val="003E61BA"/>
    <w:rsid w:val="003E6277"/>
    <w:rsid w:val="003E62BE"/>
    <w:rsid w:val="003E62E1"/>
    <w:rsid w:val="003E640E"/>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56"/>
    <w:rsid w:val="003F1A93"/>
    <w:rsid w:val="003F1B55"/>
    <w:rsid w:val="003F1F09"/>
    <w:rsid w:val="003F2663"/>
    <w:rsid w:val="003F2689"/>
    <w:rsid w:val="003F29A7"/>
    <w:rsid w:val="003F2C89"/>
    <w:rsid w:val="003F2E47"/>
    <w:rsid w:val="003F2E6D"/>
    <w:rsid w:val="003F3064"/>
    <w:rsid w:val="003F311E"/>
    <w:rsid w:val="003F3612"/>
    <w:rsid w:val="003F3759"/>
    <w:rsid w:val="003F37FA"/>
    <w:rsid w:val="003F3AC6"/>
    <w:rsid w:val="003F3B56"/>
    <w:rsid w:val="003F3D94"/>
    <w:rsid w:val="003F3E36"/>
    <w:rsid w:val="003F3EF5"/>
    <w:rsid w:val="003F41AB"/>
    <w:rsid w:val="003F41F8"/>
    <w:rsid w:val="003F4305"/>
    <w:rsid w:val="003F457D"/>
    <w:rsid w:val="003F47C4"/>
    <w:rsid w:val="003F4847"/>
    <w:rsid w:val="003F491A"/>
    <w:rsid w:val="003F4A11"/>
    <w:rsid w:val="003F4F6D"/>
    <w:rsid w:val="003F5106"/>
    <w:rsid w:val="003F5214"/>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055"/>
    <w:rsid w:val="003F71E9"/>
    <w:rsid w:val="003F72A0"/>
    <w:rsid w:val="003F762D"/>
    <w:rsid w:val="003F7826"/>
    <w:rsid w:val="003F79E2"/>
    <w:rsid w:val="003F7A35"/>
    <w:rsid w:val="003F7A63"/>
    <w:rsid w:val="003F7DD5"/>
    <w:rsid w:val="003F7F4F"/>
    <w:rsid w:val="0040028B"/>
    <w:rsid w:val="004002D5"/>
    <w:rsid w:val="00400480"/>
    <w:rsid w:val="00400527"/>
    <w:rsid w:val="0040066C"/>
    <w:rsid w:val="00400862"/>
    <w:rsid w:val="0040088D"/>
    <w:rsid w:val="00400925"/>
    <w:rsid w:val="00400A1E"/>
    <w:rsid w:val="00400A76"/>
    <w:rsid w:val="00400B66"/>
    <w:rsid w:val="00400BE4"/>
    <w:rsid w:val="00400CA2"/>
    <w:rsid w:val="00400EAE"/>
    <w:rsid w:val="00400F4F"/>
    <w:rsid w:val="00401011"/>
    <w:rsid w:val="00401135"/>
    <w:rsid w:val="004011B9"/>
    <w:rsid w:val="004012F8"/>
    <w:rsid w:val="004013B8"/>
    <w:rsid w:val="0040142A"/>
    <w:rsid w:val="00401473"/>
    <w:rsid w:val="0040184C"/>
    <w:rsid w:val="00401BD1"/>
    <w:rsid w:val="00401E71"/>
    <w:rsid w:val="00401EB3"/>
    <w:rsid w:val="00402074"/>
    <w:rsid w:val="00402405"/>
    <w:rsid w:val="00402464"/>
    <w:rsid w:val="004027C3"/>
    <w:rsid w:val="004027DD"/>
    <w:rsid w:val="004028A1"/>
    <w:rsid w:val="00402C4C"/>
    <w:rsid w:val="00402DA2"/>
    <w:rsid w:val="00402DE5"/>
    <w:rsid w:val="00402F66"/>
    <w:rsid w:val="0040315B"/>
    <w:rsid w:val="004032DC"/>
    <w:rsid w:val="0040376C"/>
    <w:rsid w:val="00403826"/>
    <w:rsid w:val="00403938"/>
    <w:rsid w:val="00403B3F"/>
    <w:rsid w:val="00403D40"/>
    <w:rsid w:val="00403F2B"/>
    <w:rsid w:val="00404034"/>
    <w:rsid w:val="004042C6"/>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401"/>
    <w:rsid w:val="00407549"/>
    <w:rsid w:val="00407A31"/>
    <w:rsid w:val="00407A3F"/>
    <w:rsid w:val="00407AC1"/>
    <w:rsid w:val="00407AC2"/>
    <w:rsid w:val="00407BF0"/>
    <w:rsid w:val="00410019"/>
    <w:rsid w:val="00410144"/>
    <w:rsid w:val="004105F0"/>
    <w:rsid w:val="004107D8"/>
    <w:rsid w:val="00410CCE"/>
    <w:rsid w:val="00410FC4"/>
    <w:rsid w:val="004110FF"/>
    <w:rsid w:val="004112A3"/>
    <w:rsid w:val="004112F5"/>
    <w:rsid w:val="004113DB"/>
    <w:rsid w:val="004114B6"/>
    <w:rsid w:val="0041166D"/>
    <w:rsid w:val="00411673"/>
    <w:rsid w:val="004116FD"/>
    <w:rsid w:val="00411768"/>
    <w:rsid w:val="004117CB"/>
    <w:rsid w:val="00411A20"/>
    <w:rsid w:val="00411F2B"/>
    <w:rsid w:val="004120D1"/>
    <w:rsid w:val="00412353"/>
    <w:rsid w:val="00412452"/>
    <w:rsid w:val="004124C7"/>
    <w:rsid w:val="00412793"/>
    <w:rsid w:val="00412869"/>
    <w:rsid w:val="00412BA4"/>
    <w:rsid w:val="00412C55"/>
    <w:rsid w:val="00412EA8"/>
    <w:rsid w:val="0041310F"/>
    <w:rsid w:val="0041336E"/>
    <w:rsid w:val="00413AE2"/>
    <w:rsid w:val="00413B91"/>
    <w:rsid w:val="00413C81"/>
    <w:rsid w:val="00413D03"/>
    <w:rsid w:val="00413D20"/>
    <w:rsid w:val="00413E59"/>
    <w:rsid w:val="0041442E"/>
    <w:rsid w:val="00414893"/>
    <w:rsid w:val="00414B3C"/>
    <w:rsid w:val="00414BC0"/>
    <w:rsid w:val="00414EF3"/>
    <w:rsid w:val="004151BC"/>
    <w:rsid w:val="004153F8"/>
    <w:rsid w:val="0041587A"/>
    <w:rsid w:val="00415933"/>
    <w:rsid w:val="00415C7E"/>
    <w:rsid w:val="00415EE5"/>
    <w:rsid w:val="004160E5"/>
    <w:rsid w:val="004161C1"/>
    <w:rsid w:val="00416523"/>
    <w:rsid w:val="004169D8"/>
    <w:rsid w:val="00416C47"/>
    <w:rsid w:val="00416F47"/>
    <w:rsid w:val="00416FB6"/>
    <w:rsid w:val="0041738E"/>
    <w:rsid w:val="0041739F"/>
    <w:rsid w:val="004173F0"/>
    <w:rsid w:val="00417588"/>
    <w:rsid w:val="00417805"/>
    <w:rsid w:val="00417B4F"/>
    <w:rsid w:val="00417C78"/>
    <w:rsid w:val="00417D22"/>
    <w:rsid w:val="00417DDE"/>
    <w:rsid w:val="00417EB9"/>
    <w:rsid w:val="00417EDB"/>
    <w:rsid w:val="0042016C"/>
    <w:rsid w:val="00420308"/>
    <w:rsid w:val="004203DC"/>
    <w:rsid w:val="004203E1"/>
    <w:rsid w:val="004207F7"/>
    <w:rsid w:val="00420ABF"/>
    <w:rsid w:val="00420B69"/>
    <w:rsid w:val="00420D60"/>
    <w:rsid w:val="00420E0F"/>
    <w:rsid w:val="00420F86"/>
    <w:rsid w:val="004210C8"/>
    <w:rsid w:val="0042121F"/>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B04"/>
    <w:rsid w:val="00424C2C"/>
    <w:rsid w:val="00424CA0"/>
    <w:rsid w:val="00424F1E"/>
    <w:rsid w:val="00425143"/>
    <w:rsid w:val="004252E3"/>
    <w:rsid w:val="00425540"/>
    <w:rsid w:val="004255E5"/>
    <w:rsid w:val="00425618"/>
    <w:rsid w:val="004257DA"/>
    <w:rsid w:val="004259BB"/>
    <w:rsid w:val="004259D2"/>
    <w:rsid w:val="00425AAA"/>
    <w:rsid w:val="00425BC8"/>
    <w:rsid w:val="00425FE8"/>
    <w:rsid w:val="0042644A"/>
    <w:rsid w:val="004264E3"/>
    <w:rsid w:val="004264EB"/>
    <w:rsid w:val="00426538"/>
    <w:rsid w:val="00426653"/>
    <w:rsid w:val="004267AE"/>
    <w:rsid w:val="00426ACF"/>
    <w:rsid w:val="00426B5B"/>
    <w:rsid w:val="004270F3"/>
    <w:rsid w:val="00427236"/>
    <w:rsid w:val="00427269"/>
    <w:rsid w:val="00427291"/>
    <w:rsid w:val="00427367"/>
    <w:rsid w:val="0042750A"/>
    <w:rsid w:val="00427A1F"/>
    <w:rsid w:val="00427C6D"/>
    <w:rsid w:val="00427EAE"/>
    <w:rsid w:val="00427EB0"/>
    <w:rsid w:val="00430124"/>
    <w:rsid w:val="00430466"/>
    <w:rsid w:val="004305EC"/>
    <w:rsid w:val="00430995"/>
    <w:rsid w:val="00430A7C"/>
    <w:rsid w:val="00430C7B"/>
    <w:rsid w:val="00430F24"/>
    <w:rsid w:val="004316CE"/>
    <w:rsid w:val="00431C56"/>
    <w:rsid w:val="00432128"/>
    <w:rsid w:val="00432284"/>
    <w:rsid w:val="004323E9"/>
    <w:rsid w:val="00432611"/>
    <w:rsid w:val="00432707"/>
    <w:rsid w:val="004327CA"/>
    <w:rsid w:val="00432839"/>
    <w:rsid w:val="00432A10"/>
    <w:rsid w:val="0043300D"/>
    <w:rsid w:val="004330C5"/>
    <w:rsid w:val="004332D9"/>
    <w:rsid w:val="00433616"/>
    <w:rsid w:val="0043361E"/>
    <w:rsid w:val="00433AAE"/>
    <w:rsid w:val="00433B51"/>
    <w:rsid w:val="00433C12"/>
    <w:rsid w:val="00433DF9"/>
    <w:rsid w:val="00433F61"/>
    <w:rsid w:val="0043401F"/>
    <w:rsid w:val="00434241"/>
    <w:rsid w:val="0043431C"/>
    <w:rsid w:val="00434750"/>
    <w:rsid w:val="004347EC"/>
    <w:rsid w:val="00434856"/>
    <w:rsid w:val="004349FC"/>
    <w:rsid w:val="00434A18"/>
    <w:rsid w:val="00434AA2"/>
    <w:rsid w:val="00435066"/>
    <w:rsid w:val="00435597"/>
    <w:rsid w:val="0043563B"/>
    <w:rsid w:val="00435D65"/>
    <w:rsid w:val="00435E6A"/>
    <w:rsid w:val="00435EBD"/>
    <w:rsid w:val="0043607C"/>
    <w:rsid w:val="00436167"/>
    <w:rsid w:val="00436249"/>
    <w:rsid w:val="00436251"/>
    <w:rsid w:val="004369F0"/>
    <w:rsid w:val="00436D6E"/>
    <w:rsid w:val="00436EC5"/>
    <w:rsid w:val="004372A5"/>
    <w:rsid w:val="004374F8"/>
    <w:rsid w:val="00437643"/>
    <w:rsid w:val="004376D8"/>
    <w:rsid w:val="004377BE"/>
    <w:rsid w:val="004377C8"/>
    <w:rsid w:val="00437938"/>
    <w:rsid w:val="00437A6A"/>
    <w:rsid w:val="00437CD5"/>
    <w:rsid w:val="00437EF0"/>
    <w:rsid w:val="00440265"/>
    <w:rsid w:val="004402A9"/>
    <w:rsid w:val="004402CF"/>
    <w:rsid w:val="004402F2"/>
    <w:rsid w:val="0044030C"/>
    <w:rsid w:val="00440621"/>
    <w:rsid w:val="00440A39"/>
    <w:rsid w:val="00440C78"/>
    <w:rsid w:val="00440CB1"/>
    <w:rsid w:val="00440CB5"/>
    <w:rsid w:val="00440E53"/>
    <w:rsid w:val="00440F51"/>
    <w:rsid w:val="00440F90"/>
    <w:rsid w:val="00440F99"/>
    <w:rsid w:val="004411F9"/>
    <w:rsid w:val="00441734"/>
    <w:rsid w:val="00441BF0"/>
    <w:rsid w:val="00441CF1"/>
    <w:rsid w:val="00441FA1"/>
    <w:rsid w:val="00441FBA"/>
    <w:rsid w:val="004423E2"/>
    <w:rsid w:val="0044250C"/>
    <w:rsid w:val="0044280C"/>
    <w:rsid w:val="00442917"/>
    <w:rsid w:val="00442A66"/>
    <w:rsid w:val="00442BFC"/>
    <w:rsid w:val="0044300F"/>
    <w:rsid w:val="004430C8"/>
    <w:rsid w:val="00443249"/>
    <w:rsid w:val="004433A3"/>
    <w:rsid w:val="004436E3"/>
    <w:rsid w:val="00443712"/>
    <w:rsid w:val="004438D8"/>
    <w:rsid w:val="004439DD"/>
    <w:rsid w:val="00443B92"/>
    <w:rsid w:val="00443C18"/>
    <w:rsid w:val="00443C9E"/>
    <w:rsid w:val="00443E16"/>
    <w:rsid w:val="00443E59"/>
    <w:rsid w:val="00443E93"/>
    <w:rsid w:val="00443F6D"/>
    <w:rsid w:val="00444197"/>
    <w:rsid w:val="004442DC"/>
    <w:rsid w:val="0044437E"/>
    <w:rsid w:val="00444501"/>
    <w:rsid w:val="0044462E"/>
    <w:rsid w:val="0044474B"/>
    <w:rsid w:val="004449CB"/>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85F"/>
    <w:rsid w:val="00447AFD"/>
    <w:rsid w:val="00447C92"/>
    <w:rsid w:val="00450107"/>
    <w:rsid w:val="00450262"/>
    <w:rsid w:val="00450310"/>
    <w:rsid w:val="00450610"/>
    <w:rsid w:val="004507A4"/>
    <w:rsid w:val="00450AD0"/>
    <w:rsid w:val="00450D67"/>
    <w:rsid w:val="00451473"/>
    <w:rsid w:val="0045149A"/>
    <w:rsid w:val="00451566"/>
    <w:rsid w:val="00451617"/>
    <w:rsid w:val="004517F8"/>
    <w:rsid w:val="00451929"/>
    <w:rsid w:val="0045194B"/>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6A7"/>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76D"/>
    <w:rsid w:val="0045481B"/>
    <w:rsid w:val="0045481F"/>
    <w:rsid w:val="004549A0"/>
    <w:rsid w:val="00454A63"/>
    <w:rsid w:val="00454BAC"/>
    <w:rsid w:val="00454D90"/>
    <w:rsid w:val="00454EAA"/>
    <w:rsid w:val="00454F65"/>
    <w:rsid w:val="00454FA2"/>
    <w:rsid w:val="00454FC4"/>
    <w:rsid w:val="0045501B"/>
    <w:rsid w:val="00455115"/>
    <w:rsid w:val="00455180"/>
    <w:rsid w:val="00455273"/>
    <w:rsid w:val="004553BF"/>
    <w:rsid w:val="00455B60"/>
    <w:rsid w:val="00455BBE"/>
    <w:rsid w:val="00455C81"/>
    <w:rsid w:val="00455D9A"/>
    <w:rsid w:val="00455FD0"/>
    <w:rsid w:val="00456614"/>
    <w:rsid w:val="0045689E"/>
    <w:rsid w:val="00456992"/>
    <w:rsid w:val="00456C1D"/>
    <w:rsid w:val="00456C6E"/>
    <w:rsid w:val="00456D9F"/>
    <w:rsid w:val="00457061"/>
    <w:rsid w:val="0045729B"/>
    <w:rsid w:val="0045747C"/>
    <w:rsid w:val="00457909"/>
    <w:rsid w:val="00457C59"/>
    <w:rsid w:val="00457CC1"/>
    <w:rsid w:val="00457D5C"/>
    <w:rsid w:val="00457E22"/>
    <w:rsid w:val="004600DA"/>
    <w:rsid w:val="004600FD"/>
    <w:rsid w:val="00460186"/>
    <w:rsid w:val="004601A1"/>
    <w:rsid w:val="004602E8"/>
    <w:rsid w:val="00460328"/>
    <w:rsid w:val="00460468"/>
    <w:rsid w:val="004606CE"/>
    <w:rsid w:val="00460AB8"/>
    <w:rsid w:val="00460CC0"/>
    <w:rsid w:val="00460F2A"/>
    <w:rsid w:val="00461177"/>
    <w:rsid w:val="00461467"/>
    <w:rsid w:val="0046165B"/>
    <w:rsid w:val="00461A05"/>
    <w:rsid w:val="00461A8C"/>
    <w:rsid w:val="00461CB2"/>
    <w:rsid w:val="004624DF"/>
    <w:rsid w:val="004625B4"/>
    <w:rsid w:val="004627AA"/>
    <w:rsid w:val="00462810"/>
    <w:rsid w:val="00462D1F"/>
    <w:rsid w:val="00462F40"/>
    <w:rsid w:val="00463371"/>
    <w:rsid w:val="00463881"/>
    <w:rsid w:val="00463912"/>
    <w:rsid w:val="00463B49"/>
    <w:rsid w:val="00463FBA"/>
    <w:rsid w:val="004642FF"/>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A64"/>
    <w:rsid w:val="00466D02"/>
    <w:rsid w:val="00466D81"/>
    <w:rsid w:val="00466EB7"/>
    <w:rsid w:val="0046708B"/>
    <w:rsid w:val="00467206"/>
    <w:rsid w:val="00467236"/>
    <w:rsid w:val="00467552"/>
    <w:rsid w:val="004675E1"/>
    <w:rsid w:val="0046777E"/>
    <w:rsid w:val="00467FC7"/>
    <w:rsid w:val="00470003"/>
    <w:rsid w:val="0047011E"/>
    <w:rsid w:val="00470252"/>
    <w:rsid w:val="004703F1"/>
    <w:rsid w:val="004704D9"/>
    <w:rsid w:val="00470756"/>
    <w:rsid w:val="00470817"/>
    <w:rsid w:val="00470987"/>
    <w:rsid w:val="00470A7B"/>
    <w:rsid w:val="00470C00"/>
    <w:rsid w:val="00470CC7"/>
    <w:rsid w:val="004711D7"/>
    <w:rsid w:val="004715F4"/>
    <w:rsid w:val="004718C8"/>
    <w:rsid w:val="00471FA8"/>
    <w:rsid w:val="004722D2"/>
    <w:rsid w:val="004722FE"/>
    <w:rsid w:val="00472351"/>
    <w:rsid w:val="0047265C"/>
    <w:rsid w:val="0047274A"/>
    <w:rsid w:val="004727EB"/>
    <w:rsid w:val="00472904"/>
    <w:rsid w:val="00472A05"/>
    <w:rsid w:val="00472EA7"/>
    <w:rsid w:val="0047328D"/>
    <w:rsid w:val="004733B0"/>
    <w:rsid w:val="004733DB"/>
    <w:rsid w:val="00473429"/>
    <w:rsid w:val="0047395A"/>
    <w:rsid w:val="00473BBF"/>
    <w:rsid w:val="00473DA6"/>
    <w:rsid w:val="0047457B"/>
    <w:rsid w:val="00474747"/>
    <w:rsid w:val="004748CF"/>
    <w:rsid w:val="00474A8A"/>
    <w:rsid w:val="00474CFF"/>
    <w:rsid w:val="00474F3E"/>
    <w:rsid w:val="00475056"/>
    <w:rsid w:val="0047505B"/>
    <w:rsid w:val="004751CE"/>
    <w:rsid w:val="004753B5"/>
    <w:rsid w:val="004754BE"/>
    <w:rsid w:val="004754DB"/>
    <w:rsid w:val="004754E2"/>
    <w:rsid w:val="004755F9"/>
    <w:rsid w:val="00475878"/>
    <w:rsid w:val="00475892"/>
    <w:rsid w:val="00475949"/>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77CC1"/>
    <w:rsid w:val="0048006F"/>
    <w:rsid w:val="00480964"/>
    <w:rsid w:val="00480A5D"/>
    <w:rsid w:val="00480BC9"/>
    <w:rsid w:val="00481392"/>
    <w:rsid w:val="004815F0"/>
    <w:rsid w:val="004817E0"/>
    <w:rsid w:val="0048189A"/>
    <w:rsid w:val="00481B93"/>
    <w:rsid w:val="00482233"/>
    <w:rsid w:val="00482467"/>
    <w:rsid w:val="00482599"/>
    <w:rsid w:val="00482733"/>
    <w:rsid w:val="004827BF"/>
    <w:rsid w:val="00482AF7"/>
    <w:rsid w:val="00482B70"/>
    <w:rsid w:val="00482CDA"/>
    <w:rsid w:val="00482FAE"/>
    <w:rsid w:val="00482FC5"/>
    <w:rsid w:val="00482FF8"/>
    <w:rsid w:val="00483241"/>
    <w:rsid w:val="004832A2"/>
    <w:rsid w:val="004835FD"/>
    <w:rsid w:val="004836D5"/>
    <w:rsid w:val="00483A7F"/>
    <w:rsid w:val="00483EA3"/>
    <w:rsid w:val="0048433E"/>
    <w:rsid w:val="00484663"/>
    <w:rsid w:val="0048481A"/>
    <w:rsid w:val="0048484C"/>
    <w:rsid w:val="004848EB"/>
    <w:rsid w:val="00484904"/>
    <w:rsid w:val="00484A04"/>
    <w:rsid w:val="00484BA2"/>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1"/>
    <w:rsid w:val="00487A42"/>
    <w:rsid w:val="00490071"/>
    <w:rsid w:val="00490131"/>
    <w:rsid w:val="0049025B"/>
    <w:rsid w:val="004906D3"/>
    <w:rsid w:val="00490781"/>
    <w:rsid w:val="004908A0"/>
    <w:rsid w:val="00490A15"/>
    <w:rsid w:val="00490A5D"/>
    <w:rsid w:val="00490A88"/>
    <w:rsid w:val="00490B14"/>
    <w:rsid w:val="00490B5E"/>
    <w:rsid w:val="00490E56"/>
    <w:rsid w:val="004910B8"/>
    <w:rsid w:val="0049132A"/>
    <w:rsid w:val="00491904"/>
    <w:rsid w:val="00491BB2"/>
    <w:rsid w:val="00491CBB"/>
    <w:rsid w:val="00491D80"/>
    <w:rsid w:val="00491E8A"/>
    <w:rsid w:val="004920AE"/>
    <w:rsid w:val="004921EC"/>
    <w:rsid w:val="004922BA"/>
    <w:rsid w:val="00492364"/>
    <w:rsid w:val="0049240E"/>
    <w:rsid w:val="00492456"/>
    <w:rsid w:val="0049296E"/>
    <w:rsid w:val="0049297E"/>
    <w:rsid w:val="00492A24"/>
    <w:rsid w:val="00492A6A"/>
    <w:rsid w:val="00492E56"/>
    <w:rsid w:val="00493130"/>
    <w:rsid w:val="00493165"/>
    <w:rsid w:val="0049340D"/>
    <w:rsid w:val="0049352D"/>
    <w:rsid w:val="00493675"/>
    <w:rsid w:val="004936C8"/>
    <w:rsid w:val="00493ABE"/>
    <w:rsid w:val="00493E24"/>
    <w:rsid w:val="00493E8E"/>
    <w:rsid w:val="00493F43"/>
    <w:rsid w:val="0049400E"/>
    <w:rsid w:val="00494185"/>
    <w:rsid w:val="0049441B"/>
    <w:rsid w:val="00494710"/>
    <w:rsid w:val="00494933"/>
    <w:rsid w:val="00494944"/>
    <w:rsid w:val="00494D8D"/>
    <w:rsid w:val="00494EA4"/>
    <w:rsid w:val="0049501A"/>
    <w:rsid w:val="004950D0"/>
    <w:rsid w:val="004951BB"/>
    <w:rsid w:val="0049551A"/>
    <w:rsid w:val="004956D6"/>
    <w:rsid w:val="004957EA"/>
    <w:rsid w:val="0049584B"/>
    <w:rsid w:val="00495CC5"/>
    <w:rsid w:val="00495CCD"/>
    <w:rsid w:val="00495CEB"/>
    <w:rsid w:val="00495D93"/>
    <w:rsid w:val="00495E09"/>
    <w:rsid w:val="00495E34"/>
    <w:rsid w:val="00495E53"/>
    <w:rsid w:val="004960EE"/>
    <w:rsid w:val="0049620D"/>
    <w:rsid w:val="00496476"/>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B2B"/>
    <w:rsid w:val="004A0E17"/>
    <w:rsid w:val="004A109C"/>
    <w:rsid w:val="004A1312"/>
    <w:rsid w:val="004A13A5"/>
    <w:rsid w:val="004A159C"/>
    <w:rsid w:val="004A1761"/>
    <w:rsid w:val="004A1883"/>
    <w:rsid w:val="004A1897"/>
    <w:rsid w:val="004A1A08"/>
    <w:rsid w:val="004A1BCE"/>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30CF"/>
    <w:rsid w:val="004A3147"/>
    <w:rsid w:val="004A3344"/>
    <w:rsid w:val="004A334E"/>
    <w:rsid w:val="004A3397"/>
    <w:rsid w:val="004A34B0"/>
    <w:rsid w:val="004A3828"/>
    <w:rsid w:val="004A38F7"/>
    <w:rsid w:val="004A39EA"/>
    <w:rsid w:val="004A3AC8"/>
    <w:rsid w:val="004A3EB5"/>
    <w:rsid w:val="004A401A"/>
    <w:rsid w:val="004A412A"/>
    <w:rsid w:val="004A4180"/>
    <w:rsid w:val="004A4273"/>
    <w:rsid w:val="004A43F4"/>
    <w:rsid w:val="004A4831"/>
    <w:rsid w:val="004A5250"/>
    <w:rsid w:val="004A5406"/>
    <w:rsid w:val="004A5513"/>
    <w:rsid w:val="004A5785"/>
    <w:rsid w:val="004A5BAD"/>
    <w:rsid w:val="004A5C35"/>
    <w:rsid w:val="004A5E1F"/>
    <w:rsid w:val="004A5EFB"/>
    <w:rsid w:val="004A60E0"/>
    <w:rsid w:val="004A622C"/>
    <w:rsid w:val="004A648C"/>
    <w:rsid w:val="004A64E7"/>
    <w:rsid w:val="004A65AD"/>
    <w:rsid w:val="004A678E"/>
    <w:rsid w:val="004A68CE"/>
    <w:rsid w:val="004A6AD4"/>
    <w:rsid w:val="004A71A3"/>
    <w:rsid w:val="004A7445"/>
    <w:rsid w:val="004A7465"/>
    <w:rsid w:val="004A74DD"/>
    <w:rsid w:val="004A7775"/>
    <w:rsid w:val="004A7A8E"/>
    <w:rsid w:val="004A7CF2"/>
    <w:rsid w:val="004A7DDB"/>
    <w:rsid w:val="004A7F0C"/>
    <w:rsid w:val="004B0298"/>
    <w:rsid w:val="004B02E7"/>
    <w:rsid w:val="004B0476"/>
    <w:rsid w:val="004B0486"/>
    <w:rsid w:val="004B04DD"/>
    <w:rsid w:val="004B0815"/>
    <w:rsid w:val="004B088E"/>
    <w:rsid w:val="004B0C91"/>
    <w:rsid w:val="004B1272"/>
    <w:rsid w:val="004B1318"/>
    <w:rsid w:val="004B1557"/>
    <w:rsid w:val="004B1A49"/>
    <w:rsid w:val="004B1CF6"/>
    <w:rsid w:val="004B1E03"/>
    <w:rsid w:val="004B1E76"/>
    <w:rsid w:val="004B1ECE"/>
    <w:rsid w:val="004B26B8"/>
    <w:rsid w:val="004B2738"/>
    <w:rsid w:val="004B2890"/>
    <w:rsid w:val="004B2AB4"/>
    <w:rsid w:val="004B2BAD"/>
    <w:rsid w:val="004B2CFA"/>
    <w:rsid w:val="004B313F"/>
    <w:rsid w:val="004B33C1"/>
    <w:rsid w:val="004B3680"/>
    <w:rsid w:val="004B3831"/>
    <w:rsid w:val="004B427B"/>
    <w:rsid w:val="004B4323"/>
    <w:rsid w:val="004B453D"/>
    <w:rsid w:val="004B4541"/>
    <w:rsid w:val="004B45B9"/>
    <w:rsid w:val="004B461F"/>
    <w:rsid w:val="004B4633"/>
    <w:rsid w:val="004B473D"/>
    <w:rsid w:val="004B47FB"/>
    <w:rsid w:val="004B4BAB"/>
    <w:rsid w:val="004B4C55"/>
    <w:rsid w:val="004B526A"/>
    <w:rsid w:val="004B52C0"/>
    <w:rsid w:val="004B52E5"/>
    <w:rsid w:val="004B53E1"/>
    <w:rsid w:val="004B5585"/>
    <w:rsid w:val="004B55F8"/>
    <w:rsid w:val="004B5B15"/>
    <w:rsid w:val="004B6332"/>
    <w:rsid w:val="004B64C1"/>
    <w:rsid w:val="004B6672"/>
    <w:rsid w:val="004B67AD"/>
    <w:rsid w:val="004B67F5"/>
    <w:rsid w:val="004B69BA"/>
    <w:rsid w:val="004B6B76"/>
    <w:rsid w:val="004B6C0E"/>
    <w:rsid w:val="004B6C8E"/>
    <w:rsid w:val="004B6D9C"/>
    <w:rsid w:val="004B6F3B"/>
    <w:rsid w:val="004B6F52"/>
    <w:rsid w:val="004B6FB8"/>
    <w:rsid w:val="004B6FC7"/>
    <w:rsid w:val="004B750D"/>
    <w:rsid w:val="004B75EF"/>
    <w:rsid w:val="004B783B"/>
    <w:rsid w:val="004B7B2E"/>
    <w:rsid w:val="004B7DAA"/>
    <w:rsid w:val="004B7E33"/>
    <w:rsid w:val="004B7EE1"/>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94F"/>
    <w:rsid w:val="004C1A78"/>
    <w:rsid w:val="004C1B43"/>
    <w:rsid w:val="004C1C52"/>
    <w:rsid w:val="004C2129"/>
    <w:rsid w:val="004C2250"/>
    <w:rsid w:val="004C246D"/>
    <w:rsid w:val="004C2507"/>
    <w:rsid w:val="004C2A9F"/>
    <w:rsid w:val="004C2D88"/>
    <w:rsid w:val="004C2DDB"/>
    <w:rsid w:val="004C2DDC"/>
    <w:rsid w:val="004C2E10"/>
    <w:rsid w:val="004C2F89"/>
    <w:rsid w:val="004C2FE7"/>
    <w:rsid w:val="004C300E"/>
    <w:rsid w:val="004C30A8"/>
    <w:rsid w:val="004C30E1"/>
    <w:rsid w:val="004C30EB"/>
    <w:rsid w:val="004C31C2"/>
    <w:rsid w:val="004C3568"/>
    <w:rsid w:val="004C3756"/>
    <w:rsid w:val="004C37E0"/>
    <w:rsid w:val="004C391C"/>
    <w:rsid w:val="004C398A"/>
    <w:rsid w:val="004C401F"/>
    <w:rsid w:val="004C409D"/>
    <w:rsid w:val="004C40CF"/>
    <w:rsid w:val="004C4436"/>
    <w:rsid w:val="004C4565"/>
    <w:rsid w:val="004C45DF"/>
    <w:rsid w:val="004C463A"/>
    <w:rsid w:val="004C4718"/>
    <w:rsid w:val="004C4868"/>
    <w:rsid w:val="004C4D0B"/>
    <w:rsid w:val="004C4EE6"/>
    <w:rsid w:val="004C4EFB"/>
    <w:rsid w:val="004C50A6"/>
    <w:rsid w:val="004C50B7"/>
    <w:rsid w:val="004C51C8"/>
    <w:rsid w:val="004C546A"/>
    <w:rsid w:val="004C551F"/>
    <w:rsid w:val="004C555E"/>
    <w:rsid w:val="004C56EE"/>
    <w:rsid w:val="004C58F0"/>
    <w:rsid w:val="004C5B81"/>
    <w:rsid w:val="004C5D10"/>
    <w:rsid w:val="004C5F30"/>
    <w:rsid w:val="004C5F47"/>
    <w:rsid w:val="004C67B2"/>
    <w:rsid w:val="004C6952"/>
    <w:rsid w:val="004C6E12"/>
    <w:rsid w:val="004C71C8"/>
    <w:rsid w:val="004C7221"/>
    <w:rsid w:val="004C72E6"/>
    <w:rsid w:val="004C73AE"/>
    <w:rsid w:val="004C74BD"/>
    <w:rsid w:val="004C7858"/>
    <w:rsid w:val="004C7B0B"/>
    <w:rsid w:val="004C7BF4"/>
    <w:rsid w:val="004C7F26"/>
    <w:rsid w:val="004D0290"/>
    <w:rsid w:val="004D0382"/>
    <w:rsid w:val="004D03B6"/>
    <w:rsid w:val="004D04B2"/>
    <w:rsid w:val="004D04BE"/>
    <w:rsid w:val="004D089D"/>
    <w:rsid w:val="004D0B35"/>
    <w:rsid w:val="004D0BE9"/>
    <w:rsid w:val="004D0C65"/>
    <w:rsid w:val="004D0D67"/>
    <w:rsid w:val="004D0EF7"/>
    <w:rsid w:val="004D0F29"/>
    <w:rsid w:val="004D0FA0"/>
    <w:rsid w:val="004D1001"/>
    <w:rsid w:val="004D130B"/>
    <w:rsid w:val="004D135F"/>
    <w:rsid w:val="004D1B6D"/>
    <w:rsid w:val="004D1C15"/>
    <w:rsid w:val="004D1D68"/>
    <w:rsid w:val="004D1E6D"/>
    <w:rsid w:val="004D1EF4"/>
    <w:rsid w:val="004D22D2"/>
    <w:rsid w:val="004D263C"/>
    <w:rsid w:val="004D2B3B"/>
    <w:rsid w:val="004D2C74"/>
    <w:rsid w:val="004D2E99"/>
    <w:rsid w:val="004D2F8C"/>
    <w:rsid w:val="004D303D"/>
    <w:rsid w:val="004D31C1"/>
    <w:rsid w:val="004D3352"/>
    <w:rsid w:val="004D36AD"/>
    <w:rsid w:val="004D3958"/>
    <w:rsid w:val="004D3A16"/>
    <w:rsid w:val="004D3A71"/>
    <w:rsid w:val="004D3C97"/>
    <w:rsid w:val="004D4096"/>
    <w:rsid w:val="004D40C8"/>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AFD"/>
    <w:rsid w:val="004D6DC1"/>
    <w:rsid w:val="004D6FCD"/>
    <w:rsid w:val="004D71A4"/>
    <w:rsid w:val="004D769B"/>
    <w:rsid w:val="004D7706"/>
    <w:rsid w:val="004D781F"/>
    <w:rsid w:val="004D790F"/>
    <w:rsid w:val="004D7B25"/>
    <w:rsid w:val="004D7B6D"/>
    <w:rsid w:val="004D7CCF"/>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20"/>
    <w:rsid w:val="004E42C4"/>
    <w:rsid w:val="004E42F1"/>
    <w:rsid w:val="004E437A"/>
    <w:rsid w:val="004E4497"/>
    <w:rsid w:val="004E4514"/>
    <w:rsid w:val="004E457C"/>
    <w:rsid w:val="004E4B46"/>
    <w:rsid w:val="004E4DCC"/>
    <w:rsid w:val="004E4DE3"/>
    <w:rsid w:val="004E4EDC"/>
    <w:rsid w:val="004E5170"/>
    <w:rsid w:val="004E5240"/>
    <w:rsid w:val="004E526C"/>
    <w:rsid w:val="004E5445"/>
    <w:rsid w:val="004E55FA"/>
    <w:rsid w:val="004E5600"/>
    <w:rsid w:val="004E5799"/>
    <w:rsid w:val="004E59E1"/>
    <w:rsid w:val="004E5A08"/>
    <w:rsid w:val="004E5D51"/>
    <w:rsid w:val="004E634D"/>
    <w:rsid w:val="004E63F7"/>
    <w:rsid w:val="004E66F2"/>
    <w:rsid w:val="004E6772"/>
    <w:rsid w:val="004E693E"/>
    <w:rsid w:val="004E6B0C"/>
    <w:rsid w:val="004E6D7F"/>
    <w:rsid w:val="004E6FD5"/>
    <w:rsid w:val="004E70C6"/>
    <w:rsid w:val="004E728C"/>
    <w:rsid w:val="004E7424"/>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B32"/>
    <w:rsid w:val="004F1C6F"/>
    <w:rsid w:val="004F1C99"/>
    <w:rsid w:val="004F1FFA"/>
    <w:rsid w:val="004F206B"/>
    <w:rsid w:val="004F284A"/>
    <w:rsid w:val="004F2BF4"/>
    <w:rsid w:val="004F2C32"/>
    <w:rsid w:val="004F2D35"/>
    <w:rsid w:val="004F2FF4"/>
    <w:rsid w:val="004F304E"/>
    <w:rsid w:val="004F32BD"/>
    <w:rsid w:val="004F33F6"/>
    <w:rsid w:val="004F344B"/>
    <w:rsid w:val="004F354E"/>
    <w:rsid w:val="004F3612"/>
    <w:rsid w:val="004F3702"/>
    <w:rsid w:val="004F3743"/>
    <w:rsid w:val="004F3B2E"/>
    <w:rsid w:val="004F3B31"/>
    <w:rsid w:val="004F3BFC"/>
    <w:rsid w:val="004F3D64"/>
    <w:rsid w:val="004F3EC0"/>
    <w:rsid w:val="004F431C"/>
    <w:rsid w:val="004F44DC"/>
    <w:rsid w:val="004F44F3"/>
    <w:rsid w:val="004F46CE"/>
    <w:rsid w:val="004F46DD"/>
    <w:rsid w:val="004F4928"/>
    <w:rsid w:val="004F4A34"/>
    <w:rsid w:val="004F4D5E"/>
    <w:rsid w:val="004F4E9E"/>
    <w:rsid w:val="004F4EC7"/>
    <w:rsid w:val="004F4F75"/>
    <w:rsid w:val="004F508A"/>
    <w:rsid w:val="004F5353"/>
    <w:rsid w:val="004F5593"/>
    <w:rsid w:val="004F5646"/>
    <w:rsid w:val="004F5654"/>
    <w:rsid w:val="004F5AA4"/>
    <w:rsid w:val="004F5E1B"/>
    <w:rsid w:val="004F6066"/>
    <w:rsid w:val="004F60F1"/>
    <w:rsid w:val="004F6290"/>
    <w:rsid w:val="004F6347"/>
    <w:rsid w:val="004F6924"/>
    <w:rsid w:val="004F69EC"/>
    <w:rsid w:val="004F6AB5"/>
    <w:rsid w:val="004F6C9A"/>
    <w:rsid w:val="004F7290"/>
    <w:rsid w:val="004F72C6"/>
    <w:rsid w:val="004F747A"/>
    <w:rsid w:val="004F74E4"/>
    <w:rsid w:val="004F770D"/>
    <w:rsid w:val="004F7858"/>
    <w:rsid w:val="004F78CE"/>
    <w:rsid w:val="004F7B08"/>
    <w:rsid w:val="004F7B0D"/>
    <w:rsid w:val="004F7DF6"/>
    <w:rsid w:val="004F7EC4"/>
    <w:rsid w:val="004F7FA1"/>
    <w:rsid w:val="005000C5"/>
    <w:rsid w:val="005000D6"/>
    <w:rsid w:val="005002B4"/>
    <w:rsid w:val="005002FF"/>
    <w:rsid w:val="00500519"/>
    <w:rsid w:val="00500596"/>
    <w:rsid w:val="005006A9"/>
    <w:rsid w:val="005009AC"/>
    <w:rsid w:val="00500A15"/>
    <w:rsid w:val="00500D30"/>
    <w:rsid w:val="00500DCE"/>
    <w:rsid w:val="0050101D"/>
    <w:rsid w:val="005010DD"/>
    <w:rsid w:val="0050110B"/>
    <w:rsid w:val="0050111B"/>
    <w:rsid w:val="005014DD"/>
    <w:rsid w:val="00501801"/>
    <w:rsid w:val="00501856"/>
    <w:rsid w:val="005019E2"/>
    <w:rsid w:val="00501F7B"/>
    <w:rsid w:val="0050212F"/>
    <w:rsid w:val="00502991"/>
    <w:rsid w:val="00502C32"/>
    <w:rsid w:val="00502C6B"/>
    <w:rsid w:val="00502CFE"/>
    <w:rsid w:val="00502D92"/>
    <w:rsid w:val="00502E4E"/>
    <w:rsid w:val="00502F23"/>
    <w:rsid w:val="00502F97"/>
    <w:rsid w:val="00503027"/>
    <w:rsid w:val="005031EA"/>
    <w:rsid w:val="00503231"/>
    <w:rsid w:val="00503350"/>
    <w:rsid w:val="00503701"/>
    <w:rsid w:val="00503705"/>
    <w:rsid w:val="005038AC"/>
    <w:rsid w:val="00503AFD"/>
    <w:rsid w:val="00503BC3"/>
    <w:rsid w:val="00503C3E"/>
    <w:rsid w:val="00503CB6"/>
    <w:rsid w:val="00503E74"/>
    <w:rsid w:val="00503F1E"/>
    <w:rsid w:val="005043EB"/>
    <w:rsid w:val="005044BE"/>
    <w:rsid w:val="005047A1"/>
    <w:rsid w:val="005047CA"/>
    <w:rsid w:val="00504D5B"/>
    <w:rsid w:val="00504F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EED"/>
    <w:rsid w:val="005100BF"/>
    <w:rsid w:val="005101A5"/>
    <w:rsid w:val="0051038F"/>
    <w:rsid w:val="00510593"/>
    <w:rsid w:val="005105EC"/>
    <w:rsid w:val="0051068D"/>
    <w:rsid w:val="005107D5"/>
    <w:rsid w:val="00510941"/>
    <w:rsid w:val="00510A50"/>
    <w:rsid w:val="00510B02"/>
    <w:rsid w:val="00510C94"/>
    <w:rsid w:val="00510D44"/>
    <w:rsid w:val="005110BE"/>
    <w:rsid w:val="00511948"/>
    <w:rsid w:val="0051196D"/>
    <w:rsid w:val="00511B06"/>
    <w:rsid w:val="00511B59"/>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F30"/>
    <w:rsid w:val="00514088"/>
    <w:rsid w:val="00514161"/>
    <w:rsid w:val="005142FF"/>
    <w:rsid w:val="00514353"/>
    <w:rsid w:val="00514380"/>
    <w:rsid w:val="00514951"/>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A2"/>
    <w:rsid w:val="00516DC6"/>
    <w:rsid w:val="00516DF8"/>
    <w:rsid w:val="00516F55"/>
    <w:rsid w:val="005172B1"/>
    <w:rsid w:val="00517B5A"/>
    <w:rsid w:val="00517DC8"/>
    <w:rsid w:val="00517E4F"/>
    <w:rsid w:val="00517EF2"/>
    <w:rsid w:val="005202AF"/>
    <w:rsid w:val="0052031B"/>
    <w:rsid w:val="00520378"/>
    <w:rsid w:val="0052072F"/>
    <w:rsid w:val="005208E7"/>
    <w:rsid w:val="00520990"/>
    <w:rsid w:val="00520D13"/>
    <w:rsid w:val="00520D90"/>
    <w:rsid w:val="00521066"/>
    <w:rsid w:val="0052116B"/>
    <w:rsid w:val="005218D2"/>
    <w:rsid w:val="00521989"/>
    <w:rsid w:val="00521DC6"/>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CC1"/>
    <w:rsid w:val="00523D9B"/>
    <w:rsid w:val="00523DC0"/>
    <w:rsid w:val="00523EFC"/>
    <w:rsid w:val="005246E7"/>
    <w:rsid w:val="0052472B"/>
    <w:rsid w:val="005248FB"/>
    <w:rsid w:val="00524919"/>
    <w:rsid w:val="005249FC"/>
    <w:rsid w:val="00524C6B"/>
    <w:rsid w:val="00524ED5"/>
    <w:rsid w:val="00524F3A"/>
    <w:rsid w:val="00524FCA"/>
    <w:rsid w:val="0052502C"/>
    <w:rsid w:val="0052530C"/>
    <w:rsid w:val="0052567B"/>
    <w:rsid w:val="00525B7F"/>
    <w:rsid w:val="00525CF6"/>
    <w:rsid w:val="00525E94"/>
    <w:rsid w:val="005264A6"/>
    <w:rsid w:val="005264BB"/>
    <w:rsid w:val="00526645"/>
    <w:rsid w:val="0052678D"/>
    <w:rsid w:val="00526C2E"/>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29B"/>
    <w:rsid w:val="00530576"/>
    <w:rsid w:val="00530620"/>
    <w:rsid w:val="00530680"/>
    <w:rsid w:val="00530A46"/>
    <w:rsid w:val="00530EB0"/>
    <w:rsid w:val="00531048"/>
    <w:rsid w:val="00531402"/>
    <w:rsid w:val="00531835"/>
    <w:rsid w:val="00531A3B"/>
    <w:rsid w:val="00531B95"/>
    <w:rsid w:val="00531BDA"/>
    <w:rsid w:val="00531C1C"/>
    <w:rsid w:val="00531D56"/>
    <w:rsid w:val="00531FDC"/>
    <w:rsid w:val="00532118"/>
    <w:rsid w:val="0053238B"/>
    <w:rsid w:val="00532C1E"/>
    <w:rsid w:val="005330F2"/>
    <w:rsid w:val="0053346E"/>
    <w:rsid w:val="005334F2"/>
    <w:rsid w:val="005338B8"/>
    <w:rsid w:val="00533BDA"/>
    <w:rsid w:val="00533FAF"/>
    <w:rsid w:val="0053426A"/>
    <w:rsid w:val="00534609"/>
    <w:rsid w:val="0053461F"/>
    <w:rsid w:val="0053490A"/>
    <w:rsid w:val="005349F2"/>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114"/>
    <w:rsid w:val="0053621C"/>
    <w:rsid w:val="005363FA"/>
    <w:rsid w:val="00536579"/>
    <w:rsid w:val="00536744"/>
    <w:rsid w:val="00536A88"/>
    <w:rsid w:val="00536C18"/>
    <w:rsid w:val="00536D73"/>
    <w:rsid w:val="00536E1A"/>
    <w:rsid w:val="00536E5A"/>
    <w:rsid w:val="005371FE"/>
    <w:rsid w:val="005372BC"/>
    <w:rsid w:val="00537332"/>
    <w:rsid w:val="005375AA"/>
    <w:rsid w:val="005377EB"/>
    <w:rsid w:val="00537B25"/>
    <w:rsid w:val="00537D60"/>
    <w:rsid w:val="00540070"/>
    <w:rsid w:val="005400DD"/>
    <w:rsid w:val="00540273"/>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2795"/>
    <w:rsid w:val="00543107"/>
    <w:rsid w:val="0054312A"/>
    <w:rsid w:val="0054335F"/>
    <w:rsid w:val="005433CD"/>
    <w:rsid w:val="005436C3"/>
    <w:rsid w:val="00543708"/>
    <w:rsid w:val="005437CC"/>
    <w:rsid w:val="00543C94"/>
    <w:rsid w:val="00543FE8"/>
    <w:rsid w:val="0054410E"/>
    <w:rsid w:val="0054432B"/>
    <w:rsid w:val="0054457A"/>
    <w:rsid w:val="005447F1"/>
    <w:rsid w:val="00544990"/>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463"/>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D00"/>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9DE"/>
    <w:rsid w:val="00556B33"/>
    <w:rsid w:val="00556C64"/>
    <w:rsid w:val="00557159"/>
    <w:rsid w:val="0055747F"/>
    <w:rsid w:val="00557527"/>
    <w:rsid w:val="00557711"/>
    <w:rsid w:val="00557EBC"/>
    <w:rsid w:val="00560323"/>
    <w:rsid w:val="00560604"/>
    <w:rsid w:val="00560685"/>
    <w:rsid w:val="00560993"/>
    <w:rsid w:val="005609E4"/>
    <w:rsid w:val="00560ADD"/>
    <w:rsid w:val="00560BAA"/>
    <w:rsid w:val="00560C2F"/>
    <w:rsid w:val="00560DF0"/>
    <w:rsid w:val="005612FE"/>
    <w:rsid w:val="0056136B"/>
    <w:rsid w:val="0056141D"/>
    <w:rsid w:val="00561608"/>
    <w:rsid w:val="005617D4"/>
    <w:rsid w:val="00561925"/>
    <w:rsid w:val="00561AE3"/>
    <w:rsid w:val="00561BD5"/>
    <w:rsid w:val="00561C4D"/>
    <w:rsid w:val="00561CA2"/>
    <w:rsid w:val="00561D9D"/>
    <w:rsid w:val="00561DCA"/>
    <w:rsid w:val="00562321"/>
    <w:rsid w:val="00562391"/>
    <w:rsid w:val="005623B8"/>
    <w:rsid w:val="005625A7"/>
    <w:rsid w:val="005626B8"/>
    <w:rsid w:val="005626F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07D"/>
    <w:rsid w:val="005641DA"/>
    <w:rsid w:val="0056425E"/>
    <w:rsid w:val="00564517"/>
    <w:rsid w:val="00564709"/>
    <w:rsid w:val="0056474F"/>
    <w:rsid w:val="00564787"/>
    <w:rsid w:val="0056484F"/>
    <w:rsid w:val="0056485C"/>
    <w:rsid w:val="00564A94"/>
    <w:rsid w:val="00564B0C"/>
    <w:rsid w:val="00564BE8"/>
    <w:rsid w:val="00564FE3"/>
    <w:rsid w:val="00565034"/>
    <w:rsid w:val="00565114"/>
    <w:rsid w:val="0056544D"/>
    <w:rsid w:val="00565839"/>
    <w:rsid w:val="00565A5D"/>
    <w:rsid w:val="00565B8C"/>
    <w:rsid w:val="00565DCF"/>
    <w:rsid w:val="00565DE4"/>
    <w:rsid w:val="00566227"/>
    <w:rsid w:val="00566630"/>
    <w:rsid w:val="00566653"/>
    <w:rsid w:val="00566665"/>
    <w:rsid w:val="005667F4"/>
    <w:rsid w:val="00566B28"/>
    <w:rsid w:val="00566C6E"/>
    <w:rsid w:val="00566E5F"/>
    <w:rsid w:val="00566EF9"/>
    <w:rsid w:val="00566F3B"/>
    <w:rsid w:val="00566FB4"/>
    <w:rsid w:val="00567013"/>
    <w:rsid w:val="005678CF"/>
    <w:rsid w:val="00567C40"/>
    <w:rsid w:val="00567E24"/>
    <w:rsid w:val="00567E41"/>
    <w:rsid w:val="00567FF4"/>
    <w:rsid w:val="0057045A"/>
    <w:rsid w:val="005704F3"/>
    <w:rsid w:val="00570843"/>
    <w:rsid w:val="005708D6"/>
    <w:rsid w:val="00570B04"/>
    <w:rsid w:val="00570CAC"/>
    <w:rsid w:val="00571366"/>
    <w:rsid w:val="005719AB"/>
    <w:rsid w:val="00571E7F"/>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95"/>
    <w:rsid w:val="00573CE5"/>
    <w:rsid w:val="00573F81"/>
    <w:rsid w:val="00574456"/>
    <w:rsid w:val="005747B6"/>
    <w:rsid w:val="005749F0"/>
    <w:rsid w:val="00574CFD"/>
    <w:rsid w:val="00574E22"/>
    <w:rsid w:val="0057511D"/>
    <w:rsid w:val="00575162"/>
    <w:rsid w:val="005751A1"/>
    <w:rsid w:val="00575254"/>
    <w:rsid w:val="0057531F"/>
    <w:rsid w:val="005755A4"/>
    <w:rsid w:val="00575671"/>
    <w:rsid w:val="0057592F"/>
    <w:rsid w:val="005760A6"/>
    <w:rsid w:val="0057611F"/>
    <w:rsid w:val="005763DF"/>
    <w:rsid w:val="00576475"/>
    <w:rsid w:val="00576552"/>
    <w:rsid w:val="005766B1"/>
    <w:rsid w:val="0057673A"/>
    <w:rsid w:val="005768D1"/>
    <w:rsid w:val="00576943"/>
    <w:rsid w:val="00576A88"/>
    <w:rsid w:val="00577107"/>
    <w:rsid w:val="0057713B"/>
    <w:rsid w:val="0057736B"/>
    <w:rsid w:val="00577494"/>
    <w:rsid w:val="00577A3B"/>
    <w:rsid w:val="00577AFF"/>
    <w:rsid w:val="00577C7F"/>
    <w:rsid w:val="00577DD4"/>
    <w:rsid w:val="00580115"/>
    <w:rsid w:val="00580452"/>
    <w:rsid w:val="00580580"/>
    <w:rsid w:val="005807DA"/>
    <w:rsid w:val="005809BB"/>
    <w:rsid w:val="005809D4"/>
    <w:rsid w:val="0058121A"/>
    <w:rsid w:val="005812D1"/>
    <w:rsid w:val="005816D4"/>
    <w:rsid w:val="00581C6B"/>
    <w:rsid w:val="005820B5"/>
    <w:rsid w:val="005824F1"/>
    <w:rsid w:val="0058257B"/>
    <w:rsid w:val="00582652"/>
    <w:rsid w:val="005829AC"/>
    <w:rsid w:val="00582D4B"/>
    <w:rsid w:val="00582F3E"/>
    <w:rsid w:val="0058318F"/>
    <w:rsid w:val="0058341C"/>
    <w:rsid w:val="005834EF"/>
    <w:rsid w:val="005835E8"/>
    <w:rsid w:val="005837EC"/>
    <w:rsid w:val="005838D9"/>
    <w:rsid w:val="00583999"/>
    <w:rsid w:val="00583A42"/>
    <w:rsid w:val="00583B1E"/>
    <w:rsid w:val="00583C91"/>
    <w:rsid w:val="00583CD7"/>
    <w:rsid w:val="00583D33"/>
    <w:rsid w:val="00583EFB"/>
    <w:rsid w:val="00584368"/>
    <w:rsid w:val="005843F8"/>
    <w:rsid w:val="00584406"/>
    <w:rsid w:val="00584444"/>
    <w:rsid w:val="00584693"/>
    <w:rsid w:val="005846F2"/>
    <w:rsid w:val="00584B2D"/>
    <w:rsid w:val="00584B40"/>
    <w:rsid w:val="00584C0C"/>
    <w:rsid w:val="00584CAE"/>
    <w:rsid w:val="00584E04"/>
    <w:rsid w:val="00584E67"/>
    <w:rsid w:val="0058502C"/>
    <w:rsid w:val="005851DF"/>
    <w:rsid w:val="00585281"/>
    <w:rsid w:val="00585329"/>
    <w:rsid w:val="00585730"/>
    <w:rsid w:val="00585C0A"/>
    <w:rsid w:val="00585D9E"/>
    <w:rsid w:val="00585DB1"/>
    <w:rsid w:val="0058602F"/>
    <w:rsid w:val="00586222"/>
    <w:rsid w:val="005866E4"/>
    <w:rsid w:val="00586776"/>
    <w:rsid w:val="005867B8"/>
    <w:rsid w:val="005868E3"/>
    <w:rsid w:val="00586CE9"/>
    <w:rsid w:val="00586DBE"/>
    <w:rsid w:val="00586F31"/>
    <w:rsid w:val="00587382"/>
    <w:rsid w:val="005874CC"/>
    <w:rsid w:val="005874E8"/>
    <w:rsid w:val="005876A9"/>
    <w:rsid w:val="0058781A"/>
    <w:rsid w:val="00587A7B"/>
    <w:rsid w:val="00587BED"/>
    <w:rsid w:val="00590767"/>
    <w:rsid w:val="00590A84"/>
    <w:rsid w:val="00590B57"/>
    <w:rsid w:val="00590BC9"/>
    <w:rsid w:val="00590C66"/>
    <w:rsid w:val="005911AB"/>
    <w:rsid w:val="005911EE"/>
    <w:rsid w:val="0059139B"/>
    <w:rsid w:val="005914CA"/>
    <w:rsid w:val="005914DF"/>
    <w:rsid w:val="0059172E"/>
    <w:rsid w:val="0059177F"/>
    <w:rsid w:val="005919EF"/>
    <w:rsid w:val="00591E5A"/>
    <w:rsid w:val="00591F9A"/>
    <w:rsid w:val="00592313"/>
    <w:rsid w:val="0059259F"/>
    <w:rsid w:val="005925FF"/>
    <w:rsid w:val="005928E5"/>
    <w:rsid w:val="005929B1"/>
    <w:rsid w:val="00592CC8"/>
    <w:rsid w:val="00592D7D"/>
    <w:rsid w:val="00592DAD"/>
    <w:rsid w:val="00592F4B"/>
    <w:rsid w:val="00593360"/>
    <w:rsid w:val="005934D2"/>
    <w:rsid w:val="00593688"/>
    <w:rsid w:val="00593A37"/>
    <w:rsid w:val="00593AED"/>
    <w:rsid w:val="00593B1B"/>
    <w:rsid w:val="0059408F"/>
    <w:rsid w:val="005946FF"/>
    <w:rsid w:val="00594745"/>
    <w:rsid w:val="00594ACC"/>
    <w:rsid w:val="00594BB9"/>
    <w:rsid w:val="005952CC"/>
    <w:rsid w:val="00595362"/>
    <w:rsid w:val="005955AC"/>
    <w:rsid w:val="00595722"/>
    <w:rsid w:val="00595726"/>
    <w:rsid w:val="00595D45"/>
    <w:rsid w:val="00596032"/>
    <w:rsid w:val="005960EA"/>
    <w:rsid w:val="00596145"/>
    <w:rsid w:val="00596790"/>
    <w:rsid w:val="00596B13"/>
    <w:rsid w:val="00596EBC"/>
    <w:rsid w:val="005970E5"/>
    <w:rsid w:val="005970EB"/>
    <w:rsid w:val="00597268"/>
    <w:rsid w:val="005972F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B0A"/>
    <w:rsid w:val="005A2C70"/>
    <w:rsid w:val="005A2D67"/>
    <w:rsid w:val="005A307C"/>
    <w:rsid w:val="005A30D2"/>
    <w:rsid w:val="005A363E"/>
    <w:rsid w:val="005A36EF"/>
    <w:rsid w:val="005A37F5"/>
    <w:rsid w:val="005A3860"/>
    <w:rsid w:val="005A392E"/>
    <w:rsid w:val="005A3B71"/>
    <w:rsid w:val="005A3E2E"/>
    <w:rsid w:val="005A3F83"/>
    <w:rsid w:val="005A4289"/>
    <w:rsid w:val="005A42F0"/>
    <w:rsid w:val="005A440D"/>
    <w:rsid w:val="005A456B"/>
    <w:rsid w:val="005A4696"/>
    <w:rsid w:val="005A4809"/>
    <w:rsid w:val="005A4D47"/>
    <w:rsid w:val="005A5138"/>
    <w:rsid w:val="005A5543"/>
    <w:rsid w:val="005A55E4"/>
    <w:rsid w:val="005A5905"/>
    <w:rsid w:val="005A59B2"/>
    <w:rsid w:val="005A5A60"/>
    <w:rsid w:val="005A5DB9"/>
    <w:rsid w:val="005A6040"/>
    <w:rsid w:val="005A673A"/>
    <w:rsid w:val="005A6BF8"/>
    <w:rsid w:val="005A6C11"/>
    <w:rsid w:val="005A6F01"/>
    <w:rsid w:val="005A7236"/>
    <w:rsid w:val="005A75CB"/>
    <w:rsid w:val="005A7606"/>
    <w:rsid w:val="005A765B"/>
    <w:rsid w:val="005A77B5"/>
    <w:rsid w:val="005A79C8"/>
    <w:rsid w:val="005A79EF"/>
    <w:rsid w:val="005A7AB1"/>
    <w:rsid w:val="005A7C9D"/>
    <w:rsid w:val="005A7DD2"/>
    <w:rsid w:val="005B0001"/>
    <w:rsid w:val="005B0494"/>
    <w:rsid w:val="005B0779"/>
    <w:rsid w:val="005B07B8"/>
    <w:rsid w:val="005B0861"/>
    <w:rsid w:val="005B0D68"/>
    <w:rsid w:val="005B0F8E"/>
    <w:rsid w:val="005B10F0"/>
    <w:rsid w:val="005B1240"/>
    <w:rsid w:val="005B12DC"/>
    <w:rsid w:val="005B12EA"/>
    <w:rsid w:val="005B16F3"/>
    <w:rsid w:val="005B19D3"/>
    <w:rsid w:val="005B1E0E"/>
    <w:rsid w:val="005B1E77"/>
    <w:rsid w:val="005B1EC5"/>
    <w:rsid w:val="005B1EF3"/>
    <w:rsid w:val="005B2033"/>
    <w:rsid w:val="005B207C"/>
    <w:rsid w:val="005B2735"/>
    <w:rsid w:val="005B2798"/>
    <w:rsid w:val="005B285C"/>
    <w:rsid w:val="005B298C"/>
    <w:rsid w:val="005B29F8"/>
    <w:rsid w:val="005B2A08"/>
    <w:rsid w:val="005B2BAA"/>
    <w:rsid w:val="005B2C9A"/>
    <w:rsid w:val="005B2CE9"/>
    <w:rsid w:val="005B2DDF"/>
    <w:rsid w:val="005B2E56"/>
    <w:rsid w:val="005B33A4"/>
    <w:rsid w:val="005B3577"/>
    <w:rsid w:val="005B35EB"/>
    <w:rsid w:val="005B35F9"/>
    <w:rsid w:val="005B3638"/>
    <w:rsid w:val="005B36A7"/>
    <w:rsid w:val="005B37DE"/>
    <w:rsid w:val="005B3CB8"/>
    <w:rsid w:val="005B3D17"/>
    <w:rsid w:val="005B3F78"/>
    <w:rsid w:val="005B4322"/>
    <w:rsid w:val="005B4374"/>
    <w:rsid w:val="005B44C5"/>
    <w:rsid w:val="005B45B4"/>
    <w:rsid w:val="005B47EA"/>
    <w:rsid w:val="005B50D7"/>
    <w:rsid w:val="005B538B"/>
    <w:rsid w:val="005B5446"/>
    <w:rsid w:val="005B5894"/>
    <w:rsid w:val="005B5923"/>
    <w:rsid w:val="005B599B"/>
    <w:rsid w:val="005B5DF1"/>
    <w:rsid w:val="005B6053"/>
    <w:rsid w:val="005B613C"/>
    <w:rsid w:val="005B618B"/>
    <w:rsid w:val="005B63CE"/>
    <w:rsid w:val="005B653C"/>
    <w:rsid w:val="005B65E9"/>
    <w:rsid w:val="005B6A8E"/>
    <w:rsid w:val="005B6B3B"/>
    <w:rsid w:val="005B6FC4"/>
    <w:rsid w:val="005B7036"/>
    <w:rsid w:val="005B707E"/>
    <w:rsid w:val="005B72D0"/>
    <w:rsid w:val="005B74A0"/>
    <w:rsid w:val="005B768C"/>
    <w:rsid w:val="005B772A"/>
    <w:rsid w:val="005B78A3"/>
    <w:rsid w:val="005B7C87"/>
    <w:rsid w:val="005B7D5F"/>
    <w:rsid w:val="005C00CF"/>
    <w:rsid w:val="005C01D9"/>
    <w:rsid w:val="005C05A1"/>
    <w:rsid w:val="005C085D"/>
    <w:rsid w:val="005C08F4"/>
    <w:rsid w:val="005C108D"/>
    <w:rsid w:val="005C12A0"/>
    <w:rsid w:val="005C14C1"/>
    <w:rsid w:val="005C14EB"/>
    <w:rsid w:val="005C14ED"/>
    <w:rsid w:val="005C1605"/>
    <w:rsid w:val="005C1816"/>
    <w:rsid w:val="005C183A"/>
    <w:rsid w:val="005C1A93"/>
    <w:rsid w:val="005C1C3E"/>
    <w:rsid w:val="005C1F11"/>
    <w:rsid w:val="005C2124"/>
    <w:rsid w:val="005C2409"/>
    <w:rsid w:val="005C2671"/>
    <w:rsid w:val="005C2DE8"/>
    <w:rsid w:val="005C313A"/>
    <w:rsid w:val="005C31CF"/>
    <w:rsid w:val="005C337F"/>
    <w:rsid w:val="005C376E"/>
    <w:rsid w:val="005C387A"/>
    <w:rsid w:val="005C39EC"/>
    <w:rsid w:val="005C3AD8"/>
    <w:rsid w:val="005C3B21"/>
    <w:rsid w:val="005C3C94"/>
    <w:rsid w:val="005C3CAE"/>
    <w:rsid w:val="005C3CE3"/>
    <w:rsid w:val="005C3D7C"/>
    <w:rsid w:val="005C3F45"/>
    <w:rsid w:val="005C3FCC"/>
    <w:rsid w:val="005C43C6"/>
    <w:rsid w:val="005C4A0C"/>
    <w:rsid w:val="005C4D2A"/>
    <w:rsid w:val="005C4F6E"/>
    <w:rsid w:val="005C5172"/>
    <w:rsid w:val="005C5251"/>
    <w:rsid w:val="005C52D1"/>
    <w:rsid w:val="005C530F"/>
    <w:rsid w:val="005C547B"/>
    <w:rsid w:val="005C57FA"/>
    <w:rsid w:val="005C5ADC"/>
    <w:rsid w:val="005C61D2"/>
    <w:rsid w:val="005C6625"/>
    <w:rsid w:val="005C6632"/>
    <w:rsid w:val="005C6750"/>
    <w:rsid w:val="005C6827"/>
    <w:rsid w:val="005C686A"/>
    <w:rsid w:val="005C6970"/>
    <w:rsid w:val="005C70B0"/>
    <w:rsid w:val="005C7126"/>
    <w:rsid w:val="005C736A"/>
    <w:rsid w:val="005C73EA"/>
    <w:rsid w:val="005C7A25"/>
    <w:rsid w:val="005C7AAA"/>
    <w:rsid w:val="005C7F96"/>
    <w:rsid w:val="005D00BE"/>
    <w:rsid w:val="005D0103"/>
    <w:rsid w:val="005D014A"/>
    <w:rsid w:val="005D0616"/>
    <w:rsid w:val="005D0888"/>
    <w:rsid w:val="005D0951"/>
    <w:rsid w:val="005D0BB1"/>
    <w:rsid w:val="005D0D13"/>
    <w:rsid w:val="005D0D47"/>
    <w:rsid w:val="005D0DE1"/>
    <w:rsid w:val="005D0E02"/>
    <w:rsid w:val="005D0ED2"/>
    <w:rsid w:val="005D1032"/>
    <w:rsid w:val="005D1450"/>
    <w:rsid w:val="005D14DC"/>
    <w:rsid w:val="005D15A2"/>
    <w:rsid w:val="005D1B80"/>
    <w:rsid w:val="005D1DAD"/>
    <w:rsid w:val="005D1DC8"/>
    <w:rsid w:val="005D1F16"/>
    <w:rsid w:val="005D2266"/>
    <w:rsid w:val="005D2295"/>
    <w:rsid w:val="005D231A"/>
    <w:rsid w:val="005D2588"/>
    <w:rsid w:val="005D2866"/>
    <w:rsid w:val="005D28A4"/>
    <w:rsid w:val="005D2B04"/>
    <w:rsid w:val="005D2B78"/>
    <w:rsid w:val="005D2C6D"/>
    <w:rsid w:val="005D2CB8"/>
    <w:rsid w:val="005D2F54"/>
    <w:rsid w:val="005D31BA"/>
    <w:rsid w:val="005D3358"/>
    <w:rsid w:val="005D3530"/>
    <w:rsid w:val="005D357D"/>
    <w:rsid w:val="005D375A"/>
    <w:rsid w:val="005D375B"/>
    <w:rsid w:val="005D377A"/>
    <w:rsid w:val="005D38C5"/>
    <w:rsid w:val="005D3BAA"/>
    <w:rsid w:val="005D3BD5"/>
    <w:rsid w:val="005D3DC0"/>
    <w:rsid w:val="005D402A"/>
    <w:rsid w:val="005D43D3"/>
    <w:rsid w:val="005D4414"/>
    <w:rsid w:val="005D4638"/>
    <w:rsid w:val="005D492B"/>
    <w:rsid w:val="005D4C02"/>
    <w:rsid w:val="005D4C82"/>
    <w:rsid w:val="005D4CDA"/>
    <w:rsid w:val="005D4ED8"/>
    <w:rsid w:val="005D4EF9"/>
    <w:rsid w:val="005D4F1C"/>
    <w:rsid w:val="005D53A0"/>
    <w:rsid w:val="005D5563"/>
    <w:rsid w:val="005D56BB"/>
    <w:rsid w:val="005D5834"/>
    <w:rsid w:val="005D5B0E"/>
    <w:rsid w:val="005D5BD0"/>
    <w:rsid w:val="005D5C8C"/>
    <w:rsid w:val="005D5D4F"/>
    <w:rsid w:val="005D5E88"/>
    <w:rsid w:val="005D5F2E"/>
    <w:rsid w:val="005D6326"/>
    <w:rsid w:val="005D63D9"/>
    <w:rsid w:val="005D68E8"/>
    <w:rsid w:val="005D6A60"/>
    <w:rsid w:val="005D6AA9"/>
    <w:rsid w:val="005D6BEF"/>
    <w:rsid w:val="005D6EC1"/>
    <w:rsid w:val="005D6FD7"/>
    <w:rsid w:val="005D704B"/>
    <w:rsid w:val="005D70E8"/>
    <w:rsid w:val="005D7BB9"/>
    <w:rsid w:val="005D7E41"/>
    <w:rsid w:val="005D7FAC"/>
    <w:rsid w:val="005E028D"/>
    <w:rsid w:val="005E02A3"/>
    <w:rsid w:val="005E02D3"/>
    <w:rsid w:val="005E0374"/>
    <w:rsid w:val="005E0509"/>
    <w:rsid w:val="005E0773"/>
    <w:rsid w:val="005E0792"/>
    <w:rsid w:val="005E0825"/>
    <w:rsid w:val="005E098E"/>
    <w:rsid w:val="005E0A9A"/>
    <w:rsid w:val="005E0C06"/>
    <w:rsid w:val="005E0E66"/>
    <w:rsid w:val="005E0FEC"/>
    <w:rsid w:val="005E15EB"/>
    <w:rsid w:val="005E179C"/>
    <w:rsid w:val="005E1866"/>
    <w:rsid w:val="005E1D2C"/>
    <w:rsid w:val="005E1EC6"/>
    <w:rsid w:val="005E1FE6"/>
    <w:rsid w:val="005E2113"/>
    <w:rsid w:val="005E2166"/>
    <w:rsid w:val="005E262B"/>
    <w:rsid w:val="005E2831"/>
    <w:rsid w:val="005E29AA"/>
    <w:rsid w:val="005E29D4"/>
    <w:rsid w:val="005E2D6D"/>
    <w:rsid w:val="005E307B"/>
    <w:rsid w:val="005E3272"/>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42"/>
    <w:rsid w:val="005E7D99"/>
    <w:rsid w:val="005F0253"/>
    <w:rsid w:val="005F02F6"/>
    <w:rsid w:val="005F035F"/>
    <w:rsid w:val="005F0369"/>
    <w:rsid w:val="005F040C"/>
    <w:rsid w:val="005F0458"/>
    <w:rsid w:val="005F08C5"/>
    <w:rsid w:val="005F0BF6"/>
    <w:rsid w:val="005F0E9E"/>
    <w:rsid w:val="005F10E8"/>
    <w:rsid w:val="005F11FE"/>
    <w:rsid w:val="005F1349"/>
    <w:rsid w:val="005F1604"/>
    <w:rsid w:val="005F176F"/>
    <w:rsid w:val="005F1859"/>
    <w:rsid w:val="005F19EE"/>
    <w:rsid w:val="005F1A35"/>
    <w:rsid w:val="005F1FA1"/>
    <w:rsid w:val="005F1FE0"/>
    <w:rsid w:val="005F219E"/>
    <w:rsid w:val="005F2274"/>
    <w:rsid w:val="005F246B"/>
    <w:rsid w:val="005F27C5"/>
    <w:rsid w:val="005F2AAF"/>
    <w:rsid w:val="005F2CBA"/>
    <w:rsid w:val="005F2EC4"/>
    <w:rsid w:val="005F30BB"/>
    <w:rsid w:val="005F3281"/>
    <w:rsid w:val="005F32D2"/>
    <w:rsid w:val="005F32D5"/>
    <w:rsid w:val="005F3547"/>
    <w:rsid w:val="005F3726"/>
    <w:rsid w:val="005F3BAC"/>
    <w:rsid w:val="005F4066"/>
    <w:rsid w:val="005F4227"/>
    <w:rsid w:val="005F422C"/>
    <w:rsid w:val="005F4376"/>
    <w:rsid w:val="005F46E3"/>
    <w:rsid w:val="005F480B"/>
    <w:rsid w:val="005F4851"/>
    <w:rsid w:val="005F4AA6"/>
    <w:rsid w:val="005F4BA1"/>
    <w:rsid w:val="005F4BEA"/>
    <w:rsid w:val="005F4C33"/>
    <w:rsid w:val="005F4D40"/>
    <w:rsid w:val="005F4DA1"/>
    <w:rsid w:val="005F4E43"/>
    <w:rsid w:val="005F4E8E"/>
    <w:rsid w:val="005F5231"/>
    <w:rsid w:val="005F52B9"/>
    <w:rsid w:val="005F53A9"/>
    <w:rsid w:val="005F55B6"/>
    <w:rsid w:val="005F56CF"/>
    <w:rsid w:val="005F5739"/>
    <w:rsid w:val="005F5907"/>
    <w:rsid w:val="005F5B66"/>
    <w:rsid w:val="005F5EFC"/>
    <w:rsid w:val="005F5F74"/>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37B"/>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042"/>
    <w:rsid w:val="006017A2"/>
    <w:rsid w:val="00601A67"/>
    <w:rsid w:val="00601A80"/>
    <w:rsid w:val="00601BFA"/>
    <w:rsid w:val="00601D32"/>
    <w:rsid w:val="00601E38"/>
    <w:rsid w:val="00601E95"/>
    <w:rsid w:val="00601EBB"/>
    <w:rsid w:val="00601FE1"/>
    <w:rsid w:val="0060216D"/>
    <w:rsid w:val="0060228E"/>
    <w:rsid w:val="00602643"/>
    <w:rsid w:val="0060315F"/>
    <w:rsid w:val="006031E3"/>
    <w:rsid w:val="006035D2"/>
    <w:rsid w:val="006037CF"/>
    <w:rsid w:val="00603C5E"/>
    <w:rsid w:val="00603E6F"/>
    <w:rsid w:val="00604146"/>
    <w:rsid w:val="00604462"/>
    <w:rsid w:val="00604490"/>
    <w:rsid w:val="00604868"/>
    <w:rsid w:val="00604B0D"/>
    <w:rsid w:val="00604B47"/>
    <w:rsid w:val="00604FDF"/>
    <w:rsid w:val="006051B7"/>
    <w:rsid w:val="006052E9"/>
    <w:rsid w:val="0060542B"/>
    <w:rsid w:val="0060547B"/>
    <w:rsid w:val="0060569A"/>
    <w:rsid w:val="0060583B"/>
    <w:rsid w:val="00605A13"/>
    <w:rsid w:val="00605B7E"/>
    <w:rsid w:val="00605C31"/>
    <w:rsid w:val="00605E08"/>
    <w:rsid w:val="00605E67"/>
    <w:rsid w:val="00605FB0"/>
    <w:rsid w:val="00605FF2"/>
    <w:rsid w:val="006062A6"/>
    <w:rsid w:val="0060650F"/>
    <w:rsid w:val="00606677"/>
    <w:rsid w:val="00606795"/>
    <w:rsid w:val="006067F0"/>
    <w:rsid w:val="00606B68"/>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15"/>
    <w:rsid w:val="00610CA0"/>
    <w:rsid w:val="00610CDD"/>
    <w:rsid w:val="00610FA5"/>
    <w:rsid w:val="00610FEE"/>
    <w:rsid w:val="00611152"/>
    <w:rsid w:val="00611673"/>
    <w:rsid w:val="0061183E"/>
    <w:rsid w:val="00611B49"/>
    <w:rsid w:val="00611BA7"/>
    <w:rsid w:val="00611E36"/>
    <w:rsid w:val="00611E4B"/>
    <w:rsid w:val="00611F08"/>
    <w:rsid w:val="00611F3C"/>
    <w:rsid w:val="00611FB2"/>
    <w:rsid w:val="006120C8"/>
    <w:rsid w:val="00612365"/>
    <w:rsid w:val="0061245E"/>
    <w:rsid w:val="00612596"/>
    <w:rsid w:val="006125F4"/>
    <w:rsid w:val="0061269A"/>
    <w:rsid w:val="006128DC"/>
    <w:rsid w:val="00612A09"/>
    <w:rsid w:val="00612D10"/>
    <w:rsid w:val="00612FD3"/>
    <w:rsid w:val="006132F7"/>
    <w:rsid w:val="006134AD"/>
    <w:rsid w:val="00613519"/>
    <w:rsid w:val="00613B0E"/>
    <w:rsid w:val="00613C39"/>
    <w:rsid w:val="00613FBB"/>
    <w:rsid w:val="00614087"/>
    <w:rsid w:val="006141AA"/>
    <w:rsid w:val="0061456E"/>
    <w:rsid w:val="006145BD"/>
    <w:rsid w:val="006148BE"/>
    <w:rsid w:val="006148DB"/>
    <w:rsid w:val="006149D0"/>
    <w:rsid w:val="00614EF0"/>
    <w:rsid w:val="00614F35"/>
    <w:rsid w:val="00615105"/>
    <w:rsid w:val="00615703"/>
    <w:rsid w:val="00615787"/>
    <w:rsid w:val="006159D8"/>
    <w:rsid w:val="00615B49"/>
    <w:rsid w:val="00615BCD"/>
    <w:rsid w:val="00616178"/>
    <w:rsid w:val="0061679F"/>
    <w:rsid w:val="006167BE"/>
    <w:rsid w:val="0061681B"/>
    <w:rsid w:val="00616A7B"/>
    <w:rsid w:val="00616EAB"/>
    <w:rsid w:val="00617171"/>
    <w:rsid w:val="006173CE"/>
    <w:rsid w:val="0061768D"/>
    <w:rsid w:val="00617B5D"/>
    <w:rsid w:val="00617EB5"/>
    <w:rsid w:val="00617EBB"/>
    <w:rsid w:val="00620241"/>
    <w:rsid w:val="006203E3"/>
    <w:rsid w:val="00620424"/>
    <w:rsid w:val="006205F4"/>
    <w:rsid w:val="006206DB"/>
    <w:rsid w:val="00620958"/>
    <w:rsid w:val="00620FBD"/>
    <w:rsid w:val="006210C1"/>
    <w:rsid w:val="006210C8"/>
    <w:rsid w:val="00621263"/>
    <w:rsid w:val="006213B3"/>
    <w:rsid w:val="006213E1"/>
    <w:rsid w:val="0062153F"/>
    <w:rsid w:val="00621550"/>
    <w:rsid w:val="00621781"/>
    <w:rsid w:val="00621802"/>
    <w:rsid w:val="00621D23"/>
    <w:rsid w:val="00621DA3"/>
    <w:rsid w:val="00622090"/>
    <w:rsid w:val="0062214F"/>
    <w:rsid w:val="006223B2"/>
    <w:rsid w:val="00622427"/>
    <w:rsid w:val="00622C24"/>
    <w:rsid w:val="00622F88"/>
    <w:rsid w:val="00623131"/>
    <w:rsid w:val="00623584"/>
    <w:rsid w:val="0062384A"/>
    <w:rsid w:val="006239F3"/>
    <w:rsid w:val="00623AF0"/>
    <w:rsid w:val="00623BB2"/>
    <w:rsid w:val="00624052"/>
    <w:rsid w:val="00624194"/>
    <w:rsid w:val="006244A3"/>
    <w:rsid w:val="006247D4"/>
    <w:rsid w:val="0062496A"/>
    <w:rsid w:val="00624A98"/>
    <w:rsid w:val="00624C97"/>
    <w:rsid w:val="00624CC3"/>
    <w:rsid w:val="00624D86"/>
    <w:rsid w:val="00624E99"/>
    <w:rsid w:val="00624EFA"/>
    <w:rsid w:val="00624FD0"/>
    <w:rsid w:val="0062526A"/>
    <w:rsid w:val="00625555"/>
    <w:rsid w:val="00625654"/>
    <w:rsid w:val="00625718"/>
    <w:rsid w:val="006257D7"/>
    <w:rsid w:val="00625AD2"/>
    <w:rsid w:val="00625C5C"/>
    <w:rsid w:val="00625C7F"/>
    <w:rsid w:val="00625CAB"/>
    <w:rsid w:val="00625E39"/>
    <w:rsid w:val="00626399"/>
    <w:rsid w:val="00626566"/>
    <w:rsid w:val="0062677C"/>
    <w:rsid w:val="0062699B"/>
    <w:rsid w:val="00626A21"/>
    <w:rsid w:val="00626B4A"/>
    <w:rsid w:val="00626F83"/>
    <w:rsid w:val="006272FE"/>
    <w:rsid w:val="00627355"/>
    <w:rsid w:val="006273C0"/>
    <w:rsid w:val="00627422"/>
    <w:rsid w:val="00627928"/>
    <w:rsid w:val="0062798F"/>
    <w:rsid w:val="00627AF6"/>
    <w:rsid w:val="00627CBF"/>
    <w:rsid w:val="00627E08"/>
    <w:rsid w:val="0063002E"/>
    <w:rsid w:val="00630324"/>
    <w:rsid w:val="0063037D"/>
    <w:rsid w:val="00630441"/>
    <w:rsid w:val="006304A5"/>
    <w:rsid w:val="006305FF"/>
    <w:rsid w:val="006306C7"/>
    <w:rsid w:val="006307A0"/>
    <w:rsid w:val="00631262"/>
    <w:rsid w:val="00631341"/>
    <w:rsid w:val="0063181E"/>
    <w:rsid w:val="006318C9"/>
    <w:rsid w:val="00631CB4"/>
    <w:rsid w:val="00631D6A"/>
    <w:rsid w:val="00631F99"/>
    <w:rsid w:val="00632408"/>
    <w:rsid w:val="00632474"/>
    <w:rsid w:val="0063259E"/>
    <w:rsid w:val="00632764"/>
    <w:rsid w:val="00632A1A"/>
    <w:rsid w:val="00632C24"/>
    <w:rsid w:val="00632D7E"/>
    <w:rsid w:val="006331A5"/>
    <w:rsid w:val="006337E5"/>
    <w:rsid w:val="00633A31"/>
    <w:rsid w:val="00633D05"/>
    <w:rsid w:val="00633D43"/>
    <w:rsid w:val="00633E64"/>
    <w:rsid w:val="006340FA"/>
    <w:rsid w:val="00634158"/>
    <w:rsid w:val="00634263"/>
    <w:rsid w:val="006343E5"/>
    <w:rsid w:val="0063469F"/>
    <w:rsid w:val="00634A08"/>
    <w:rsid w:val="00635662"/>
    <w:rsid w:val="006357D6"/>
    <w:rsid w:val="0063610C"/>
    <w:rsid w:val="00636544"/>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465"/>
    <w:rsid w:val="0064163A"/>
    <w:rsid w:val="006416FE"/>
    <w:rsid w:val="00641BEB"/>
    <w:rsid w:val="00641C9F"/>
    <w:rsid w:val="00641CE2"/>
    <w:rsid w:val="00641D32"/>
    <w:rsid w:val="00642133"/>
    <w:rsid w:val="006421C9"/>
    <w:rsid w:val="00642332"/>
    <w:rsid w:val="006423FD"/>
    <w:rsid w:val="0064243A"/>
    <w:rsid w:val="006428EA"/>
    <w:rsid w:val="00642921"/>
    <w:rsid w:val="00642A9C"/>
    <w:rsid w:val="0064311F"/>
    <w:rsid w:val="00643325"/>
    <w:rsid w:val="0064374D"/>
    <w:rsid w:val="0064376B"/>
    <w:rsid w:val="006438B5"/>
    <w:rsid w:val="00643AE7"/>
    <w:rsid w:val="00643B0A"/>
    <w:rsid w:val="00643BFD"/>
    <w:rsid w:val="00643C92"/>
    <w:rsid w:val="00643CB4"/>
    <w:rsid w:val="00643DFB"/>
    <w:rsid w:val="00644008"/>
    <w:rsid w:val="006444BF"/>
    <w:rsid w:val="006445D7"/>
    <w:rsid w:val="00644847"/>
    <w:rsid w:val="00644852"/>
    <w:rsid w:val="00644A54"/>
    <w:rsid w:val="00644A5A"/>
    <w:rsid w:val="00644B57"/>
    <w:rsid w:val="00644FD1"/>
    <w:rsid w:val="006451D8"/>
    <w:rsid w:val="00645270"/>
    <w:rsid w:val="006452F9"/>
    <w:rsid w:val="006458E9"/>
    <w:rsid w:val="00645924"/>
    <w:rsid w:val="00645AF7"/>
    <w:rsid w:val="00645B79"/>
    <w:rsid w:val="00645C3D"/>
    <w:rsid w:val="0064611D"/>
    <w:rsid w:val="006464E9"/>
    <w:rsid w:val="00646761"/>
    <w:rsid w:val="0064685B"/>
    <w:rsid w:val="006469BC"/>
    <w:rsid w:val="00647104"/>
    <w:rsid w:val="006472CC"/>
    <w:rsid w:val="00647AAC"/>
    <w:rsid w:val="00647B8C"/>
    <w:rsid w:val="00647E08"/>
    <w:rsid w:val="00647E8F"/>
    <w:rsid w:val="00647F1F"/>
    <w:rsid w:val="00647FAE"/>
    <w:rsid w:val="006504E2"/>
    <w:rsid w:val="006505C2"/>
    <w:rsid w:val="00650670"/>
    <w:rsid w:val="006507EF"/>
    <w:rsid w:val="00650B8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9F"/>
    <w:rsid w:val="0065306C"/>
    <w:rsid w:val="00653096"/>
    <w:rsid w:val="00653216"/>
    <w:rsid w:val="006534EC"/>
    <w:rsid w:val="006536B3"/>
    <w:rsid w:val="00653BE5"/>
    <w:rsid w:val="00653C54"/>
    <w:rsid w:val="00653D09"/>
    <w:rsid w:val="00653DD4"/>
    <w:rsid w:val="00654320"/>
    <w:rsid w:val="006544C5"/>
    <w:rsid w:val="006546B5"/>
    <w:rsid w:val="00654707"/>
    <w:rsid w:val="00654846"/>
    <w:rsid w:val="0065484B"/>
    <w:rsid w:val="00654B61"/>
    <w:rsid w:val="00654C05"/>
    <w:rsid w:val="00654CE8"/>
    <w:rsid w:val="00654D41"/>
    <w:rsid w:val="00654F43"/>
    <w:rsid w:val="00654FFE"/>
    <w:rsid w:val="006554AD"/>
    <w:rsid w:val="006555FC"/>
    <w:rsid w:val="00655A96"/>
    <w:rsid w:val="00655E38"/>
    <w:rsid w:val="00655E4C"/>
    <w:rsid w:val="0065600B"/>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2093"/>
    <w:rsid w:val="00662195"/>
    <w:rsid w:val="006621BE"/>
    <w:rsid w:val="006622D5"/>
    <w:rsid w:val="00662621"/>
    <w:rsid w:val="006627A6"/>
    <w:rsid w:val="006627E6"/>
    <w:rsid w:val="0066291D"/>
    <w:rsid w:val="00662A9A"/>
    <w:rsid w:val="00662B21"/>
    <w:rsid w:val="00662D3F"/>
    <w:rsid w:val="00662DB5"/>
    <w:rsid w:val="006634EF"/>
    <w:rsid w:val="00663584"/>
    <w:rsid w:val="006635F8"/>
    <w:rsid w:val="00663903"/>
    <w:rsid w:val="006639B5"/>
    <w:rsid w:val="00663A1A"/>
    <w:rsid w:val="00663BD7"/>
    <w:rsid w:val="00663DDF"/>
    <w:rsid w:val="0066436E"/>
    <w:rsid w:val="006647FB"/>
    <w:rsid w:val="006648F0"/>
    <w:rsid w:val="006649D0"/>
    <w:rsid w:val="00664D28"/>
    <w:rsid w:val="00664D57"/>
    <w:rsid w:val="00664E0C"/>
    <w:rsid w:val="00664E2C"/>
    <w:rsid w:val="006652A0"/>
    <w:rsid w:val="00665470"/>
    <w:rsid w:val="006659CA"/>
    <w:rsid w:val="006659D1"/>
    <w:rsid w:val="00665C26"/>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59"/>
    <w:rsid w:val="0067187A"/>
    <w:rsid w:val="00671957"/>
    <w:rsid w:val="00671970"/>
    <w:rsid w:val="00671AD2"/>
    <w:rsid w:val="0067202B"/>
    <w:rsid w:val="00672112"/>
    <w:rsid w:val="006722DF"/>
    <w:rsid w:val="0067231D"/>
    <w:rsid w:val="00672427"/>
    <w:rsid w:val="00672499"/>
    <w:rsid w:val="00672804"/>
    <w:rsid w:val="0067282D"/>
    <w:rsid w:val="00672863"/>
    <w:rsid w:val="0067293E"/>
    <w:rsid w:val="0067296C"/>
    <w:rsid w:val="00672D01"/>
    <w:rsid w:val="00672FCE"/>
    <w:rsid w:val="00673038"/>
    <w:rsid w:val="00673064"/>
    <w:rsid w:val="006730DE"/>
    <w:rsid w:val="0067320A"/>
    <w:rsid w:val="006732AD"/>
    <w:rsid w:val="00673616"/>
    <w:rsid w:val="006737A2"/>
    <w:rsid w:val="006737F9"/>
    <w:rsid w:val="00673A2A"/>
    <w:rsid w:val="00673ABD"/>
    <w:rsid w:val="00673AEE"/>
    <w:rsid w:val="00673BE4"/>
    <w:rsid w:val="00673E7E"/>
    <w:rsid w:val="0067405F"/>
    <w:rsid w:val="006741A5"/>
    <w:rsid w:val="0067461E"/>
    <w:rsid w:val="006748E4"/>
    <w:rsid w:val="00674AAC"/>
    <w:rsid w:val="00674AB0"/>
    <w:rsid w:val="00674B62"/>
    <w:rsid w:val="00674CF5"/>
    <w:rsid w:val="00675012"/>
    <w:rsid w:val="0067544E"/>
    <w:rsid w:val="006755BC"/>
    <w:rsid w:val="006758DD"/>
    <w:rsid w:val="006758EB"/>
    <w:rsid w:val="00675938"/>
    <w:rsid w:val="00675A24"/>
    <w:rsid w:val="00675AE4"/>
    <w:rsid w:val="00675FF0"/>
    <w:rsid w:val="0067600A"/>
    <w:rsid w:val="006760D8"/>
    <w:rsid w:val="00676200"/>
    <w:rsid w:val="00676614"/>
    <w:rsid w:val="0067669F"/>
    <w:rsid w:val="0067690E"/>
    <w:rsid w:val="00676BE2"/>
    <w:rsid w:val="0067726F"/>
    <w:rsid w:val="006775CF"/>
    <w:rsid w:val="006775FE"/>
    <w:rsid w:val="00677A28"/>
    <w:rsid w:val="00677D95"/>
    <w:rsid w:val="00677DB4"/>
    <w:rsid w:val="00677EFB"/>
    <w:rsid w:val="00677FBC"/>
    <w:rsid w:val="00680131"/>
    <w:rsid w:val="006801B1"/>
    <w:rsid w:val="00680584"/>
    <w:rsid w:val="006806C3"/>
    <w:rsid w:val="00680783"/>
    <w:rsid w:val="006807D8"/>
    <w:rsid w:val="00680978"/>
    <w:rsid w:val="00680AFA"/>
    <w:rsid w:val="00680BA1"/>
    <w:rsid w:val="00680EFA"/>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11"/>
    <w:rsid w:val="00682C4E"/>
    <w:rsid w:val="00682E28"/>
    <w:rsid w:val="00682E63"/>
    <w:rsid w:val="00683993"/>
    <w:rsid w:val="00683DDD"/>
    <w:rsid w:val="0068438F"/>
    <w:rsid w:val="006844A7"/>
    <w:rsid w:val="00684BB7"/>
    <w:rsid w:val="00684EA4"/>
    <w:rsid w:val="00685894"/>
    <w:rsid w:val="0068598F"/>
    <w:rsid w:val="00685CED"/>
    <w:rsid w:val="00685E91"/>
    <w:rsid w:val="00685FDD"/>
    <w:rsid w:val="00686075"/>
    <w:rsid w:val="006865E1"/>
    <w:rsid w:val="006868B9"/>
    <w:rsid w:val="00686DAE"/>
    <w:rsid w:val="00687055"/>
    <w:rsid w:val="00687148"/>
    <w:rsid w:val="0068719B"/>
    <w:rsid w:val="006872B6"/>
    <w:rsid w:val="00687687"/>
    <w:rsid w:val="006877CF"/>
    <w:rsid w:val="00687861"/>
    <w:rsid w:val="00687A1B"/>
    <w:rsid w:val="00687A5F"/>
    <w:rsid w:val="00687AEF"/>
    <w:rsid w:val="00687D9D"/>
    <w:rsid w:val="0069005F"/>
    <w:rsid w:val="006905CD"/>
    <w:rsid w:val="006908FD"/>
    <w:rsid w:val="00690BBC"/>
    <w:rsid w:val="00690C0A"/>
    <w:rsid w:val="00690F51"/>
    <w:rsid w:val="00691200"/>
    <w:rsid w:val="006912B2"/>
    <w:rsid w:val="006919FF"/>
    <w:rsid w:val="00691D64"/>
    <w:rsid w:val="006928F6"/>
    <w:rsid w:val="00692A74"/>
    <w:rsid w:val="00692B45"/>
    <w:rsid w:val="00692CA3"/>
    <w:rsid w:val="00692D1E"/>
    <w:rsid w:val="00692FDA"/>
    <w:rsid w:val="006930E0"/>
    <w:rsid w:val="006932A1"/>
    <w:rsid w:val="006933E2"/>
    <w:rsid w:val="006933EA"/>
    <w:rsid w:val="006934A8"/>
    <w:rsid w:val="006934B5"/>
    <w:rsid w:val="00693768"/>
    <w:rsid w:val="006937F1"/>
    <w:rsid w:val="00693868"/>
    <w:rsid w:val="00693992"/>
    <w:rsid w:val="00693CAA"/>
    <w:rsid w:val="00693EE6"/>
    <w:rsid w:val="00693F6F"/>
    <w:rsid w:val="00693F91"/>
    <w:rsid w:val="00693FB9"/>
    <w:rsid w:val="0069438C"/>
    <w:rsid w:val="0069490D"/>
    <w:rsid w:val="00694933"/>
    <w:rsid w:val="00694BD8"/>
    <w:rsid w:val="00694D6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1B5"/>
    <w:rsid w:val="006A1206"/>
    <w:rsid w:val="006A15CE"/>
    <w:rsid w:val="006A16A5"/>
    <w:rsid w:val="006A1982"/>
    <w:rsid w:val="006A1C73"/>
    <w:rsid w:val="006A1D3F"/>
    <w:rsid w:val="006A1E1E"/>
    <w:rsid w:val="006A1E61"/>
    <w:rsid w:val="006A1EE2"/>
    <w:rsid w:val="006A209C"/>
    <w:rsid w:val="006A22B6"/>
    <w:rsid w:val="006A22F1"/>
    <w:rsid w:val="006A26B3"/>
    <w:rsid w:val="006A2A64"/>
    <w:rsid w:val="006A2A83"/>
    <w:rsid w:val="006A2B6D"/>
    <w:rsid w:val="006A2DAD"/>
    <w:rsid w:val="006A3045"/>
    <w:rsid w:val="006A3260"/>
    <w:rsid w:val="006A3422"/>
    <w:rsid w:val="006A3463"/>
    <w:rsid w:val="006A34FB"/>
    <w:rsid w:val="006A351C"/>
    <w:rsid w:val="006A372C"/>
    <w:rsid w:val="006A3A60"/>
    <w:rsid w:val="006A3DD7"/>
    <w:rsid w:val="006A3E6A"/>
    <w:rsid w:val="006A3F1C"/>
    <w:rsid w:val="006A3F51"/>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BC6"/>
    <w:rsid w:val="006A7F7D"/>
    <w:rsid w:val="006B0041"/>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715"/>
    <w:rsid w:val="006B3867"/>
    <w:rsid w:val="006B3B36"/>
    <w:rsid w:val="006B3B47"/>
    <w:rsid w:val="006B3FCF"/>
    <w:rsid w:val="006B4382"/>
    <w:rsid w:val="006B47F8"/>
    <w:rsid w:val="006B482C"/>
    <w:rsid w:val="006B4856"/>
    <w:rsid w:val="006B4DEE"/>
    <w:rsid w:val="006B52D6"/>
    <w:rsid w:val="006B57B8"/>
    <w:rsid w:val="006B5C5A"/>
    <w:rsid w:val="006B5E0C"/>
    <w:rsid w:val="006B5FF4"/>
    <w:rsid w:val="006B648B"/>
    <w:rsid w:val="006B6561"/>
    <w:rsid w:val="006B65CA"/>
    <w:rsid w:val="006B6A6F"/>
    <w:rsid w:val="006B6CA6"/>
    <w:rsid w:val="006B6FC7"/>
    <w:rsid w:val="006B71A8"/>
    <w:rsid w:val="006B7288"/>
    <w:rsid w:val="006B75B9"/>
    <w:rsid w:val="006B79B3"/>
    <w:rsid w:val="006B7ACC"/>
    <w:rsid w:val="006B7B0B"/>
    <w:rsid w:val="006B7C58"/>
    <w:rsid w:val="006B7F7B"/>
    <w:rsid w:val="006C0944"/>
    <w:rsid w:val="006C09A5"/>
    <w:rsid w:val="006C0E74"/>
    <w:rsid w:val="006C0F75"/>
    <w:rsid w:val="006C10D3"/>
    <w:rsid w:val="006C11FE"/>
    <w:rsid w:val="006C13BF"/>
    <w:rsid w:val="006C1859"/>
    <w:rsid w:val="006C1C08"/>
    <w:rsid w:val="006C1DC1"/>
    <w:rsid w:val="006C1E23"/>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31"/>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62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E6"/>
    <w:rsid w:val="006C6F58"/>
    <w:rsid w:val="006C6F6F"/>
    <w:rsid w:val="006C7033"/>
    <w:rsid w:val="006C70A4"/>
    <w:rsid w:val="006C7140"/>
    <w:rsid w:val="006C74CE"/>
    <w:rsid w:val="006C75EB"/>
    <w:rsid w:val="006C78F1"/>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210A"/>
    <w:rsid w:val="006D252D"/>
    <w:rsid w:val="006D287D"/>
    <w:rsid w:val="006D2B57"/>
    <w:rsid w:val="006D2D12"/>
    <w:rsid w:val="006D2E28"/>
    <w:rsid w:val="006D3103"/>
    <w:rsid w:val="006D31F3"/>
    <w:rsid w:val="006D33A2"/>
    <w:rsid w:val="006D3693"/>
    <w:rsid w:val="006D370F"/>
    <w:rsid w:val="006D384E"/>
    <w:rsid w:val="006D3BC6"/>
    <w:rsid w:val="006D3FD9"/>
    <w:rsid w:val="006D3FFB"/>
    <w:rsid w:val="006D43CD"/>
    <w:rsid w:val="006D4628"/>
    <w:rsid w:val="006D463B"/>
    <w:rsid w:val="006D463E"/>
    <w:rsid w:val="006D475D"/>
    <w:rsid w:val="006D4B58"/>
    <w:rsid w:val="006D4C3D"/>
    <w:rsid w:val="006D5157"/>
    <w:rsid w:val="006D51B1"/>
    <w:rsid w:val="006D58B9"/>
    <w:rsid w:val="006D5CB5"/>
    <w:rsid w:val="006D5D38"/>
    <w:rsid w:val="006D5F3B"/>
    <w:rsid w:val="006D5FBE"/>
    <w:rsid w:val="006D6220"/>
    <w:rsid w:val="006D629D"/>
    <w:rsid w:val="006D6396"/>
    <w:rsid w:val="006D6505"/>
    <w:rsid w:val="006D6557"/>
    <w:rsid w:val="006D655E"/>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5E4"/>
    <w:rsid w:val="006E2889"/>
    <w:rsid w:val="006E2C13"/>
    <w:rsid w:val="006E2F86"/>
    <w:rsid w:val="006E317E"/>
    <w:rsid w:val="006E32B0"/>
    <w:rsid w:val="006E3C32"/>
    <w:rsid w:val="006E3D75"/>
    <w:rsid w:val="006E4079"/>
    <w:rsid w:val="006E429B"/>
    <w:rsid w:val="006E44A6"/>
    <w:rsid w:val="006E467F"/>
    <w:rsid w:val="006E484D"/>
    <w:rsid w:val="006E497E"/>
    <w:rsid w:val="006E4B1A"/>
    <w:rsid w:val="006E4C3A"/>
    <w:rsid w:val="006E4ECD"/>
    <w:rsid w:val="006E50B0"/>
    <w:rsid w:val="006E543A"/>
    <w:rsid w:val="006E5587"/>
    <w:rsid w:val="006E59E2"/>
    <w:rsid w:val="006E5CA4"/>
    <w:rsid w:val="006E5CAF"/>
    <w:rsid w:val="006E6014"/>
    <w:rsid w:val="006E6440"/>
    <w:rsid w:val="006E64AC"/>
    <w:rsid w:val="006E65AB"/>
    <w:rsid w:val="006E67A9"/>
    <w:rsid w:val="006E69D5"/>
    <w:rsid w:val="006E6A8E"/>
    <w:rsid w:val="006E6B75"/>
    <w:rsid w:val="006E6C58"/>
    <w:rsid w:val="006E70BE"/>
    <w:rsid w:val="006E724D"/>
    <w:rsid w:val="006E7547"/>
    <w:rsid w:val="006E75BD"/>
    <w:rsid w:val="006E768D"/>
    <w:rsid w:val="006E7A85"/>
    <w:rsid w:val="006E7D8A"/>
    <w:rsid w:val="006E7F01"/>
    <w:rsid w:val="006F001B"/>
    <w:rsid w:val="006F1070"/>
    <w:rsid w:val="006F124A"/>
    <w:rsid w:val="006F19E2"/>
    <w:rsid w:val="006F1AAC"/>
    <w:rsid w:val="006F1B52"/>
    <w:rsid w:val="006F1BAF"/>
    <w:rsid w:val="006F1D46"/>
    <w:rsid w:val="006F1FF6"/>
    <w:rsid w:val="006F2146"/>
    <w:rsid w:val="006F2174"/>
    <w:rsid w:val="006F219D"/>
    <w:rsid w:val="006F22DB"/>
    <w:rsid w:val="006F2340"/>
    <w:rsid w:val="006F25BF"/>
    <w:rsid w:val="006F26FA"/>
    <w:rsid w:val="006F27CD"/>
    <w:rsid w:val="006F2A39"/>
    <w:rsid w:val="006F2D03"/>
    <w:rsid w:val="006F2F8D"/>
    <w:rsid w:val="006F2FE7"/>
    <w:rsid w:val="006F30C7"/>
    <w:rsid w:val="006F3257"/>
    <w:rsid w:val="006F3393"/>
    <w:rsid w:val="006F3451"/>
    <w:rsid w:val="006F3875"/>
    <w:rsid w:val="006F3BAF"/>
    <w:rsid w:val="006F3C78"/>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BCD"/>
    <w:rsid w:val="006F5C38"/>
    <w:rsid w:val="006F5E5D"/>
    <w:rsid w:val="006F6483"/>
    <w:rsid w:val="006F685C"/>
    <w:rsid w:val="006F6A99"/>
    <w:rsid w:val="006F6BFF"/>
    <w:rsid w:val="006F6DBD"/>
    <w:rsid w:val="006F6DF9"/>
    <w:rsid w:val="006F6E83"/>
    <w:rsid w:val="006F6F6D"/>
    <w:rsid w:val="006F70EB"/>
    <w:rsid w:val="006F72A4"/>
    <w:rsid w:val="006F785F"/>
    <w:rsid w:val="006F7957"/>
    <w:rsid w:val="006F79BF"/>
    <w:rsid w:val="006F7A4D"/>
    <w:rsid w:val="006F7B6F"/>
    <w:rsid w:val="006F7CD9"/>
    <w:rsid w:val="0070093D"/>
    <w:rsid w:val="00700962"/>
    <w:rsid w:val="00700A4E"/>
    <w:rsid w:val="00700F31"/>
    <w:rsid w:val="00700F5B"/>
    <w:rsid w:val="00701074"/>
    <w:rsid w:val="0070108E"/>
    <w:rsid w:val="007010CE"/>
    <w:rsid w:val="007010DB"/>
    <w:rsid w:val="007010F2"/>
    <w:rsid w:val="007011F6"/>
    <w:rsid w:val="007014F0"/>
    <w:rsid w:val="00701598"/>
    <w:rsid w:val="00701786"/>
    <w:rsid w:val="00701B1B"/>
    <w:rsid w:val="00701D03"/>
    <w:rsid w:val="00702205"/>
    <w:rsid w:val="00702442"/>
    <w:rsid w:val="007027B2"/>
    <w:rsid w:val="00702AFB"/>
    <w:rsid w:val="00702CCC"/>
    <w:rsid w:val="00702FA5"/>
    <w:rsid w:val="00703041"/>
    <w:rsid w:val="007032E1"/>
    <w:rsid w:val="00703329"/>
    <w:rsid w:val="007039FB"/>
    <w:rsid w:val="00703F2D"/>
    <w:rsid w:val="00704069"/>
    <w:rsid w:val="007042BF"/>
    <w:rsid w:val="007043F0"/>
    <w:rsid w:val="0070469A"/>
    <w:rsid w:val="00704DC1"/>
    <w:rsid w:val="00704FF0"/>
    <w:rsid w:val="0070501A"/>
    <w:rsid w:val="0070501B"/>
    <w:rsid w:val="00705181"/>
    <w:rsid w:val="007052A0"/>
    <w:rsid w:val="00705508"/>
    <w:rsid w:val="0070552F"/>
    <w:rsid w:val="00705633"/>
    <w:rsid w:val="00706006"/>
    <w:rsid w:val="00706171"/>
    <w:rsid w:val="007062A9"/>
    <w:rsid w:val="0070638D"/>
    <w:rsid w:val="007064BA"/>
    <w:rsid w:val="007064C2"/>
    <w:rsid w:val="0070667E"/>
    <w:rsid w:val="00706864"/>
    <w:rsid w:val="0070710F"/>
    <w:rsid w:val="007072FD"/>
    <w:rsid w:val="0070734A"/>
    <w:rsid w:val="0070734C"/>
    <w:rsid w:val="007074B3"/>
    <w:rsid w:val="00707664"/>
    <w:rsid w:val="007077EE"/>
    <w:rsid w:val="00707A6C"/>
    <w:rsid w:val="00707B77"/>
    <w:rsid w:val="00707CA7"/>
    <w:rsid w:val="00707E31"/>
    <w:rsid w:val="00707F1B"/>
    <w:rsid w:val="00710187"/>
    <w:rsid w:val="0071027A"/>
    <w:rsid w:val="007104C7"/>
    <w:rsid w:val="00710698"/>
    <w:rsid w:val="007109C0"/>
    <w:rsid w:val="00710A9A"/>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2913"/>
    <w:rsid w:val="007131A6"/>
    <w:rsid w:val="007133CC"/>
    <w:rsid w:val="0071345B"/>
    <w:rsid w:val="007135C4"/>
    <w:rsid w:val="00713769"/>
    <w:rsid w:val="0071399B"/>
    <w:rsid w:val="007139A3"/>
    <w:rsid w:val="00713AB9"/>
    <w:rsid w:val="00713D84"/>
    <w:rsid w:val="00714064"/>
    <w:rsid w:val="00714309"/>
    <w:rsid w:val="0071430C"/>
    <w:rsid w:val="0071439A"/>
    <w:rsid w:val="007143D2"/>
    <w:rsid w:val="007146A9"/>
    <w:rsid w:val="007146B4"/>
    <w:rsid w:val="00714BF0"/>
    <w:rsid w:val="00714C3F"/>
    <w:rsid w:val="00714CD0"/>
    <w:rsid w:val="00714D07"/>
    <w:rsid w:val="00714F44"/>
    <w:rsid w:val="00715049"/>
    <w:rsid w:val="00715065"/>
    <w:rsid w:val="007150DD"/>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5B"/>
    <w:rsid w:val="00723883"/>
    <w:rsid w:val="00723924"/>
    <w:rsid w:val="00723F8B"/>
    <w:rsid w:val="0072403E"/>
    <w:rsid w:val="0072410C"/>
    <w:rsid w:val="0072448D"/>
    <w:rsid w:val="00724608"/>
    <w:rsid w:val="0072463E"/>
    <w:rsid w:val="00724671"/>
    <w:rsid w:val="00724803"/>
    <w:rsid w:val="007248B6"/>
    <w:rsid w:val="00724B94"/>
    <w:rsid w:val="00724BA3"/>
    <w:rsid w:val="00724BFE"/>
    <w:rsid w:val="00724C93"/>
    <w:rsid w:val="00724EA8"/>
    <w:rsid w:val="007251F5"/>
    <w:rsid w:val="00725295"/>
    <w:rsid w:val="00725318"/>
    <w:rsid w:val="00725512"/>
    <w:rsid w:val="00725A95"/>
    <w:rsid w:val="00725BB6"/>
    <w:rsid w:val="00725E48"/>
    <w:rsid w:val="00725E9E"/>
    <w:rsid w:val="007263AD"/>
    <w:rsid w:val="007264D8"/>
    <w:rsid w:val="0072667A"/>
    <w:rsid w:val="007266DF"/>
    <w:rsid w:val="00726A1C"/>
    <w:rsid w:val="00726C62"/>
    <w:rsid w:val="00726FA4"/>
    <w:rsid w:val="007270E8"/>
    <w:rsid w:val="00727441"/>
    <w:rsid w:val="00727A7A"/>
    <w:rsid w:val="00727ABF"/>
    <w:rsid w:val="00727AD9"/>
    <w:rsid w:val="00727B0A"/>
    <w:rsid w:val="00727FB3"/>
    <w:rsid w:val="0073013C"/>
    <w:rsid w:val="007303D8"/>
    <w:rsid w:val="0073063C"/>
    <w:rsid w:val="00730A75"/>
    <w:rsid w:val="00730B54"/>
    <w:rsid w:val="00730B60"/>
    <w:rsid w:val="00730F77"/>
    <w:rsid w:val="007311B8"/>
    <w:rsid w:val="0073131E"/>
    <w:rsid w:val="007313B8"/>
    <w:rsid w:val="0073147B"/>
    <w:rsid w:val="00731B3B"/>
    <w:rsid w:val="00731C8C"/>
    <w:rsid w:val="00731F03"/>
    <w:rsid w:val="007323C7"/>
    <w:rsid w:val="007323E6"/>
    <w:rsid w:val="00732466"/>
    <w:rsid w:val="0073256C"/>
    <w:rsid w:val="00732776"/>
    <w:rsid w:val="00732B76"/>
    <w:rsid w:val="00732D90"/>
    <w:rsid w:val="00733061"/>
    <w:rsid w:val="00733113"/>
    <w:rsid w:val="007331F2"/>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56C"/>
    <w:rsid w:val="0073578A"/>
    <w:rsid w:val="00735836"/>
    <w:rsid w:val="00735AC9"/>
    <w:rsid w:val="00735B99"/>
    <w:rsid w:val="00735C6B"/>
    <w:rsid w:val="00735E57"/>
    <w:rsid w:val="00735E97"/>
    <w:rsid w:val="007362A1"/>
    <w:rsid w:val="007363AB"/>
    <w:rsid w:val="007363F7"/>
    <w:rsid w:val="00736661"/>
    <w:rsid w:val="007369B0"/>
    <w:rsid w:val="00736D84"/>
    <w:rsid w:val="007371CF"/>
    <w:rsid w:val="00737225"/>
    <w:rsid w:val="007373AA"/>
    <w:rsid w:val="00737569"/>
    <w:rsid w:val="0073796F"/>
    <w:rsid w:val="007379D8"/>
    <w:rsid w:val="00737BC5"/>
    <w:rsid w:val="00737FE7"/>
    <w:rsid w:val="007400BC"/>
    <w:rsid w:val="00740230"/>
    <w:rsid w:val="00740275"/>
    <w:rsid w:val="00740331"/>
    <w:rsid w:val="00740522"/>
    <w:rsid w:val="0074053F"/>
    <w:rsid w:val="00740714"/>
    <w:rsid w:val="00740CAA"/>
    <w:rsid w:val="00740CB2"/>
    <w:rsid w:val="00740CD9"/>
    <w:rsid w:val="00740D2F"/>
    <w:rsid w:val="00740E36"/>
    <w:rsid w:val="00740E49"/>
    <w:rsid w:val="00740FFF"/>
    <w:rsid w:val="00741434"/>
    <w:rsid w:val="0074143F"/>
    <w:rsid w:val="007414B6"/>
    <w:rsid w:val="007414EA"/>
    <w:rsid w:val="00741593"/>
    <w:rsid w:val="0074188E"/>
    <w:rsid w:val="00741D74"/>
    <w:rsid w:val="00741D7C"/>
    <w:rsid w:val="00741E30"/>
    <w:rsid w:val="0074240A"/>
    <w:rsid w:val="0074269F"/>
    <w:rsid w:val="00742AB7"/>
    <w:rsid w:val="00742EFC"/>
    <w:rsid w:val="007431F0"/>
    <w:rsid w:val="00743233"/>
    <w:rsid w:val="007432EC"/>
    <w:rsid w:val="00743389"/>
    <w:rsid w:val="007433AF"/>
    <w:rsid w:val="00743510"/>
    <w:rsid w:val="007435DC"/>
    <w:rsid w:val="00743612"/>
    <w:rsid w:val="00743F26"/>
    <w:rsid w:val="0074479F"/>
    <w:rsid w:val="00744828"/>
    <w:rsid w:val="00744893"/>
    <w:rsid w:val="00744993"/>
    <w:rsid w:val="0074499E"/>
    <w:rsid w:val="00744AC2"/>
    <w:rsid w:val="00744B10"/>
    <w:rsid w:val="00744C41"/>
    <w:rsid w:val="00744CD6"/>
    <w:rsid w:val="00745153"/>
    <w:rsid w:val="0074529E"/>
    <w:rsid w:val="00745397"/>
    <w:rsid w:val="00745683"/>
    <w:rsid w:val="007456E8"/>
    <w:rsid w:val="007457ED"/>
    <w:rsid w:val="00745B86"/>
    <w:rsid w:val="00745CCA"/>
    <w:rsid w:val="00745FD4"/>
    <w:rsid w:val="00746161"/>
    <w:rsid w:val="007462A5"/>
    <w:rsid w:val="00746BFF"/>
    <w:rsid w:val="00746F72"/>
    <w:rsid w:val="00746F92"/>
    <w:rsid w:val="00747105"/>
    <w:rsid w:val="007475B6"/>
    <w:rsid w:val="007477CB"/>
    <w:rsid w:val="00747C97"/>
    <w:rsid w:val="00747D5C"/>
    <w:rsid w:val="00747F35"/>
    <w:rsid w:val="0075006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225"/>
    <w:rsid w:val="007533FA"/>
    <w:rsid w:val="00753574"/>
    <w:rsid w:val="00753732"/>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5901"/>
    <w:rsid w:val="007560ED"/>
    <w:rsid w:val="0075626C"/>
    <w:rsid w:val="00756681"/>
    <w:rsid w:val="00756A29"/>
    <w:rsid w:val="00756B06"/>
    <w:rsid w:val="00756E7D"/>
    <w:rsid w:val="00756EB4"/>
    <w:rsid w:val="00757071"/>
    <w:rsid w:val="0075715E"/>
    <w:rsid w:val="00757257"/>
    <w:rsid w:val="007573F5"/>
    <w:rsid w:val="00757868"/>
    <w:rsid w:val="00757BAB"/>
    <w:rsid w:val="00757F5B"/>
    <w:rsid w:val="007600B9"/>
    <w:rsid w:val="00760123"/>
    <w:rsid w:val="0076024E"/>
    <w:rsid w:val="0076047D"/>
    <w:rsid w:val="007604DD"/>
    <w:rsid w:val="007607C1"/>
    <w:rsid w:val="00760ADB"/>
    <w:rsid w:val="00760B06"/>
    <w:rsid w:val="00760BE3"/>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DF"/>
    <w:rsid w:val="00763CE4"/>
    <w:rsid w:val="00763EF7"/>
    <w:rsid w:val="00763F4A"/>
    <w:rsid w:val="00764058"/>
    <w:rsid w:val="00764208"/>
    <w:rsid w:val="00764469"/>
    <w:rsid w:val="00764706"/>
    <w:rsid w:val="00764709"/>
    <w:rsid w:val="0076478E"/>
    <w:rsid w:val="00764BDC"/>
    <w:rsid w:val="0076526A"/>
    <w:rsid w:val="007653B8"/>
    <w:rsid w:val="007654BB"/>
    <w:rsid w:val="0076556C"/>
    <w:rsid w:val="00765A25"/>
    <w:rsid w:val="00765B70"/>
    <w:rsid w:val="00765DED"/>
    <w:rsid w:val="00765F07"/>
    <w:rsid w:val="00765F99"/>
    <w:rsid w:val="00765FB7"/>
    <w:rsid w:val="00766048"/>
    <w:rsid w:val="007664FE"/>
    <w:rsid w:val="00766574"/>
    <w:rsid w:val="007668F6"/>
    <w:rsid w:val="00766B79"/>
    <w:rsid w:val="00766CE5"/>
    <w:rsid w:val="00766D29"/>
    <w:rsid w:val="007678F3"/>
    <w:rsid w:val="00767908"/>
    <w:rsid w:val="0076795F"/>
    <w:rsid w:val="00767AD9"/>
    <w:rsid w:val="00767E5E"/>
    <w:rsid w:val="007701E4"/>
    <w:rsid w:val="00770431"/>
    <w:rsid w:val="00770587"/>
    <w:rsid w:val="00770818"/>
    <w:rsid w:val="007708E6"/>
    <w:rsid w:val="00770B4C"/>
    <w:rsid w:val="00770C50"/>
    <w:rsid w:val="00771168"/>
    <w:rsid w:val="007712A6"/>
    <w:rsid w:val="0077159B"/>
    <w:rsid w:val="007716CD"/>
    <w:rsid w:val="0077179C"/>
    <w:rsid w:val="007719CE"/>
    <w:rsid w:val="00771D7D"/>
    <w:rsid w:val="00771F7A"/>
    <w:rsid w:val="00772031"/>
    <w:rsid w:val="007720F0"/>
    <w:rsid w:val="007721AC"/>
    <w:rsid w:val="00772263"/>
    <w:rsid w:val="007723A3"/>
    <w:rsid w:val="007725F6"/>
    <w:rsid w:val="00772911"/>
    <w:rsid w:val="00772974"/>
    <w:rsid w:val="00772A9B"/>
    <w:rsid w:val="00773131"/>
    <w:rsid w:val="007733CE"/>
    <w:rsid w:val="00773931"/>
    <w:rsid w:val="00773A58"/>
    <w:rsid w:val="00773A5D"/>
    <w:rsid w:val="00773E01"/>
    <w:rsid w:val="00774483"/>
    <w:rsid w:val="00774AD4"/>
    <w:rsid w:val="00774B53"/>
    <w:rsid w:val="00774BC5"/>
    <w:rsid w:val="00774D70"/>
    <w:rsid w:val="00774D90"/>
    <w:rsid w:val="0077516D"/>
    <w:rsid w:val="00775389"/>
    <w:rsid w:val="00775450"/>
    <w:rsid w:val="0077547C"/>
    <w:rsid w:val="00775502"/>
    <w:rsid w:val="007759CE"/>
    <w:rsid w:val="007759DF"/>
    <w:rsid w:val="00775A3A"/>
    <w:rsid w:val="00775C09"/>
    <w:rsid w:val="00775CEE"/>
    <w:rsid w:val="00775E50"/>
    <w:rsid w:val="00775F25"/>
    <w:rsid w:val="00775F86"/>
    <w:rsid w:val="007761C9"/>
    <w:rsid w:val="0077625D"/>
    <w:rsid w:val="00776607"/>
    <w:rsid w:val="00776888"/>
    <w:rsid w:val="00776907"/>
    <w:rsid w:val="00776AE5"/>
    <w:rsid w:val="00776B5E"/>
    <w:rsid w:val="00777027"/>
    <w:rsid w:val="007770D8"/>
    <w:rsid w:val="00777395"/>
    <w:rsid w:val="0077758F"/>
    <w:rsid w:val="007777F9"/>
    <w:rsid w:val="0077783D"/>
    <w:rsid w:val="00777AC0"/>
    <w:rsid w:val="00777BDC"/>
    <w:rsid w:val="00777D57"/>
    <w:rsid w:val="00777D5D"/>
    <w:rsid w:val="007802E0"/>
    <w:rsid w:val="00780327"/>
    <w:rsid w:val="007804DC"/>
    <w:rsid w:val="00780612"/>
    <w:rsid w:val="007806F8"/>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5B7"/>
    <w:rsid w:val="007856C0"/>
    <w:rsid w:val="00785805"/>
    <w:rsid w:val="007859ED"/>
    <w:rsid w:val="00785B93"/>
    <w:rsid w:val="00785CEE"/>
    <w:rsid w:val="00785D64"/>
    <w:rsid w:val="0078679B"/>
    <w:rsid w:val="007869B2"/>
    <w:rsid w:val="00786C50"/>
    <w:rsid w:val="00786FBB"/>
    <w:rsid w:val="0078726D"/>
    <w:rsid w:val="00787505"/>
    <w:rsid w:val="0078781D"/>
    <w:rsid w:val="0078789D"/>
    <w:rsid w:val="00787993"/>
    <w:rsid w:val="00787BEB"/>
    <w:rsid w:val="00787E2E"/>
    <w:rsid w:val="0079000B"/>
    <w:rsid w:val="0079006F"/>
    <w:rsid w:val="007901B0"/>
    <w:rsid w:val="0079028D"/>
    <w:rsid w:val="007902A8"/>
    <w:rsid w:val="00790707"/>
    <w:rsid w:val="00790866"/>
    <w:rsid w:val="0079097A"/>
    <w:rsid w:val="00790CC5"/>
    <w:rsid w:val="00790DB7"/>
    <w:rsid w:val="00791131"/>
    <w:rsid w:val="007912AF"/>
    <w:rsid w:val="0079136F"/>
    <w:rsid w:val="007916A8"/>
    <w:rsid w:val="0079194A"/>
    <w:rsid w:val="007919F9"/>
    <w:rsid w:val="00791DB1"/>
    <w:rsid w:val="0079212D"/>
    <w:rsid w:val="007922C1"/>
    <w:rsid w:val="007923FD"/>
    <w:rsid w:val="00792706"/>
    <w:rsid w:val="00792950"/>
    <w:rsid w:val="00792B88"/>
    <w:rsid w:val="00792ED8"/>
    <w:rsid w:val="0079304C"/>
    <w:rsid w:val="00793232"/>
    <w:rsid w:val="007938C4"/>
    <w:rsid w:val="00793928"/>
    <w:rsid w:val="00793B83"/>
    <w:rsid w:val="00793C4A"/>
    <w:rsid w:val="00793DA2"/>
    <w:rsid w:val="00793E9B"/>
    <w:rsid w:val="00793EC5"/>
    <w:rsid w:val="0079408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6D"/>
    <w:rsid w:val="007960D6"/>
    <w:rsid w:val="00796136"/>
    <w:rsid w:val="00796372"/>
    <w:rsid w:val="00796571"/>
    <w:rsid w:val="007965E3"/>
    <w:rsid w:val="007966EA"/>
    <w:rsid w:val="0079697C"/>
    <w:rsid w:val="00796A70"/>
    <w:rsid w:val="00796A80"/>
    <w:rsid w:val="00796AAC"/>
    <w:rsid w:val="00796B21"/>
    <w:rsid w:val="00796C59"/>
    <w:rsid w:val="00796CF0"/>
    <w:rsid w:val="00796D5B"/>
    <w:rsid w:val="00796DB6"/>
    <w:rsid w:val="00796E2A"/>
    <w:rsid w:val="00796F4F"/>
    <w:rsid w:val="0079701E"/>
    <w:rsid w:val="00797030"/>
    <w:rsid w:val="0079719A"/>
    <w:rsid w:val="0079738D"/>
    <w:rsid w:val="00797A4D"/>
    <w:rsid w:val="00797B39"/>
    <w:rsid w:val="00797CB2"/>
    <w:rsid w:val="00797E62"/>
    <w:rsid w:val="00797F6B"/>
    <w:rsid w:val="007A01F2"/>
    <w:rsid w:val="007A02BD"/>
    <w:rsid w:val="007A032E"/>
    <w:rsid w:val="007A03D1"/>
    <w:rsid w:val="007A03DF"/>
    <w:rsid w:val="007A05B6"/>
    <w:rsid w:val="007A06E1"/>
    <w:rsid w:val="007A08CB"/>
    <w:rsid w:val="007A0B0F"/>
    <w:rsid w:val="007A0B9E"/>
    <w:rsid w:val="007A0F72"/>
    <w:rsid w:val="007A0F7B"/>
    <w:rsid w:val="007A0FC7"/>
    <w:rsid w:val="007A1114"/>
    <w:rsid w:val="007A117B"/>
    <w:rsid w:val="007A14AE"/>
    <w:rsid w:val="007A1721"/>
    <w:rsid w:val="007A19E8"/>
    <w:rsid w:val="007A255C"/>
    <w:rsid w:val="007A2967"/>
    <w:rsid w:val="007A29DB"/>
    <w:rsid w:val="007A2A9F"/>
    <w:rsid w:val="007A2B48"/>
    <w:rsid w:val="007A2DC6"/>
    <w:rsid w:val="007A2FD3"/>
    <w:rsid w:val="007A31FD"/>
    <w:rsid w:val="007A327B"/>
    <w:rsid w:val="007A336E"/>
    <w:rsid w:val="007A338F"/>
    <w:rsid w:val="007A3748"/>
    <w:rsid w:val="007A37DA"/>
    <w:rsid w:val="007A3825"/>
    <w:rsid w:val="007A382F"/>
    <w:rsid w:val="007A3A1F"/>
    <w:rsid w:val="007A3B9F"/>
    <w:rsid w:val="007A3CD1"/>
    <w:rsid w:val="007A3CE7"/>
    <w:rsid w:val="007A3E8C"/>
    <w:rsid w:val="007A4180"/>
    <w:rsid w:val="007A4269"/>
    <w:rsid w:val="007A43C6"/>
    <w:rsid w:val="007A4AD3"/>
    <w:rsid w:val="007A4C7C"/>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21D"/>
    <w:rsid w:val="007B035D"/>
    <w:rsid w:val="007B03D3"/>
    <w:rsid w:val="007B0448"/>
    <w:rsid w:val="007B0711"/>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064"/>
    <w:rsid w:val="007B2552"/>
    <w:rsid w:val="007B263F"/>
    <w:rsid w:val="007B2825"/>
    <w:rsid w:val="007B2A31"/>
    <w:rsid w:val="007B2ABC"/>
    <w:rsid w:val="007B2BBD"/>
    <w:rsid w:val="007B3117"/>
    <w:rsid w:val="007B3151"/>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6E8"/>
    <w:rsid w:val="007B57F3"/>
    <w:rsid w:val="007B587B"/>
    <w:rsid w:val="007B59C3"/>
    <w:rsid w:val="007B5AFF"/>
    <w:rsid w:val="007B5C17"/>
    <w:rsid w:val="007B5D07"/>
    <w:rsid w:val="007B5E92"/>
    <w:rsid w:val="007B5FDF"/>
    <w:rsid w:val="007B6070"/>
    <w:rsid w:val="007B6177"/>
    <w:rsid w:val="007B67E9"/>
    <w:rsid w:val="007B6819"/>
    <w:rsid w:val="007B69CF"/>
    <w:rsid w:val="007B6C8E"/>
    <w:rsid w:val="007B6D11"/>
    <w:rsid w:val="007B6DF2"/>
    <w:rsid w:val="007B70C6"/>
    <w:rsid w:val="007B71F5"/>
    <w:rsid w:val="007B73B0"/>
    <w:rsid w:val="007B7648"/>
    <w:rsid w:val="007B79D9"/>
    <w:rsid w:val="007B7B26"/>
    <w:rsid w:val="007B7B5A"/>
    <w:rsid w:val="007B7B6A"/>
    <w:rsid w:val="007B7C26"/>
    <w:rsid w:val="007B7E94"/>
    <w:rsid w:val="007B7ECF"/>
    <w:rsid w:val="007C0004"/>
    <w:rsid w:val="007C04E2"/>
    <w:rsid w:val="007C0722"/>
    <w:rsid w:val="007C07E6"/>
    <w:rsid w:val="007C0837"/>
    <w:rsid w:val="007C084B"/>
    <w:rsid w:val="007C08E5"/>
    <w:rsid w:val="007C0D2E"/>
    <w:rsid w:val="007C0D75"/>
    <w:rsid w:val="007C0EA2"/>
    <w:rsid w:val="007C0F56"/>
    <w:rsid w:val="007C104C"/>
    <w:rsid w:val="007C11D3"/>
    <w:rsid w:val="007C1275"/>
    <w:rsid w:val="007C14E0"/>
    <w:rsid w:val="007C178A"/>
    <w:rsid w:val="007C1D23"/>
    <w:rsid w:val="007C1E5C"/>
    <w:rsid w:val="007C1F99"/>
    <w:rsid w:val="007C203B"/>
    <w:rsid w:val="007C20A0"/>
    <w:rsid w:val="007C2550"/>
    <w:rsid w:val="007C25A7"/>
    <w:rsid w:val="007C26D6"/>
    <w:rsid w:val="007C2714"/>
    <w:rsid w:val="007C2725"/>
    <w:rsid w:val="007C29E6"/>
    <w:rsid w:val="007C2A52"/>
    <w:rsid w:val="007C2AAB"/>
    <w:rsid w:val="007C2C62"/>
    <w:rsid w:val="007C2EC3"/>
    <w:rsid w:val="007C34A2"/>
    <w:rsid w:val="007C3544"/>
    <w:rsid w:val="007C35A2"/>
    <w:rsid w:val="007C3A22"/>
    <w:rsid w:val="007C3B0A"/>
    <w:rsid w:val="007C3B34"/>
    <w:rsid w:val="007C3D24"/>
    <w:rsid w:val="007C400D"/>
    <w:rsid w:val="007C4019"/>
    <w:rsid w:val="007C4422"/>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A3A"/>
    <w:rsid w:val="007C7BBF"/>
    <w:rsid w:val="007C7F4E"/>
    <w:rsid w:val="007D024B"/>
    <w:rsid w:val="007D030A"/>
    <w:rsid w:val="007D0521"/>
    <w:rsid w:val="007D09FB"/>
    <w:rsid w:val="007D0B01"/>
    <w:rsid w:val="007D0DF7"/>
    <w:rsid w:val="007D0FC9"/>
    <w:rsid w:val="007D1003"/>
    <w:rsid w:val="007D1171"/>
    <w:rsid w:val="007D163C"/>
    <w:rsid w:val="007D1AC8"/>
    <w:rsid w:val="007D1BD7"/>
    <w:rsid w:val="007D1C7A"/>
    <w:rsid w:val="007D1E58"/>
    <w:rsid w:val="007D1E99"/>
    <w:rsid w:val="007D1F2B"/>
    <w:rsid w:val="007D1FAE"/>
    <w:rsid w:val="007D2018"/>
    <w:rsid w:val="007D2033"/>
    <w:rsid w:val="007D20C0"/>
    <w:rsid w:val="007D2187"/>
    <w:rsid w:val="007D231F"/>
    <w:rsid w:val="007D2337"/>
    <w:rsid w:val="007D2644"/>
    <w:rsid w:val="007D26C0"/>
    <w:rsid w:val="007D27D4"/>
    <w:rsid w:val="007D2862"/>
    <w:rsid w:val="007D2A76"/>
    <w:rsid w:val="007D2ADE"/>
    <w:rsid w:val="007D2BF9"/>
    <w:rsid w:val="007D2DC6"/>
    <w:rsid w:val="007D2E21"/>
    <w:rsid w:val="007D2E23"/>
    <w:rsid w:val="007D2FEA"/>
    <w:rsid w:val="007D3088"/>
    <w:rsid w:val="007D30BE"/>
    <w:rsid w:val="007D3142"/>
    <w:rsid w:val="007D3239"/>
    <w:rsid w:val="007D32A9"/>
    <w:rsid w:val="007D3409"/>
    <w:rsid w:val="007D39A5"/>
    <w:rsid w:val="007D3E58"/>
    <w:rsid w:val="007D3E9D"/>
    <w:rsid w:val="007D410E"/>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B2A"/>
    <w:rsid w:val="007D5D73"/>
    <w:rsid w:val="007D5E0D"/>
    <w:rsid w:val="007D6023"/>
    <w:rsid w:val="007D6050"/>
    <w:rsid w:val="007D6065"/>
    <w:rsid w:val="007D609A"/>
    <w:rsid w:val="007D624A"/>
    <w:rsid w:val="007D6560"/>
    <w:rsid w:val="007D699D"/>
    <w:rsid w:val="007D6B29"/>
    <w:rsid w:val="007D6C73"/>
    <w:rsid w:val="007D6EEC"/>
    <w:rsid w:val="007D720E"/>
    <w:rsid w:val="007D7348"/>
    <w:rsid w:val="007D73FD"/>
    <w:rsid w:val="007D746F"/>
    <w:rsid w:val="007D7503"/>
    <w:rsid w:val="007D7569"/>
    <w:rsid w:val="007D7857"/>
    <w:rsid w:val="007D799F"/>
    <w:rsid w:val="007D7A54"/>
    <w:rsid w:val="007D7B59"/>
    <w:rsid w:val="007D7EB4"/>
    <w:rsid w:val="007D7F84"/>
    <w:rsid w:val="007E0061"/>
    <w:rsid w:val="007E04CD"/>
    <w:rsid w:val="007E05EB"/>
    <w:rsid w:val="007E06D6"/>
    <w:rsid w:val="007E08E8"/>
    <w:rsid w:val="007E09E6"/>
    <w:rsid w:val="007E0AD8"/>
    <w:rsid w:val="007E0BD6"/>
    <w:rsid w:val="007E0D25"/>
    <w:rsid w:val="007E0D56"/>
    <w:rsid w:val="007E0F5F"/>
    <w:rsid w:val="007E1172"/>
    <w:rsid w:val="007E134E"/>
    <w:rsid w:val="007E13A9"/>
    <w:rsid w:val="007E13C1"/>
    <w:rsid w:val="007E13CA"/>
    <w:rsid w:val="007E17D5"/>
    <w:rsid w:val="007E190F"/>
    <w:rsid w:val="007E1B1D"/>
    <w:rsid w:val="007E1D9B"/>
    <w:rsid w:val="007E1E5E"/>
    <w:rsid w:val="007E1F45"/>
    <w:rsid w:val="007E2057"/>
    <w:rsid w:val="007E2571"/>
    <w:rsid w:val="007E2E8A"/>
    <w:rsid w:val="007E2F77"/>
    <w:rsid w:val="007E371A"/>
    <w:rsid w:val="007E3721"/>
    <w:rsid w:val="007E37D3"/>
    <w:rsid w:val="007E3C7A"/>
    <w:rsid w:val="007E4550"/>
    <w:rsid w:val="007E4989"/>
    <w:rsid w:val="007E4FF4"/>
    <w:rsid w:val="007E50F6"/>
    <w:rsid w:val="007E527F"/>
    <w:rsid w:val="007E5304"/>
    <w:rsid w:val="007E5332"/>
    <w:rsid w:val="007E5355"/>
    <w:rsid w:val="007E539F"/>
    <w:rsid w:val="007E55C8"/>
    <w:rsid w:val="007E573D"/>
    <w:rsid w:val="007E576D"/>
    <w:rsid w:val="007E57CE"/>
    <w:rsid w:val="007E5823"/>
    <w:rsid w:val="007E5994"/>
    <w:rsid w:val="007E5F35"/>
    <w:rsid w:val="007E5F97"/>
    <w:rsid w:val="007E6610"/>
    <w:rsid w:val="007E66EB"/>
    <w:rsid w:val="007E6722"/>
    <w:rsid w:val="007E67EC"/>
    <w:rsid w:val="007E6905"/>
    <w:rsid w:val="007E6950"/>
    <w:rsid w:val="007E69AB"/>
    <w:rsid w:val="007E6A69"/>
    <w:rsid w:val="007E6B9D"/>
    <w:rsid w:val="007E6FB4"/>
    <w:rsid w:val="007E70C0"/>
    <w:rsid w:val="007E73E0"/>
    <w:rsid w:val="007E7418"/>
    <w:rsid w:val="007E74CC"/>
    <w:rsid w:val="007E7656"/>
    <w:rsid w:val="007E7F8A"/>
    <w:rsid w:val="007F029A"/>
    <w:rsid w:val="007F02BF"/>
    <w:rsid w:val="007F0387"/>
    <w:rsid w:val="007F0402"/>
    <w:rsid w:val="007F045C"/>
    <w:rsid w:val="007F069C"/>
    <w:rsid w:val="007F0786"/>
    <w:rsid w:val="007F07C8"/>
    <w:rsid w:val="007F0BA0"/>
    <w:rsid w:val="007F0BD4"/>
    <w:rsid w:val="007F0F20"/>
    <w:rsid w:val="007F116E"/>
    <w:rsid w:val="007F12D2"/>
    <w:rsid w:val="007F14B1"/>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148"/>
    <w:rsid w:val="007F3604"/>
    <w:rsid w:val="007F3640"/>
    <w:rsid w:val="007F3765"/>
    <w:rsid w:val="007F3849"/>
    <w:rsid w:val="007F3B53"/>
    <w:rsid w:val="007F3CB4"/>
    <w:rsid w:val="007F3E62"/>
    <w:rsid w:val="007F4226"/>
    <w:rsid w:val="007F4490"/>
    <w:rsid w:val="007F4868"/>
    <w:rsid w:val="007F48FE"/>
    <w:rsid w:val="007F4BA1"/>
    <w:rsid w:val="007F4D2B"/>
    <w:rsid w:val="007F4D9E"/>
    <w:rsid w:val="007F4DA0"/>
    <w:rsid w:val="007F5090"/>
    <w:rsid w:val="007F53FE"/>
    <w:rsid w:val="007F548B"/>
    <w:rsid w:val="007F5544"/>
    <w:rsid w:val="007F5832"/>
    <w:rsid w:val="007F5B9B"/>
    <w:rsid w:val="007F685E"/>
    <w:rsid w:val="007F6BB0"/>
    <w:rsid w:val="007F6DF9"/>
    <w:rsid w:val="007F6EEA"/>
    <w:rsid w:val="007F6EEE"/>
    <w:rsid w:val="007F71C9"/>
    <w:rsid w:val="007F72EF"/>
    <w:rsid w:val="007F745C"/>
    <w:rsid w:val="007F75FF"/>
    <w:rsid w:val="007F7613"/>
    <w:rsid w:val="007F7DBF"/>
    <w:rsid w:val="007F7E14"/>
    <w:rsid w:val="007F7E85"/>
    <w:rsid w:val="007F7EC4"/>
    <w:rsid w:val="007F7FC5"/>
    <w:rsid w:val="00800029"/>
    <w:rsid w:val="0080007A"/>
    <w:rsid w:val="0080038A"/>
    <w:rsid w:val="00800839"/>
    <w:rsid w:val="0080094D"/>
    <w:rsid w:val="00800DB2"/>
    <w:rsid w:val="008010F7"/>
    <w:rsid w:val="00801379"/>
    <w:rsid w:val="00801390"/>
    <w:rsid w:val="00801508"/>
    <w:rsid w:val="00801725"/>
    <w:rsid w:val="00801A3C"/>
    <w:rsid w:val="00801A41"/>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786"/>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6DD"/>
    <w:rsid w:val="00806A77"/>
    <w:rsid w:val="00806EA3"/>
    <w:rsid w:val="008071D7"/>
    <w:rsid w:val="00807521"/>
    <w:rsid w:val="00807876"/>
    <w:rsid w:val="0080790F"/>
    <w:rsid w:val="008079DD"/>
    <w:rsid w:val="00807F43"/>
    <w:rsid w:val="00810024"/>
    <w:rsid w:val="008101C5"/>
    <w:rsid w:val="0081099D"/>
    <w:rsid w:val="008109AE"/>
    <w:rsid w:val="00810A2D"/>
    <w:rsid w:val="00810B01"/>
    <w:rsid w:val="00810BDD"/>
    <w:rsid w:val="00810D7A"/>
    <w:rsid w:val="00810E73"/>
    <w:rsid w:val="00811139"/>
    <w:rsid w:val="008112B6"/>
    <w:rsid w:val="00811E37"/>
    <w:rsid w:val="00811EA9"/>
    <w:rsid w:val="00811EAE"/>
    <w:rsid w:val="00811FEE"/>
    <w:rsid w:val="008123E1"/>
    <w:rsid w:val="008124AA"/>
    <w:rsid w:val="0081250A"/>
    <w:rsid w:val="008128B0"/>
    <w:rsid w:val="00812B5C"/>
    <w:rsid w:val="00813028"/>
    <w:rsid w:val="008130FE"/>
    <w:rsid w:val="0081338D"/>
    <w:rsid w:val="008134DC"/>
    <w:rsid w:val="008139D8"/>
    <w:rsid w:val="00813B47"/>
    <w:rsid w:val="00813C6C"/>
    <w:rsid w:val="00813CBD"/>
    <w:rsid w:val="00814064"/>
    <w:rsid w:val="008140C2"/>
    <w:rsid w:val="00814150"/>
    <w:rsid w:val="00814368"/>
    <w:rsid w:val="0081495F"/>
    <w:rsid w:val="00814A50"/>
    <w:rsid w:val="00814B27"/>
    <w:rsid w:val="00814D7E"/>
    <w:rsid w:val="00814F2B"/>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51"/>
    <w:rsid w:val="00820573"/>
    <w:rsid w:val="00820712"/>
    <w:rsid w:val="00820947"/>
    <w:rsid w:val="0082105B"/>
    <w:rsid w:val="008210C9"/>
    <w:rsid w:val="008214AB"/>
    <w:rsid w:val="008218EF"/>
    <w:rsid w:val="008218F4"/>
    <w:rsid w:val="008219F7"/>
    <w:rsid w:val="00821AEE"/>
    <w:rsid w:val="00821B76"/>
    <w:rsid w:val="00821EE0"/>
    <w:rsid w:val="00821F3C"/>
    <w:rsid w:val="00821F56"/>
    <w:rsid w:val="00821FDA"/>
    <w:rsid w:val="00822030"/>
    <w:rsid w:val="008222F2"/>
    <w:rsid w:val="0082258D"/>
    <w:rsid w:val="00822830"/>
    <w:rsid w:val="00822F4C"/>
    <w:rsid w:val="00822FBF"/>
    <w:rsid w:val="008236A8"/>
    <w:rsid w:val="00823A11"/>
    <w:rsid w:val="00823F25"/>
    <w:rsid w:val="0082402E"/>
    <w:rsid w:val="00824671"/>
    <w:rsid w:val="00824706"/>
    <w:rsid w:val="00824910"/>
    <w:rsid w:val="00824A78"/>
    <w:rsid w:val="00824FE9"/>
    <w:rsid w:val="008252CA"/>
    <w:rsid w:val="00825488"/>
    <w:rsid w:val="008255EC"/>
    <w:rsid w:val="00825881"/>
    <w:rsid w:val="00825AC6"/>
    <w:rsid w:val="00825B2D"/>
    <w:rsid w:val="00825CD7"/>
    <w:rsid w:val="00825D5A"/>
    <w:rsid w:val="00825DAD"/>
    <w:rsid w:val="00825E14"/>
    <w:rsid w:val="00825E8B"/>
    <w:rsid w:val="0082618D"/>
    <w:rsid w:val="008261C8"/>
    <w:rsid w:val="008262BA"/>
    <w:rsid w:val="008265E9"/>
    <w:rsid w:val="0082689A"/>
    <w:rsid w:val="00826A21"/>
    <w:rsid w:val="00826B6C"/>
    <w:rsid w:val="00826D95"/>
    <w:rsid w:val="00826E55"/>
    <w:rsid w:val="00826EDB"/>
    <w:rsid w:val="00827352"/>
    <w:rsid w:val="008277FA"/>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687"/>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7F"/>
    <w:rsid w:val="008337F3"/>
    <w:rsid w:val="0083381C"/>
    <w:rsid w:val="00833A99"/>
    <w:rsid w:val="00833D6A"/>
    <w:rsid w:val="00833ECA"/>
    <w:rsid w:val="0083452D"/>
    <w:rsid w:val="008346B2"/>
    <w:rsid w:val="00834714"/>
    <w:rsid w:val="00834A8F"/>
    <w:rsid w:val="00834B1B"/>
    <w:rsid w:val="00835200"/>
    <w:rsid w:val="00835569"/>
    <w:rsid w:val="00835808"/>
    <w:rsid w:val="008358D6"/>
    <w:rsid w:val="00835BE0"/>
    <w:rsid w:val="00835E32"/>
    <w:rsid w:val="00836123"/>
    <w:rsid w:val="0083617B"/>
    <w:rsid w:val="00836514"/>
    <w:rsid w:val="00836C28"/>
    <w:rsid w:val="00836E53"/>
    <w:rsid w:val="00836FC8"/>
    <w:rsid w:val="00836FE7"/>
    <w:rsid w:val="00837343"/>
    <w:rsid w:val="008373FD"/>
    <w:rsid w:val="008376AE"/>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C0C"/>
    <w:rsid w:val="00840DF0"/>
    <w:rsid w:val="00840E09"/>
    <w:rsid w:val="00841386"/>
    <w:rsid w:val="008413E0"/>
    <w:rsid w:val="0084141B"/>
    <w:rsid w:val="00841926"/>
    <w:rsid w:val="00841935"/>
    <w:rsid w:val="00841B83"/>
    <w:rsid w:val="008420C7"/>
    <w:rsid w:val="008420FF"/>
    <w:rsid w:val="008422CB"/>
    <w:rsid w:val="0084232D"/>
    <w:rsid w:val="00842401"/>
    <w:rsid w:val="00842683"/>
    <w:rsid w:val="00842820"/>
    <w:rsid w:val="00842D7D"/>
    <w:rsid w:val="00842DDE"/>
    <w:rsid w:val="00842FA5"/>
    <w:rsid w:val="0084330D"/>
    <w:rsid w:val="0084350E"/>
    <w:rsid w:val="008438DC"/>
    <w:rsid w:val="008439D6"/>
    <w:rsid w:val="00843DBB"/>
    <w:rsid w:val="00843F67"/>
    <w:rsid w:val="008444D2"/>
    <w:rsid w:val="008445B2"/>
    <w:rsid w:val="008446CE"/>
    <w:rsid w:val="00844803"/>
    <w:rsid w:val="0084498A"/>
    <w:rsid w:val="00844F63"/>
    <w:rsid w:val="00845075"/>
    <w:rsid w:val="008452D0"/>
    <w:rsid w:val="0084541F"/>
    <w:rsid w:val="008456A6"/>
    <w:rsid w:val="008459A0"/>
    <w:rsid w:val="00845D7C"/>
    <w:rsid w:val="00846202"/>
    <w:rsid w:val="008463D6"/>
    <w:rsid w:val="00846411"/>
    <w:rsid w:val="008467E8"/>
    <w:rsid w:val="00846D91"/>
    <w:rsid w:val="00846DC9"/>
    <w:rsid w:val="00846E86"/>
    <w:rsid w:val="00846F64"/>
    <w:rsid w:val="00847114"/>
    <w:rsid w:val="00847179"/>
    <w:rsid w:val="0084735A"/>
    <w:rsid w:val="00847670"/>
    <w:rsid w:val="0084768D"/>
    <w:rsid w:val="00847756"/>
    <w:rsid w:val="00847902"/>
    <w:rsid w:val="00847976"/>
    <w:rsid w:val="00847B44"/>
    <w:rsid w:val="00847B98"/>
    <w:rsid w:val="00847C5D"/>
    <w:rsid w:val="00847D9E"/>
    <w:rsid w:val="00847E12"/>
    <w:rsid w:val="0085022C"/>
    <w:rsid w:val="0085077C"/>
    <w:rsid w:val="008507B5"/>
    <w:rsid w:val="0085098E"/>
    <w:rsid w:val="00850A06"/>
    <w:rsid w:val="00850AF7"/>
    <w:rsid w:val="00850D6B"/>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16C"/>
    <w:rsid w:val="0085236B"/>
    <w:rsid w:val="00852612"/>
    <w:rsid w:val="00852630"/>
    <w:rsid w:val="00852914"/>
    <w:rsid w:val="00852B23"/>
    <w:rsid w:val="00852B3F"/>
    <w:rsid w:val="00852C23"/>
    <w:rsid w:val="00852C89"/>
    <w:rsid w:val="0085303C"/>
    <w:rsid w:val="00853115"/>
    <w:rsid w:val="00853AF0"/>
    <w:rsid w:val="00853C07"/>
    <w:rsid w:val="00853DF1"/>
    <w:rsid w:val="00854066"/>
    <w:rsid w:val="00854603"/>
    <w:rsid w:val="00854686"/>
    <w:rsid w:val="00854A19"/>
    <w:rsid w:val="00854C7A"/>
    <w:rsid w:val="00854CFA"/>
    <w:rsid w:val="00854FCD"/>
    <w:rsid w:val="008556B2"/>
    <w:rsid w:val="00855852"/>
    <w:rsid w:val="00855C12"/>
    <w:rsid w:val="00855CAA"/>
    <w:rsid w:val="00855F34"/>
    <w:rsid w:val="00855F38"/>
    <w:rsid w:val="008563E1"/>
    <w:rsid w:val="00856448"/>
    <w:rsid w:val="00856ABF"/>
    <w:rsid w:val="00856DDB"/>
    <w:rsid w:val="008574E5"/>
    <w:rsid w:val="0085767D"/>
    <w:rsid w:val="008576E4"/>
    <w:rsid w:val="0085774C"/>
    <w:rsid w:val="00857C02"/>
    <w:rsid w:val="00857CA2"/>
    <w:rsid w:val="00857E87"/>
    <w:rsid w:val="00857F32"/>
    <w:rsid w:val="0086015E"/>
    <w:rsid w:val="0086041C"/>
    <w:rsid w:val="008604D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C5"/>
    <w:rsid w:val="0086253C"/>
    <w:rsid w:val="00862E58"/>
    <w:rsid w:val="008637FE"/>
    <w:rsid w:val="00863A49"/>
    <w:rsid w:val="00863B0C"/>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62F"/>
    <w:rsid w:val="00866BC2"/>
    <w:rsid w:val="00866C73"/>
    <w:rsid w:val="00866FA2"/>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404"/>
    <w:rsid w:val="00874548"/>
    <w:rsid w:val="00874591"/>
    <w:rsid w:val="00874791"/>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77EC3"/>
    <w:rsid w:val="0088011B"/>
    <w:rsid w:val="008801A7"/>
    <w:rsid w:val="0088055C"/>
    <w:rsid w:val="00880608"/>
    <w:rsid w:val="008808E7"/>
    <w:rsid w:val="00880A30"/>
    <w:rsid w:val="00880AA2"/>
    <w:rsid w:val="00880D34"/>
    <w:rsid w:val="00880D78"/>
    <w:rsid w:val="00880E2E"/>
    <w:rsid w:val="00880EA3"/>
    <w:rsid w:val="00880F01"/>
    <w:rsid w:val="00880F0F"/>
    <w:rsid w:val="00881C28"/>
    <w:rsid w:val="00881CB7"/>
    <w:rsid w:val="00881CC2"/>
    <w:rsid w:val="00881CC9"/>
    <w:rsid w:val="0088225C"/>
    <w:rsid w:val="008823A3"/>
    <w:rsid w:val="0088259C"/>
    <w:rsid w:val="00882A70"/>
    <w:rsid w:val="00882CD0"/>
    <w:rsid w:val="00882E7F"/>
    <w:rsid w:val="00882F89"/>
    <w:rsid w:val="00883035"/>
    <w:rsid w:val="0088303F"/>
    <w:rsid w:val="00883056"/>
    <w:rsid w:val="008831B9"/>
    <w:rsid w:val="008833B2"/>
    <w:rsid w:val="00883A34"/>
    <w:rsid w:val="00883A7E"/>
    <w:rsid w:val="00883D5A"/>
    <w:rsid w:val="00883FB5"/>
    <w:rsid w:val="00884109"/>
    <w:rsid w:val="00884237"/>
    <w:rsid w:val="008842C7"/>
    <w:rsid w:val="0088445A"/>
    <w:rsid w:val="008844E4"/>
    <w:rsid w:val="00884663"/>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3CF"/>
    <w:rsid w:val="0088772E"/>
    <w:rsid w:val="00887971"/>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4AB"/>
    <w:rsid w:val="008925AF"/>
    <w:rsid w:val="008927A8"/>
    <w:rsid w:val="008928C9"/>
    <w:rsid w:val="00892CED"/>
    <w:rsid w:val="00892EAE"/>
    <w:rsid w:val="00892FFE"/>
    <w:rsid w:val="00893042"/>
    <w:rsid w:val="00893112"/>
    <w:rsid w:val="00893170"/>
    <w:rsid w:val="008932C0"/>
    <w:rsid w:val="0089331B"/>
    <w:rsid w:val="00893415"/>
    <w:rsid w:val="008934E8"/>
    <w:rsid w:val="008934F1"/>
    <w:rsid w:val="008938B2"/>
    <w:rsid w:val="008939E6"/>
    <w:rsid w:val="00893B74"/>
    <w:rsid w:val="00893BD2"/>
    <w:rsid w:val="00893C66"/>
    <w:rsid w:val="00893DC4"/>
    <w:rsid w:val="00894015"/>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A7"/>
    <w:rsid w:val="00895CF5"/>
    <w:rsid w:val="00895D38"/>
    <w:rsid w:val="00895F13"/>
    <w:rsid w:val="00896075"/>
    <w:rsid w:val="00896346"/>
    <w:rsid w:val="0089665C"/>
    <w:rsid w:val="00896709"/>
    <w:rsid w:val="0089680B"/>
    <w:rsid w:val="0089687A"/>
    <w:rsid w:val="008968AE"/>
    <w:rsid w:val="00896A97"/>
    <w:rsid w:val="00896AC8"/>
    <w:rsid w:val="00896B1A"/>
    <w:rsid w:val="00896C6C"/>
    <w:rsid w:val="00896EBC"/>
    <w:rsid w:val="008971EC"/>
    <w:rsid w:val="0089732C"/>
    <w:rsid w:val="0089757E"/>
    <w:rsid w:val="008975B5"/>
    <w:rsid w:val="008975DC"/>
    <w:rsid w:val="00897AA1"/>
    <w:rsid w:val="00897D38"/>
    <w:rsid w:val="00897E63"/>
    <w:rsid w:val="008A01A2"/>
    <w:rsid w:val="008A0490"/>
    <w:rsid w:val="008A0666"/>
    <w:rsid w:val="008A069C"/>
    <w:rsid w:val="008A076E"/>
    <w:rsid w:val="008A090D"/>
    <w:rsid w:val="008A092D"/>
    <w:rsid w:val="008A0D40"/>
    <w:rsid w:val="008A0DB5"/>
    <w:rsid w:val="008A0E97"/>
    <w:rsid w:val="008A0EBF"/>
    <w:rsid w:val="008A10DE"/>
    <w:rsid w:val="008A1264"/>
    <w:rsid w:val="008A14B6"/>
    <w:rsid w:val="008A1519"/>
    <w:rsid w:val="008A1BC7"/>
    <w:rsid w:val="008A1C26"/>
    <w:rsid w:val="008A1C4E"/>
    <w:rsid w:val="008A1CE3"/>
    <w:rsid w:val="008A1D33"/>
    <w:rsid w:val="008A1EF3"/>
    <w:rsid w:val="008A2057"/>
    <w:rsid w:val="008A2233"/>
    <w:rsid w:val="008A23F2"/>
    <w:rsid w:val="008A27F6"/>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491"/>
    <w:rsid w:val="008A5896"/>
    <w:rsid w:val="008A58E5"/>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DE"/>
    <w:rsid w:val="008B06EE"/>
    <w:rsid w:val="008B0887"/>
    <w:rsid w:val="008B0D18"/>
    <w:rsid w:val="008B0E92"/>
    <w:rsid w:val="008B105C"/>
    <w:rsid w:val="008B11FF"/>
    <w:rsid w:val="008B1629"/>
    <w:rsid w:val="008B1975"/>
    <w:rsid w:val="008B1AC4"/>
    <w:rsid w:val="008B1CBB"/>
    <w:rsid w:val="008B1D9F"/>
    <w:rsid w:val="008B1DBA"/>
    <w:rsid w:val="008B1FF2"/>
    <w:rsid w:val="008B244B"/>
    <w:rsid w:val="008B251D"/>
    <w:rsid w:val="008B2553"/>
    <w:rsid w:val="008B2639"/>
    <w:rsid w:val="008B2712"/>
    <w:rsid w:val="008B273C"/>
    <w:rsid w:val="008B2B91"/>
    <w:rsid w:val="008B2D90"/>
    <w:rsid w:val="008B2DF3"/>
    <w:rsid w:val="008B2E25"/>
    <w:rsid w:val="008B3177"/>
    <w:rsid w:val="008B31CF"/>
    <w:rsid w:val="008B345A"/>
    <w:rsid w:val="008B3970"/>
    <w:rsid w:val="008B39DD"/>
    <w:rsid w:val="008B3BE7"/>
    <w:rsid w:val="008B3C3F"/>
    <w:rsid w:val="008B3E71"/>
    <w:rsid w:val="008B4368"/>
    <w:rsid w:val="008B45F8"/>
    <w:rsid w:val="008B47B3"/>
    <w:rsid w:val="008B4965"/>
    <w:rsid w:val="008B4A2C"/>
    <w:rsid w:val="008B4E64"/>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1A4"/>
    <w:rsid w:val="008B726B"/>
    <w:rsid w:val="008B735A"/>
    <w:rsid w:val="008B7660"/>
    <w:rsid w:val="008B7DED"/>
    <w:rsid w:val="008B7E09"/>
    <w:rsid w:val="008C0354"/>
    <w:rsid w:val="008C0465"/>
    <w:rsid w:val="008C063D"/>
    <w:rsid w:val="008C0B8E"/>
    <w:rsid w:val="008C0D87"/>
    <w:rsid w:val="008C0D98"/>
    <w:rsid w:val="008C0FF7"/>
    <w:rsid w:val="008C1330"/>
    <w:rsid w:val="008C13CC"/>
    <w:rsid w:val="008C1A32"/>
    <w:rsid w:val="008C1A99"/>
    <w:rsid w:val="008C1AFE"/>
    <w:rsid w:val="008C23CF"/>
    <w:rsid w:val="008C2474"/>
    <w:rsid w:val="008C27AB"/>
    <w:rsid w:val="008C27F5"/>
    <w:rsid w:val="008C296B"/>
    <w:rsid w:val="008C29EC"/>
    <w:rsid w:val="008C2A65"/>
    <w:rsid w:val="008C2B4F"/>
    <w:rsid w:val="008C2CF9"/>
    <w:rsid w:val="008C3175"/>
    <w:rsid w:val="008C31D2"/>
    <w:rsid w:val="008C3329"/>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B3"/>
    <w:rsid w:val="008C5FD5"/>
    <w:rsid w:val="008C6311"/>
    <w:rsid w:val="008C6A36"/>
    <w:rsid w:val="008C6B2E"/>
    <w:rsid w:val="008C6B7C"/>
    <w:rsid w:val="008C6EB2"/>
    <w:rsid w:val="008C6EE1"/>
    <w:rsid w:val="008C73B2"/>
    <w:rsid w:val="008C74DB"/>
    <w:rsid w:val="008C7599"/>
    <w:rsid w:val="008C7836"/>
    <w:rsid w:val="008C78F4"/>
    <w:rsid w:val="008C7946"/>
    <w:rsid w:val="008C7A53"/>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6C4"/>
    <w:rsid w:val="008D4989"/>
    <w:rsid w:val="008D4A9A"/>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40F"/>
    <w:rsid w:val="008E359F"/>
    <w:rsid w:val="008E38AE"/>
    <w:rsid w:val="008E39E3"/>
    <w:rsid w:val="008E3A12"/>
    <w:rsid w:val="008E3FA8"/>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720"/>
    <w:rsid w:val="008E582A"/>
    <w:rsid w:val="008E5C8D"/>
    <w:rsid w:val="008E5E17"/>
    <w:rsid w:val="008E62DF"/>
    <w:rsid w:val="008E645B"/>
    <w:rsid w:val="008E6760"/>
    <w:rsid w:val="008E676A"/>
    <w:rsid w:val="008E6875"/>
    <w:rsid w:val="008E69C9"/>
    <w:rsid w:val="008E6E47"/>
    <w:rsid w:val="008E7293"/>
    <w:rsid w:val="008E74D9"/>
    <w:rsid w:val="008E79C6"/>
    <w:rsid w:val="008E7C9D"/>
    <w:rsid w:val="008E7EBB"/>
    <w:rsid w:val="008E7EBE"/>
    <w:rsid w:val="008E7F4C"/>
    <w:rsid w:val="008F015B"/>
    <w:rsid w:val="008F0308"/>
    <w:rsid w:val="008F0375"/>
    <w:rsid w:val="008F04A9"/>
    <w:rsid w:val="008F07EC"/>
    <w:rsid w:val="008F0BA2"/>
    <w:rsid w:val="008F0D42"/>
    <w:rsid w:val="008F0D77"/>
    <w:rsid w:val="008F0E1F"/>
    <w:rsid w:val="008F0ED9"/>
    <w:rsid w:val="008F0F4B"/>
    <w:rsid w:val="008F1352"/>
    <w:rsid w:val="008F14A5"/>
    <w:rsid w:val="008F152F"/>
    <w:rsid w:val="008F1627"/>
    <w:rsid w:val="008F1773"/>
    <w:rsid w:val="008F17D8"/>
    <w:rsid w:val="008F1908"/>
    <w:rsid w:val="008F1C65"/>
    <w:rsid w:val="008F1CD2"/>
    <w:rsid w:val="008F1E9B"/>
    <w:rsid w:val="008F1FB6"/>
    <w:rsid w:val="008F20EB"/>
    <w:rsid w:val="008F21E3"/>
    <w:rsid w:val="008F239A"/>
    <w:rsid w:val="008F23FA"/>
    <w:rsid w:val="008F263D"/>
    <w:rsid w:val="008F2666"/>
    <w:rsid w:val="008F2710"/>
    <w:rsid w:val="008F2B57"/>
    <w:rsid w:val="008F2C22"/>
    <w:rsid w:val="008F2D31"/>
    <w:rsid w:val="008F32E3"/>
    <w:rsid w:val="008F35C9"/>
    <w:rsid w:val="008F361A"/>
    <w:rsid w:val="008F37CA"/>
    <w:rsid w:val="008F38AA"/>
    <w:rsid w:val="008F38F5"/>
    <w:rsid w:val="008F3BCE"/>
    <w:rsid w:val="008F3CB1"/>
    <w:rsid w:val="008F400C"/>
    <w:rsid w:val="008F41E6"/>
    <w:rsid w:val="008F43E7"/>
    <w:rsid w:val="008F468D"/>
    <w:rsid w:val="008F479E"/>
    <w:rsid w:val="008F4A31"/>
    <w:rsid w:val="008F524D"/>
    <w:rsid w:val="008F5844"/>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FF"/>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AD2"/>
    <w:rsid w:val="00900CA1"/>
    <w:rsid w:val="00901041"/>
    <w:rsid w:val="00901121"/>
    <w:rsid w:val="009014CF"/>
    <w:rsid w:val="00901529"/>
    <w:rsid w:val="00901565"/>
    <w:rsid w:val="009015B8"/>
    <w:rsid w:val="009015F2"/>
    <w:rsid w:val="00901672"/>
    <w:rsid w:val="00901940"/>
    <w:rsid w:val="00901987"/>
    <w:rsid w:val="009019CE"/>
    <w:rsid w:val="00901B8A"/>
    <w:rsid w:val="00901E28"/>
    <w:rsid w:val="00901F10"/>
    <w:rsid w:val="00902081"/>
    <w:rsid w:val="009022DB"/>
    <w:rsid w:val="0090242A"/>
    <w:rsid w:val="00902517"/>
    <w:rsid w:val="009025A8"/>
    <w:rsid w:val="00902809"/>
    <w:rsid w:val="00902D49"/>
    <w:rsid w:val="00902E55"/>
    <w:rsid w:val="009031EA"/>
    <w:rsid w:val="00903256"/>
    <w:rsid w:val="009035DF"/>
    <w:rsid w:val="0090374A"/>
    <w:rsid w:val="00903FB9"/>
    <w:rsid w:val="00903FEE"/>
    <w:rsid w:val="0090428A"/>
    <w:rsid w:val="009042F8"/>
    <w:rsid w:val="0090431B"/>
    <w:rsid w:val="009043EC"/>
    <w:rsid w:val="00904490"/>
    <w:rsid w:val="00904C87"/>
    <w:rsid w:val="00904DEE"/>
    <w:rsid w:val="00904ED0"/>
    <w:rsid w:val="00904EE2"/>
    <w:rsid w:val="00905346"/>
    <w:rsid w:val="009057D9"/>
    <w:rsid w:val="009059EF"/>
    <w:rsid w:val="00905A57"/>
    <w:rsid w:val="00905F18"/>
    <w:rsid w:val="00906188"/>
    <w:rsid w:val="009062AC"/>
    <w:rsid w:val="00906672"/>
    <w:rsid w:val="009069CC"/>
    <w:rsid w:val="00906BCA"/>
    <w:rsid w:val="00906C4A"/>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562"/>
    <w:rsid w:val="00910595"/>
    <w:rsid w:val="0091075D"/>
    <w:rsid w:val="009107B5"/>
    <w:rsid w:val="00910963"/>
    <w:rsid w:val="00910988"/>
    <w:rsid w:val="00910A40"/>
    <w:rsid w:val="00910B2C"/>
    <w:rsid w:val="00910C77"/>
    <w:rsid w:val="00910CD2"/>
    <w:rsid w:val="00910EC8"/>
    <w:rsid w:val="00911105"/>
    <w:rsid w:val="00911163"/>
    <w:rsid w:val="009115F6"/>
    <w:rsid w:val="009118B2"/>
    <w:rsid w:val="009118FA"/>
    <w:rsid w:val="00911A99"/>
    <w:rsid w:val="00911B96"/>
    <w:rsid w:val="00911C83"/>
    <w:rsid w:val="00911D80"/>
    <w:rsid w:val="0091235A"/>
    <w:rsid w:val="009128B2"/>
    <w:rsid w:val="00912A1E"/>
    <w:rsid w:val="00912B78"/>
    <w:rsid w:val="00912B93"/>
    <w:rsid w:val="00912C07"/>
    <w:rsid w:val="00912D6A"/>
    <w:rsid w:val="0091304C"/>
    <w:rsid w:val="00913251"/>
    <w:rsid w:val="00913423"/>
    <w:rsid w:val="009134D5"/>
    <w:rsid w:val="0091356F"/>
    <w:rsid w:val="0091388C"/>
    <w:rsid w:val="009139CF"/>
    <w:rsid w:val="00913BE8"/>
    <w:rsid w:val="00913D03"/>
    <w:rsid w:val="0091408E"/>
    <w:rsid w:val="0091465D"/>
    <w:rsid w:val="009147F5"/>
    <w:rsid w:val="009148CC"/>
    <w:rsid w:val="009149CF"/>
    <w:rsid w:val="009149F4"/>
    <w:rsid w:val="00914A03"/>
    <w:rsid w:val="00914BE0"/>
    <w:rsid w:val="00914C6F"/>
    <w:rsid w:val="00914DE0"/>
    <w:rsid w:val="00914E72"/>
    <w:rsid w:val="00915227"/>
    <w:rsid w:val="00915488"/>
    <w:rsid w:val="00915513"/>
    <w:rsid w:val="00915853"/>
    <w:rsid w:val="009158B2"/>
    <w:rsid w:val="00915B14"/>
    <w:rsid w:val="00915C0D"/>
    <w:rsid w:val="00915D8D"/>
    <w:rsid w:val="00915DEA"/>
    <w:rsid w:val="00916191"/>
    <w:rsid w:val="009161F5"/>
    <w:rsid w:val="009163FB"/>
    <w:rsid w:val="0091649D"/>
    <w:rsid w:val="009165DB"/>
    <w:rsid w:val="009166AD"/>
    <w:rsid w:val="00916794"/>
    <w:rsid w:val="009167B8"/>
    <w:rsid w:val="00916B17"/>
    <w:rsid w:val="00916B71"/>
    <w:rsid w:val="00916FDB"/>
    <w:rsid w:val="00917056"/>
    <w:rsid w:val="009173D7"/>
    <w:rsid w:val="00917504"/>
    <w:rsid w:val="0091756D"/>
    <w:rsid w:val="0091767A"/>
    <w:rsid w:val="0091773D"/>
    <w:rsid w:val="00917A58"/>
    <w:rsid w:val="00917B6D"/>
    <w:rsid w:val="00917EE1"/>
    <w:rsid w:val="00917FF3"/>
    <w:rsid w:val="00920550"/>
    <w:rsid w:val="009207EA"/>
    <w:rsid w:val="00920A40"/>
    <w:rsid w:val="00920B00"/>
    <w:rsid w:val="00920B57"/>
    <w:rsid w:val="00920D36"/>
    <w:rsid w:val="0092119E"/>
    <w:rsid w:val="0092122C"/>
    <w:rsid w:val="00921280"/>
    <w:rsid w:val="0092129D"/>
    <w:rsid w:val="00921A2B"/>
    <w:rsid w:val="00921A3E"/>
    <w:rsid w:val="00921ACB"/>
    <w:rsid w:val="00921B98"/>
    <w:rsid w:val="00921C6D"/>
    <w:rsid w:val="00921CDD"/>
    <w:rsid w:val="00922647"/>
    <w:rsid w:val="009228E6"/>
    <w:rsid w:val="00922ABF"/>
    <w:rsid w:val="00922B44"/>
    <w:rsid w:val="00922FB7"/>
    <w:rsid w:val="00922FF2"/>
    <w:rsid w:val="00923748"/>
    <w:rsid w:val="0092384B"/>
    <w:rsid w:val="0092386A"/>
    <w:rsid w:val="0092399B"/>
    <w:rsid w:val="00923B98"/>
    <w:rsid w:val="00923CC3"/>
    <w:rsid w:val="0092400D"/>
    <w:rsid w:val="00924317"/>
    <w:rsid w:val="00924547"/>
    <w:rsid w:val="009245F7"/>
    <w:rsid w:val="0092463E"/>
    <w:rsid w:val="00924643"/>
    <w:rsid w:val="0092480D"/>
    <w:rsid w:val="009248F1"/>
    <w:rsid w:val="00924904"/>
    <w:rsid w:val="009249D9"/>
    <w:rsid w:val="00924B4C"/>
    <w:rsid w:val="00924FC0"/>
    <w:rsid w:val="00925004"/>
    <w:rsid w:val="00925078"/>
    <w:rsid w:val="0092518D"/>
    <w:rsid w:val="009256F2"/>
    <w:rsid w:val="009257F3"/>
    <w:rsid w:val="00925D1B"/>
    <w:rsid w:val="00925F15"/>
    <w:rsid w:val="00926025"/>
    <w:rsid w:val="009262FE"/>
    <w:rsid w:val="00926552"/>
    <w:rsid w:val="00926569"/>
    <w:rsid w:val="00926634"/>
    <w:rsid w:val="009267AE"/>
    <w:rsid w:val="00926867"/>
    <w:rsid w:val="0092693A"/>
    <w:rsid w:val="00926B6D"/>
    <w:rsid w:val="00926C0F"/>
    <w:rsid w:val="00926C74"/>
    <w:rsid w:val="00926D82"/>
    <w:rsid w:val="0092722C"/>
    <w:rsid w:val="00927407"/>
    <w:rsid w:val="0092740D"/>
    <w:rsid w:val="009274E5"/>
    <w:rsid w:val="009275AE"/>
    <w:rsid w:val="0092764F"/>
    <w:rsid w:val="00927798"/>
    <w:rsid w:val="00927B39"/>
    <w:rsid w:val="0093007B"/>
    <w:rsid w:val="00930623"/>
    <w:rsid w:val="0093063D"/>
    <w:rsid w:val="0093073D"/>
    <w:rsid w:val="00930B05"/>
    <w:rsid w:val="00930C65"/>
    <w:rsid w:val="00930E91"/>
    <w:rsid w:val="009313B8"/>
    <w:rsid w:val="00931413"/>
    <w:rsid w:val="0093152C"/>
    <w:rsid w:val="00931554"/>
    <w:rsid w:val="009316D6"/>
    <w:rsid w:val="00931830"/>
    <w:rsid w:val="00931839"/>
    <w:rsid w:val="0093192F"/>
    <w:rsid w:val="00931A9C"/>
    <w:rsid w:val="00931B6B"/>
    <w:rsid w:val="00931D78"/>
    <w:rsid w:val="00931DAB"/>
    <w:rsid w:val="00931E35"/>
    <w:rsid w:val="00931E49"/>
    <w:rsid w:val="0093207E"/>
    <w:rsid w:val="009323EA"/>
    <w:rsid w:val="00932475"/>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529"/>
    <w:rsid w:val="00934616"/>
    <w:rsid w:val="00934864"/>
    <w:rsid w:val="00934AAA"/>
    <w:rsid w:val="00934BD3"/>
    <w:rsid w:val="00934E63"/>
    <w:rsid w:val="00934F69"/>
    <w:rsid w:val="00934F81"/>
    <w:rsid w:val="0093563B"/>
    <w:rsid w:val="00935658"/>
    <w:rsid w:val="009358A8"/>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EE"/>
    <w:rsid w:val="00942F37"/>
    <w:rsid w:val="00943013"/>
    <w:rsid w:val="00943044"/>
    <w:rsid w:val="00943246"/>
    <w:rsid w:val="009432D4"/>
    <w:rsid w:val="009432F9"/>
    <w:rsid w:val="00943571"/>
    <w:rsid w:val="009435AF"/>
    <w:rsid w:val="009437DE"/>
    <w:rsid w:val="00943844"/>
    <w:rsid w:val="0094394F"/>
    <w:rsid w:val="009439D5"/>
    <w:rsid w:val="00943DA5"/>
    <w:rsid w:val="00943DF1"/>
    <w:rsid w:val="00943E40"/>
    <w:rsid w:val="00944040"/>
    <w:rsid w:val="009440A2"/>
    <w:rsid w:val="00944511"/>
    <w:rsid w:val="009447A1"/>
    <w:rsid w:val="009447AB"/>
    <w:rsid w:val="009448A6"/>
    <w:rsid w:val="00944DC4"/>
    <w:rsid w:val="00944E9F"/>
    <w:rsid w:val="009450D8"/>
    <w:rsid w:val="009451B5"/>
    <w:rsid w:val="009452A0"/>
    <w:rsid w:val="009453D6"/>
    <w:rsid w:val="00945514"/>
    <w:rsid w:val="009455DA"/>
    <w:rsid w:val="00945679"/>
    <w:rsid w:val="009458A1"/>
    <w:rsid w:val="0094598B"/>
    <w:rsid w:val="00945BA9"/>
    <w:rsid w:val="009460AA"/>
    <w:rsid w:val="0094621B"/>
    <w:rsid w:val="0094624F"/>
    <w:rsid w:val="009462AA"/>
    <w:rsid w:val="00946379"/>
    <w:rsid w:val="0094658A"/>
    <w:rsid w:val="0094660C"/>
    <w:rsid w:val="009467B8"/>
    <w:rsid w:val="00946AF3"/>
    <w:rsid w:val="00946BC1"/>
    <w:rsid w:val="00946E78"/>
    <w:rsid w:val="00946ED1"/>
    <w:rsid w:val="00946F58"/>
    <w:rsid w:val="00947354"/>
    <w:rsid w:val="0094753F"/>
    <w:rsid w:val="0094770B"/>
    <w:rsid w:val="00947725"/>
    <w:rsid w:val="00947CA8"/>
    <w:rsid w:val="00947CD3"/>
    <w:rsid w:val="00947D15"/>
    <w:rsid w:val="00947E35"/>
    <w:rsid w:val="009501F1"/>
    <w:rsid w:val="00950309"/>
    <w:rsid w:val="00950446"/>
    <w:rsid w:val="00950555"/>
    <w:rsid w:val="009506C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A3"/>
    <w:rsid w:val="00952AEA"/>
    <w:rsid w:val="00952B43"/>
    <w:rsid w:val="00952F3F"/>
    <w:rsid w:val="0095319D"/>
    <w:rsid w:val="009536A1"/>
    <w:rsid w:val="00953F5E"/>
    <w:rsid w:val="00954188"/>
    <w:rsid w:val="00954265"/>
    <w:rsid w:val="009542D4"/>
    <w:rsid w:val="00954452"/>
    <w:rsid w:val="00954708"/>
    <w:rsid w:val="009547A9"/>
    <w:rsid w:val="009547D3"/>
    <w:rsid w:val="009547F5"/>
    <w:rsid w:val="009549FE"/>
    <w:rsid w:val="00954C31"/>
    <w:rsid w:val="00954C5B"/>
    <w:rsid w:val="00954D57"/>
    <w:rsid w:val="00954DBE"/>
    <w:rsid w:val="00954F00"/>
    <w:rsid w:val="00955024"/>
    <w:rsid w:val="0095542A"/>
    <w:rsid w:val="0095566C"/>
    <w:rsid w:val="0095569D"/>
    <w:rsid w:val="0095572F"/>
    <w:rsid w:val="009559C9"/>
    <w:rsid w:val="00955A08"/>
    <w:rsid w:val="009562F6"/>
    <w:rsid w:val="009566CA"/>
    <w:rsid w:val="00956745"/>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8E1"/>
    <w:rsid w:val="00957958"/>
    <w:rsid w:val="009579DF"/>
    <w:rsid w:val="00957A0B"/>
    <w:rsid w:val="00957B82"/>
    <w:rsid w:val="0096008C"/>
    <w:rsid w:val="009602C9"/>
    <w:rsid w:val="0096038F"/>
    <w:rsid w:val="009603D0"/>
    <w:rsid w:val="00960B33"/>
    <w:rsid w:val="00960BF7"/>
    <w:rsid w:val="00960C5E"/>
    <w:rsid w:val="00960E0F"/>
    <w:rsid w:val="009610CE"/>
    <w:rsid w:val="009614A3"/>
    <w:rsid w:val="0096169B"/>
    <w:rsid w:val="0096169E"/>
    <w:rsid w:val="009618B5"/>
    <w:rsid w:val="00962191"/>
    <w:rsid w:val="009621A1"/>
    <w:rsid w:val="009623E8"/>
    <w:rsid w:val="0096265A"/>
    <w:rsid w:val="009626CD"/>
    <w:rsid w:val="00962754"/>
    <w:rsid w:val="00962873"/>
    <w:rsid w:val="0096289C"/>
    <w:rsid w:val="00962A14"/>
    <w:rsid w:val="00962B02"/>
    <w:rsid w:val="0096307B"/>
    <w:rsid w:val="00963115"/>
    <w:rsid w:val="00963394"/>
    <w:rsid w:val="0096390E"/>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7"/>
    <w:rsid w:val="009661BC"/>
    <w:rsid w:val="00966730"/>
    <w:rsid w:val="009667C1"/>
    <w:rsid w:val="009669D3"/>
    <w:rsid w:val="00966A0A"/>
    <w:rsid w:val="00966BF4"/>
    <w:rsid w:val="00966C07"/>
    <w:rsid w:val="00966CA0"/>
    <w:rsid w:val="00966E9C"/>
    <w:rsid w:val="00966EB1"/>
    <w:rsid w:val="009673DD"/>
    <w:rsid w:val="0096740F"/>
    <w:rsid w:val="00967549"/>
    <w:rsid w:val="00967591"/>
    <w:rsid w:val="00967829"/>
    <w:rsid w:val="00967CFC"/>
    <w:rsid w:val="00967D69"/>
    <w:rsid w:val="00967FF3"/>
    <w:rsid w:val="009706CA"/>
    <w:rsid w:val="0097084E"/>
    <w:rsid w:val="009708D0"/>
    <w:rsid w:val="00970CAB"/>
    <w:rsid w:val="00970E5D"/>
    <w:rsid w:val="0097110F"/>
    <w:rsid w:val="009712B6"/>
    <w:rsid w:val="00971579"/>
    <w:rsid w:val="00971583"/>
    <w:rsid w:val="00971B15"/>
    <w:rsid w:val="00971D37"/>
    <w:rsid w:val="00971D3E"/>
    <w:rsid w:val="009720E0"/>
    <w:rsid w:val="009729F9"/>
    <w:rsid w:val="00972C21"/>
    <w:rsid w:val="00972D04"/>
    <w:rsid w:val="00972D26"/>
    <w:rsid w:val="00972EC9"/>
    <w:rsid w:val="00973886"/>
    <w:rsid w:val="00973A6C"/>
    <w:rsid w:val="00973C4C"/>
    <w:rsid w:val="00974089"/>
    <w:rsid w:val="009740B0"/>
    <w:rsid w:val="0097429D"/>
    <w:rsid w:val="0097444D"/>
    <w:rsid w:val="00974589"/>
    <w:rsid w:val="00974787"/>
    <w:rsid w:val="00974970"/>
    <w:rsid w:val="00974C57"/>
    <w:rsid w:val="00974F34"/>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607E"/>
    <w:rsid w:val="009762D6"/>
    <w:rsid w:val="0097640A"/>
    <w:rsid w:val="00976565"/>
    <w:rsid w:val="00976723"/>
    <w:rsid w:val="0097674B"/>
    <w:rsid w:val="009767A0"/>
    <w:rsid w:val="009769D4"/>
    <w:rsid w:val="00976AB2"/>
    <w:rsid w:val="00976B57"/>
    <w:rsid w:val="00976E3C"/>
    <w:rsid w:val="00976F7A"/>
    <w:rsid w:val="0097714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4A"/>
    <w:rsid w:val="00981227"/>
    <w:rsid w:val="00981432"/>
    <w:rsid w:val="0098147E"/>
    <w:rsid w:val="009814D6"/>
    <w:rsid w:val="009819F3"/>
    <w:rsid w:val="00981E38"/>
    <w:rsid w:val="009821B0"/>
    <w:rsid w:val="0098280A"/>
    <w:rsid w:val="00982899"/>
    <w:rsid w:val="009829AA"/>
    <w:rsid w:val="00982B08"/>
    <w:rsid w:val="00982C3B"/>
    <w:rsid w:val="009830FE"/>
    <w:rsid w:val="00983C85"/>
    <w:rsid w:val="00983E86"/>
    <w:rsid w:val="00984201"/>
    <w:rsid w:val="00984343"/>
    <w:rsid w:val="009844F9"/>
    <w:rsid w:val="0098483C"/>
    <w:rsid w:val="00984CF7"/>
    <w:rsid w:val="00985076"/>
    <w:rsid w:val="009850ED"/>
    <w:rsid w:val="00985128"/>
    <w:rsid w:val="009859B1"/>
    <w:rsid w:val="00985DBF"/>
    <w:rsid w:val="009861EE"/>
    <w:rsid w:val="009862EC"/>
    <w:rsid w:val="0098632F"/>
    <w:rsid w:val="00986520"/>
    <w:rsid w:val="009867AC"/>
    <w:rsid w:val="00986833"/>
    <w:rsid w:val="0098686A"/>
    <w:rsid w:val="00986ABB"/>
    <w:rsid w:val="00986B03"/>
    <w:rsid w:val="00986BD9"/>
    <w:rsid w:val="00986E44"/>
    <w:rsid w:val="00986EB5"/>
    <w:rsid w:val="00987072"/>
    <w:rsid w:val="009870AA"/>
    <w:rsid w:val="0098743F"/>
    <w:rsid w:val="009876ED"/>
    <w:rsid w:val="00987DFE"/>
    <w:rsid w:val="00990429"/>
    <w:rsid w:val="009907DC"/>
    <w:rsid w:val="00990F9F"/>
    <w:rsid w:val="0099102E"/>
    <w:rsid w:val="00991048"/>
    <w:rsid w:val="00991124"/>
    <w:rsid w:val="00991212"/>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4DA"/>
    <w:rsid w:val="00993528"/>
    <w:rsid w:val="00993626"/>
    <w:rsid w:val="0099395A"/>
    <w:rsid w:val="00993ABD"/>
    <w:rsid w:val="00993D2C"/>
    <w:rsid w:val="0099403B"/>
    <w:rsid w:val="009941B3"/>
    <w:rsid w:val="00994353"/>
    <w:rsid w:val="009944DD"/>
    <w:rsid w:val="009946F3"/>
    <w:rsid w:val="0099480E"/>
    <w:rsid w:val="00994875"/>
    <w:rsid w:val="009948FE"/>
    <w:rsid w:val="009949A0"/>
    <w:rsid w:val="00994AD7"/>
    <w:rsid w:val="00994AF2"/>
    <w:rsid w:val="00994B01"/>
    <w:rsid w:val="00994C87"/>
    <w:rsid w:val="00994DBF"/>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5DF"/>
    <w:rsid w:val="009A066B"/>
    <w:rsid w:val="009A0733"/>
    <w:rsid w:val="009A099A"/>
    <w:rsid w:val="009A0DD8"/>
    <w:rsid w:val="009A0E26"/>
    <w:rsid w:val="009A16DF"/>
    <w:rsid w:val="009A1FAC"/>
    <w:rsid w:val="009A216B"/>
    <w:rsid w:val="009A2783"/>
    <w:rsid w:val="009A2C5A"/>
    <w:rsid w:val="009A2D09"/>
    <w:rsid w:val="009A2E2F"/>
    <w:rsid w:val="009A2FDA"/>
    <w:rsid w:val="009A302A"/>
    <w:rsid w:val="009A365E"/>
    <w:rsid w:val="009A38E5"/>
    <w:rsid w:val="009A42BE"/>
    <w:rsid w:val="009A435D"/>
    <w:rsid w:val="009A4709"/>
    <w:rsid w:val="009A495E"/>
    <w:rsid w:val="009A49FA"/>
    <w:rsid w:val="009A4DD6"/>
    <w:rsid w:val="009A4E05"/>
    <w:rsid w:val="009A5118"/>
    <w:rsid w:val="009A5134"/>
    <w:rsid w:val="009A53F7"/>
    <w:rsid w:val="009A54AD"/>
    <w:rsid w:val="009A58A3"/>
    <w:rsid w:val="009A5F17"/>
    <w:rsid w:val="009A6288"/>
    <w:rsid w:val="009A63E9"/>
    <w:rsid w:val="009A6420"/>
    <w:rsid w:val="009A647E"/>
    <w:rsid w:val="009A6486"/>
    <w:rsid w:val="009A6907"/>
    <w:rsid w:val="009A6A82"/>
    <w:rsid w:val="009A6A87"/>
    <w:rsid w:val="009A6C6C"/>
    <w:rsid w:val="009A725D"/>
    <w:rsid w:val="009A73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0FC2"/>
    <w:rsid w:val="009B107F"/>
    <w:rsid w:val="009B1509"/>
    <w:rsid w:val="009B18D1"/>
    <w:rsid w:val="009B1B9D"/>
    <w:rsid w:val="009B1CEE"/>
    <w:rsid w:val="009B1DAA"/>
    <w:rsid w:val="009B1DEF"/>
    <w:rsid w:val="009B1E0B"/>
    <w:rsid w:val="009B2031"/>
    <w:rsid w:val="009B21B5"/>
    <w:rsid w:val="009B248A"/>
    <w:rsid w:val="009B26AC"/>
    <w:rsid w:val="009B316C"/>
    <w:rsid w:val="009B32F7"/>
    <w:rsid w:val="009B3381"/>
    <w:rsid w:val="009B3647"/>
    <w:rsid w:val="009B3871"/>
    <w:rsid w:val="009B3A85"/>
    <w:rsid w:val="009B3F09"/>
    <w:rsid w:val="009B3F8A"/>
    <w:rsid w:val="009B4082"/>
    <w:rsid w:val="009B43CA"/>
    <w:rsid w:val="009B449D"/>
    <w:rsid w:val="009B454C"/>
    <w:rsid w:val="009B459C"/>
    <w:rsid w:val="009B4780"/>
    <w:rsid w:val="009B49B7"/>
    <w:rsid w:val="009B4B2C"/>
    <w:rsid w:val="009B4B52"/>
    <w:rsid w:val="009B4B56"/>
    <w:rsid w:val="009B4BD4"/>
    <w:rsid w:val="009B4D4C"/>
    <w:rsid w:val="009B4DB3"/>
    <w:rsid w:val="009B50F0"/>
    <w:rsid w:val="009B5164"/>
    <w:rsid w:val="009B51FE"/>
    <w:rsid w:val="009B5794"/>
    <w:rsid w:val="009B57FE"/>
    <w:rsid w:val="009B580A"/>
    <w:rsid w:val="009B5AB7"/>
    <w:rsid w:val="009B5C13"/>
    <w:rsid w:val="009B5C14"/>
    <w:rsid w:val="009B5C37"/>
    <w:rsid w:val="009B5D8A"/>
    <w:rsid w:val="009B605A"/>
    <w:rsid w:val="009B621C"/>
    <w:rsid w:val="009B635E"/>
    <w:rsid w:val="009B649D"/>
    <w:rsid w:val="009B690C"/>
    <w:rsid w:val="009B69EF"/>
    <w:rsid w:val="009B6AC5"/>
    <w:rsid w:val="009B6F88"/>
    <w:rsid w:val="009B71E7"/>
    <w:rsid w:val="009B75DD"/>
    <w:rsid w:val="009B77A7"/>
    <w:rsid w:val="009B7C4C"/>
    <w:rsid w:val="009B7DB1"/>
    <w:rsid w:val="009B7E08"/>
    <w:rsid w:val="009B7E84"/>
    <w:rsid w:val="009B7EF2"/>
    <w:rsid w:val="009B7F47"/>
    <w:rsid w:val="009C01D4"/>
    <w:rsid w:val="009C02EA"/>
    <w:rsid w:val="009C045B"/>
    <w:rsid w:val="009C04B6"/>
    <w:rsid w:val="009C070E"/>
    <w:rsid w:val="009C0821"/>
    <w:rsid w:val="009C0A2E"/>
    <w:rsid w:val="009C0F9B"/>
    <w:rsid w:val="009C1035"/>
    <w:rsid w:val="009C11F0"/>
    <w:rsid w:val="009C12EA"/>
    <w:rsid w:val="009C13EE"/>
    <w:rsid w:val="009C18A0"/>
    <w:rsid w:val="009C1A87"/>
    <w:rsid w:val="009C1B31"/>
    <w:rsid w:val="009C1C1C"/>
    <w:rsid w:val="009C1F4E"/>
    <w:rsid w:val="009C21D6"/>
    <w:rsid w:val="009C2250"/>
    <w:rsid w:val="009C23A5"/>
    <w:rsid w:val="009C2661"/>
    <w:rsid w:val="009C2712"/>
    <w:rsid w:val="009C27AD"/>
    <w:rsid w:val="009C287E"/>
    <w:rsid w:val="009C2914"/>
    <w:rsid w:val="009C2BE9"/>
    <w:rsid w:val="009C2EB0"/>
    <w:rsid w:val="009C4186"/>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40"/>
    <w:rsid w:val="009C6FD7"/>
    <w:rsid w:val="009C70BA"/>
    <w:rsid w:val="009C7351"/>
    <w:rsid w:val="009C7474"/>
    <w:rsid w:val="009C764A"/>
    <w:rsid w:val="009C781C"/>
    <w:rsid w:val="009C7A43"/>
    <w:rsid w:val="009C7B84"/>
    <w:rsid w:val="009C7D5E"/>
    <w:rsid w:val="009D00C8"/>
    <w:rsid w:val="009D035B"/>
    <w:rsid w:val="009D03C6"/>
    <w:rsid w:val="009D061F"/>
    <w:rsid w:val="009D07B5"/>
    <w:rsid w:val="009D0955"/>
    <w:rsid w:val="009D0E06"/>
    <w:rsid w:val="009D0E95"/>
    <w:rsid w:val="009D0ECF"/>
    <w:rsid w:val="009D0F21"/>
    <w:rsid w:val="009D0F88"/>
    <w:rsid w:val="009D1071"/>
    <w:rsid w:val="009D133A"/>
    <w:rsid w:val="009D1360"/>
    <w:rsid w:val="009D1660"/>
    <w:rsid w:val="009D16D8"/>
    <w:rsid w:val="009D174E"/>
    <w:rsid w:val="009D1838"/>
    <w:rsid w:val="009D18F9"/>
    <w:rsid w:val="009D1A47"/>
    <w:rsid w:val="009D1E2E"/>
    <w:rsid w:val="009D25B5"/>
    <w:rsid w:val="009D25FD"/>
    <w:rsid w:val="009D26D2"/>
    <w:rsid w:val="009D2942"/>
    <w:rsid w:val="009D2D1B"/>
    <w:rsid w:val="009D30BD"/>
    <w:rsid w:val="009D3307"/>
    <w:rsid w:val="009D37BC"/>
    <w:rsid w:val="009D37D3"/>
    <w:rsid w:val="009D37D6"/>
    <w:rsid w:val="009D3863"/>
    <w:rsid w:val="009D3E74"/>
    <w:rsid w:val="009D3EA0"/>
    <w:rsid w:val="009D4189"/>
    <w:rsid w:val="009D4432"/>
    <w:rsid w:val="009D4901"/>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5E"/>
    <w:rsid w:val="009D6787"/>
    <w:rsid w:val="009D6BAB"/>
    <w:rsid w:val="009D6F17"/>
    <w:rsid w:val="009D712E"/>
    <w:rsid w:val="009D71F1"/>
    <w:rsid w:val="009D7288"/>
    <w:rsid w:val="009D754A"/>
    <w:rsid w:val="009D75DF"/>
    <w:rsid w:val="009D7657"/>
    <w:rsid w:val="009D76BB"/>
    <w:rsid w:val="009D7773"/>
    <w:rsid w:val="009D78C2"/>
    <w:rsid w:val="009D7D7B"/>
    <w:rsid w:val="009D7E6C"/>
    <w:rsid w:val="009D7FD1"/>
    <w:rsid w:val="009E02B4"/>
    <w:rsid w:val="009E041D"/>
    <w:rsid w:val="009E04D2"/>
    <w:rsid w:val="009E052C"/>
    <w:rsid w:val="009E065E"/>
    <w:rsid w:val="009E074A"/>
    <w:rsid w:val="009E11B4"/>
    <w:rsid w:val="009E1580"/>
    <w:rsid w:val="009E1617"/>
    <w:rsid w:val="009E1942"/>
    <w:rsid w:val="009E1AE8"/>
    <w:rsid w:val="009E1D0E"/>
    <w:rsid w:val="009E1E7F"/>
    <w:rsid w:val="009E22A7"/>
    <w:rsid w:val="009E231B"/>
    <w:rsid w:val="009E26E5"/>
    <w:rsid w:val="009E282C"/>
    <w:rsid w:val="009E28DA"/>
    <w:rsid w:val="009E2BA5"/>
    <w:rsid w:val="009E2D0F"/>
    <w:rsid w:val="009E2FC5"/>
    <w:rsid w:val="009E3069"/>
    <w:rsid w:val="009E323C"/>
    <w:rsid w:val="009E3C2C"/>
    <w:rsid w:val="009E3F0F"/>
    <w:rsid w:val="009E40FE"/>
    <w:rsid w:val="009E46D8"/>
    <w:rsid w:val="009E471E"/>
    <w:rsid w:val="009E488C"/>
    <w:rsid w:val="009E49A1"/>
    <w:rsid w:val="009E4BE3"/>
    <w:rsid w:val="009E4D39"/>
    <w:rsid w:val="009E4DE6"/>
    <w:rsid w:val="009E4E7D"/>
    <w:rsid w:val="009E51CF"/>
    <w:rsid w:val="009E5536"/>
    <w:rsid w:val="009E5566"/>
    <w:rsid w:val="009E57A7"/>
    <w:rsid w:val="009E5934"/>
    <w:rsid w:val="009E5C9E"/>
    <w:rsid w:val="009E644A"/>
    <w:rsid w:val="009E6612"/>
    <w:rsid w:val="009E6763"/>
    <w:rsid w:val="009E6BDD"/>
    <w:rsid w:val="009E6D85"/>
    <w:rsid w:val="009E6DC8"/>
    <w:rsid w:val="009E6E00"/>
    <w:rsid w:val="009E6FE7"/>
    <w:rsid w:val="009E70F9"/>
    <w:rsid w:val="009E72D0"/>
    <w:rsid w:val="009E74CC"/>
    <w:rsid w:val="009E75F2"/>
    <w:rsid w:val="009E7C63"/>
    <w:rsid w:val="009E7CD5"/>
    <w:rsid w:val="009E7EC3"/>
    <w:rsid w:val="009E7ED4"/>
    <w:rsid w:val="009F0043"/>
    <w:rsid w:val="009F0222"/>
    <w:rsid w:val="009F0454"/>
    <w:rsid w:val="009F0470"/>
    <w:rsid w:val="009F04AC"/>
    <w:rsid w:val="009F08AE"/>
    <w:rsid w:val="009F09D7"/>
    <w:rsid w:val="009F0A1E"/>
    <w:rsid w:val="009F1100"/>
    <w:rsid w:val="009F15B2"/>
    <w:rsid w:val="009F1899"/>
    <w:rsid w:val="009F1A01"/>
    <w:rsid w:val="009F1BB4"/>
    <w:rsid w:val="009F1EA0"/>
    <w:rsid w:val="009F223E"/>
    <w:rsid w:val="009F26EA"/>
    <w:rsid w:val="009F298F"/>
    <w:rsid w:val="009F2A93"/>
    <w:rsid w:val="009F2C38"/>
    <w:rsid w:val="009F3763"/>
    <w:rsid w:val="009F38A0"/>
    <w:rsid w:val="009F3981"/>
    <w:rsid w:val="009F3AB8"/>
    <w:rsid w:val="009F3CD2"/>
    <w:rsid w:val="009F3D1C"/>
    <w:rsid w:val="009F3E1F"/>
    <w:rsid w:val="009F45F9"/>
    <w:rsid w:val="009F4AC4"/>
    <w:rsid w:val="009F4BEE"/>
    <w:rsid w:val="009F4C66"/>
    <w:rsid w:val="009F51BC"/>
    <w:rsid w:val="009F54CE"/>
    <w:rsid w:val="009F56C4"/>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6F8D"/>
    <w:rsid w:val="009F6FF2"/>
    <w:rsid w:val="009F7B15"/>
    <w:rsid w:val="009F7E61"/>
    <w:rsid w:val="009F7F10"/>
    <w:rsid w:val="00A00108"/>
    <w:rsid w:val="00A001CE"/>
    <w:rsid w:val="00A002C4"/>
    <w:rsid w:val="00A00494"/>
    <w:rsid w:val="00A0068E"/>
    <w:rsid w:val="00A007CE"/>
    <w:rsid w:val="00A0080C"/>
    <w:rsid w:val="00A0093B"/>
    <w:rsid w:val="00A00995"/>
    <w:rsid w:val="00A00E21"/>
    <w:rsid w:val="00A01525"/>
    <w:rsid w:val="00A01DDC"/>
    <w:rsid w:val="00A02015"/>
    <w:rsid w:val="00A021DA"/>
    <w:rsid w:val="00A0221F"/>
    <w:rsid w:val="00A023B0"/>
    <w:rsid w:val="00A02675"/>
    <w:rsid w:val="00A02677"/>
    <w:rsid w:val="00A02A8A"/>
    <w:rsid w:val="00A02AD8"/>
    <w:rsid w:val="00A02F52"/>
    <w:rsid w:val="00A03148"/>
    <w:rsid w:val="00A031ED"/>
    <w:rsid w:val="00A03388"/>
    <w:rsid w:val="00A036A9"/>
    <w:rsid w:val="00A0371B"/>
    <w:rsid w:val="00A03DB1"/>
    <w:rsid w:val="00A03EFD"/>
    <w:rsid w:val="00A03F7E"/>
    <w:rsid w:val="00A04435"/>
    <w:rsid w:val="00A04672"/>
    <w:rsid w:val="00A04679"/>
    <w:rsid w:val="00A04682"/>
    <w:rsid w:val="00A04A9E"/>
    <w:rsid w:val="00A04B05"/>
    <w:rsid w:val="00A04D82"/>
    <w:rsid w:val="00A054FE"/>
    <w:rsid w:val="00A05503"/>
    <w:rsid w:val="00A05509"/>
    <w:rsid w:val="00A0571D"/>
    <w:rsid w:val="00A057B3"/>
    <w:rsid w:val="00A05A43"/>
    <w:rsid w:val="00A05AB6"/>
    <w:rsid w:val="00A060CC"/>
    <w:rsid w:val="00A06229"/>
    <w:rsid w:val="00A06784"/>
    <w:rsid w:val="00A0681B"/>
    <w:rsid w:val="00A06A3B"/>
    <w:rsid w:val="00A06B15"/>
    <w:rsid w:val="00A06D20"/>
    <w:rsid w:val="00A06D37"/>
    <w:rsid w:val="00A06DB1"/>
    <w:rsid w:val="00A07012"/>
    <w:rsid w:val="00A071E9"/>
    <w:rsid w:val="00A074FD"/>
    <w:rsid w:val="00A07919"/>
    <w:rsid w:val="00A07D02"/>
    <w:rsid w:val="00A07FB6"/>
    <w:rsid w:val="00A100A1"/>
    <w:rsid w:val="00A101E6"/>
    <w:rsid w:val="00A107A9"/>
    <w:rsid w:val="00A10949"/>
    <w:rsid w:val="00A10DEF"/>
    <w:rsid w:val="00A11018"/>
    <w:rsid w:val="00A1102F"/>
    <w:rsid w:val="00A113CB"/>
    <w:rsid w:val="00A113D1"/>
    <w:rsid w:val="00A11446"/>
    <w:rsid w:val="00A11489"/>
    <w:rsid w:val="00A116F4"/>
    <w:rsid w:val="00A11BAF"/>
    <w:rsid w:val="00A11EA1"/>
    <w:rsid w:val="00A11F2B"/>
    <w:rsid w:val="00A11FE9"/>
    <w:rsid w:val="00A12270"/>
    <w:rsid w:val="00A12358"/>
    <w:rsid w:val="00A12E83"/>
    <w:rsid w:val="00A12F72"/>
    <w:rsid w:val="00A131CC"/>
    <w:rsid w:val="00A1332A"/>
    <w:rsid w:val="00A13743"/>
    <w:rsid w:val="00A13A15"/>
    <w:rsid w:val="00A13C26"/>
    <w:rsid w:val="00A13CD4"/>
    <w:rsid w:val="00A13D69"/>
    <w:rsid w:val="00A13F00"/>
    <w:rsid w:val="00A141EB"/>
    <w:rsid w:val="00A1426B"/>
    <w:rsid w:val="00A14688"/>
    <w:rsid w:val="00A147EC"/>
    <w:rsid w:val="00A14A46"/>
    <w:rsid w:val="00A14A88"/>
    <w:rsid w:val="00A14AB2"/>
    <w:rsid w:val="00A14C08"/>
    <w:rsid w:val="00A14E23"/>
    <w:rsid w:val="00A15054"/>
    <w:rsid w:val="00A151E5"/>
    <w:rsid w:val="00A158CA"/>
    <w:rsid w:val="00A1597D"/>
    <w:rsid w:val="00A159AF"/>
    <w:rsid w:val="00A15DC7"/>
    <w:rsid w:val="00A161C9"/>
    <w:rsid w:val="00A16538"/>
    <w:rsid w:val="00A165C6"/>
    <w:rsid w:val="00A1688D"/>
    <w:rsid w:val="00A16A76"/>
    <w:rsid w:val="00A17168"/>
    <w:rsid w:val="00A171EF"/>
    <w:rsid w:val="00A1736C"/>
    <w:rsid w:val="00A17379"/>
    <w:rsid w:val="00A178F1"/>
    <w:rsid w:val="00A17C97"/>
    <w:rsid w:val="00A17F6C"/>
    <w:rsid w:val="00A20086"/>
    <w:rsid w:val="00A2017C"/>
    <w:rsid w:val="00A204B7"/>
    <w:rsid w:val="00A206E2"/>
    <w:rsid w:val="00A206FC"/>
    <w:rsid w:val="00A2079D"/>
    <w:rsid w:val="00A20911"/>
    <w:rsid w:val="00A2094E"/>
    <w:rsid w:val="00A20AD3"/>
    <w:rsid w:val="00A20E2E"/>
    <w:rsid w:val="00A20EFD"/>
    <w:rsid w:val="00A2122E"/>
    <w:rsid w:val="00A2150F"/>
    <w:rsid w:val="00A218E6"/>
    <w:rsid w:val="00A21A0E"/>
    <w:rsid w:val="00A21B8E"/>
    <w:rsid w:val="00A21E40"/>
    <w:rsid w:val="00A2258D"/>
    <w:rsid w:val="00A2262F"/>
    <w:rsid w:val="00A226C1"/>
    <w:rsid w:val="00A22790"/>
    <w:rsid w:val="00A22C8E"/>
    <w:rsid w:val="00A22F20"/>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60"/>
    <w:rsid w:val="00A246F8"/>
    <w:rsid w:val="00A24D67"/>
    <w:rsid w:val="00A24D7F"/>
    <w:rsid w:val="00A24E15"/>
    <w:rsid w:val="00A24F5E"/>
    <w:rsid w:val="00A251BF"/>
    <w:rsid w:val="00A25422"/>
    <w:rsid w:val="00A25474"/>
    <w:rsid w:val="00A25593"/>
    <w:rsid w:val="00A258F8"/>
    <w:rsid w:val="00A25A11"/>
    <w:rsid w:val="00A260F9"/>
    <w:rsid w:val="00A261FA"/>
    <w:rsid w:val="00A265BE"/>
    <w:rsid w:val="00A269E6"/>
    <w:rsid w:val="00A26AB0"/>
    <w:rsid w:val="00A27232"/>
    <w:rsid w:val="00A27284"/>
    <w:rsid w:val="00A2749C"/>
    <w:rsid w:val="00A27645"/>
    <w:rsid w:val="00A2773E"/>
    <w:rsid w:val="00A27958"/>
    <w:rsid w:val="00A27AB3"/>
    <w:rsid w:val="00A27B62"/>
    <w:rsid w:val="00A27BBF"/>
    <w:rsid w:val="00A300B0"/>
    <w:rsid w:val="00A304CB"/>
    <w:rsid w:val="00A306CD"/>
    <w:rsid w:val="00A30755"/>
    <w:rsid w:val="00A307E3"/>
    <w:rsid w:val="00A3088E"/>
    <w:rsid w:val="00A3090D"/>
    <w:rsid w:val="00A30C26"/>
    <w:rsid w:val="00A30CF0"/>
    <w:rsid w:val="00A30D59"/>
    <w:rsid w:val="00A30D82"/>
    <w:rsid w:val="00A30F7F"/>
    <w:rsid w:val="00A31028"/>
    <w:rsid w:val="00A31260"/>
    <w:rsid w:val="00A31365"/>
    <w:rsid w:val="00A31982"/>
    <w:rsid w:val="00A31A97"/>
    <w:rsid w:val="00A31B60"/>
    <w:rsid w:val="00A31BF5"/>
    <w:rsid w:val="00A31F22"/>
    <w:rsid w:val="00A31F9B"/>
    <w:rsid w:val="00A322A1"/>
    <w:rsid w:val="00A32715"/>
    <w:rsid w:val="00A32A04"/>
    <w:rsid w:val="00A32A8C"/>
    <w:rsid w:val="00A32D47"/>
    <w:rsid w:val="00A32EAB"/>
    <w:rsid w:val="00A33A8D"/>
    <w:rsid w:val="00A34185"/>
    <w:rsid w:val="00A341AF"/>
    <w:rsid w:val="00A34392"/>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B0C"/>
    <w:rsid w:val="00A36E40"/>
    <w:rsid w:val="00A3724A"/>
    <w:rsid w:val="00A3727A"/>
    <w:rsid w:val="00A372E0"/>
    <w:rsid w:val="00A373E4"/>
    <w:rsid w:val="00A374EB"/>
    <w:rsid w:val="00A37628"/>
    <w:rsid w:val="00A377BA"/>
    <w:rsid w:val="00A37B61"/>
    <w:rsid w:val="00A37BAA"/>
    <w:rsid w:val="00A37DB5"/>
    <w:rsid w:val="00A4008E"/>
    <w:rsid w:val="00A40606"/>
    <w:rsid w:val="00A408A0"/>
    <w:rsid w:val="00A408A8"/>
    <w:rsid w:val="00A40BD3"/>
    <w:rsid w:val="00A40C93"/>
    <w:rsid w:val="00A40D43"/>
    <w:rsid w:val="00A40FA0"/>
    <w:rsid w:val="00A41000"/>
    <w:rsid w:val="00A41276"/>
    <w:rsid w:val="00A41B36"/>
    <w:rsid w:val="00A41C1E"/>
    <w:rsid w:val="00A41EF1"/>
    <w:rsid w:val="00A42100"/>
    <w:rsid w:val="00A4215C"/>
    <w:rsid w:val="00A427F3"/>
    <w:rsid w:val="00A42AF0"/>
    <w:rsid w:val="00A42D27"/>
    <w:rsid w:val="00A42E3A"/>
    <w:rsid w:val="00A42F7B"/>
    <w:rsid w:val="00A42FDB"/>
    <w:rsid w:val="00A43226"/>
    <w:rsid w:val="00A43230"/>
    <w:rsid w:val="00A43329"/>
    <w:rsid w:val="00A4346C"/>
    <w:rsid w:val="00A4369B"/>
    <w:rsid w:val="00A43902"/>
    <w:rsid w:val="00A43A62"/>
    <w:rsid w:val="00A441CA"/>
    <w:rsid w:val="00A442EA"/>
    <w:rsid w:val="00A44349"/>
    <w:rsid w:val="00A44549"/>
    <w:rsid w:val="00A445EE"/>
    <w:rsid w:val="00A4478D"/>
    <w:rsid w:val="00A44827"/>
    <w:rsid w:val="00A44BC5"/>
    <w:rsid w:val="00A44D9F"/>
    <w:rsid w:val="00A44FB9"/>
    <w:rsid w:val="00A4515E"/>
    <w:rsid w:val="00A458D8"/>
    <w:rsid w:val="00A45E2C"/>
    <w:rsid w:val="00A45E33"/>
    <w:rsid w:val="00A46366"/>
    <w:rsid w:val="00A465F0"/>
    <w:rsid w:val="00A46602"/>
    <w:rsid w:val="00A46802"/>
    <w:rsid w:val="00A46858"/>
    <w:rsid w:val="00A46B46"/>
    <w:rsid w:val="00A46B4D"/>
    <w:rsid w:val="00A46EB3"/>
    <w:rsid w:val="00A46F03"/>
    <w:rsid w:val="00A471D4"/>
    <w:rsid w:val="00A47378"/>
    <w:rsid w:val="00A47DFA"/>
    <w:rsid w:val="00A47FB7"/>
    <w:rsid w:val="00A5001C"/>
    <w:rsid w:val="00A500DE"/>
    <w:rsid w:val="00A501BD"/>
    <w:rsid w:val="00A502D4"/>
    <w:rsid w:val="00A505C9"/>
    <w:rsid w:val="00A5080C"/>
    <w:rsid w:val="00A5098E"/>
    <w:rsid w:val="00A509F3"/>
    <w:rsid w:val="00A50D30"/>
    <w:rsid w:val="00A50F70"/>
    <w:rsid w:val="00A51138"/>
    <w:rsid w:val="00A51200"/>
    <w:rsid w:val="00A51983"/>
    <w:rsid w:val="00A51A77"/>
    <w:rsid w:val="00A51AC5"/>
    <w:rsid w:val="00A51AC7"/>
    <w:rsid w:val="00A523FD"/>
    <w:rsid w:val="00A52567"/>
    <w:rsid w:val="00A528AC"/>
    <w:rsid w:val="00A52A9C"/>
    <w:rsid w:val="00A52B7F"/>
    <w:rsid w:val="00A52E8C"/>
    <w:rsid w:val="00A534F3"/>
    <w:rsid w:val="00A537EF"/>
    <w:rsid w:val="00A53A8A"/>
    <w:rsid w:val="00A53D13"/>
    <w:rsid w:val="00A53E55"/>
    <w:rsid w:val="00A53EF7"/>
    <w:rsid w:val="00A5410D"/>
    <w:rsid w:val="00A54282"/>
    <w:rsid w:val="00A542A2"/>
    <w:rsid w:val="00A54413"/>
    <w:rsid w:val="00A54418"/>
    <w:rsid w:val="00A5445E"/>
    <w:rsid w:val="00A54736"/>
    <w:rsid w:val="00A54A54"/>
    <w:rsid w:val="00A54D17"/>
    <w:rsid w:val="00A54E71"/>
    <w:rsid w:val="00A55223"/>
    <w:rsid w:val="00A55804"/>
    <w:rsid w:val="00A5588E"/>
    <w:rsid w:val="00A55F43"/>
    <w:rsid w:val="00A55FF7"/>
    <w:rsid w:val="00A56003"/>
    <w:rsid w:val="00A562A0"/>
    <w:rsid w:val="00A5644B"/>
    <w:rsid w:val="00A56458"/>
    <w:rsid w:val="00A56538"/>
    <w:rsid w:val="00A56603"/>
    <w:rsid w:val="00A56956"/>
    <w:rsid w:val="00A56ECB"/>
    <w:rsid w:val="00A571AF"/>
    <w:rsid w:val="00A571FC"/>
    <w:rsid w:val="00A57334"/>
    <w:rsid w:val="00A5736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D"/>
    <w:rsid w:val="00A60EC5"/>
    <w:rsid w:val="00A60ED6"/>
    <w:rsid w:val="00A61047"/>
    <w:rsid w:val="00A61144"/>
    <w:rsid w:val="00A61302"/>
    <w:rsid w:val="00A61303"/>
    <w:rsid w:val="00A614EF"/>
    <w:rsid w:val="00A61585"/>
    <w:rsid w:val="00A617EB"/>
    <w:rsid w:val="00A6193A"/>
    <w:rsid w:val="00A619EF"/>
    <w:rsid w:val="00A61D9A"/>
    <w:rsid w:val="00A61DDF"/>
    <w:rsid w:val="00A6209F"/>
    <w:rsid w:val="00A62359"/>
    <w:rsid w:val="00A6296E"/>
    <w:rsid w:val="00A629D7"/>
    <w:rsid w:val="00A62BB5"/>
    <w:rsid w:val="00A62C95"/>
    <w:rsid w:val="00A62F70"/>
    <w:rsid w:val="00A63075"/>
    <w:rsid w:val="00A63323"/>
    <w:rsid w:val="00A63330"/>
    <w:rsid w:val="00A63453"/>
    <w:rsid w:val="00A63582"/>
    <w:rsid w:val="00A63595"/>
    <w:rsid w:val="00A635EF"/>
    <w:rsid w:val="00A635F1"/>
    <w:rsid w:val="00A6372C"/>
    <w:rsid w:val="00A6379B"/>
    <w:rsid w:val="00A6383D"/>
    <w:rsid w:val="00A63844"/>
    <w:rsid w:val="00A63886"/>
    <w:rsid w:val="00A63D64"/>
    <w:rsid w:val="00A63E1C"/>
    <w:rsid w:val="00A648B3"/>
    <w:rsid w:val="00A64ABE"/>
    <w:rsid w:val="00A64E03"/>
    <w:rsid w:val="00A653E3"/>
    <w:rsid w:val="00A655BB"/>
    <w:rsid w:val="00A65C7C"/>
    <w:rsid w:val="00A65CEF"/>
    <w:rsid w:val="00A65E35"/>
    <w:rsid w:val="00A65FA7"/>
    <w:rsid w:val="00A6685E"/>
    <w:rsid w:val="00A669A5"/>
    <w:rsid w:val="00A66C4B"/>
    <w:rsid w:val="00A66D27"/>
    <w:rsid w:val="00A66D8D"/>
    <w:rsid w:val="00A67182"/>
    <w:rsid w:val="00A672B9"/>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248"/>
    <w:rsid w:val="00A7132E"/>
    <w:rsid w:val="00A71B3E"/>
    <w:rsid w:val="00A721F7"/>
    <w:rsid w:val="00A72586"/>
    <w:rsid w:val="00A725D5"/>
    <w:rsid w:val="00A726C7"/>
    <w:rsid w:val="00A7291D"/>
    <w:rsid w:val="00A72B04"/>
    <w:rsid w:val="00A72EC0"/>
    <w:rsid w:val="00A72F6B"/>
    <w:rsid w:val="00A73524"/>
    <w:rsid w:val="00A735D7"/>
    <w:rsid w:val="00A735F1"/>
    <w:rsid w:val="00A737E0"/>
    <w:rsid w:val="00A73902"/>
    <w:rsid w:val="00A73B9E"/>
    <w:rsid w:val="00A7422A"/>
    <w:rsid w:val="00A74431"/>
    <w:rsid w:val="00A7455B"/>
    <w:rsid w:val="00A746A1"/>
    <w:rsid w:val="00A746BA"/>
    <w:rsid w:val="00A7476F"/>
    <w:rsid w:val="00A749A6"/>
    <w:rsid w:val="00A74BA0"/>
    <w:rsid w:val="00A74CBC"/>
    <w:rsid w:val="00A74D0D"/>
    <w:rsid w:val="00A74FEB"/>
    <w:rsid w:val="00A750E9"/>
    <w:rsid w:val="00A752A5"/>
    <w:rsid w:val="00A75728"/>
    <w:rsid w:val="00A7589D"/>
    <w:rsid w:val="00A75A8F"/>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173"/>
    <w:rsid w:val="00A771DF"/>
    <w:rsid w:val="00A7739E"/>
    <w:rsid w:val="00A774D0"/>
    <w:rsid w:val="00A77523"/>
    <w:rsid w:val="00A7772A"/>
    <w:rsid w:val="00A77887"/>
    <w:rsid w:val="00A7788E"/>
    <w:rsid w:val="00A77DF5"/>
    <w:rsid w:val="00A77EAE"/>
    <w:rsid w:val="00A80123"/>
    <w:rsid w:val="00A8013C"/>
    <w:rsid w:val="00A80157"/>
    <w:rsid w:val="00A802B7"/>
    <w:rsid w:val="00A8038D"/>
    <w:rsid w:val="00A8056F"/>
    <w:rsid w:val="00A8062F"/>
    <w:rsid w:val="00A80A93"/>
    <w:rsid w:val="00A80AEB"/>
    <w:rsid w:val="00A81207"/>
    <w:rsid w:val="00A81241"/>
    <w:rsid w:val="00A81731"/>
    <w:rsid w:val="00A81877"/>
    <w:rsid w:val="00A81A85"/>
    <w:rsid w:val="00A81B85"/>
    <w:rsid w:val="00A81D3A"/>
    <w:rsid w:val="00A81DB3"/>
    <w:rsid w:val="00A81EA8"/>
    <w:rsid w:val="00A82148"/>
    <w:rsid w:val="00A821AD"/>
    <w:rsid w:val="00A8224D"/>
    <w:rsid w:val="00A8259A"/>
    <w:rsid w:val="00A82876"/>
    <w:rsid w:val="00A82878"/>
    <w:rsid w:val="00A82B58"/>
    <w:rsid w:val="00A82B5E"/>
    <w:rsid w:val="00A830A6"/>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114"/>
    <w:rsid w:val="00A85594"/>
    <w:rsid w:val="00A85CE9"/>
    <w:rsid w:val="00A85D3E"/>
    <w:rsid w:val="00A85F8D"/>
    <w:rsid w:val="00A85F98"/>
    <w:rsid w:val="00A86132"/>
    <w:rsid w:val="00A86248"/>
    <w:rsid w:val="00A863D8"/>
    <w:rsid w:val="00A86466"/>
    <w:rsid w:val="00A867A5"/>
    <w:rsid w:val="00A86945"/>
    <w:rsid w:val="00A86A3F"/>
    <w:rsid w:val="00A86F35"/>
    <w:rsid w:val="00A86F4E"/>
    <w:rsid w:val="00A87018"/>
    <w:rsid w:val="00A87066"/>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1E3"/>
    <w:rsid w:val="00A912E4"/>
    <w:rsid w:val="00A91361"/>
    <w:rsid w:val="00A913E8"/>
    <w:rsid w:val="00A91613"/>
    <w:rsid w:val="00A91AA1"/>
    <w:rsid w:val="00A91C7F"/>
    <w:rsid w:val="00A91F08"/>
    <w:rsid w:val="00A91F64"/>
    <w:rsid w:val="00A920D6"/>
    <w:rsid w:val="00A922DF"/>
    <w:rsid w:val="00A9232D"/>
    <w:rsid w:val="00A92503"/>
    <w:rsid w:val="00A92968"/>
    <w:rsid w:val="00A92AA4"/>
    <w:rsid w:val="00A92C6C"/>
    <w:rsid w:val="00A92FDD"/>
    <w:rsid w:val="00A93315"/>
    <w:rsid w:val="00A93736"/>
    <w:rsid w:val="00A93B45"/>
    <w:rsid w:val="00A93BF5"/>
    <w:rsid w:val="00A93C2E"/>
    <w:rsid w:val="00A93D43"/>
    <w:rsid w:val="00A93DEF"/>
    <w:rsid w:val="00A93E0D"/>
    <w:rsid w:val="00A943BD"/>
    <w:rsid w:val="00A9444D"/>
    <w:rsid w:val="00A944AF"/>
    <w:rsid w:val="00A94686"/>
    <w:rsid w:val="00A94E04"/>
    <w:rsid w:val="00A94F82"/>
    <w:rsid w:val="00A952D7"/>
    <w:rsid w:val="00A95304"/>
    <w:rsid w:val="00A9578D"/>
    <w:rsid w:val="00A9584C"/>
    <w:rsid w:val="00A95A37"/>
    <w:rsid w:val="00A95A4E"/>
    <w:rsid w:val="00A95BAD"/>
    <w:rsid w:val="00A95D66"/>
    <w:rsid w:val="00A95E4C"/>
    <w:rsid w:val="00A95EDF"/>
    <w:rsid w:val="00A95EE2"/>
    <w:rsid w:val="00A95F4C"/>
    <w:rsid w:val="00A95F58"/>
    <w:rsid w:val="00A961ED"/>
    <w:rsid w:val="00A962C2"/>
    <w:rsid w:val="00A9673E"/>
    <w:rsid w:val="00A967BB"/>
    <w:rsid w:val="00A9684C"/>
    <w:rsid w:val="00A96D37"/>
    <w:rsid w:val="00A971B1"/>
    <w:rsid w:val="00A974C3"/>
    <w:rsid w:val="00A975B9"/>
    <w:rsid w:val="00A9763C"/>
    <w:rsid w:val="00A979B9"/>
    <w:rsid w:val="00A97B2D"/>
    <w:rsid w:val="00A97BE1"/>
    <w:rsid w:val="00A97DEB"/>
    <w:rsid w:val="00A97F47"/>
    <w:rsid w:val="00AA0224"/>
    <w:rsid w:val="00AA0920"/>
    <w:rsid w:val="00AA0CDE"/>
    <w:rsid w:val="00AA0D27"/>
    <w:rsid w:val="00AA0D86"/>
    <w:rsid w:val="00AA0E3E"/>
    <w:rsid w:val="00AA0F70"/>
    <w:rsid w:val="00AA14C5"/>
    <w:rsid w:val="00AA14EF"/>
    <w:rsid w:val="00AA160A"/>
    <w:rsid w:val="00AA1D84"/>
    <w:rsid w:val="00AA1DF2"/>
    <w:rsid w:val="00AA2011"/>
    <w:rsid w:val="00AA22B0"/>
    <w:rsid w:val="00AA2341"/>
    <w:rsid w:val="00AA254C"/>
    <w:rsid w:val="00AA25C0"/>
    <w:rsid w:val="00AA2632"/>
    <w:rsid w:val="00AA2953"/>
    <w:rsid w:val="00AA2D1B"/>
    <w:rsid w:val="00AA30DB"/>
    <w:rsid w:val="00AA3205"/>
    <w:rsid w:val="00AA329D"/>
    <w:rsid w:val="00AA32BE"/>
    <w:rsid w:val="00AA3322"/>
    <w:rsid w:val="00AA3C64"/>
    <w:rsid w:val="00AA3F71"/>
    <w:rsid w:val="00AA3FDF"/>
    <w:rsid w:val="00AA4405"/>
    <w:rsid w:val="00AA4647"/>
    <w:rsid w:val="00AA4766"/>
    <w:rsid w:val="00AA483B"/>
    <w:rsid w:val="00AA4841"/>
    <w:rsid w:val="00AA4BDE"/>
    <w:rsid w:val="00AA4F59"/>
    <w:rsid w:val="00AA52B8"/>
    <w:rsid w:val="00AA5372"/>
    <w:rsid w:val="00AA539C"/>
    <w:rsid w:val="00AA53AE"/>
    <w:rsid w:val="00AA54CF"/>
    <w:rsid w:val="00AA578A"/>
    <w:rsid w:val="00AA57E6"/>
    <w:rsid w:val="00AA5AAC"/>
    <w:rsid w:val="00AA5B22"/>
    <w:rsid w:val="00AA5BF9"/>
    <w:rsid w:val="00AA5DA9"/>
    <w:rsid w:val="00AA600A"/>
    <w:rsid w:val="00AA6083"/>
    <w:rsid w:val="00AA6165"/>
    <w:rsid w:val="00AA6422"/>
    <w:rsid w:val="00AA6455"/>
    <w:rsid w:val="00AA64CA"/>
    <w:rsid w:val="00AA64ED"/>
    <w:rsid w:val="00AA66E9"/>
    <w:rsid w:val="00AA70ED"/>
    <w:rsid w:val="00AA7133"/>
    <w:rsid w:val="00AA7426"/>
    <w:rsid w:val="00AA755D"/>
    <w:rsid w:val="00AA78F3"/>
    <w:rsid w:val="00AA79E8"/>
    <w:rsid w:val="00AA7E07"/>
    <w:rsid w:val="00AB0186"/>
    <w:rsid w:val="00AB07CE"/>
    <w:rsid w:val="00AB091C"/>
    <w:rsid w:val="00AB0A88"/>
    <w:rsid w:val="00AB0CB9"/>
    <w:rsid w:val="00AB0CF4"/>
    <w:rsid w:val="00AB0D0E"/>
    <w:rsid w:val="00AB0D48"/>
    <w:rsid w:val="00AB0DE2"/>
    <w:rsid w:val="00AB12AA"/>
    <w:rsid w:val="00AB12EE"/>
    <w:rsid w:val="00AB1564"/>
    <w:rsid w:val="00AB1774"/>
    <w:rsid w:val="00AB179F"/>
    <w:rsid w:val="00AB1815"/>
    <w:rsid w:val="00AB1AF7"/>
    <w:rsid w:val="00AB1E65"/>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818"/>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6C4D"/>
    <w:rsid w:val="00AB724A"/>
    <w:rsid w:val="00AB7365"/>
    <w:rsid w:val="00AB768F"/>
    <w:rsid w:val="00AC0285"/>
    <w:rsid w:val="00AC076B"/>
    <w:rsid w:val="00AC081D"/>
    <w:rsid w:val="00AC08FF"/>
    <w:rsid w:val="00AC0C23"/>
    <w:rsid w:val="00AC0D67"/>
    <w:rsid w:val="00AC13EC"/>
    <w:rsid w:val="00AC17E0"/>
    <w:rsid w:val="00AC1BB7"/>
    <w:rsid w:val="00AC22E5"/>
    <w:rsid w:val="00AC2317"/>
    <w:rsid w:val="00AC2780"/>
    <w:rsid w:val="00AC2B0E"/>
    <w:rsid w:val="00AC2B9C"/>
    <w:rsid w:val="00AC2BFA"/>
    <w:rsid w:val="00AC2C97"/>
    <w:rsid w:val="00AC2CD4"/>
    <w:rsid w:val="00AC2E84"/>
    <w:rsid w:val="00AC3168"/>
    <w:rsid w:val="00AC334D"/>
    <w:rsid w:val="00AC34A4"/>
    <w:rsid w:val="00AC34E4"/>
    <w:rsid w:val="00AC37BA"/>
    <w:rsid w:val="00AC3832"/>
    <w:rsid w:val="00AC3911"/>
    <w:rsid w:val="00AC3AC4"/>
    <w:rsid w:val="00AC3DC1"/>
    <w:rsid w:val="00AC3E0E"/>
    <w:rsid w:val="00AC3E6F"/>
    <w:rsid w:val="00AC3F34"/>
    <w:rsid w:val="00AC403A"/>
    <w:rsid w:val="00AC40D5"/>
    <w:rsid w:val="00AC40F6"/>
    <w:rsid w:val="00AC4676"/>
    <w:rsid w:val="00AC46BA"/>
    <w:rsid w:val="00AC4CA0"/>
    <w:rsid w:val="00AC4D6E"/>
    <w:rsid w:val="00AC4D7A"/>
    <w:rsid w:val="00AC4EEA"/>
    <w:rsid w:val="00AC504D"/>
    <w:rsid w:val="00AC50F3"/>
    <w:rsid w:val="00AC5293"/>
    <w:rsid w:val="00AC5F58"/>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2C"/>
    <w:rsid w:val="00AC7EA6"/>
    <w:rsid w:val="00AD02DC"/>
    <w:rsid w:val="00AD080C"/>
    <w:rsid w:val="00AD09A5"/>
    <w:rsid w:val="00AD0AEC"/>
    <w:rsid w:val="00AD0C3A"/>
    <w:rsid w:val="00AD0CCB"/>
    <w:rsid w:val="00AD0D2B"/>
    <w:rsid w:val="00AD0EE9"/>
    <w:rsid w:val="00AD123E"/>
    <w:rsid w:val="00AD1244"/>
    <w:rsid w:val="00AD134B"/>
    <w:rsid w:val="00AD135E"/>
    <w:rsid w:val="00AD14E2"/>
    <w:rsid w:val="00AD1567"/>
    <w:rsid w:val="00AD160C"/>
    <w:rsid w:val="00AD1876"/>
    <w:rsid w:val="00AD1927"/>
    <w:rsid w:val="00AD1F34"/>
    <w:rsid w:val="00AD2062"/>
    <w:rsid w:val="00AD20FA"/>
    <w:rsid w:val="00AD22B6"/>
    <w:rsid w:val="00AD2465"/>
    <w:rsid w:val="00AD2817"/>
    <w:rsid w:val="00AD2852"/>
    <w:rsid w:val="00AD29FD"/>
    <w:rsid w:val="00AD3415"/>
    <w:rsid w:val="00AD38F6"/>
    <w:rsid w:val="00AD3933"/>
    <w:rsid w:val="00AD3FC9"/>
    <w:rsid w:val="00AD46A3"/>
    <w:rsid w:val="00AD4846"/>
    <w:rsid w:val="00AD4B94"/>
    <w:rsid w:val="00AD51C9"/>
    <w:rsid w:val="00AD52A5"/>
    <w:rsid w:val="00AD56DE"/>
    <w:rsid w:val="00AD57CC"/>
    <w:rsid w:val="00AD57CD"/>
    <w:rsid w:val="00AD5843"/>
    <w:rsid w:val="00AD5E4E"/>
    <w:rsid w:val="00AD6035"/>
    <w:rsid w:val="00AD61F0"/>
    <w:rsid w:val="00AD6536"/>
    <w:rsid w:val="00AD6566"/>
    <w:rsid w:val="00AD65F4"/>
    <w:rsid w:val="00AD6763"/>
    <w:rsid w:val="00AD6919"/>
    <w:rsid w:val="00AD69AA"/>
    <w:rsid w:val="00AD6A8B"/>
    <w:rsid w:val="00AD6BAC"/>
    <w:rsid w:val="00AD6F04"/>
    <w:rsid w:val="00AD6F20"/>
    <w:rsid w:val="00AD6FA0"/>
    <w:rsid w:val="00AD709F"/>
    <w:rsid w:val="00AD710E"/>
    <w:rsid w:val="00AD72B5"/>
    <w:rsid w:val="00AD7729"/>
    <w:rsid w:val="00AD77D9"/>
    <w:rsid w:val="00AD7DE0"/>
    <w:rsid w:val="00AD7F36"/>
    <w:rsid w:val="00AD7FB1"/>
    <w:rsid w:val="00AE032A"/>
    <w:rsid w:val="00AE0608"/>
    <w:rsid w:val="00AE0681"/>
    <w:rsid w:val="00AE0793"/>
    <w:rsid w:val="00AE07AD"/>
    <w:rsid w:val="00AE084D"/>
    <w:rsid w:val="00AE087D"/>
    <w:rsid w:val="00AE0B1D"/>
    <w:rsid w:val="00AE0B60"/>
    <w:rsid w:val="00AE0C32"/>
    <w:rsid w:val="00AE0CB9"/>
    <w:rsid w:val="00AE148C"/>
    <w:rsid w:val="00AE17E3"/>
    <w:rsid w:val="00AE19AE"/>
    <w:rsid w:val="00AE1B69"/>
    <w:rsid w:val="00AE1BB1"/>
    <w:rsid w:val="00AE1BC2"/>
    <w:rsid w:val="00AE2153"/>
    <w:rsid w:val="00AE2222"/>
    <w:rsid w:val="00AE2AD1"/>
    <w:rsid w:val="00AE2D5C"/>
    <w:rsid w:val="00AE2E46"/>
    <w:rsid w:val="00AE2E9F"/>
    <w:rsid w:val="00AE2EAA"/>
    <w:rsid w:val="00AE2F45"/>
    <w:rsid w:val="00AE2FF2"/>
    <w:rsid w:val="00AE336C"/>
    <w:rsid w:val="00AE34D8"/>
    <w:rsid w:val="00AE34F9"/>
    <w:rsid w:val="00AE384C"/>
    <w:rsid w:val="00AE38E5"/>
    <w:rsid w:val="00AE3A32"/>
    <w:rsid w:val="00AE40FE"/>
    <w:rsid w:val="00AE449D"/>
    <w:rsid w:val="00AE4B75"/>
    <w:rsid w:val="00AE4DD9"/>
    <w:rsid w:val="00AE5280"/>
    <w:rsid w:val="00AE5361"/>
    <w:rsid w:val="00AE5514"/>
    <w:rsid w:val="00AE55F2"/>
    <w:rsid w:val="00AE561D"/>
    <w:rsid w:val="00AE5A64"/>
    <w:rsid w:val="00AE5C19"/>
    <w:rsid w:val="00AE5ECE"/>
    <w:rsid w:val="00AE63A5"/>
    <w:rsid w:val="00AE67D5"/>
    <w:rsid w:val="00AE68D6"/>
    <w:rsid w:val="00AE6910"/>
    <w:rsid w:val="00AE697C"/>
    <w:rsid w:val="00AE6AFF"/>
    <w:rsid w:val="00AE6B16"/>
    <w:rsid w:val="00AE6BE0"/>
    <w:rsid w:val="00AE6C03"/>
    <w:rsid w:val="00AE6C63"/>
    <w:rsid w:val="00AE6EAD"/>
    <w:rsid w:val="00AE6F43"/>
    <w:rsid w:val="00AE7150"/>
    <w:rsid w:val="00AE7287"/>
    <w:rsid w:val="00AE7292"/>
    <w:rsid w:val="00AE74DF"/>
    <w:rsid w:val="00AE7533"/>
    <w:rsid w:val="00AE7636"/>
    <w:rsid w:val="00AE7DD1"/>
    <w:rsid w:val="00AE7DD2"/>
    <w:rsid w:val="00AE7E05"/>
    <w:rsid w:val="00AF01F0"/>
    <w:rsid w:val="00AF02CB"/>
    <w:rsid w:val="00AF0561"/>
    <w:rsid w:val="00AF08F6"/>
    <w:rsid w:val="00AF0A67"/>
    <w:rsid w:val="00AF0A9F"/>
    <w:rsid w:val="00AF0B8B"/>
    <w:rsid w:val="00AF0BFE"/>
    <w:rsid w:val="00AF0CAA"/>
    <w:rsid w:val="00AF0E60"/>
    <w:rsid w:val="00AF11B2"/>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3D0"/>
    <w:rsid w:val="00AF371D"/>
    <w:rsid w:val="00AF3D19"/>
    <w:rsid w:val="00AF3F7B"/>
    <w:rsid w:val="00AF4072"/>
    <w:rsid w:val="00AF4111"/>
    <w:rsid w:val="00AF4160"/>
    <w:rsid w:val="00AF4439"/>
    <w:rsid w:val="00AF456F"/>
    <w:rsid w:val="00AF46E4"/>
    <w:rsid w:val="00AF4748"/>
    <w:rsid w:val="00AF4768"/>
    <w:rsid w:val="00AF4972"/>
    <w:rsid w:val="00AF4B8D"/>
    <w:rsid w:val="00AF4D22"/>
    <w:rsid w:val="00AF4E5A"/>
    <w:rsid w:val="00AF4F82"/>
    <w:rsid w:val="00AF557E"/>
    <w:rsid w:val="00AF55E9"/>
    <w:rsid w:val="00AF58D3"/>
    <w:rsid w:val="00AF5966"/>
    <w:rsid w:val="00AF5D19"/>
    <w:rsid w:val="00AF5DEF"/>
    <w:rsid w:val="00AF6273"/>
    <w:rsid w:val="00AF6794"/>
    <w:rsid w:val="00AF6835"/>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18"/>
    <w:rsid w:val="00B00BC5"/>
    <w:rsid w:val="00B00F05"/>
    <w:rsid w:val="00B01015"/>
    <w:rsid w:val="00B010D2"/>
    <w:rsid w:val="00B011B6"/>
    <w:rsid w:val="00B0165D"/>
    <w:rsid w:val="00B0177F"/>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8C0"/>
    <w:rsid w:val="00B06942"/>
    <w:rsid w:val="00B06C3E"/>
    <w:rsid w:val="00B06CCA"/>
    <w:rsid w:val="00B06E21"/>
    <w:rsid w:val="00B07173"/>
    <w:rsid w:val="00B071DD"/>
    <w:rsid w:val="00B072E2"/>
    <w:rsid w:val="00B07444"/>
    <w:rsid w:val="00B07488"/>
    <w:rsid w:val="00B075D4"/>
    <w:rsid w:val="00B07801"/>
    <w:rsid w:val="00B078BB"/>
    <w:rsid w:val="00B07979"/>
    <w:rsid w:val="00B07DF9"/>
    <w:rsid w:val="00B100C8"/>
    <w:rsid w:val="00B102BA"/>
    <w:rsid w:val="00B102ED"/>
    <w:rsid w:val="00B10573"/>
    <w:rsid w:val="00B10A76"/>
    <w:rsid w:val="00B10AAD"/>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762"/>
    <w:rsid w:val="00B14B3D"/>
    <w:rsid w:val="00B150D9"/>
    <w:rsid w:val="00B15157"/>
    <w:rsid w:val="00B15172"/>
    <w:rsid w:val="00B1540F"/>
    <w:rsid w:val="00B15421"/>
    <w:rsid w:val="00B15AE9"/>
    <w:rsid w:val="00B15D92"/>
    <w:rsid w:val="00B15EFC"/>
    <w:rsid w:val="00B15FF9"/>
    <w:rsid w:val="00B16028"/>
    <w:rsid w:val="00B1656D"/>
    <w:rsid w:val="00B1658D"/>
    <w:rsid w:val="00B165BF"/>
    <w:rsid w:val="00B166B5"/>
    <w:rsid w:val="00B16A69"/>
    <w:rsid w:val="00B16A85"/>
    <w:rsid w:val="00B16B19"/>
    <w:rsid w:val="00B16D75"/>
    <w:rsid w:val="00B16EF7"/>
    <w:rsid w:val="00B1741C"/>
    <w:rsid w:val="00B176A4"/>
    <w:rsid w:val="00B17900"/>
    <w:rsid w:val="00B17A89"/>
    <w:rsid w:val="00B17AC2"/>
    <w:rsid w:val="00B17ECB"/>
    <w:rsid w:val="00B17FC4"/>
    <w:rsid w:val="00B2027B"/>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867"/>
    <w:rsid w:val="00B22B19"/>
    <w:rsid w:val="00B22D65"/>
    <w:rsid w:val="00B22FE9"/>
    <w:rsid w:val="00B23122"/>
    <w:rsid w:val="00B23292"/>
    <w:rsid w:val="00B232F8"/>
    <w:rsid w:val="00B233D4"/>
    <w:rsid w:val="00B2369C"/>
    <w:rsid w:val="00B23994"/>
    <w:rsid w:val="00B23BF9"/>
    <w:rsid w:val="00B23C69"/>
    <w:rsid w:val="00B23EC6"/>
    <w:rsid w:val="00B23FB8"/>
    <w:rsid w:val="00B2442D"/>
    <w:rsid w:val="00B24744"/>
    <w:rsid w:val="00B24870"/>
    <w:rsid w:val="00B24D06"/>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7A"/>
    <w:rsid w:val="00B27096"/>
    <w:rsid w:val="00B270F3"/>
    <w:rsid w:val="00B271C2"/>
    <w:rsid w:val="00B27234"/>
    <w:rsid w:val="00B272B1"/>
    <w:rsid w:val="00B27410"/>
    <w:rsid w:val="00B27488"/>
    <w:rsid w:val="00B278C4"/>
    <w:rsid w:val="00B279E8"/>
    <w:rsid w:val="00B27AD8"/>
    <w:rsid w:val="00B27FED"/>
    <w:rsid w:val="00B302FA"/>
    <w:rsid w:val="00B30426"/>
    <w:rsid w:val="00B30805"/>
    <w:rsid w:val="00B30828"/>
    <w:rsid w:val="00B30923"/>
    <w:rsid w:val="00B30E41"/>
    <w:rsid w:val="00B31183"/>
    <w:rsid w:val="00B3126C"/>
    <w:rsid w:val="00B312F0"/>
    <w:rsid w:val="00B3137D"/>
    <w:rsid w:val="00B3138A"/>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7EF"/>
    <w:rsid w:val="00B33A84"/>
    <w:rsid w:val="00B33AB0"/>
    <w:rsid w:val="00B33AB5"/>
    <w:rsid w:val="00B33B25"/>
    <w:rsid w:val="00B33C23"/>
    <w:rsid w:val="00B33DA3"/>
    <w:rsid w:val="00B33E57"/>
    <w:rsid w:val="00B34154"/>
    <w:rsid w:val="00B341FA"/>
    <w:rsid w:val="00B34247"/>
    <w:rsid w:val="00B343A3"/>
    <w:rsid w:val="00B344D0"/>
    <w:rsid w:val="00B34877"/>
    <w:rsid w:val="00B34886"/>
    <w:rsid w:val="00B348F3"/>
    <w:rsid w:val="00B34900"/>
    <w:rsid w:val="00B34A8E"/>
    <w:rsid w:val="00B35069"/>
    <w:rsid w:val="00B35171"/>
    <w:rsid w:val="00B351AF"/>
    <w:rsid w:val="00B35390"/>
    <w:rsid w:val="00B353FB"/>
    <w:rsid w:val="00B354E9"/>
    <w:rsid w:val="00B358EF"/>
    <w:rsid w:val="00B35C0F"/>
    <w:rsid w:val="00B35C79"/>
    <w:rsid w:val="00B35D93"/>
    <w:rsid w:val="00B35F9C"/>
    <w:rsid w:val="00B35FAA"/>
    <w:rsid w:val="00B361EC"/>
    <w:rsid w:val="00B362CE"/>
    <w:rsid w:val="00B363E4"/>
    <w:rsid w:val="00B366C8"/>
    <w:rsid w:val="00B369FC"/>
    <w:rsid w:val="00B36B03"/>
    <w:rsid w:val="00B36BC3"/>
    <w:rsid w:val="00B36D92"/>
    <w:rsid w:val="00B36E11"/>
    <w:rsid w:val="00B372C4"/>
    <w:rsid w:val="00B37340"/>
    <w:rsid w:val="00B3786D"/>
    <w:rsid w:val="00B378A7"/>
    <w:rsid w:val="00B37967"/>
    <w:rsid w:val="00B379DF"/>
    <w:rsid w:val="00B37B3B"/>
    <w:rsid w:val="00B37BC4"/>
    <w:rsid w:val="00B37E2B"/>
    <w:rsid w:val="00B37E55"/>
    <w:rsid w:val="00B37F5F"/>
    <w:rsid w:val="00B400C4"/>
    <w:rsid w:val="00B40699"/>
    <w:rsid w:val="00B40831"/>
    <w:rsid w:val="00B4125B"/>
    <w:rsid w:val="00B4139D"/>
    <w:rsid w:val="00B41427"/>
    <w:rsid w:val="00B417FC"/>
    <w:rsid w:val="00B419D4"/>
    <w:rsid w:val="00B41B34"/>
    <w:rsid w:val="00B41B72"/>
    <w:rsid w:val="00B41D23"/>
    <w:rsid w:val="00B41E6D"/>
    <w:rsid w:val="00B41F73"/>
    <w:rsid w:val="00B42142"/>
    <w:rsid w:val="00B422D9"/>
    <w:rsid w:val="00B423AA"/>
    <w:rsid w:val="00B42424"/>
    <w:rsid w:val="00B425E3"/>
    <w:rsid w:val="00B42A15"/>
    <w:rsid w:val="00B42CAA"/>
    <w:rsid w:val="00B4304E"/>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59B"/>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934"/>
    <w:rsid w:val="00B52C33"/>
    <w:rsid w:val="00B52E98"/>
    <w:rsid w:val="00B52EAD"/>
    <w:rsid w:val="00B5302B"/>
    <w:rsid w:val="00B535DA"/>
    <w:rsid w:val="00B53887"/>
    <w:rsid w:val="00B538F4"/>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44"/>
    <w:rsid w:val="00B55DF3"/>
    <w:rsid w:val="00B55E64"/>
    <w:rsid w:val="00B56256"/>
    <w:rsid w:val="00B563E7"/>
    <w:rsid w:val="00B56431"/>
    <w:rsid w:val="00B56446"/>
    <w:rsid w:val="00B5645C"/>
    <w:rsid w:val="00B56BB9"/>
    <w:rsid w:val="00B56E95"/>
    <w:rsid w:val="00B5745F"/>
    <w:rsid w:val="00B5791A"/>
    <w:rsid w:val="00B57B07"/>
    <w:rsid w:val="00B57DAD"/>
    <w:rsid w:val="00B57F9C"/>
    <w:rsid w:val="00B60205"/>
    <w:rsid w:val="00B60835"/>
    <w:rsid w:val="00B60998"/>
    <w:rsid w:val="00B609BA"/>
    <w:rsid w:val="00B60BCD"/>
    <w:rsid w:val="00B60CB2"/>
    <w:rsid w:val="00B60E1A"/>
    <w:rsid w:val="00B60F5B"/>
    <w:rsid w:val="00B61731"/>
    <w:rsid w:val="00B617DE"/>
    <w:rsid w:val="00B619EF"/>
    <w:rsid w:val="00B61AA1"/>
    <w:rsid w:val="00B61BEA"/>
    <w:rsid w:val="00B61C6A"/>
    <w:rsid w:val="00B61CF7"/>
    <w:rsid w:val="00B61E44"/>
    <w:rsid w:val="00B61E53"/>
    <w:rsid w:val="00B61F93"/>
    <w:rsid w:val="00B61FD7"/>
    <w:rsid w:val="00B621C8"/>
    <w:rsid w:val="00B62501"/>
    <w:rsid w:val="00B6264B"/>
    <w:rsid w:val="00B628EB"/>
    <w:rsid w:val="00B628ED"/>
    <w:rsid w:val="00B6294B"/>
    <w:rsid w:val="00B62AC4"/>
    <w:rsid w:val="00B62C48"/>
    <w:rsid w:val="00B62C88"/>
    <w:rsid w:val="00B634CE"/>
    <w:rsid w:val="00B63714"/>
    <w:rsid w:val="00B63AB9"/>
    <w:rsid w:val="00B63BF6"/>
    <w:rsid w:val="00B63D83"/>
    <w:rsid w:val="00B63FE3"/>
    <w:rsid w:val="00B63FE6"/>
    <w:rsid w:val="00B64186"/>
    <w:rsid w:val="00B642BD"/>
    <w:rsid w:val="00B648D1"/>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0D"/>
    <w:rsid w:val="00B67B6B"/>
    <w:rsid w:val="00B67D8E"/>
    <w:rsid w:val="00B702FF"/>
    <w:rsid w:val="00B70682"/>
    <w:rsid w:val="00B706F7"/>
    <w:rsid w:val="00B7088C"/>
    <w:rsid w:val="00B70B64"/>
    <w:rsid w:val="00B70BAF"/>
    <w:rsid w:val="00B7141A"/>
    <w:rsid w:val="00B715B8"/>
    <w:rsid w:val="00B715D4"/>
    <w:rsid w:val="00B717FA"/>
    <w:rsid w:val="00B71B8A"/>
    <w:rsid w:val="00B71B8C"/>
    <w:rsid w:val="00B71C35"/>
    <w:rsid w:val="00B71C84"/>
    <w:rsid w:val="00B71D97"/>
    <w:rsid w:val="00B7210F"/>
    <w:rsid w:val="00B7211C"/>
    <w:rsid w:val="00B72755"/>
    <w:rsid w:val="00B72B8F"/>
    <w:rsid w:val="00B72BCD"/>
    <w:rsid w:val="00B72BEC"/>
    <w:rsid w:val="00B73030"/>
    <w:rsid w:val="00B739CB"/>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1D3"/>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879"/>
    <w:rsid w:val="00B829F9"/>
    <w:rsid w:val="00B82A6C"/>
    <w:rsid w:val="00B82C46"/>
    <w:rsid w:val="00B82E8D"/>
    <w:rsid w:val="00B82FC5"/>
    <w:rsid w:val="00B82FC7"/>
    <w:rsid w:val="00B82FD2"/>
    <w:rsid w:val="00B82FE8"/>
    <w:rsid w:val="00B837B9"/>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30C"/>
    <w:rsid w:val="00B855B2"/>
    <w:rsid w:val="00B857CD"/>
    <w:rsid w:val="00B85B47"/>
    <w:rsid w:val="00B85BBB"/>
    <w:rsid w:val="00B85BD1"/>
    <w:rsid w:val="00B85C8B"/>
    <w:rsid w:val="00B85DF7"/>
    <w:rsid w:val="00B85E7F"/>
    <w:rsid w:val="00B860D6"/>
    <w:rsid w:val="00B8615A"/>
    <w:rsid w:val="00B869C8"/>
    <w:rsid w:val="00B86B09"/>
    <w:rsid w:val="00B86B63"/>
    <w:rsid w:val="00B86D56"/>
    <w:rsid w:val="00B86DB7"/>
    <w:rsid w:val="00B86EF5"/>
    <w:rsid w:val="00B86F9D"/>
    <w:rsid w:val="00B8704A"/>
    <w:rsid w:val="00B872B1"/>
    <w:rsid w:val="00B872F0"/>
    <w:rsid w:val="00B873FF"/>
    <w:rsid w:val="00B87513"/>
    <w:rsid w:val="00B87A6F"/>
    <w:rsid w:val="00B87D9B"/>
    <w:rsid w:val="00B87F5D"/>
    <w:rsid w:val="00B87FFE"/>
    <w:rsid w:val="00B903AE"/>
    <w:rsid w:val="00B90546"/>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5E"/>
    <w:rsid w:val="00B93D58"/>
    <w:rsid w:val="00B94729"/>
    <w:rsid w:val="00B94732"/>
    <w:rsid w:val="00B94809"/>
    <w:rsid w:val="00B94875"/>
    <w:rsid w:val="00B94913"/>
    <w:rsid w:val="00B94B41"/>
    <w:rsid w:val="00B94CA8"/>
    <w:rsid w:val="00B94CFD"/>
    <w:rsid w:val="00B94F5C"/>
    <w:rsid w:val="00B95090"/>
    <w:rsid w:val="00B9516C"/>
    <w:rsid w:val="00B9544A"/>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E4"/>
    <w:rsid w:val="00B972F0"/>
    <w:rsid w:val="00B97FD4"/>
    <w:rsid w:val="00BA01E1"/>
    <w:rsid w:val="00BA05D2"/>
    <w:rsid w:val="00BA06CF"/>
    <w:rsid w:val="00BA07FA"/>
    <w:rsid w:val="00BA0864"/>
    <w:rsid w:val="00BA0965"/>
    <w:rsid w:val="00BA09DA"/>
    <w:rsid w:val="00BA118A"/>
    <w:rsid w:val="00BA1244"/>
    <w:rsid w:val="00BA1430"/>
    <w:rsid w:val="00BA1453"/>
    <w:rsid w:val="00BA1815"/>
    <w:rsid w:val="00BA1C3B"/>
    <w:rsid w:val="00BA201E"/>
    <w:rsid w:val="00BA21A5"/>
    <w:rsid w:val="00BA23A7"/>
    <w:rsid w:val="00BA2542"/>
    <w:rsid w:val="00BA2630"/>
    <w:rsid w:val="00BA27D8"/>
    <w:rsid w:val="00BA3248"/>
    <w:rsid w:val="00BA36B3"/>
    <w:rsid w:val="00BA370F"/>
    <w:rsid w:val="00BA3A4A"/>
    <w:rsid w:val="00BA3CEE"/>
    <w:rsid w:val="00BA3CF5"/>
    <w:rsid w:val="00BA3D14"/>
    <w:rsid w:val="00BA3EAF"/>
    <w:rsid w:val="00BA3EFC"/>
    <w:rsid w:val="00BA419C"/>
    <w:rsid w:val="00BA4234"/>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773"/>
    <w:rsid w:val="00BA6F86"/>
    <w:rsid w:val="00BA6FA4"/>
    <w:rsid w:val="00BA70DE"/>
    <w:rsid w:val="00BA73AB"/>
    <w:rsid w:val="00BA7712"/>
    <w:rsid w:val="00BA775D"/>
    <w:rsid w:val="00BA7A2D"/>
    <w:rsid w:val="00BA7A4B"/>
    <w:rsid w:val="00BA7FE7"/>
    <w:rsid w:val="00BB0200"/>
    <w:rsid w:val="00BB028B"/>
    <w:rsid w:val="00BB05C0"/>
    <w:rsid w:val="00BB0B48"/>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52A1"/>
    <w:rsid w:val="00BB567C"/>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7359"/>
    <w:rsid w:val="00BB7897"/>
    <w:rsid w:val="00BB7B5F"/>
    <w:rsid w:val="00BB7CD7"/>
    <w:rsid w:val="00BB7DD6"/>
    <w:rsid w:val="00BB7FB9"/>
    <w:rsid w:val="00BB7FFA"/>
    <w:rsid w:val="00BC09CA"/>
    <w:rsid w:val="00BC10DA"/>
    <w:rsid w:val="00BC1161"/>
    <w:rsid w:val="00BC1252"/>
    <w:rsid w:val="00BC1274"/>
    <w:rsid w:val="00BC1431"/>
    <w:rsid w:val="00BC1566"/>
    <w:rsid w:val="00BC1794"/>
    <w:rsid w:val="00BC188F"/>
    <w:rsid w:val="00BC1951"/>
    <w:rsid w:val="00BC1C08"/>
    <w:rsid w:val="00BC1DE5"/>
    <w:rsid w:val="00BC1F40"/>
    <w:rsid w:val="00BC2189"/>
    <w:rsid w:val="00BC21C1"/>
    <w:rsid w:val="00BC2313"/>
    <w:rsid w:val="00BC2364"/>
    <w:rsid w:val="00BC2580"/>
    <w:rsid w:val="00BC2614"/>
    <w:rsid w:val="00BC275F"/>
    <w:rsid w:val="00BC29AE"/>
    <w:rsid w:val="00BC2A7E"/>
    <w:rsid w:val="00BC2AB5"/>
    <w:rsid w:val="00BC2C1C"/>
    <w:rsid w:val="00BC2E08"/>
    <w:rsid w:val="00BC2F50"/>
    <w:rsid w:val="00BC311D"/>
    <w:rsid w:val="00BC316E"/>
    <w:rsid w:val="00BC33A4"/>
    <w:rsid w:val="00BC3412"/>
    <w:rsid w:val="00BC34B2"/>
    <w:rsid w:val="00BC36E5"/>
    <w:rsid w:val="00BC38C8"/>
    <w:rsid w:val="00BC3920"/>
    <w:rsid w:val="00BC39F6"/>
    <w:rsid w:val="00BC3D71"/>
    <w:rsid w:val="00BC4038"/>
    <w:rsid w:val="00BC408B"/>
    <w:rsid w:val="00BC4295"/>
    <w:rsid w:val="00BC45E9"/>
    <w:rsid w:val="00BC466C"/>
    <w:rsid w:val="00BC47AB"/>
    <w:rsid w:val="00BC4901"/>
    <w:rsid w:val="00BC4938"/>
    <w:rsid w:val="00BC49CC"/>
    <w:rsid w:val="00BC4BF3"/>
    <w:rsid w:val="00BC4C82"/>
    <w:rsid w:val="00BC4D32"/>
    <w:rsid w:val="00BC4E98"/>
    <w:rsid w:val="00BC503A"/>
    <w:rsid w:val="00BC51DC"/>
    <w:rsid w:val="00BC54DF"/>
    <w:rsid w:val="00BC57D4"/>
    <w:rsid w:val="00BC5817"/>
    <w:rsid w:val="00BC5D64"/>
    <w:rsid w:val="00BC5D9D"/>
    <w:rsid w:val="00BC5E74"/>
    <w:rsid w:val="00BC6446"/>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408"/>
    <w:rsid w:val="00BD0620"/>
    <w:rsid w:val="00BD0A95"/>
    <w:rsid w:val="00BD0C9D"/>
    <w:rsid w:val="00BD10A3"/>
    <w:rsid w:val="00BD1594"/>
    <w:rsid w:val="00BD1682"/>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948"/>
    <w:rsid w:val="00BD39E1"/>
    <w:rsid w:val="00BD3BAA"/>
    <w:rsid w:val="00BD3D75"/>
    <w:rsid w:val="00BD3FCA"/>
    <w:rsid w:val="00BD4002"/>
    <w:rsid w:val="00BD4156"/>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4F"/>
    <w:rsid w:val="00BD679A"/>
    <w:rsid w:val="00BD69F8"/>
    <w:rsid w:val="00BD6A12"/>
    <w:rsid w:val="00BD6B0A"/>
    <w:rsid w:val="00BD6C4B"/>
    <w:rsid w:val="00BD6D4F"/>
    <w:rsid w:val="00BD7016"/>
    <w:rsid w:val="00BD715F"/>
    <w:rsid w:val="00BD71C4"/>
    <w:rsid w:val="00BD782B"/>
    <w:rsid w:val="00BD7B02"/>
    <w:rsid w:val="00BD7C68"/>
    <w:rsid w:val="00BD7CB6"/>
    <w:rsid w:val="00BD7DC8"/>
    <w:rsid w:val="00BD7FDD"/>
    <w:rsid w:val="00BE0091"/>
    <w:rsid w:val="00BE01CF"/>
    <w:rsid w:val="00BE067E"/>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496"/>
    <w:rsid w:val="00BE1716"/>
    <w:rsid w:val="00BE194F"/>
    <w:rsid w:val="00BE1A4C"/>
    <w:rsid w:val="00BE1BB5"/>
    <w:rsid w:val="00BE1CC8"/>
    <w:rsid w:val="00BE1FA7"/>
    <w:rsid w:val="00BE1FD4"/>
    <w:rsid w:val="00BE2029"/>
    <w:rsid w:val="00BE2342"/>
    <w:rsid w:val="00BE23AA"/>
    <w:rsid w:val="00BE2999"/>
    <w:rsid w:val="00BE2B74"/>
    <w:rsid w:val="00BE2CA2"/>
    <w:rsid w:val="00BE2E5D"/>
    <w:rsid w:val="00BE2E75"/>
    <w:rsid w:val="00BE3024"/>
    <w:rsid w:val="00BE307E"/>
    <w:rsid w:val="00BE31F5"/>
    <w:rsid w:val="00BE3589"/>
    <w:rsid w:val="00BE390E"/>
    <w:rsid w:val="00BE3925"/>
    <w:rsid w:val="00BE3BAE"/>
    <w:rsid w:val="00BE3C29"/>
    <w:rsid w:val="00BE3CA5"/>
    <w:rsid w:val="00BE40C0"/>
    <w:rsid w:val="00BE4416"/>
    <w:rsid w:val="00BE449E"/>
    <w:rsid w:val="00BE46BB"/>
    <w:rsid w:val="00BE48F8"/>
    <w:rsid w:val="00BE49D6"/>
    <w:rsid w:val="00BE4D2F"/>
    <w:rsid w:val="00BE5012"/>
    <w:rsid w:val="00BE5490"/>
    <w:rsid w:val="00BE5D47"/>
    <w:rsid w:val="00BE5EB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E7FE4"/>
    <w:rsid w:val="00BF00A7"/>
    <w:rsid w:val="00BF0755"/>
    <w:rsid w:val="00BF0844"/>
    <w:rsid w:val="00BF0C86"/>
    <w:rsid w:val="00BF0C9A"/>
    <w:rsid w:val="00BF0D94"/>
    <w:rsid w:val="00BF0DEA"/>
    <w:rsid w:val="00BF0E3F"/>
    <w:rsid w:val="00BF1053"/>
    <w:rsid w:val="00BF10AB"/>
    <w:rsid w:val="00BF11EA"/>
    <w:rsid w:val="00BF138C"/>
    <w:rsid w:val="00BF1576"/>
    <w:rsid w:val="00BF157C"/>
    <w:rsid w:val="00BF1639"/>
    <w:rsid w:val="00BF16E1"/>
    <w:rsid w:val="00BF19E9"/>
    <w:rsid w:val="00BF1A38"/>
    <w:rsid w:val="00BF1AD6"/>
    <w:rsid w:val="00BF1D20"/>
    <w:rsid w:val="00BF20F4"/>
    <w:rsid w:val="00BF216A"/>
    <w:rsid w:val="00BF2294"/>
    <w:rsid w:val="00BF24BE"/>
    <w:rsid w:val="00BF272D"/>
    <w:rsid w:val="00BF2945"/>
    <w:rsid w:val="00BF2BF0"/>
    <w:rsid w:val="00BF2DE7"/>
    <w:rsid w:val="00BF302D"/>
    <w:rsid w:val="00BF33D9"/>
    <w:rsid w:val="00BF349A"/>
    <w:rsid w:val="00BF3760"/>
    <w:rsid w:val="00BF37E0"/>
    <w:rsid w:val="00BF37F4"/>
    <w:rsid w:val="00BF3DF8"/>
    <w:rsid w:val="00BF413D"/>
    <w:rsid w:val="00BF415A"/>
    <w:rsid w:val="00BF4437"/>
    <w:rsid w:val="00BF489E"/>
    <w:rsid w:val="00BF4EEA"/>
    <w:rsid w:val="00BF54DC"/>
    <w:rsid w:val="00BF55B4"/>
    <w:rsid w:val="00BF5635"/>
    <w:rsid w:val="00BF583C"/>
    <w:rsid w:val="00BF5859"/>
    <w:rsid w:val="00BF585F"/>
    <w:rsid w:val="00BF5909"/>
    <w:rsid w:val="00BF5B55"/>
    <w:rsid w:val="00BF5C18"/>
    <w:rsid w:val="00BF5C67"/>
    <w:rsid w:val="00BF5D2A"/>
    <w:rsid w:val="00BF5E90"/>
    <w:rsid w:val="00BF6085"/>
    <w:rsid w:val="00BF61D0"/>
    <w:rsid w:val="00BF6284"/>
    <w:rsid w:val="00BF6452"/>
    <w:rsid w:val="00BF6658"/>
    <w:rsid w:val="00BF6A75"/>
    <w:rsid w:val="00BF6AA2"/>
    <w:rsid w:val="00BF6D50"/>
    <w:rsid w:val="00BF6DAC"/>
    <w:rsid w:val="00BF715D"/>
    <w:rsid w:val="00BF7AAB"/>
    <w:rsid w:val="00BF7CCA"/>
    <w:rsid w:val="00BF7FC2"/>
    <w:rsid w:val="00C00243"/>
    <w:rsid w:val="00C003B6"/>
    <w:rsid w:val="00C0060E"/>
    <w:rsid w:val="00C00763"/>
    <w:rsid w:val="00C009C4"/>
    <w:rsid w:val="00C00A5F"/>
    <w:rsid w:val="00C00AAA"/>
    <w:rsid w:val="00C00D46"/>
    <w:rsid w:val="00C00FC5"/>
    <w:rsid w:val="00C01141"/>
    <w:rsid w:val="00C013EC"/>
    <w:rsid w:val="00C013F9"/>
    <w:rsid w:val="00C01414"/>
    <w:rsid w:val="00C014F6"/>
    <w:rsid w:val="00C0166B"/>
    <w:rsid w:val="00C01883"/>
    <w:rsid w:val="00C01A57"/>
    <w:rsid w:val="00C01B67"/>
    <w:rsid w:val="00C01F4C"/>
    <w:rsid w:val="00C0217B"/>
    <w:rsid w:val="00C024AD"/>
    <w:rsid w:val="00C02722"/>
    <w:rsid w:val="00C027C7"/>
    <w:rsid w:val="00C0299D"/>
    <w:rsid w:val="00C02B86"/>
    <w:rsid w:val="00C02F16"/>
    <w:rsid w:val="00C03043"/>
    <w:rsid w:val="00C03044"/>
    <w:rsid w:val="00C0329F"/>
    <w:rsid w:val="00C03422"/>
    <w:rsid w:val="00C0357A"/>
    <w:rsid w:val="00C036D7"/>
    <w:rsid w:val="00C03B54"/>
    <w:rsid w:val="00C03BA1"/>
    <w:rsid w:val="00C03C99"/>
    <w:rsid w:val="00C03E0D"/>
    <w:rsid w:val="00C041A1"/>
    <w:rsid w:val="00C042F0"/>
    <w:rsid w:val="00C047C6"/>
    <w:rsid w:val="00C04D31"/>
    <w:rsid w:val="00C04EB4"/>
    <w:rsid w:val="00C05003"/>
    <w:rsid w:val="00C05166"/>
    <w:rsid w:val="00C052B8"/>
    <w:rsid w:val="00C05405"/>
    <w:rsid w:val="00C054E2"/>
    <w:rsid w:val="00C055DC"/>
    <w:rsid w:val="00C05AAF"/>
    <w:rsid w:val="00C05CCF"/>
    <w:rsid w:val="00C05F22"/>
    <w:rsid w:val="00C05F78"/>
    <w:rsid w:val="00C06041"/>
    <w:rsid w:val="00C060E5"/>
    <w:rsid w:val="00C06110"/>
    <w:rsid w:val="00C066AA"/>
    <w:rsid w:val="00C066ED"/>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E78"/>
    <w:rsid w:val="00C121A6"/>
    <w:rsid w:val="00C125E6"/>
    <w:rsid w:val="00C12828"/>
    <w:rsid w:val="00C128C3"/>
    <w:rsid w:val="00C12DDB"/>
    <w:rsid w:val="00C12F54"/>
    <w:rsid w:val="00C13226"/>
    <w:rsid w:val="00C132EA"/>
    <w:rsid w:val="00C1337A"/>
    <w:rsid w:val="00C133F4"/>
    <w:rsid w:val="00C13502"/>
    <w:rsid w:val="00C1408F"/>
    <w:rsid w:val="00C141C0"/>
    <w:rsid w:val="00C144C4"/>
    <w:rsid w:val="00C14C8C"/>
    <w:rsid w:val="00C14D52"/>
    <w:rsid w:val="00C14E99"/>
    <w:rsid w:val="00C1500D"/>
    <w:rsid w:val="00C15278"/>
    <w:rsid w:val="00C153BA"/>
    <w:rsid w:val="00C15545"/>
    <w:rsid w:val="00C158AB"/>
    <w:rsid w:val="00C15A63"/>
    <w:rsid w:val="00C15B7C"/>
    <w:rsid w:val="00C15C00"/>
    <w:rsid w:val="00C15D25"/>
    <w:rsid w:val="00C15D6F"/>
    <w:rsid w:val="00C15E40"/>
    <w:rsid w:val="00C16108"/>
    <w:rsid w:val="00C166CA"/>
    <w:rsid w:val="00C16A7F"/>
    <w:rsid w:val="00C16AE5"/>
    <w:rsid w:val="00C16C28"/>
    <w:rsid w:val="00C16CA6"/>
    <w:rsid w:val="00C16F9B"/>
    <w:rsid w:val="00C171CB"/>
    <w:rsid w:val="00C1774E"/>
    <w:rsid w:val="00C177E9"/>
    <w:rsid w:val="00C1797A"/>
    <w:rsid w:val="00C17BD5"/>
    <w:rsid w:val="00C2036D"/>
    <w:rsid w:val="00C20510"/>
    <w:rsid w:val="00C2055C"/>
    <w:rsid w:val="00C20597"/>
    <w:rsid w:val="00C208E4"/>
    <w:rsid w:val="00C20B82"/>
    <w:rsid w:val="00C211BD"/>
    <w:rsid w:val="00C213EB"/>
    <w:rsid w:val="00C214E0"/>
    <w:rsid w:val="00C216A8"/>
    <w:rsid w:val="00C21827"/>
    <w:rsid w:val="00C2189D"/>
    <w:rsid w:val="00C21AAE"/>
    <w:rsid w:val="00C21CD7"/>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BD7"/>
    <w:rsid w:val="00C23C0E"/>
    <w:rsid w:val="00C2404B"/>
    <w:rsid w:val="00C24067"/>
    <w:rsid w:val="00C2415C"/>
    <w:rsid w:val="00C2429B"/>
    <w:rsid w:val="00C24484"/>
    <w:rsid w:val="00C24824"/>
    <w:rsid w:val="00C25239"/>
    <w:rsid w:val="00C25284"/>
    <w:rsid w:val="00C252CE"/>
    <w:rsid w:val="00C25616"/>
    <w:rsid w:val="00C2566B"/>
    <w:rsid w:val="00C25A3D"/>
    <w:rsid w:val="00C25B50"/>
    <w:rsid w:val="00C25BE4"/>
    <w:rsid w:val="00C25DFF"/>
    <w:rsid w:val="00C25F11"/>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CD4"/>
    <w:rsid w:val="00C32D6C"/>
    <w:rsid w:val="00C32D70"/>
    <w:rsid w:val="00C32E8C"/>
    <w:rsid w:val="00C3307A"/>
    <w:rsid w:val="00C3309E"/>
    <w:rsid w:val="00C330C9"/>
    <w:rsid w:val="00C33200"/>
    <w:rsid w:val="00C33322"/>
    <w:rsid w:val="00C33883"/>
    <w:rsid w:val="00C338CA"/>
    <w:rsid w:val="00C33B2B"/>
    <w:rsid w:val="00C33C0B"/>
    <w:rsid w:val="00C33F82"/>
    <w:rsid w:val="00C34054"/>
    <w:rsid w:val="00C34629"/>
    <w:rsid w:val="00C347AE"/>
    <w:rsid w:val="00C34800"/>
    <w:rsid w:val="00C348AD"/>
    <w:rsid w:val="00C34C07"/>
    <w:rsid w:val="00C350A4"/>
    <w:rsid w:val="00C3518F"/>
    <w:rsid w:val="00C352D5"/>
    <w:rsid w:val="00C355AD"/>
    <w:rsid w:val="00C35821"/>
    <w:rsid w:val="00C3598D"/>
    <w:rsid w:val="00C35A6E"/>
    <w:rsid w:val="00C35AB8"/>
    <w:rsid w:val="00C35D33"/>
    <w:rsid w:val="00C35F1B"/>
    <w:rsid w:val="00C36361"/>
    <w:rsid w:val="00C363F7"/>
    <w:rsid w:val="00C367C9"/>
    <w:rsid w:val="00C36882"/>
    <w:rsid w:val="00C36BD3"/>
    <w:rsid w:val="00C36C10"/>
    <w:rsid w:val="00C36EDB"/>
    <w:rsid w:val="00C36FB6"/>
    <w:rsid w:val="00C37023"/>
    <w:rsid w:val="00C370CA"/>
    <w:rsid w:val="00C37272"/>
    <w:rsid w:val="00C37444"/>
    <w:rsid w:val="00C37494"/>
    <w:rsid w:val="00C3774A"/>
    <w:rsid w:val="00C3787D"/>
    <w:rsid w:val="00C37A75"/>
    <w:rsid w:val="00C37E88"/>
    <w:rsid w:val="00C4007C"/>
    <w:rsid w:val="00C40093"/>
    <w:rsid w:val="00C400C1"/>
    <w:rsid w:val="00C401C3"/>
    <w:rsid w:val="00C40415"/>
    <w:rsid w:val="00C4050A"/>
    <w:rsid w:val="00C407DA"/>
    <w:rsid w:val="00C4086B"/>
    <w:rsid w:val="00C408A4"/>
    <w:rsid w:val="00C40A78"/>
    <w:rsid w:val="00C40B09"/>
    <w:rsid w:val="00C40BB0"/>
    <w:rsid w:val="00C40DAF"/>
    <w:rsid w:val="00C40E1B"/>
    <w:rsid w:val="00C41140"/>
    <w:rsid w:val="00C413D6"/>
    <w:rsid w:val="00C413DD"/>
    <w:rsid w:val="00C415EB"/>
    <w:rsid w:val="00C41854"/>
    <w:rsid w:val="00C41C1E"/>
    <w:rsid w:val="00C41D60"/>
    <w:rsid w:val="00C41EEB"/>
    <w:rsid w:val="00C42412"/>
    <w:rsid w:val="00C42519"/>
    <w:rsid w:val="00C42649"/>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2E3"/>
    <w:rsid w:val="00C4431F"/>
    <w:rsid w:val="00C44403"/>
    <w:rsid w:val="00C44577"/>
    <w:rsid w:val="00C4465E"/>
    <w:rsid w:val="00C44727"/>
    <w:rsid w:val="00C44760"/>
    <w:rsid w:val="00C44D80"/>
    <w:rsid w:val="00C4504B"/>
    <w:rsid w:val="00C451BF"/>
    <w:rsid w:val="00C4531F"/>
    <w:rsid w:val="00C454DC"/>
    <w:rsid w:val="00C456F1"/>
    <w:rsid w:val="00C45F87"/>
    <w:rsid w:val="00C46144"/>
    <w:rsid w:val="00C461E2"/>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40FB"/>
    <w:rsid w:val="00C5424E"/>
    <w:rsid w:val="00C5475D"/>
    <w:rsid w:val="00C54949"/>
    <w:rsid w:val="00C54A0B"/>
    <w:rsid w:val="00C54B1E"/>
    <w:rsid w:val="00C54E40"/>
    <w:rsid w:val="00C54FBE"/>
    <w:rsid w:val="00C551D4"/>
    <w:rsid w:val="00C553C6"/>
    <w:rsid w:val="00C55536"/>
    <w:rsid w:val="00C55542"/>
    <w:rsid w:val="00C5569B"/>
    <w:rsid w:val="00C55737"/>
    <w:rsid w:val="00C55992"/>
    <w:rsid w:val="00C55A88"/>
    <w:rsid w:val="00C55C9B"/>
    <w:rsid w:val="00C55CFB"/>
    <w:rsid w:val="00C5606E"/>
    <w:rsid w:val="00C56634"/>
    <w:rsid w:val="00C567F2"/>
    <w:rsid w:val="00C56B74"/>
    <w:rsid w:val="00C56DD3"/>
    <w:rsid w:val="00C56E99"/>
    <w:rsid w:val="00C572D7"/>
    <w:rsid w:val="00C574B8"/>
    <w:rsid w:val="00C57B9F"/>
    <w:rsid w:val="00C57BF9"/>
    <w:rsid w:val="00C57C82"/>
    <w:rsid w:val="00C57CB4"/>
    <w:rsid w:val="00C57DB6"/>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5A3"/>
    <w:rsid w:val="00C617D1"/>
    <w:rsid w:val="00C6193F"/>
    <w:rsid w:val="00C61BCF"/>
    <w:rsid w:val="00C61C2E"/>
    <w:rsid w:val="00C623DA"/>
    <w:rsid w:val="00C623DD"/>
    <w:rsid w:val="00C62491"/>
    <w:rsid w:val="00C624A4"/>
    <w:rsid w:val="00C6252A"/>
    <w:rsid w:val="00C625C6"/>
    <w:rsid w:val="00C62AD6"/>
    <w:rsid w:val="00C62B2E"/>
    <w:rsid w:val="00C62BD4"/>
    <w:rsid w:val="00C62E05"/>
    <w:rsid w:val="00C634BF"/>
    <w:rsid w:val="00C63885"/>
    <w:rsid w:val="00C638D8"/>
    <w:rsid w:val="00C63A7F"/>
    <w:rsid w:val="00C63D6B"/>
    <w:rsid w:val="00C63D70"/>
    <w:rsid w:val="00C63DE9"/>
    <w:rsid w:val="00C63E36"/>
    <w:rsid w:val="00C63F57"/>
    <w:rsid w:val="00C64128"/>
    <w:rsid w:val="00C64529"/>
    <w:rsid w:val="00C6460C"/>
    <w:rsid w:val="00C64736"/>
    <w:rsid w:val="00C64CDC"/>
    <w:rsid w:val="00C64D2A"/>
    <w:rsid w:val="00C6525C"/>
    <w:rsid w:val="00C654C4"/>
    <w:rsid w:val="00C65627"/>
    <w:rsid w:val="00C6568D"/>
    <w:rsid w:val="00C65748"/>
    <w:rsid w:val="00C65CB7"/>
    <w:rsid w:val="00C6650F"/>
    <w:rsid w:val="00C66845"/>
    <w:rsid w:val="00C66ACB"/>
    <w:rsid w:val="00C66B34"/>
    <w:rsid w:val="00C66D2A"/>
    <w:rsid w:val="00C66D2F"/>
    <w:rsid w:val="00C67116"/>
    <w:rsid w:val="00C6724F"/>
    <w:rsid w:val="00C677B2"/>
    <w:rsid w:val="00C6795D"/>
    <w:rsid w:val="00C7005F"/>
    <w:rsid w:val="00C70084"/>
    <w:rsid w:val="00C70665"/>
    <w:rsid w:val="00C70825"/>
    <w:rsid w:val="00C70A40"/>
    <w:rsid w:val="00C70FA4"/>
    <w:rsid w:val="00C71072"/>
    <w:rsid w:val="00C71805"/>
    <w:rsid w:val="00C7187F"/>
    <w:rsid w:val="00C71892"/>
    <w:rsid w:val="00C71F66"/>
    <w:rsid w:val="00C72568"/>
    <w:rsid w:val="00C72747"/>
    <w:rsid w:val="00C72752"/>
    <w:rsid w:val="00C727F9"/>
    <w:rsid w:val="00C728B6"/>
    <w:rsid w:val="00C728BD"/>
    <w:rsid w:val="00C7292A"/>
    <w:rsid w:val="00C72B35"/>
    <w:rsid w:val="00C72B4C"/>
    <w:rsid w:val="00C72DB4"/>
    <w:rsid w:val="00C7358E"/>
    <w:rsid w:val="00C73590"/>
    <w:rsid w:val="00C73671"/>
    <w:rsid w:val="00C737F0"/>
    <w:rsid w:val="00C738A6"/>
    <w:rsid w:val="00C73A68"/>
    <w:rsid w:val="00C73EF1"/>
    <w:rsid w:val="00C741BE"/>
    <w:rsid w:val="00C742E6"/>
    <w:rsid w:val="00C744FC"/>
    <w:rsid w:val="00C7462D"/>
    <w:rsid w:val="00C7477C"/>
    <w:rsid w:val="00C747A1"/>
    <w:rsid w:val="00C749F0"/>
    <w:rsid w:val="00C749F2"/>
    <w:rsid w:val="00C74DEA"/>
    <w:rsid w:val="00C751C5"/>
    <w:rsid w:val="00C756E6"/>
    <w:rsid w:val="00C75932"/>
    <w:rsid w:val="00C759C9"/>
    <w:rsid w:val="00C75CF6"/>
    <w:rsid w:val="00C75E85"/>
    <w:rsid w:val="00C75EB5"/>
    <w:rsid w:val="00C75EC6"/>
    <w:rsid w:val="00C76354"/>
    <w:rsid w:val="00C76B74"/>
    <w:rsid w:val="00C76E52"/>
    <w:rsid w:val="00C773C2"/>
    <w:rsid w:val="00C774FE"/>
    <w:rsid w:val="00C77590"/>
    <w:rsid w:val="00C77656"/>
    <w:rsid w:val="00C77BF8"/>
    <w:rsid w:val="00C77C81"/>
    <w:rsid w:val="00C800EE"/>
    <w:rsid w:val="00C801E6"/>
    <w:rsid w:val="00C80566"/>
    <w:rsid w:val="00C805B0"/>
    <w:rsid w:val="00C806A8"/>
    <w:rsid w:val="00C80885"/>
    <w:rsid w:val="00C80B1A"/>
    <w:rsid w:val="00C810C2"/>
    <w:rsid w:val="00C8112A"/>
    <w:rsid w:val="00C812EF"/>
    <w:rsid w:val="00C81370"/>
    <w:rsid w:val="00C81535"/>
    <w:rsid w:val="00C816F1"/>
    <w:rsid w:val="00C81859"/>
    <w:rsid w:val="00C81A1F"/>
    <w:rsid w:val="00C82362"/>
    <w:rsid w:val="00C82828"/>
    <w:rsid w:val="00C828AC"/>
    <w:rsid w:val="00C8293C"/>
    <w:rsid w:val="00C82E98"/>
    <w:rsid w:val="00C83165"/>
    <w:rsid w:val="00C834CB"/>
    <w:rsid w:val="00C83525"/>
    <w:rsid w:val="00C83810"/>
    <w:rsid w:val="00C838E7"/>
    <w:rsid w:val="00C83B52"/>
    <w:rsid w:val="00C83CC0"/>
    <w:rsid w:val="00C83CD2"/>
    <w:rsid w:val="00C83F76"/>
    <w:rsid w:val="00C842EC"/>
    <w:rsid w:val="00C84321"/>
    <w:rsid w:val="00C84440"/>
    <w:rsid w:val="00C84559"/>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681"/>
    <w:rsid w:val="00C86926"/>
    <w:rsid w:val="00C86AB0"/>
    <w:rsid w:val="00C86B26"/>
    <w:rsid w:val="00C86C15"/>
    <w:rsid w:val="00C86CB9"/>
    <w:rsid w:val="00C870D4"/>
    <w:rsid w:val="00C8755C"/>
    <w:rsid w:val="00C87708"/>
    <w:rsid w:val="00C87829"/>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5D2"/>
    <w:rsid w:val="00C92658"/>
    <w:rsid w:val="00C928C8"/>
    <w:rsid w:val="00C92937"/>
    <w:rsid w:val="00C92A1C"/>
    <w:rsid w:val="00C92B74"/>
    <w:rsid w:val="00C92D70"/>
    <w:rsid w:val="00C92F55"/>
    <w:rsid w:val="00C93026"/>
    <w:rsid w:val="00C9308E"/>
    <w:rsid w:val="00C93342"/>
    <w:rsid w:val="00C93408"/>
    <w:rsid w:val="00C93677"/>
    <w:rsid w:val="00C93CE2"/>
    <w:rsid w:val="00C93D37"/>
    <w:rsid w:val="00C93F86"/>
    <w:rsid w:val="00C9467B"/>
    <w:rsid w:val="00C9476F"/>
    <w:rsid w:val="00C948E7"/>
    <w:rsid w:val="00C94A4C"/>
    <w:rsid w:val="00C94AD4"/>
    <w:rsid w:val="00C95166"/>
    <w:rsid w:val="00C95373"/>
    <w:rsid w:val="00C953FC"/>
    <w:rsid w:val="00C95522"/>
    <w:rsid w:val="00C95715"/>
    <w:rsid w:val="00C95AA8"/>
    <w:rsid w:val="00C95B2F"/>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7B5"/>
    <w:rsid w:val="00CA18C8"/>
    <w:rsid w:val="00CA1984"/>
    <w:rsid w:val="00CA1DAE"/>
    <w:rsid w:val="00CA1EC2"/>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BB"/>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D9E"/>
    <w:rsid w:val="00CA5E95"/>
    <w:rsid w:val="00CA5EE2"/>
    <w:rsid w:val="00CA606C"/>
    <w:rsid w:val="00CA6202"/>
    <w:rsid w:val="00CA6269"/>
    <w:rsid w:val="00CA630B"/>
    <w:rsid w:val="00CA6452"/>
    <w:rsid w:val="00CA652F"/>
    <w:rsid w:val="00CA6569"/>
    <w:rsid w:val="00CA686F"/>
    <w:rsid w:val="00CA6A16"/>
    <w:rsid w:val="00CA6ABD"/>
    <w:rsid w:val="00CA6AC8"/>
    <w:rsid w:val="00CA6C8E"/>
    <w:rsid w:val="00CA6EB4"/>
    <w:rsid w:val="00CA6F83"/>
    <w:rsid w:val="00CA7429"/>
    <w:rsid w:val="00CA7807"/>
    <w:rsid w:val="00CA78BA"/>
    <w:rsid w:val="00CA78C1"/>
    <w:rsid w:val="00CA7911"/>
    <w:rsid w:val="00CA7B4C"/>
    <w:rsid w:val="00CA7B51"/>
    <w:rsid w:val="00CA7CAB"/>
    <w:rsid w:val="00CA7D16"/>
    <w:rsid w:val="00CB034C"/>
    <w:rsid w:val="00CB05E8"/>
    <w:rsid w:val="00CB099F"/>
    <w:rsid w:val="00CB0CDF"/>
    <w:rsid w:val="00CB0EC0"/>
    <w:rsid w:val="00CB0FB2"/>
    <w:rsid w:val="00CB1451"/>
    <w:rsid w:val="00CB16E1"/>
    <w:rsid w:val="00CB16EE"/>
    <w:rsid w:val="00CB194F"/>
    <w:rsid w:val="00CB1A25"/>
    <w:rsid w:val="00CB1A3D"/>
    <w:rsid w:val="00CB1B23"/>
    <w:rsid w:val="00CB1C39"/>
    <w:rsid w:val="00CB1C60"/>
    <w:rsid w:val="00CB23AA"/>
    <w:rsid w:val="00CB2443"/>
    <w:rsid w:val="00CB24D7"/>
    <w:rsid w:val="00CB2585"/>
    <w:rsid w:val="00CB28A5"/>
    <w:rsid w:val="00CB2C6B"/>
    <w:rsid w:val="00CB2CA1"/>
    <w:rsid w:val="00CB2CEA"/>
    <w:rsid w:val="00CB2D47"/>
    <w:rsid w:val="00CB2FB5"/>
    <w:rsid w:val="00CB2FDF"/>
    <w:rsid w:val="00CB32B0"/>
    <w:rsid w:val="00CB3378"/>
    <w:rsid w:val="00CB35D7"/>
    <w:rsid w:val="00CB37AE"/>
    <w:rsid w:val="00CB3AD0"/>
    <w:rsid w:val="00CB3CDE"/>
    <w:rsid w:val="00CB40EC"/>
    <w:rsid w:val="00CB4126"/>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950"/>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AAC"/>
    <w:rsid w:val="00CC2C42"/>
    <w:rsid w:val="00CC2F23"/>
    <w:rsid w:val="00CC2F36"/>
    <w:rsid w:val="00CC302E"/>
    <w:rsid w:val="00CC30BB"/>
    <w:rsid w:val="00CC3117"/>
    <w:rsid w:val="00CC3160"/>
    <w:rsid w:val="00CC3548"/>
    <w:rsid w:val="00CC3895"/>
    <w:rsid w:val="00CC38E0"/>
    <w:rsid w:val="00CC3960"/>
    <w:rsid w:val="00CC3A2C"/>
    <w:rsid w:val="00CC3C4E"/>
    <w:rsid w:val="00CC3CFE"/>
    <w:rsid w:val="00CC3EBE"/>
    <w:rsid w:val="00CC4068"/>
    <w:rsid w:val="00CC406E"/>
    <w:rsid w:val="00CC4578"/>
    <w:rsid w:val="00CC4A2D"/>
    <w:rsid w:val="00CC4A97"/>
    <w:rsid w:val="00CC5230"/>
    <w:rsid w:val="00CC5256"/>
    <w:rsid w:val="00CC5404"/>
    <w:rsid w:val="00CC5A65"/>
    <w:rsid w:val="00CC5C8E"/>
    <w:rsid w:val="00CC5DEC"/>
    <w:rsid w:val="00CC6092"/>
    <w:rsid w:val="00CC6291"/>
    <w:rsid w:val="00CC6447"/>
    <w:rsid w:val="00CC646A"/>
    <w:rsid w:val="00CC6589"/>
    <w:rsid w:val="00CC6661"/>
    <w:rsid w:val="00CC6723"/>
    <w:rsid w:val="00CC675E"/>
    <w:rsid w:val="00CC7054"/>
    <w:rsid w:val="00CC7088"/>
    <w:rsid w:val="00CC7284"/>
    <w:rsid w:val="00CC7396"/>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043"/>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E27"/>
    <w:rsid w:val="00CD548F"/>
    <w:rsid w:val="00CD5719"/>
    <w:rsid w:val="00CD5882"/>
    <w:rsid w:val="00CD597F"/>
    <w:rsid w:val="00CD5C0C"/>
    <w:rsid w:val="00CD5D6B"/>
    <w:rsid w:val="00CD5EE8"/>
    <w:rsid w:val="00CD5FDF"/>
    <w:rsid w:val="00CD6169"/>
    <w:rsid w:val="00CD6247"/>
    <w:rsid w:val="00CD63DA"/>
    <w:rsid w:val="00CD6526"/>
    <w:rsid w:val="00CD691D"/>
    <w:rsid w:val="00CD6946"/>
    <w:rsid w:val="00CD6B0F"/>
    <w:rsid w:val="00CD6DFF"/>
    <w:rsid w:val="00CD712B"/>
    <w:rsid w:val="00CD720D"/>
    <w:rsid w:val="00CD7224"/>
    <w:rsid w:val="00CD7842"/>
    <w:rsid w:val="00CD7A22"/>
    <w:rsid w:val="00CD7A65"/>
    <w:rsid w:val="00CD7B24"/>
    <w:rsid w:val="00CD7CEC"/>
    <w:rsid w:val="00CD7EC5"/>
    <w:rsid w:val="00CE000B"/>
    <w:rsid w:val="00CE00AF"/>
    <w:rsid w:val="00CE0399"/>
    <w:rsid w:val="00CE04DC"/>
    <w:rsid w:val="00CE070D"/>
    <w:rsid w:val="00CE07EB"/>
    <w:rsid w:val="00CE0CB3"/>
    <w:rsid w:val="00CE0DA0"/>
    <w:rsid w:val="00CE0E90"/>
    <w:rsid w:val="00CE1158"/>
    <w:rsid w:val="00CE1188"/>
    <w:rsid w:val="00CE1253"/>
    <w:rsid w:val="00CE189E"/>
    <w:rsid w:val="00CE23A9"/>
    <w:rsid w:val="00CE2508"/>
    <w:rsid w:val="00CE27C9"/>
    <w:rsid w:val="00CE2B0F"/>
    <w:rsid w:val="00CE2B25"/>
    <w:rsid w:val="00CE2FC0"/>
    <w:rsid w:val="00CE30CA"/>
    <w:rsid w:val="00CE3215"/>
    <w:rsid w:val="00CE37E8"/>
    <w:rsid w:val="00CE38D4"/>
    <w:rsid w:val="00CE39E2"/>
    <w:rsid w:val="00CE3B5C"/>
    <w:rsid w:val="00CE4141"/>
    <w:rsid w:val="00CE4264"/>
    <w:rsid w:val="00CE4269"/>
    <w:rsid w:val="00CE4308"/>
    <w:rsid w:val="00CE460B"/>
    <w:rsid w:val="00CE4A58"/>
    <w:rsid w:val="00CE4D8F"/>
    <w:rsid w:val="00CE5013"/>
    <w:rsid w:val="00CE5200"/>
    <w:rsid w:val="00CE59C2"/>
    <w:rsid w:val="00CE5A63"/>
    <w:rsid w:val="00CE5AA6"/>
    <w:rsid w:val="00CE5AB0"/>
    <w:rsid w:val="00CE5B96"/>
    <w:rsid w:val="00CE5C2D"/>
    <w:rsid w:val="00CE5D07"/>
    <w:rsid w:val="00CE5E51"/>
    <w:rsid w:val="00CE61A9"/>
    <w:rsid w:val="00CE61FF"/>
    <w:rsid w:val="00CE6392"/>
    <w:rsid w:val="00CE6902"/>
    <w:rsid w:val="00CE69CB"/>
    <w:rsid w:val="00CE6B69"/>
    <w:rsid w:val="00CE6C56"/>
    <w:rsid w:val="00CE6E46"/>
    <w:rsid w:val="00CE6EBC"/>
    <w:rsid w:val="00CE7259"/>
    <w:rsid w:val="00CE73F3"/>
    <w:rsid w:val="00CE7498"/>
    <w:rsid w:val="00CE75E5"/>
    <w:rsid w:val="00CE762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832"/>
    <w:rsid w:val="00CF39EE"/>
    <w:rsid w:val="00CF3A02"/>
    <w:rsid w:val="00CF3AFC"/>
    <w:rsid w:val="00CF3BBB"/>
    <w:rsid w:val="00CF3CCF"/>
    <w:rsid w:val="00CF3DDC"/>
    <w:rsid w:val="00CF4026"/>
    <w:rsid w:val="00CF40AF"/>
    <w:rsid w:val="00CF40D7"/>
    <w:rsid w:val="00CF410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80F"/>
    <w:rsid w:val="00D00DFD"/>
    <w:rsid w:val="00D010D9"/>
    <w:rsid w:val="00D01355"/>
    <w:rsid w:val="00D0145D"/>
    <w:rsid w:val="00D01559"/>
    <w:rsid w:val="00D015F8"/>
    <w:rsid w:val="00D016BE"/>
    <w:rsid w:val="00D017E7"/>
    <w:rsid w:val="00D01A57"/>
    <w:rsid w:val="00D01E91"/>
    <w:rsid w:val="00D021F3"/>
    <w:rsid w:val="00D02259"/>
    <w:rsid w:val="00D023C3"/>
    <w:rsid w:val="00D025EF"/>
    <w:rsid w:val="00D0263E"/>
    <w:rsid w:val="00D0268B"/>
    <w:rsid w:val="00D027D5"/>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421"/>
    <w:rsid w:val="00D06447"/>
    <w:rsid w:val="00D06505"/>
    <w:rsid w:val="00D06656"/>
    <w:rsid w:val="00D069A2"/>
    <w:rsid w:val="00D0713A"/>
    <w:rsid w:val="00D07653"/>
    <w:rsid w:val="00D07B34"/>
    <w:rsid w:val="00D07BB7"/>
    <w:rsid w:val="00D07EF4"/>
    <w:rsid w:val="00D1042F"/>
    <w:rsid w:val="00D104EA"/>
    <w:rsid w:val="00D105EA"/>
    <w:rsid w:val="00D10680"/>
    <w:rsid w:val="00D107BA"/>
    <w:rsid w:val="00D107F0"/>
    <w:rsid w:val="00D1082B"/>
    <w:rsid w:val="00D10E0E"/>
    <w:rsid w:val="00D11287"/>
    <w:rsid w:val="00D1150B"/>
    <w:rsid w:val="00D11572"/>
    <w:rsid w:val="00D116AA"/>
    <w:rsid w:val="00D116E6"/>
    <w:rsid w:val="00D117A5"/>
    <w:rsid w:val="00D118A8"/>
    <w:rsid w:val="00D11AE3"/>
    <w:rsid w:val="00D11AE4"/>
    <w:rsid w:val="00D123F2"/>
    <w:rsid w:val="00D123F8"/>
    <w:rsid w:val="00D1248F"/>
    <w:rsid w:val="00D12725"/>
    <w:rsid w:val="00D128CD"/>
    <w:rsid w:val="00D12998"/>
    <w:rsid w:val="00D12A7D"/>
    <w:rsid w:val="00D12D74"/>
    <w:rsid w:val="00D12E6A"/>
    <w:rsid w:val="00D12F97"/>
    <w:rsid w:val="00D12FA2"/>
    <w:rsid w:val="00D131C7"/>
    <w:rsid w:val="00D132BD"/>
    <w:rsid w:val="00D133C8"/>
    <w:rsid w:val="00D13430"/>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6D9"/>
    <w:rsid w:val="00D157CA"/>
    <w:rsid w:val="00D15837"/>
    <w:rsid w:val="00D15B9C"/>
    <w:rsid w:val="00D15CDE"/>
    <w:rsid w:val="00D161A6"/>
    <w:rsid w:val="00D16598"/>
    <w:rsid w:val="00D165BD"/>
    <w:rsid w:val="00D1662D"/>
    <w:rsid w:val="00D16659"/>
    <w:rsid w:val="00D16A43"/>
    <w:rsid w:val="00D16AA7"/>
    <w:rsid w:val="00D16CEF"/>
    <w:rsid w:val="00D16D52"/>
    <w:rsid w:val="00D1729F"/>
    <w:rsid w:val="00D1730D"/>
    <w:rsid w:val="00D1764E"/>
    <w:rsid w:val="00D17787"/>
    <w:rsid w:val="00D17791"/>
    <w:rsid w:val="00D178B2"/>
    <w:rsid w:val="00D17DE9"/>
    <w:rsid w:val="00D17E8D"/>
    <w:rsid w:val="00D20186"/>
    <w:rsid w:val="00D20321"/>
    <w:rsid w:val="00D20740"/>
    <w:rsid w:val="00D208D8"/>
    <w:rsid w:val="00D21071"/>
    <w:rsid w:val="00D213D6"/>
    <w:rsid w:val="00D217C8"/>
    <w:rsid w:val="00D21959"/>
    <w:rsid w:val="00D21AF9"/>
    <w:rsid w:val="00D21F31"/>
    <w:rsid w:val="00D21FC1"/>
    <w:rsid w:val="00D21FD1"/>
    <w:rsid w:val="00D22622"/>
    <w:rsid w:val="00D22745"/>
    <w:rsid w:val="00D22F54"/>
    <w:rsid w:val="00D22FAB"/>
    <w:rsid w:val="00D23157"/>
    <w:rsid w:val="00D2336F"/>
    <w:rsid w:val="00D2357A"/>
    <w:rsid w:val="00D236B7"/>
    <w:rsid w:val="00D238CE"/>
    <w:rsid w:val="00D2392B"/>
    <w:rsid w:val="00D2393F"/>
    <w:rsid w:val="00D23C5E"/>
    <w:rsid w:val="00D23DB5"/>
    <w:rsid w:val="00D23DFD"/>
    <w:rsid w:val="00D2401C"/>
    <w:rsid w:val="00D24441"/>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66AC"/>
    <w:rsid w:val="00D267B9"/>
    <w:rsid w:val="00D27216"/>
    <w:rsid w:val="00D273F7"/>
    <w:rsid w:val="00D275C5"/>
    <w:rsid w:val="00D276D0"/>
    <w:rsid w:val="00D2778E"/>
    <w:rsid w:val="00D27B4B"/>
    <w:rsid w:val="00D27FCE"/>
    <w:rsid w:val="00D30009"/>
    <w:rsid w:val="00D30059"/>
    <w:rsid w:val="00D300EE"/>
    <w:rsid w:val="00D302CE"/>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2DE"/>
    <w:rsid w:val="00D32348"/>
    <w:rsid w:val="00D325B4"/>
    <w:rsid w:val="00D3260F"/>
    <w:rsid w:val="00D329C7"/>
    <w:rsid w:val="00D32AB9"/>
    <w:rsid w:val="00D32BCA"/>
    <w:rsid w:val="00D32D96"/>
    <w:rsid w:val="00D32EDF"/>
    <w:rsid w:val="00D32EE2"/>
    <w:rsid w:val="00D33328"/>
    <w:rsid w:val="00D33499"/>
    <w:rsid w:val="00D334A0"/>
    <w:rsid w:val="00D33528"/>
    <w:rsid w:val="00D3379E"/>
    <w:rsid w:val="00D33B83"/>
    <w:rsid w:val="00D33EED"/>
    <w:rsid w:val="00D33F69"/>
    <w:rsid w:val="00D3427E"/>
    <w:rsid w:val="00D343A7"/>
    <w:rsid w:val="00D3442D"/>
    <w:rsid w:val="00D34442"/>
    <w:rsid w:val="00D34BD8"/>
    <w:rsid w:val="00D34C5E"/>
    <w:rsid w:val="00D34DA7"/>
    <w:rsid w:val="00D34F1B"/>
    <w:rsid w:val="00D35142"/>
    <w:rsid w:val="00D3540F"/>
    <w:rsid w:val="00D35599"/>
    <w:rsid w:val="00D3588E"/>
    <w:rsid w:val="00D358BB"/>
    <w:rsid w:val="00D359E3"/>
    <w:rsid w:val="00D35D89"/>
    <w:rsid w:val="00D35EA6"/>
    <w:rsid w:val="00D35ED2"/>
    <w:rsid w:val="00D35EE1"/>
    <w:rsid w:val="00D36121"/>
    <w:rsid w:val="00D36214"/>
    <w:rsid w:val="00D3631E"/>
    <w:rsid w:val="00D36D22"/>
    <w:rsid w:val="00D37081"/>
    <w:rsid w:val="00D37230"/>
    <w:rsid w:val="00D372C3"/>
    <w:rsid w:val="00D373AB"/>
    <w:rsid w:val="00D3756C"/>
    <w:rsid w:val="00D375FD"/>
    <w:rsid w:val="00D37B45"/>
    <w:rsid w:val="00D37BCE"/>
    <w:rsid w:val="00D37CFC"/>
    <w:rsid w:val="00D37ED4"/>
    <w:rsid w:val="00D40102"/>
    <w:rsid w:val="00D402AC"/>
    <w:rsid w:val="00D40497"/>
    <w:rsid w:val="00D40670"/>
    <w:rsid w:val="00D40720"/>
    <w:rsid w:val="00D40891"/>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30CB"/>
    <w:rsid w:val="00D432DA"/>
    <w:rsid w:val="00D434F4"/>
    <w:rsid w:val="00D4352A"/>
    <w:rsid w:val="00D4356D"/>
    <w:rsid w:val="00D4360B"/>
    <w:rsid w:val="00D4378E"/>
    <w:rsid w:val="00D43A35"/>
    <w:rsid w:val="00D43A3B"/>
    <w:rsid w:val="00D43ACD"/>
    <w:rsid w:val="00D44206"/>
    <w:rsid w:val="00D442B1"/>
    <w:rsid w:val="00D44357"/>
    <w:rsid w:val="00D4444B"/>
    <w:rsid w:val="00D4448D"/>
    <w:rsid w:val="00D447E2"/>
    <w:rsid w:val="00D44B24"/>
    <w:rsid w:val="00D44C60"/>
    <w:rsid w:val="00D44D07"/>
    <w:rsid w:val="00D44DDA"/>
    <w:rsid w:val="00D45A67"/>
    <w:rsid w:val="00D45B1C"/>
    <w:rsid w:val="00D45DA4"/>
    <w:rsid w:val="00D45E17"/>
    <w:rsid w:val="00D46058"/>
    <w:rsid w:val="00D4617A"/>
    <w:rsid w:val="00D4634F"/>
    <w:rsid w:val="00D463A3"/>
    <w:rsid w:val="00D468AA"/>
    <w:rsid w:val="00D468EE"/>
    <w:rsid w:val="00D46B72"/>
    <w:rsid w:val="00D46C95"/>
    <w:rsid w:val="00D46D13"/>
    <w:rsid w:val="00D46D7A"/>
    <w:rsid w:val="00D471FE"/>
    <w:rsid w:val="00D4759C"/>
    <w:rsid w:val="00D47654"/>
    <w:rsid w:val="00D476D0"/>
    <w:rsid w:val="00D47A8A"/>
    <w:rsid w:val="00D50147"/>
    <w:rsid w:val="00D50163"/>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42FC"/>
    <w:rsid w:val="00D54637"/>
    <w:rsid w:val="00D5472D"/>
    <w:rsid w:val="00D54853"/>
    <w:rsid w:val="00D54A51"/>
    <w:rsid w:val="00D54B55"/>
    <w:rsid w:val="00D55198"/>
    <w:rsid w:val="00D551FB"/>
    <w:rsid w:val="00D55887"/>
    <w:rsid w:val="00D55AD3"/>
    <w:rsid w:val="00D5613E"/>
    <w:rsid w:val="00D564AC"/>
    <w:rsid w:val="00D564E0"/>
    <w:rsid w:val="00D56611"/>
    <w:rsid w:val="00D56E36"/>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046"/>
    <w:rsid w:val="00D62152"/>
    <w:rsid w:val="00D62196"/>
    <w:rsid w:val="00D621B2"/>
    <w:rsid w:val="00D62515"/>
    <w:rsid w:val="00D6274B"/>
    <w:rsid w:val="00D62B1B"/>
    <w:rsid w:val="00D62BBF"/>
    <w:rsid w:val="00D62D14"/>
    <w:rsid w:val="00D62DA8"/>
    <w:rsid w:val="00D62F70"/>
    <w:rsid w:val="00D630A4"/>
    <w:rsid w:val="00D63390"/>
    <w:rsid w:val="00D63471"/>
    <w:rsid w:val="00D63629"/>
    <w:rsid w:val="00D6398B"/>
    <w:rsid w:val="00D63A37"/>
    <w:rsid w:val="00D63E02"/>
    <w:rsid w:val="00D63F2A"/>
    <w:rsid w:val="00D63F4A"/>
    <w:rsid w:val="00D641DF"/>
    <w:rsid w:val="00D6420F"/>
    <w:rsid w:val="00D64264"/>
    <w:rsid w:val="00D64931"/>
    <w:rsid w:val="00D64B3D"/>
    <w:rsid w:val="00D64BED"/>
    <w:rsid w:val="00D64C82"/>
    <w:rsid w:val="00D64D62"/>
    <w:rsid w:val="00D6529D"/>
    <w:rsid w:val="00D652C4"/>
    <w:rsid w:val="00D65508"/>
    <w:rsid w:val="00D65755"/>
    <w:rsid w:val="00D65823"/>
    <w:rsid w:val="00D65CDF"/>
    <w:rsid w:val="00D6653A"/>
    <w:rsid w:val="00D66716"/>
    <w:rsid w:val="00D66788"/>
    <w:rsid w:val="00D66826"/>
    <w:rsid w:val="00D66A53"/>
    <w:rsid w:val="00D66FAE"/>
    <w:rsid w:val="00D672DB"/>
    <w:rsid w:val="00D67323"/>
    <w:rsid w:val="00D675EF"/>
    <w:rsid w:val="00D67700"/>
    <w:rsid w:val="00D678C4"/>
    <w:rsid w:val="00D67C54"/>
    <w:rsid w:val="00D67DE5"/>
    <w:rsid w:val="00D67F0A"/>
    <w:rsid w:val="00D7023B"/>
    <w:rsid w:val="00D70D71"/>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97A"/>
    <w:rsid w:val="00D72B5F"/>
    <w:rsid w:val="00D72C7D"/>
    <w:rsid w:val="00D72E89"/>
    <w:rsid w:val="00D7334E"/>
    <w:rsid w:val="00D73373"/>
    <w:rsid w:val="00D733E9"/>
    <w:rsid w:val="00D734F2"/>
    <w:rsid w:val="00D736EB"/>
    <w:rsid w:val="00D73871"/>
    <w:rsid w:val="00D738D2"/>
    <w:rsid w:val="00D73909"/>
    <w:rsid w:val="00D73967"/>
    <w:rsid w:val="00D73C66"/>
    <w:rsid w:val="00D73C8B"/>
    <w:rsid w:val="00D74094"/>
    <w:rsid w:val="00D74199"/>
    <w:rsid w:val="00D74299"/>
    <w:rsid w:val="00D74893"/>
    <w:rsid w:val="00D74894"/>
    <w:rsid w:val="00D748E9"/>
    <w:rsid w:val="00D74943"/>
    <w:rsid w:val="00D74A1C"/>
    <w:rsid w:val="00D7518E"/>
    <w:rsid w:val="00D753B1"/>
    <w:rsid w:val="00D75423"/>
    <w:rsid w:val="00D75478"/>
    <w:rsid w:val="00D754BB"/>
    <w:rsid w:val="00D757A6"/>
    <w:rsid w:val="00D75828"/>
    <w:rsid w:val="00D75886"/>
    <w:rsid w:val="00D75977"/>
    <w:rsid w:val="00D75BDB"/>
    <w:rsid w:val="00D75C77"/>
    <w:rsid w:val="00D75D91"/>
    <w:rsid w:val="00D75D9D"/>
    <w:rsid w:val="00D75DD2"/>
    <w:rsid w:val="00D7600A"/>
    <w:rsid w:val="00D7635A"/>
    <w:rsid w:val="00D767FA"/>
    <w:rsid w:val="00D7697B"/>
    <w:rsid w:val="00D769A1"/>
    <w:rsid w:val="00D76A85"/>
    <w:rsid w:val="00D76F4D"/>
    <w:rsid w:val="00D7711C"/>
    <w:rsid w:val="00D77185"/>
    <w:rsid w:val="00D7724A"/>
    <w:rsid w:val="00D77419"/>
    <w:rsid w:val="00D7743F"/>
    <w:rsid w:val="00D7775D"/>
    <w:rsid w:val="00D778FB"/>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52F"/>
    <w:rsid w:val="00D82566"/>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41F2"/>
    <w:rsid w:val="00D844CD"/>
    <w:rsid w:val="00D8465A"/>
    <w:rsid w:val="00D84898"/>
    <w:rsid w:val="00D848CC"/>
    <w:rsid w:val="00D848DE"/>
    <w:rsid w:val="00D84CBC"/>
    <w:rsid w:val="00D84DD5"/>
    <w:rsid w:val="00D84EBE"/>
    <w:rsid w:val="00D84FBB"/>
    <w:rsid w:val="00D8510F"/>
    <w:rsid w:val="00D8547A"/>
    <w:rsid w:val="00D85507"/>
    <w:rsid w:val="00D857BF"/>
    <w:rsid w:val="00D859A7"/>
    <w:rsid w:val="00D85AB6"/>
    <w:rsid w:val="00D85AF6"/>
    <w:rsid w:val="00D85FF6"/>
    <w:rsid w:val="00D86257"/>
    <w:rsid w:val="00D8634F"/>
    <w:rsid w:val="00D866F2"/>
    <w:rsid w:val="00D867AF"/>
    <w:rsid w:val="00D86986"/>
    <w:rsid w:val="00D86B0D"/>
    <w:rsid w:val="00D86CBD"/>
    <w:rsid w:val="00D86D0C"/>
    <w:rsid w:val="00D870BF"/>
    <w:rsid w:val="00D87567"/>
    <w:rsid w:val="00D87D5C"/>
    <w:rsid w:val="00D90158"/>
    <w:rsid w:val="00D9019D"/>
    <w:rsid w:val="00D902B5"/>
    <w:rsid w:val="00D90490"/>
    <w:rsid w:val="00D905ED"/>
    <w:rsid w:val="00D90D93"/>
    <w:rsid w:val="00D91132"/>
    <w:rsid w:val="00D911B0"/>
    <w:rsid w:val="00D912F8"/>
    <w:rsid w:val="00D915E0"/>
    <w:rsid w:val="00D91787"/>
    <w:rsid w:val="00D917A2"/>
    <w:rsid w:val="00D91B8B"/>
    <w:rsid w:val="00D91C1E"/>
    <w:rsid w:val="00D91D6B"/>
    <w:rsid w:val="00D91ED3"/>
    <w:rsid w:val="00D922A0"/>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E39"/>
    <w:rsid w:val="00D94F6C"/>
    <w:rsid w:val="00D94F78"/>
    <w:rsid w:val="00D952D7"/>
    <w:rsid w:val="00D95641"/>
    <w:rsid w:val="00D9581A"/>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964"/>
    <w:rsid w:val="00DA0D11"/>
    <w:rsid w:val="00DA0D3D"/>
    <w:rsid w:val="00DA0F12"/>
    <w:rsid w:val="00DA0FC6"/>
    <w:rsid w:val="00DA1273"/>
    <w:rsid w:val="00DA158D"/>
    <w:rsid w:val="00DA1787"/>
    <w:rsid w:val="00DA1896"/>
    <w:rsid w:val="00DA1A7F"/>
    <w:rsid w:val="00DA1D86"/>
    <w:rsid w:val="00DA1EDA"/>
    <w:rsid w:val="00DA1F2D"/>
    <w:rsid w:val="00DA2724"/>
    <w:rsid w:val="00DA2770"/>
    <w:rsid w:val="00DA2A25"/>
    <w:rsid w:val="00DA2A47"/>
    <w:rsid w:val="00DA2F91"/>
    <w:rsid w:val="00DA2FED"/>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5D63"/>
    <w:rsid w:val="00DA609A"/>
    <w:rsid w:val="00DA60AC"/>
    <w:rsid w:val="00DA60BC"/>
    <w:rsid w:val="00DA647B"/>
    <w:rsid w:val="00DA69FF"/>
    <w:rsid w:val="00DA6A6A"/>
    <w:rsid w:val="00DA6A8A"/>
    <w:rsid w:val="00DA6C35"/>
    <w:rsid w:val="00DA7101"/>
    <w:rsid w:val="00DA75C3"/>
    <w:rsid w:val="00DA7681"/>
    <w:rsid w:val="00DA76E6"/>
    <w:rsid w:val="00DA7FBB"/>
    <w:rsid w:val="00DB000A"/>
    <w:rsid w:val="00DB00A3"/>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DD4"/>
    <w:rsid w:val="00DB1EE8"/>
    <w:rsid w:val="00DB20A5"/>
    <w:rsid w:val="00DB244A"/>
    <w:rsid w:val="00DB25F9"/>
    <w:rsid w:val="00DB2863"/>
    <w:rsid w:val="00DB289E"/>
    <w:rsid w:val="00DB2CA0"/>
    <w:rsid w:val="00DB2D5B"/>
    <w:rsid w:val="00DB2D7D"/>
    <w:rsid w:val="00DB2EFE"/>
    <w:rsid w:val="00DB3023"/>
    <w:rsid w:val="00DB31C5"/>
    <w:rsid w:val="00DB31E5"/>
    <w:rsid w:val="00DB3242"/>
    <w:rsid w:val="00DB3518"/>
    <w:rsid w:val="00DB360D"/>
    <w:rsid w:val="00DB3712"/>
    <w:rsid w:val="00DB3798"/>
    <w:rsid w:val="00DB3883"/>
    <w:rsid w:val="00DB3C45"/>
    <w:rsid w:val="00DB3E9A"/>
    <w:rsid w:val="00DB420B"/>
    <w:rsid w:val="00DB43E1"/>
    <w:rsid w:val="00DB4438"/>
    <w:rsid w:val="00DB44BD"/>
    <w:rsid w:val="00DB486B"/>
    <w:rsid w:val="00DB48B6"/>
    <w:rsid w:val="00DB4B46"/>
    <w:rsid w:val="00DB4D2A"/>
    <w:rsid w:val="00DB4F54"/>
    <w:rsid w:val="00DB5242"/>
    <w:rsid w:val="00DB5371"/>
    <w:rsid w:val="00DB5728"/>
    <w:rsid w:val="00DB593B"/>
    <w:rsid w:val="00DB5B4E"/>
    <w:rsid w:val="00DB5F66"/>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B35"/>
    <w:rsid w:val="00DC0BA2"/>
    <w:rsid w:val="00DC0CFD"/>
    <w:rsid w:val="00DC0E33"/>
    <w:rsid w:val="00DC0E80"/>
    <w:rsid w:val="00DC11D9"/>
    <w:rsid w:val="00DC121A"/>
    <w:rsid w:val="00DC1398"/>
    <w:rsid w:val="00DC1461"/>
    <w:rsid w:val="00DC15EF"/>
    <w:rsid w:val="00DC179A"/>
    <w:rsid w:val="00DC1EF3"/>
    <w:rsid w:val="00DC2154"/>
    <w:rsid w:val="00DC28C5"/>
    <w:rsid w:val="00DC29C7"/>
    <w:rsid w:val="00DC2A61"/>
    <w:rsid w:val="00DC2B45"/>
    <w:rsid w:val="00DC2BD3"/>
    <w:rsid w:val="00DC2CCA"/>
    <w:rsid w:val="00DC3106"/>
    <w:rsid w:val="00DC34B2"/>
    <w:rsid w:val="00DC35A0"/>
    <w:rsid w:val="00DC3801"/>
    <w:rsid w:val="00DC3960"/>
    <w:rsid w:val="00DC3B36"/>
    <w:rsid w:val="00DC3BF1"/>
    <w:rsid w:val="00DC3CDB"/>
    <w:rsid w:val="00DC3F24"/>
    <w:rsid w:val="00DC4572"/>
    <w:rsid w:val="00DC4580"/>
    <w:rsid w:val="00DC45E0"/>
    <w:rsid w:val="00DC4988"/>
    <w:rsid w:val="00DC4B4D"/>
    <w:rsid w:val="00DC5106"/>
    <w:rsid w:val="00DC5A48"/>
    <w:rsid w:val="00DC5B24"/>
    <w:rsid w:val="00DC5C45"/>
    <w:rsid w:val="00DC5C7F"/>
    <w:rsid w:val="00DC5E79"/>
    <w:rsid w:val="00DC5FF7"/>
    <w:rsid w:val="00DC6161"/>
    <w:rsid w:val="00DC64D2"/>
    <w:rsid w:val="00DC64E4"/>
    <w:rsid w:val="00DC6732"/>
    <w:rsid w:val="00DC687B"/>
    <w:rsid w:val="00DC6942"/>
    <w:rsid w:val="00DC6A53"/>
    <w:rsid w:val="00DC6AE4"/>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248E"/>
    <w:rsid w:val="00DD2603"/>
    <w:rsid w:val="00DD27CB"/>
    <w:rsid w:val="00DD2C65"/>
    <w:rsid w:val="00DD2DA4"/>
    <w:rsid w:val="00DD2FDF"/>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D2E"/>
    <w:rsid w:val="00DD5156"/>
    <w:rsid w:val="00DD5390"/>
    <w:rsid w:val="00DD53F6"/>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D3"/>
    <w:rsid w:val="00DD7679"/>
    <w:rsid w:val="00DD76ED"/>
    <w:rsid w:val="00DD7F3D"/>
    <w:rsid w:val="00DE01E0"/>
    <w:rsid w:val="00DE0353"/>
    <w:rsid w:val="00DE0624"/>
    <w:rsid w:val="00DE075F"/>
    <w:rsid w:val="00DE07A6"/>
    <w:rsid w:val="00DE0DBF"/>
    <w:rsid w:val="00DE1085"/>
    <w:rsid w:val="00DE12DB"/>
    <w:rsid w:val="00DE157B"/>
    <w:rsid w:val="00DE1D43"/>
    <w:rsid w:val="00DE20D5"/>
    <w:rsid w:val="00DE2176"/>
    <w:rsid w:val="00DE25A2"/>
    <w:rsid w:val="00DE26D0"/>
    <w:rsid w:val="00DE34E0"/>
    <w:rsid w:val="00DE386D"/>
    <w:rsid w:val="00DE3896"/>
    <w:rsid w:val="00DE3BCE"/>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2B1"/>
    <w:rsid w:val="00DE5399"/>
    <w:rsid w:val="00DE547A"/>
    <w:rsid w:val="00DE54E9"/>
    <w:rsid w:val="00DE565C"/>
    <w:rsid w:val="00DE5707"/>
    <w:rsid w:val="00DE5918"/>
    <w:rsid w:val="00DE5A2A"/>
    <w:rsid w:val="00DE62B7"/>
    <w:rsid w:val="00DE647B"/>
    <w:rsid w:val="00DE6593"/>
    <w:rsid w:val="00DE67F8"/>
    <w:rsid w:val="00DE6A18"/>
    <w:rsid w:val="00DE6A8D"/>
    <w:rsid w:val="00DE6D82"/>
    <w:rsid w:val="00DE6DC5"/>
    <w:rsid w:val="00DE7034"/>
    <w:rsid w:val="00DE71B1"/>
    <w:rsid w:val="00DE74C1"/>
    <w:rsid w:val="00DE7571"/>
    <w:rsid w:val="00DE7615"/>
    <w:rsid w:val="00DE7726"/>
    <w:rsid w:val="00DE787C"/>
    <w:rsid w:val="00DE7C30"/>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C20"/>
    <w:rsid w:val="00DF2F20"/>
    <w:rsid w:val="00DF30F2"/>
    <w:rsid w:val="00DF39CE"/>
    <w:rsid w:val="00DF3A21"/>
    <w:rsid w:val="00DF3A2F"/>
    <w:rsid w:val="00DF3D88"/>
    <w:rsid w:val="00DF3E74"/>
    <w:rsid w:val="00DF3FDA"/>
    <w:rsid w:val="00DF4237"/>
    <w:rsid w:val="00DF4624"/>
    <w:rsid w:val="00DF48FC"/>
    <w:rsid w:val="00DF4BCC"/>
    <w:rsid w:val="00DF4CCF"/>
    <w:rsid w:val="00DF4FD7"/>
    <w:rsid w:val="00DF5028"/>
    <w:rsid w:val="00DF5197"/>
    <w:rsid w:val="00DF5304"/>
    <w:rsid w:val="00DF5728"/>
    <w:rsid w:val="00DF5A3C"/>
    <w:rsid w:val="00DF5D0A"/>
    <w:rsid w:val="00DF5ED7"/>
    <w:rsid w:val="00DF5F16"/>
    <w:rsid w:val="00DF6099"/>
    <w:rsid w:val="00DF61E6"/>
    <w:rsid w:val="00DF65BF"/>
    <w:rsid w:val="00DF6609"/>
    <w:rsid w:val="00DF6846"/>
    <w:rsid w:val="00DF6864"/>
    <w:rsid w:val="00DF69F9"/>
    <w:rsid w:val="00DF746F"/>
    <w:rsid w:val="00DF758E"/>
    <w:rsid w:val="00DF7726"/>
    <w:rsid w:val="00DF7767"/>
    <w:rsid w:val="00DF7768"/>
    <w:rsid w:val="00DF7802"/>
    <w:rsid w:val="00DF7928"/>
    <w:rsid w:val="00DF794B"/>
    <w:rsid w:val="00DF7AD7"/>
    <w:rsid w:val="00DF7C3F"/>
    <w:rsid w:val="00E00043"/>
    <w:rsid w:val="00E005C8"/>
    <w:rsid w:val="00E0075C"/>
    <w:rsid w:val="00E008AB"/>
    <w:rsid w:val="00E00A2E"/>
    <w:rsid w:val="00E00D3A"/>
    <w:rsid w:val="00E00F92"/>
    <w:rsid w:val="00E00FFD"/>
    <w:rsid w:val="00E010B4"/>
    <w:rsid w:val="00E011FA"/>
    <w:rsid w:val="00E012BB"/>
    <w:rsid w:val="00E01621"/>
    <w:rsid w:val="00E0184C"/>
    <w:rsid w:val="00E01A1A"/>
    <w:rsid w:val="00E01B7F"/>
    <w:rsid w:val="00E01CB1"/>
    <w:rsid w:val="00E020C3"/>
    <w:rsid w:val="00E02460"/>
    <w:rsid w:val="00E0253C"/>
    <w:rsid w:val="00E02540"/>
    <w:rsid w:val="00E0281D"/>
    <w:rsid w:val="00E02A03"/>
    <w:rsid w:val="00E02D55"/>
    <w:rsid w:val="00E02ED8"/>
    <w:rsid w:val="00E0305F"/>
    <w:rsid w:val="00E030B4"/>
    <w:rsid w:val="00E032CC"/>
    <w:rsid w:val="00E0341F"/>
    <w:rsid w:val="00E036E4"/>
    <w:rsid w:val="00E03C31"/>
    <w:rsid w:val="00E041D1"/>
    <w:rsid w:val="00E0467A"/>
    <w:rsid w:val="00E048BE"/>
    <w:rsid w:val="00E04C43"/>
    <w:rsid w:val="00E04D8C"/>
    <w:rsid w:val="00E05061"/>
    <w:rsid w:val="00E0541D"/>
    <w:rsid w:val="00E0558C"/>
    <w:rsid w:val="00E06262"/>
    <w:rsid w:val="00E0634A"/>
    <w:rsid w:val="00E06656"/>
    <w:rsid w:val="00E06759"/>
    <w:rsid w:val="00E06FD0"/>
    <w:rsid w:val="00E074E2"/>
    <w:rsid w:val="00E0750A"/>
    <w:rsid w:val="00E076D0"/>
    <w:rsid w:val="00E07919"/>
    <w:rsid w:val="00E07B0A"/>
    <w:rsid w:val="00E07C0E"/>
    <w:rsid w:val="00E102AF"/>
    <w:rsid w:val="00E10350"/>
    <w:rsid w:val="00E105FE"/>
    <w:rsid w:val="00E10A13"/>
    <w:rsid w:val="00E10CE8"/>
    <w:rsid w:val="00E1121F"/>
    <w:rsid w:val="00E113A3"/>
    <w:rsid w:val="00E11977"/>
    <w:rsid w:val="00E11C88"/>
    <w:rsid w:val="00E11D4C"/>
    <w:rsid w:val="00E11FFF"/>
    <w:rsid w:val="00E1257D"/>
    <w:rsid w:val="00E1277F"/>
    <w:rsid w:val="00E12881"/>
    <w:rsid w:val="00E12920"/>
    <w:rsid w:val="00E12ABF"/>
    <w:rsid w:val="00E12C9F"/>
    <w:rsid w:val="00E12E22"/>
    <w:rsid w:val="00E12E27"/>
    <w:rsid w:val="00E132F3"/>
    <w:rsid w:val="00E1335B"/>
    <w:rsid w:val="00E134E7"/>
    <w:rsid w:val="00E13691"/>
    <w:rsid w:val="00E13BBA"/>
    <w:rsid w:val="00E13DB3"/>
    <w:rsid w:val="00E13E91"/>
    <w:rsid w:val="00E140DD"/>
    <w:rsid w:val="00E1427D"/>
    <w:rsid w:val="00E1449A"/>
    <w:rsid w:val="00E14521"/>
    <w:rsid w:val="00E1458F"/>
    <w:rsid w:val="00E14846"/>
    <w:rsid w:val="00E1497C"/>
    <w:rsid w:val="00E149D0"/>
    <w:rsid w:val="00E149FA"/>
    <w:rsid w:val="00E14A09"/>
    <w:rsid w:val="00E14B77"/>
    <w:rsid w:val="00E14B7C"/>
    <w:rsid w:val="00E14D46"/>
    <w:rsid w:val="00E151DD"/>
    <w:rsid w:val="00E152FF"/>
    <w:rsid w:val="00E154D9"/>
    <w:rsid w:val="00E15602"/>
    <w:rsid w:val="00E15762"/>
    <w:rsid w:val="00E15AF5"/>
    <w:rsid w:val="00E15BA5"/>
    <w:rsid w:val="00E15C3D"/>
    <w:rsid w:val="00E15C7D"/>
    <w:rsid w:val="00E16294"/>
    <w:rsid w:val="00E16392"/>
    <w:rsid w:val="00E163D7"/>
    <w:rsid w:val="00E16542"/>
    <w:rsid w:val="00E16570"/>
    <w:rsid w:val="00E166C7"/>
    <w:rsid w:val="00E167DD"/>
    <w:rsid w:val="00E16BCD"/>
    <w:rsid w:val="00E16C86"/>
    <w:rsid w:val="00E16D37"/>
    <w:rsid w:val="00E1716B"/>
    <w:rsid w:val="00E1718D"/>
    <w:rsid w:val="00E175E4"/>
    <w:rsid w:val="00E17BC9"/>
    <w:rsid w:val="00E17E17"/>
    <w:rsid w:val="00E17F78"/>
    <w:rsid w:val="00E208B3"/>
    <w:rsid w:val="00E20C86"/>
    <w:rsid w:val="00E20D18"/>
    <w:rsid w:val="00E20DB8"/>
    <w:rsid w:val="00E21B03"/>
    <w:rsid w:val="00E21BA7"/>
    <w:rsid w:val="00E21C02"/>
    <w:rsid w:val="00E21D89"/>
    <w:rsid w:val="00E21E13"/>
    <w:rsid w:val="00E21EE6"/>
    <w:rsid w:val="00E221FC"/>
    <w:rsid w:val="00E22259"/>
    <w:rsid w:val="00E222F0"/>
    <w:rsid w:val="00E22871"/>
    <w:rsid w:val="00E229BA"/>
    <w:rsid w:val="00E22AAC"/>
    <w:rsid w:val="00E22BDD"/>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CBE"/>
    <w:rsid w:val="00E24DAF"/>
    <w:rsid w:val="00E24DC4"/>
    <w:rsid w:val="00E24F0A"/>
    <w:rsid w:val="00E24FE1"/>
    <w:rsid w:val="00E25136"/>
    <w:rsid w:val="00E2533A"/>
    <w:rsid w:val="00E25399"/>
    <w:rsid w:val="00E25557"/>
    <w:rsid w:val="00E255ED"/>
    <w:rsid w:val="00E256C4"/>
    <w:rsid w:val="00E25C10"/>
    <w:rsid w:val="00E25EBB"/>
    <w:rsid w:val="00E25F2D"/>
    <w:rsid w:val="00E261E1"/>
    <w:rsid w:val="00E263C3"/>
    <w:rsid w:val="00E266DC"/>
    <w:rsid w:val="00E2686D"/>
    <w:rsid w:val="00E26948"/>
    <w:rsid w:val="00E26B43"/>
    <w:rsid w:val="00E26C2A"/>
    <w:rsid w:val="00E26C55"/>
    <w:rsid w:val="00E27226"/>
    <w:rsid w:val="00E27264"/>
    <w:rsid w:val="00E2770A"/>
    <w:rsid w:val="00E27764"/>
    <w:rsid w:val="00E27842"/>
    <w:rsid w:val="00E27936"/>
    <w:rsid w:val="00E27CD6"/>
    <w:rsid w:val="00E27DA6"/>
    <w:rsid w:val="00E27F4B"/>
    <w:rsid w:val="00E302F9"/>
    <w:rsid w:val="00E30459"/>
    <w:rsid w:val="00E30461"/>
    <w:rsid w:val="00E305C8"/>
    <w:rsid w:val="00E3083B"/>
    <w:rsid w:val="00E30988"/>
    <w:rsid w:val="00E30CE4"/>
    <w:rsid w:val="00E30FDB"/>
    <w:rsid w:val="00E30FF6"/>
    <w:rsid w:val="00E31092"/>
    <w:rsid w:val="00E31284"/>
    <w:rsid w:val="00E312DB"/>
    <w:rsid w:val="00E31564"/>
    <w:rsid w:val="00E31689"/>
    <w:rsid w:val="00E31C7C"/>
    <w:rsid w:val="00E321E2"/>
    <w:rsid w:val="00E321F7"/>
    <w:rsid w:val="00E323B7"/>
    <w:rsid w:val="00E326A1"/>
    <w:rsid w:val="00E327FE"/>
    <w:rsid w:val="00E32CF4"/>
    <w:rsid w:val="00E32E8F"/>
    <w:rsid w:val="00E32F9C"/>
    <w:rsid w:val="00E3310B"/>
    <w:rsid w:val="00E33568"/>
    <w:rsid w:val="00E3356D"/>
    <w:rsid w:val="00E33653"/>
    <w:rsid w:val="00E33D5F"/>
    <w:rsid w:val="00E33E76"/>
    <w:rsid w:val="00E33FD4"/>
    <w:rsid w:val="00E3407C"/>
    <w:rsid w:val="00E34151"/>
    <w:rsid w:val="00E34617"/>
    <w:rsid w:val="00E34618"/>
    <w:rsid w:val="00E346E3"/>
    <w:rsid w:val="00E3480F"/>
    <w:rsid w:val="00E353CF"/>
    <w:rsid w:val="00E355FD"/>
    <w:rsid w:val="00E362FE"/>
    <w:rsid w:val="00E36347"/>
    <w:rsid w:val="00E36513"/>
    <w:rsid w:val="00E36934"/>
    <w:rsid w:val="00E369B6"/>
    <w:rsid w:val="00E369C4"/>
    <w:rsid w:val="00E369D2"/>
    <w:rsid w:val="00E36B29"/>
    <w:rsid w:val="00E36E70"/>
    <w:rsid w:val="00E36E83"/>
    <w:rsid w:val="00E37089"/>
    <w:rsid w:val="00E371FE"/>
    <w:rsid w:val="00E37276"/>
    <w:rsid w:val="00E37392"/>
    <w:rsid w:val="00E375F3"/>
    <w:rsid w:val="00E37636"/>
    <w:rsid w:val="00E3768C"/>
    <w:rsid w:val="00E376D0"/>
    <w:rsid w:val="00E37A12"/>
    <w:rsid w:val="00E37ACD"/>
    <w:rsid w:val="00E37B96"/>
    <w:rsid w:val="00E37D36"/>
    <w:rsid w:val="00E37D59"/>
    <w:rsid w:val="00E40044"/>
    <w:rsid w:val="00E4025B"/>
    <w:rsid w:val="00E406F2"/>
    <w:rsid w:val="00E4082E"/>
    <w:rsid w:val="00E4091A"/>
    <w:rsid w:val="00E409C0"/>
    <w:rsid w:val="00E40A1F"/>
    <w:rsid w:val="00E40A65"/>
    <w:rsid w:val="00E40AC6"/>
    <w:rsid w:val="00E40BB7"/>
    <w:rsid w:val="00E40BFB"/>
    <w:rsid w:val="00E40CBF"/>
    <w:rsid w:val="00E40DEB"/>
    <w:rsid w:val="00E40F84"/>
    <w:rsid w:val="00E40FD7"/>
    <w:rsid w:val="00E415BA"/>
    <w:rsid w:val="00E41719"/>
    <w:rsid w:val="00E41773"/>
    <w:rsid w:val="00E41779"/>
    <w:rsid w:val="00E418AC"/>
    <w:rsid w:val="00E418F3"/>
    <w:rsid w:val="00E41A26"/>
    <w:rsid w:val="00E41A47"/>
    <w:rsid w:val="00E41B9D"/>
    <w:rsid w:val="00E41E01"/>
    <w:rsid w:val="00E41F42"/>
    <w:rsid w:val="00E420D8"/>
    <w:rsid w:val="00E420FD"/>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956"/>
    <w:rsid w:val="00E44A04"/>
    <w:rsid w:val="00E44A2E"/>
    <w:rsid w:val="00E44C18"/>
    <w:rsid w:val="00E44CA9"/>
    <w:rsid w:val="00E44D35"/>
    <w:rsid w:val="00E44ECF"/>
    <w:rsid w:val="00E451EE"/>
    <w:rsid w:val="00E452DF"/>
    <w:rsid w:val="00E45653"/>
    <w:rsid w:val="00E45742"/>
    <w:rsid w:val="00E45812"/>
    <w:rsid w:val="00E459EF"/>
    <w:rsid w:val="00E45CCC"/>
    <w:rsid w:val="00E45CD2"/>
    <w:rsid w:val="00E45EC1"/>
    <w:rsid w:val="00E45FDD"/>
    <w:rsid w:val="00E46178"/>
    <w:rsid w:val="00E462B6"/>
    <w:rsid w:val="00E462D4"/>
    <w:rsid w:val="00E46496"/>
    <w:rsid w:val="00E464D9"/>
    <w:rsid w:val="00E46661"/>
    <w:rsid w:val="00E4683F"/>
    <w:rsid w:val="00E46A04"/>
    <w:rsid w:val="00E46BB4"/>
    <w:rsid w:val="00E46D31"/>
    <w:rsid w:val="00E46FCF"/>
    <w:rsid w:val="00E4700D"/>
    <w:rsid w:val="00E470EC"/>
    <w:rsid w:val="00E470F6"/>
    <w:rsid w:val="00E471EE"/>
    <w:rsid w:val="00E4743B"/>
    <w:rsid w:val="00E47A6E"/>
    <w:rsid w:val="00E47AC3"/>
    <w:rsid w:val="00E504EC"/>
    <w:rsid w:val="00E509ED"/>
    <w:rsid w:val="00E50A12"/>
    <w:rsid w:val="00E50AD6"/>
    <w:rsid w:val="00E50F47"/>
    <w:rsid w:val="00E5121D"/>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906"/>
    <w:rsid w:val="00E52D7A"/>
    <w:rsid w:val="00E52DB2"/>
    <w:rsid w:val="00E5322F"/>
    <w:rsid w:val="00E533F6"/>
    <w:rsid w:val="00E53E30"/>
    <w:rsid w:val="00E53EA5"/>
    <w:rsid w:val="00E54550"/>
    <w:rsid w:val="00E547B0"/>
    <w:rsid w:val="00E54F79"/>
    <w:rsid w:val="00E55310"/>
    <w:rsid w:val="00E553F5"/>
    <w:rsid w:val="00E5560D"/>
    <w:rsid w:val="00E5574E"/>
    <w:rsid w:val="00E55759"/>
    <w:rsid w:val="00E5576E"/>
    <w:rsid w:val="00E55D0A"/>
    <w:rsid w:val="00E55EED"/>
    <w:rsid w:val="00E562FC"/>
    <w:rsid w:val="00E5666B"/>
    <w:rsid w:val="00E566DC"/>
    <w:rsid w:val="00E567C9"/>
    <w:rsid w:val="00E56912"/>
    <w:rsid w:val="00E56A2B"/>
    <w:rsid w:val="00E56C8C"/>
    <w:rsid w:val="00E56D87"/>
    <w:rsid w:val="00E570E5"/>
    <w:rsid w:val="00E57121"/>
    <w:rsid w:val="00E576A7"/>
    <w:rsid w:val="00E577DD"/>
    <w:rsid w:val="00E579D1"/>
    <w:rsid w:val="00E60310"/>
    <w:rsid w:val="00E60408"/>
    <w:rsid w:val="00E6040E"/>
    <w:rsid w:val="00E6090C"/>
    <w:rsid w:val="00E609E0"/>
    <w:rsid w:val="00E60BEA"/>
    <w:rsid w:val="00E6136B"/>
    <w:rsid w:val="00E61490"/>
    <w:rsid w:val="00E6153A"/>
    <w:rsid w:val="00E6158A"/>
    <w:rsid w:val="00E615A3"/>
    <w:rsid w:val="00E616E7"/>
    <w:rsid w:val="00E61767"/>
    <w:rsid w:val="00E618FF"/>
    <w:rsid w:val="00E61AB0"/>
    <w:rsid w:val="00E61EEB"/>
    <w:rsid w:val="00E622FB"/>
    <w:rsid w:val="00E6237E"/>
    <w:rsid w:val="00E6273E"/>
    <w:rsid w:val="00E6299C"/>
    <w:rsid w:val="00E62A60"/>
    <w:rsid w:val="00E62F7D"/>
    <w:rsid w:val="00E631D2"/>
    <w:rsid w:val="00E63748"/>
    <w:rsid w:val="00E638A0"/>
    <w:rsid w:val="00E63A6C"/>
    <w:rsid w:val="00E63C37"/>
    <w:rsid w:val="00E63DA1"/>
    <w:rsid w:val="00E63E8C"/>
    <w:rsid w:val="00E63FDB"/>
    <w:rsid w:val="00E640CE"/>
    <w:rsid w:val="00E6412D"/>
    <w:rsid w:val="00E641E9"/>
    <w:rsid w:val="00E64356"/>
    <w:rsid w:val="00E6478C"/>
    <w:rsid w:val="00E64AB9"/>
    <w:rsid w:val="00E64C18"/>
    <w:rsid w:val="00E64D88"/>
    <w:rsid w:val="00E64DC3"/>
    <w:rsid w:val="00E64FA8"/>
    <w:rsid w:val="00E6523F"/>
    <w:rsid w:val="00E656B4"/>
    <w:rsid w:val="00E6573C"/>
    <w:rsid w:val="00E65744"/>
    <w:rsid w:val="00E6586E"/>
    <w:rsid w:val="00E65873"/>
    <w:rsid w:val="00E65B0B"/>
    <w:rsid w:val="00E65CC7"/>
    <w:rsid w:val="00E65DC8"/>
    <w:rsid w:val="00E660B4"/>
    <w:rsid w:val="00E66278"/>
    <w:rsid w:val="00E6635A"/>
    <w:rsid w:val="00E66824"/>
    <w:rsid w:val="00E66837"/>
    <w:rsid w:val="00E66B37"/>
    <w:rsid w:val="00E66CD1"/>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0E19"/>
    <w:rsid w:val="00E7105F"/>
    <w:rsid w:val="00E710B1"/>
    <w:rsid w:val="00E71250"/>
    <w:rsid w:val="00E71423"/>
    <w:rsid w:val="00E71539"/>
    <w:rsid w:val="00E71B91"/>
    <w:rsid w:val="00E71C37"/>
    <w:rsid w:val="00E71F8D"/>
    <w:rsid w:val="00E72064"/>
    <w:rsid w:val="00E720EC"/>
    <w:rsid w:val="00E72456"/>
    <w:rsid w:val="00E7274A"/>
    <w:rsid w:val="00E7295E"/>
    <w:rsid w:val="00E72C2E"/>
    <w:rsid w:val="00E72CD7"/>
    <w:rsid w:val="00E72D3A"/>
    <w:rsid w:val="00E72FA7"/>
    <w:rsid w:val="00E7305F"/>
    <w:rsid w:val="00E73090"/>
    <w:rsid w:val="00E7331C"/>
    <w:rsid w:val="00E7366E"/>
    <w:rsid w:val="00E738FF"/>
    <w:rsid w:val="00E73A8D"/>
    <w:rsid w:val="00E73D44"/>
    <w:rsid w:val="00E73DEF"/>
    <w:rsid w:val="00E73E0E"/>
    <w:rsid w:val="00E744BC"/>
    <w:rsid w:val="00E745E7"/>
    <w:rsid w:val="00E7496A"/>
    <w:rsid w:val="00E74D70"/>
    <w:rsid w:val="00E74D85"/>
    <w:rsid w:val="00E74E2B"/>
    <w:rsid w:val="00E75047"/>
    <w:rsid w:val="00E751BE"/>
    <w:rsid w:val="00E751E5"/>
    <w:rsid w:val="00E7528E"/>
    <w:rsid w:val="00E753CB"/>
    <w:rsid w:val="00E75728"/>
    <w:rsid w:val="00E75ADC"/>
    <w:rsid w:val="00E75C69"/>
    <w:rsid w:val="00E75D3F"/>
    <w:rsid w:val="00E75E14"/>
    <w:rsid w:val="00E75FA9"/>
    <w:rsid w:val="00E75FED"/>
    <w:rsid w:val="00E766A6"/>
    <w:rsid w:val="00E767AC"/>
    <w:rsid w:val="00E76857"/>
    <w:rsid w:val="00E76A71"/>
    <w:rsid w:val="00E76C4F"/>
    <w:rsid w:val="00E76D68"/>
    <w:rsid w:val="00E76E82"/>
    <w:rsid w:val="00E773E2"/>
    <w:rsid w:val="00E7748A"/>
    <w:rsid w:val="00E77B95"/>
    <w:rsid w:val="00E77D58"/>
    <w:rsid w:val="00E77D93"/>
    <w:rsid w:val="00E77DA1"/>
    <w:rsid w:val="00E80024"/>
    <w:rsid w:val="00E800D3"/>
    <w:rsid w:val="00E80525"/>
    <w:rsid w:val="00E805F8"/>
    <w:rsid w:val="00E807C0"/>
    <w:rsid w:val="00E80A78"/>
    <w:rsid w:val="00E80AFC"/>
    <w:rsid w:val="00E80B4D"/>
    <w:rsid w:val="00E80D77"/>
    <w:rsid w:val="00E810BA"/>
    <w:rsid w:val="00E8115F"/>
    <w:rsid w:val="00E8142D"/>
    <w:rsid w:val="00E816F1"/>
    <w:rsid w:val="00E8180A"/>
    <w:rsid w:val="00E81AD3"/>
    <w:rsid w:val="00E81C6D"/>
    <w:rsid w:val="00E81DAE"/>
    <w:rsid w:val="00E81E62"/>
    <w:rsid w:val="00E81E6E"/>
    <w:rsid w:val="00E82088"/>
    <w:rsid w:val="00E820A6"/>
    <w:rsid w:val="00E82230"/>
    <w:rsid w:val="00E8233F"/>
    <w:rsid w:val="00E8236F"/>
    <w:rsid w:val="00E823C9"/>
    <w:rsid w:val="00E82565"/>
    <w:rsid w:val="00E82583"/>
    <w:rsid w:val="00E826BA"/>
    <w:rsid w:val="00E826E1"/>
    <w:rsid w:val="00E829C3"/>
    <w:rsid w:val="00E82ACA"/>
    <w:rsid w:val="00E82CB9"/>
    <w:rsid w:val="00E82DCA"/>
    <w:rsid w:val="00E83183"/>
    <w:rsid w:val="00E835CF"/>
    <w:rsid w:val="00E840C5"/>
    <w:rsid w:val="00E84134"/>
    <w:rsid w:val="00E84239"/>
    <w:rsid w:val="00E84810"/>
    <w:rsid w:val="00E848EF"/>
    <w:rsid w:val="00E84A9E"/>
    <w:rsid w:val="00E84D95"/>
    <w:rsid w:val="00E84FF7"/>
    <w:rsid w:val="00E85205"/>
    <w:rsid w:val="00E85671"/>
    <w:rsid w:val="00E8569F"/>
    <w:rsid w:val="00E85820"/>
    <w:rsid w:val="00E85BF2"/>
    <w:rsid w:val="00E85D81"/>
    <w:rsid w:val="00E85DFA"/>
    <w:rsid w:val="00E85ECB"/>
    <w:rsid w:val="00E85F03"/>
    <w:rsid w:val="00E85FD9"/>
    <w:rsid w:val="00E861A0"/>
    <w:rsid w:val="00E864FF"/>
    <w:rsid w:val="00E86517"/>
    <w:rsid w:val="00E867E7"/>
    <w:rsid w:val="00E86CDC"/>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0FA3"/>
    <w:rsid w:val="00E91014"/>
    <w:rsid w:val="00E91110"/>
    <w:rsid w:val="00E917C2"/>
    <w:rsid w:val="00E9184C"/>
    <w:rsid w:val="00E918F6"/>
    <w:rsid w:val="00E91CC8"/>
    <w:rsid w:val="00E91CE5"/>
    <w:rsid w:val="00E91E27"/>
    <w:rsid w:val="00E91ED2"/>
    <w:rsid w:val="00E91F0F"/>
    <w:rsid w:val="00E92019"/>
    <w:rsid w:val="00E92263"/>
    <w:rsid w:val="00E9234A"/>
    <w:rsid w:val="00E9241A"/>
    <w:rsid w:val="00E92A31"/>
    <w:rsid w:val="00E92A9F"/>
    <w:rsid w:val="00E9318C"/>
    <w:rsid w:val="00E93530"/>
    <w:rsid w:val="00E936AC"/>
    <w:rsid w:val="00E936F7"/>
    <w:rsid w:val="00E93C20"/>
    <w:rsid w:val="00E93C22"/>
    <w:rsid w:val="00E93EDB"/>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EDD"/>
    <w:rsid w:val="00E97044"/>
    <w:rsid w:val="00E9710A"/>
    <w:rsid w:val="00E971B3"/>
    <w:rsid w:val="00E974BC"/>
    <w:rsid w:val="00E9757C"/>
    <w:rsid w:val="00E976E3"/>
    <w:rsid w:val="00EA0211"/>
    <w:rsid w:val="00EA026F"/>
    <w:rsid w:val="00EA028D"/>
    <w:rsid w:val="00EA0389"/>
    <w:rsid w:val="00EA0557"/>
    <w:rsid w:val="00EA05DF"/>
    <w:rsid w:val="00EA0803"/>
    <w:rsid w:val="00EA08D7"/>
    <w:rsid w:val="00EA0976"/>
    <w:rsid w:val="00EA0D51"/>
    <w:rsid w:val="00EA0DE9"/>
    <w:rsid w:val="00EA11DA"/>
    <w:rsid w:val="00EA1679"/>
    <w:rsid w:val="00EA18C6"/>
    <w:rsid w:val="00EA19F9"/>
    <w:rsid w:val="00EA211E"/>
    <w:rsid w:val="00EA21A1"/>
    <w:rsid w:val="00EA228D"/>
    <w:rsid w:val="00EA25A7"/>
    <w:rsid w:val="00EA28A3"/>
    <w:rsid w:val="00EA28FE"/>
    <w:rsid w:val="00EA2A23"/>
    <w:rsid w:val="00EA2A76"/>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4EB8"/>
    <w:rsid w:val="00EA50C4"/>
    <w:rsid w:val="00EA5149"/>
    <w:rsid w:val="00EA5150"/>
    <w:rsid w:val="00EA52A2"/>
    <w:rsid w:val="00EA5313"/>
    <w:rsid w:val="00EA54A2"/>
    <w:rsid w:val="00EA55DC"/>
    <w:rsid w:val="00EA5656"/>
    <w:rsid w:val="00EA58C3"/>
    <w:rsid w:val="00EA58C5"/>
    <w:rsid w:val="00EA5BA5"/>
    <w:rsid w:val="00EA5BE3"/>
    <w:rsid w:val="00EA5C37"/>
    <w:rsid w:val="00EA5D38"/>
    <w:rsid w:val="00EA5E24"/>
    <w:rsid w:val="00EA5F42"/>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1FB8"/>
    <w:rsid w:val="00EB2039"/>
    <w:rsid w:val="00EB232F"/>
    <w:rsid w:val="00EB234A"/>
    <w:rsid w:val="00EB2410"/>
    <w:rsid w:val="00EB2502"/>
    <w:rsid w:val="00EB25D5"/>
    <w:rsid w:val="00EB2769"/>
    <w:rsid w:val="00EB2C2C"/>
    <w:rsid w:val="00EB2C3A"/>
    <w:rsid w:val="00EB3527"/>
    <w:rsid w:val="00EB3641"/>
    <w:rsid w:val="00EB3899"/>
    <w:rsid w:val="00EB38EB"/>
    <w:rsid w:val="00EB3947"/>
    <w:rsid w:val="00EB3F1F"/>
    <w:rsid w:val="00EB3FA2"/>
    <w:rsid w:val="00EB4004"/>
    <w:rsid w:val="00EB40BF"/>
    <w:rsid w:val="00EB40D6"/>
    <w:rsid w:val="00EB417C"/>
    <w:rsid w:val="00EB4811"/>
    <w:rsid w:val="00EB4852"/>
    <w:rsid w:val="00EB4BC6"/>
    <w:rsid w:val="00EB4FFB"/>
    <w:rsid w:val="00EB4FFE"/>
    <w:rsid w:val="00EB518D"/>
    <w:rsid w:val="00EB5634"/>
    <w:rsid w:val="00EB56EB"/>
    <w:rsid w:val="00EB5854"/>
    <w:rsid w:val="00EB58AB"/>
    <w:rsid w:val="00EB5E04"/>
    <w:rsid w:val="00EB6031"/>
    <w:rsid w:val="00EB6086"/>
    <w:rsid w:val="00EB6D4C"/>
    <w:rsid w:val="00EB6F33"/>
    <w:rsid w:val="00EB7264"/>
    <w:rsid w:val="00EB7477"/>
    <w:rsid w:val="00EB7596"/>
    <w:rsid w:val="00EB76A5"/>
    <w:rsid w:val="00EB77B3"/>
    <w:rsid w:val="00EB77B9"/>
    <w:rsid w:val="00EB79D5"/>
    <w:rsid w:val="00EB7B04"/>
    <w:rsid w:val="00EB7C8C"/>
    <w:rsid w:val="00EC0018"/>
    <w:rsid w:val="00EC052F"/>
    <w:rsid w:val="00EC055C"/>
    <w:rsid w:val="00EC0809"/>
    <w:rsid w:val="00EC084D"/>
    <w:rsid w:val="00EC0974"/>
    <w:rsid w:val="00EC0BE6"/>
    <w:rsid w:val="00EC0F27"/>
    <w:rsid w:val="00EC129F"/>
    <w:rsid w:val="00EC13D1"/>
    <w:rsid w:val="00EC14CC"/>
    <w:rsid w:val="00EC1718"/>
    <w:rsid w:val="00EC177F"/>
    <w:rsid w:val="00EC18F6"/>
    <w:rsid w:val="00EC19D9"/>
    <w:rsid w:val="00EC1C37"/>
    <w:rsid w:val="00EC1C54"/>
    <w:rsid w:val="00EC1C74"/>
    <w:rsid w:val="00EC1E14"/>
    <w:rsid w:val="00EC1ED1"/>
    <w:rsid w:val="00EC1F78"/>
    <w:rsid w:val="00EC2046"/>
    <w:rsid w:val="00EC208F"/>
    <w:rsid w:val="00EC20DC"/>
    <w:rsid w:val="00EC2164"/>
    <w:rsid w:val="00EC2417"/>
    <w:rsid w:val="00EC24C6"/>
    <w:rsid w:val="00EC26E2"/>
    <w:rsid w:val="00EC2A0E"/>
    <w:rsid w:val="00EC2A61"/>
    <w:rsid w:val="00EC2AC5"/>
    <w:rsid w:val="00EC2CD8"/>
    <w:rsid w:val="00EC2D54"/>
    <w:rsid w:val="00EC31D3"/>
    <w:rsid w:val="00EC31F1"/>
    <w:rsid w:val="00EC366E"/>
    <w:rsid w:val="00EC378D"/>
    <w:rsid w:val="00EC39A6"/>
    <w:rsid w:val="00EC3B96"/>
    <w:rsid w:val="00EC3D95"/>
    <w:rsid w:val="00EC42B3"/>
    <w:rsid w:val="00EC436F"/>
    <w:rsid w:val="00EC4625"/>
    <w:rsid w:val="00EC46B5"/>
    <w:rsid w:val="00EC48C2"/>
    <w:rsid w:val="00EC4B10"/>
    <w:rsid w:val="00EC4B5A"/>
    <w:rsid w:val="00EC4FC5"/>
    <w:rsid w:val="00EC5085"/>
    <w:rsid w:val="00EC5C0C"/>
    <w:rsid w:val="00EC5C64"/>
    <w:rsid w:val="00EC5DEF"/>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B38"/>
    <w:rsid w:val="00EC7BE8"/>
    <w:rsid w:val="00EC7D71"/>
    <w:rsid w:val="00EC7F23"/>
    <w:rsid w:val="00EC7FE8"/>
    <w:rsid w:val="00ED00DE"/>
    <w:rsid w:val="00ED014A"/>
    <w:rsid w:val="00ED01B7"/>
    <w:rsid w:val="00ED0DE5"/>
    <w:rsid w:val="00ED0E6B"/>
    <w:rsid w:val="00ED0E8A"/>
    <w:rsid w:val="00ED104D"/>
    <w:rsid w:val="00ED1077"/>
    <w:rsid w:val="00ED1167"/>
    <w:rsid w:val="00ED1711"/>
    <w:rsid w:val="00ED189A"/>
    <w:rsid w:val="00ED1947"/>
    <w:rsid w:val="00ED19A0"/>
    <w:rsid w:val="00ED1AA3"/>
    <w:rsid w:val="00ED1EF7"/>
    <w:rsid w:val="00ED21F4"/>
    <w:rsid w:val="00ED2283"/>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778"/>
    <w:rsid w:val="00ED4891"/>
    <w:rsid w:val="00ED49EA"/>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2D8"/>
    <w:rsid w:val="00ED6302"/>
    <w:rsid w:val="00ED63F1"/>
    <w:rsid w:val="00ED647E"/>
    <w:rsid w:val="00ED64A5"/>
    <w:rsid w:val="00ED667D"/>
    <w:rsid w:val="00ED6A36"/>
    <w:rsid w:val="00ED6B97"/>
    <w:rsid w:val="00ED6C1B"/>
    <w:rsid w:val="00ED6C7A"/>
    <w:rsid w:val="00ED6EB9"/>
    <w:rsid w:val="00ED6FB8"/>
    <w:rsid w:val="00ED7026"/>
    <w:rsid w:val="00ED7099"/>
    <w:rsid w:val="00ED72AC"/>
    <w:rsid w:val="00ED7377"/>
    <w:rsid w:val="00ED7394"/>
    <w:rsid w:val="00ED79A0"/>
    <w:rsid w:val="00EE0023"/>
    <w:rsid w:val="00EE0213"/>
    <w:rsid w:val="00EE045A"/>
    <w:rsid w:val="00EE06D4"/>
    <w:rsid w:val="00EE06E1"/>
    <w:rsid w:val="00EE070A"/>
    <w:rsid w:val="00EE0747"/>
    <w:rsid w:val="00EE0B7B"/>
    <w:rsid w:val="00EE0D4F"/>
    <w:rsid w:val="00EE0EF5"/>
    <w:rsid w:val="00EE1294"/>
    <w:rsid w:val="00EE12EE"/>
    <w:rsid w:val="00EE1509"/>
    <w:rsid w:val="00EE1521"/>
    <w:rsid w:val="00EE17DC"/>
    <w:rsid w:val="00EE18CA"/>
    <w:rsid w:val="00EE19ED"/>
    <w:rsid w:val="00EE1A11"/>
    <w:rsid w:val="00EE1C68"/>
    <w:rsid w:val="00EE1CF7"/>
    <w:rsid w:val="00EE1D96"/>
    <w:rsid w:val="00EE2000"/>
    <w:rsid w:val="00EE20C9"/>
    <w:rsid w:val="00EE21A4"/>
    <w:rsid w:val="00EE24A9"/>
    <w:rsid w:val="00EE25BF"/>
    <w:rsid w:val="00EE2607"/>
    <w:rsid w:val="00EE261F"/>
    <w:rsid w:val="00EE299E"/>
    <w:rsid w:val="00EE2AA7"/>
    <w:rsid w:val="00EE2D18"/>
    <w:rsid w:val="00EE2D1B"/>
    <w:rsid w:val="00EE31F5"/>
    <w:rsid w:val="00EE333D"/>
    <w:rsid w:val="00EE33CC"/>
    <w:rsid w:val="00EE351F"/>
    <w:rsid w:val="00EE3C3B"/>
    <w:rsid w:val="00EE3CB4"/>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7A0"/>
    <w:rsid w:val="00EF0A8C"/>
    <w:rsid w:val="00EF0D0D"/>
    <w:rsid w:val="00EF0E38"/>
    <w:rsid w:val="00EF0FD6"/>
    <w:rsid w:val="00EF122F"/>
    <w:rsid w:val="00EF19FC"/>
    <w:rsid w:val="00EF1A1A"/>
    <w:rsid w:val="00EF2140"/>
    <w:rsid w:val="00EF24C9"/>
    <w:rsid w:val="00EF2511"/>
    <w:rsid w:val="00EF2C7F"/>
    <w:rsid w:val="00EF2CC8"/>
    <w:rsid w:val="00EF2D80"/>
    <w:rsid w:val="00EF2DE4"/>
    <w:rsid w:val="00EF2EC0"/>
    <w:rsid w:val="00EF34DC"/>
    <w:rsid w:val="00EF3635"/>
    <w:rsid w:val="00EF4126"/>
    <w:rsid w:val="00EF41B0"/>
    <w:rsid w:val="00EF42A0"/>
    <w:rsid w:val="00EF4314"/>
    <w:rsid w:val="00EF49AA"/>
    <w:rsid w:val="00EF4EC2"/>
    <w:rsid w:val="00EF5119"/>
    <w:rsid w:val="00EF5167"/>
    <w:rsid w:val="00EF542D"/>
    <w:rsid w:val="00EF557A"/>
    <w:rsid w:val="00EF5826"/>
    <w:rsid w:val="00EF584B"/>
    <w:rsid w:val="00EF6119"/>
    <w:rsid w:val="00EF641F"/>
    <w:rsid w:val="00EF6651"/>
    <w:rsid w:val="00EF66B2"/>
    <w:rsid w:val="00EF69E9"/>
    <w:rsid w:val="00EF6A31"/>
    <w:rsid w:val="00EF6E84"/>
    <w:rsid w:val="00EF6E8F"/>
    <w:rsid w:val="00EF6F26"/>
    <w:rsid w:val="00EF70C9"/>
    <w:rsid w:val="00EF718D"/>
    <w:rsid w:val="00EF72C0"/>
    <w:rsid w:val="00EF757A"/>
    <w:rsid w:val="00EF7646"/>
    <w:rsid w:val="00EF790A"/>
    <w:rsid w:val="00EF79F2"/>
    <w:rsid w:val="00EF7CE1"/>
    <w:rsid w:val="00EF7D39"/>
    <w:rsid w:val="00EF7E72"/>
    <w:rsid w:val="00EF7F00"/>
    <w:rsid w:val="00EF7F11"/>
    <w:rsid w:val="00F0006F"/>
    <w:rsid w:val="00F00253"/>
    <w:rsid w:val="00F00329"/>
    <w:rsid w:val="00F003B9"/>
    <w:rsid w:val="00F0061B"/>
    <w:rsid w:val="00F0063C"/>
    <w:rsid w:val="00F00AF4"/>
    <w:rsid w:val="00F00D08"/>
    <w:rsid w:val="00F00E05"/>
    <w:rsid w:val="00F0102E"/>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9F"/>
    <w:rsid w:val="00F02CE1"/>
    <w:rsid w:val="00F03204"/>
    <w:rsid w:val="00F0360D"/>
    <w:rsid w:val="00F037DD"/>
    <w:rsid w:val="00F038BF"/>
    <w:rsid w:val="00F03B3B"/>
    <w:rsid w:val="00F03D7B"/>
    <w:rsid w:val="00F04192"/>
    <w:rsid w:val="00F0433E"/>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077CC"/>
    <w:rsid w:val="00F07F82"/>
    <w:rsid w:val="00F100DA"/>
    <w:rsid w:val="00F100EA"/>
    <w:rsid w:val="00F102D7"/>
    <w:rsid w:val="00F104D3"/>
    <w:rsid w:val="00F10653"/>
    <w:rsid w:val="00F1077F"/>
    <w:rsid w:val="00F10899"/>
    <w:rsid w:val="00F10983"/>
    <w:rsid w:val="00F109ED"/>
    <w:rsid w:val="00F109F3"/>
    <w:rsid w:val="00F10AB0"/>
    <w:rsid w:val="00F11181"/>
    <w:rsid w:val="00F11302"/>
    <w:rsid w:val="00F115BB"/>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3"/>
    <w:rsid w:val="00F12B6A"/>
    <w:rsid w:val="00F12C06"/>
    <w:rsid w:val="00F12E7A"/>
    <w:rsid w:val="00F13166"/>
    <w:rsid w:val="00F132D1"/>
    <w:rsid w:val="00F13631"/>
    <w:rsid w:val="00F13DAF"/>
    <w:rsid w:val="00F14038"/>
    <w:rsid w:val="00F140CE"/>
    <w:rsid w:val="00F14484"/>
    <w:rsid w:val="00F14670"/>
    <w:rsid w:val="00F1492C"/>
    <w:rsid w:val="00F149E5"/>
    <w:rsid w:val="00F14A12"/>
    <w:rsid w:val="00F14BD3"/>
    <w:rsid w:val="00F14D0C"/>
    <w:rsid w:val="00F14E0A"/>
    <w:rsid w:val="00F15222"/>
    <w:rsid w:val="00F1563A"/>
    <w:rsid w:val="00F158CF"/>
    <w:rsid w:val="00F158E7"/>
    <w:rsid w:val="00F15903"/>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8BC"/>
    <w:rsid w:val="00F17922"/>
    <w:rsid w:val="00F17956"/>
    <w:rsid w:val="00F17B8E"/>
    <w:rsid w:val="00F17C20"/>
    <w:rsid w:val="00F17FDE"/>
    <w:rsid w:val="00F17FFE"/>
    <w:rsid w:val="00F20281"/>
    <w:rsid w:val="00F2033F"/>
    <w:rsid w:val="00F2037A"/>
    <w:rsid w:val="00F20721"/>
    <w:rsid w:val="00F20C6E"/>
    <w:rsid w:val="00F20D63"/>
    <w:rsid w:val="00F21321"/>
    <w:rsid w:val="00F21368"/>
    <w:rsid w:val="00F21717"/>
    <w:rsid w:val="00F218DA"/>
    <w:rsid w:val="00F219FA"/>
    <w:rsid w:val="00F221EB"/>
    <w:rsid w:val="00F2255F"/>
    <w:rsid w:val="00F225AB"/>
    <w:rsid w:val="00F2272E"/>
    <w:rsid w:val="00F228C8"/>
    <w:rsid w:val="00F2290C"/>
    <w:rsid w:val="00F22B28"/>
    <w:rsid w:val="00F22C0A"/>
    <w:rsid w:val="00F22DF5"/>
    <w:rsid w:val="00F22E18"/>
    <w:rsid w:val="00F230A8"/>
    <w:rsid w:val="00F23160"/>
    <w:rsid w:val="00F234B2"/>
    <w:rsid w:val="00F236EB"/>
    <w:rsid w:val="00F236F1"/>
    <w:rsid w:val="00F2385F"/>
    <w:rsid w:val="00F238C2"/>
    <w:rsid w:val="00F23995"/>
    <w:rsid w:val="00F23A86"/>
    <w:rsid w:val="00F23D3A"/>
    <w:rsid w:val="00F24361"/>
    <w:rsid w:val="00F24A3D"/>
    <w:rsid w:val="00F24BF3"/>
    <w:rsid w:val="00F24D0A"/>
    <w:rsid w:val="00F24D5E"/>
    <w:rsid w:val="00F24D85"/>
    <w:rsid w:val="00F25051"/>
    <w:rsid w:val="00F25174"/>
    <w:rsid w:val="00F25235"/>
    <w:rsid w:val="00F2523C"/>
    <w:rsid w:val="00F25A6A"/>
    <w:rsid w:val="00F25A6F"/>
    <w:rsid w:val="00F25E68"/>
    <w:rsid w:val="00F25EB0"/>
    <w:rsid w:val="00F2622C"/>
    <w:rsid w:val="00F264BD"/>
    <w:rsid w:val="00F26661"/>
    <w:rsid w:val="00F26672"/>
    <w:rsid w:val="00F266C4"/>
    <w:rsid w:val="00F26762"/>
    <w:rsid w:val="00F26B9B"/>
    <w:rsid w:val="00F26DFD"/>
    <w:rsid w:val="00F26F78"/>
    <w:rsid w:val="00F271A0"/>
    <w:rsid w:val="00F2726F"/>
    <w:rsid w:val="00F2766B"/>
    <w:rsid w:val="00F2776C"/>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559"/>
    <w:rsid w:val="00F32604"/>
    <w:rsid w:val="00F32636"/>
    <w:rsid w:val="00F327EF"/>
    <w:rsid w:val="00F32881"/>
    <w:rsid w:val="00F3289C"/>
    <w:rsid w:val="00F329B4"/>
    <w:rsid w:val="00F32ACA"/>
    <w:rsid w:val="00F32FA8"/>
    <w:rsid w:val="00F331C2"/>
    <w:rsid w:val="00F332CD"/>
    <w:rsid w:val="00F3338A"/>
    <w:rsid w:val="00F333D9"/>
    <w:rsid w:val="00F335BE"/>
    <w:rsid w:val="00F336DA"/>
    <w:rsid w:val="00F33B7B"/>
    <w:rsid w:val="00F33C3B"/>
    <w:rsid w:val="00F33C71"/>
    <w:rsid w:val="00F33EA3"/>
    <w:rsid w:val="00F340EC"/>
    <w:rsid w:val="00F343B6"/>
    <w:rsid w:val="00F34526"/>
    <w:rsid w:val="00F345FB"/>
    <w:rsid w:val="00F3485B"/>
    <w:rsid w:val="00F348AF"/>
    <w:rsid w:val="00F34AAB"/>
    <w:rsid w:val="00F34AEC"/>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BBC"/>
    <w:rsid w:val="00F37C0C"/>
    <w:rsid w:val="00F37D9F"/>
    <w:rsid w:val="00F40098"/>
    <w:rsid w:val="00F401F6"/>
    <w:rsid w:val="00F406AB"/>
    <w:rsid w:val="00F4071C"/>
    <w:rsid w:val="00F40869"/>
    <w:rsid w:val="00F4093F"/>
    <w:rsid w:val="00F40BD9"/>
    <w:rsid w:val="00F40CDB"/>
    <w:rsid w:val="00F40D24"/>
    <w:rsid w:val="00F40DF9"/>
    <w:rsid w:val="00F40EE1"/>
    <w:rsid w:val="00F40F23"/>
    <w:rsid w:val="00F40F49"/>
    <w:rsid w:val="00F412E4"/>
    <w:rsid w:val="00F413E7"/>
    <w:rsid w:val="00F41573"/>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E38"/>
    <w:rsid w:val="00F42FDD"/>
    <w:rsid w:val="00F439C2"/>
    <w:rsid w:val="00F43CAA"/>
    <w:rsid w:val="00F43CC9"/>
    <w:rsid w:val="00F43D43"/>
    <w:rsid w:val="00F443E2"/>
    <w:rsid w:val="00F446D4"/>
    <w:rsid w:val="00F44B25"/>
    <w:rsid w:val="00F450F5"/>
    <w:rsid w:val="00F45168"/>
    <w:rsid w:val="00F453C1"/>
    <w:rsid w:val="00F456AD"/>
    <w:rsid w:val="00F456FE"/>
    <w:rsid w:val="00F45843"/>
    <w:rsid w:val="00F45B1F"/>
    <w:rsid w:val="00F45D94"/>
    <w:rsid w:val="00F463B4"/>
    <w:rsid w:val="00F466A6"/>
    <w:rsid w:val="00F46AC2"/>
    <w:rsid w:val="00F46D1A"/>
    <w:rsid w:val="00F46EEF"/>
    <w:rsid w:val="00F47081"/>
    <w:rsid w:val="00F4784C"/>
    <w:rsid w:val="00F47BB5"/>
    <w:rsid w:val="00F5006F"/>
    <w:rsid w:val="00F502DF"/>
    <w:rsid w:val="00F504A0"/>
    <w:rsid w:val="00F5068D"/>
    <w:rsid w:val="00F50A19"/>
    <w:rsid w:val="00F50D77"/>
    <w:rsid w:val="00F50DBF"/>
    <w:rsid w:val="00F51131"/>
    <w:rsid w:val="00F5152A"/>
    <w:rsid w:val="00F51547"/>
    <w:rsid w:val="00F51631"/>
    <w:rsid w:val="00F516F4"/>
    <w:rsid w:val="00F5182F"/>
    <w:rsid w:val="00F518F8"/>
    <w:rsid w:val="00F51DA6"/>
    <w:rsid w:val="00F51DBC"/>
    <w:rsid w:val="00F51FA8"/>
    <w:rsid w:val="00F520D2"/>
    <w:rsid w:val="00F520E9"/>
    <w:rsid w:val="00F523D1"/>
    <w:rsid w:val="00F524BD"/>
    <w:rsid w:val="00F524C3"/>
    <w:rsid w:val="00F52630"/>
    <w:rsid w:val="00F526A6"/>
    <w:rsid w:val="00F528DA"/>
    <w:rsid w:val="00F52AB6"/>
    <w:rsid w:val="00F52C74"/>
    <w:rsid w:val="00F52D29"/>
    <w:rsid w:val="00F52D69"/>
    <w:rsid w:val="00F52FE8"/>
    <w:rsid w:val="00F53088"/>
    <w:rsid w:val="00F53647"/>
    <w:rsid w:val="00F53B4A"/>
    <w:rsid w:val="00F53D8D"/>
    <w:rsid w:val="00F53ED3"/>
    <w:rsid w:val="00F53F16"/>
    <w:rsid w:val="00F54218"/>
    <w:rsid w:val="00F5434D"/>
    <w:rsid w:val="00F543BF"/>
    <w:rsid w:val="00F5442B"/>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475"/>
    <w:rsid w:val="00F576A6"/>
    <w:rsid w:val="00F5790A"/>
    <w:rsid w:val="00F579A5"/>
    <w:rsid w:val="00F57C09"/>
    <w:rsid w:val="00F57C91"/>
    <w:rsid w:val="00F57C99"/>
    <w:rsid w:val="00F57D27"/>
    <w:rsid w:val="00F6033E"/>
    <w:rsid w:val="00F60555"/>
    <w:rsid w:val="00F60569"/>
    <w:rsid w:val="00F60625"/>
    <w:rsid w:val="00F60638"/>
    <w:rsid w:val="00F60694"/>
    <w:rsid w:val="00F606D5"/>
    <w:rsid w:val="00F60783"/>
    <w:rsid w:val="00F60987"/>
    <w:rsid w:val="00F609CD"/>
    <w:rsid w:val="00F60EFB"/>
    <w:rsid w:val="00F61080"/>
    <w:rsid w:val="00F612A3"/>
    <w:rsid w:val="00F6131D"/>
    <w:rsid w:val="00F6135C"/>
    <w:rsid w:val="00F6135F"/>
    <w:rsid w:val="00F613A0"/>
    <w:rsid w:val="00F6151F"/>
    <w:rsid w:val="00F61911"/>
    <w:rsid w:val="00F6197B"/>
    <w:rsid w:val="00F61C8B"/>
    <w:rsid w:val="00F61D7D"/>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D7F"/>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C5"/>
    <w:rsid w:val="00F663D6"/>
    <w:rsid w:val="00F663EB"/>
    <w:rsid w:val="00F664E2"/>
    <w:rsid w:val="00F665AD"/>
    <w:rsid w:val="00F6683E"/>
    <w:rsid w:val="00F668A3"/>
    <w:rsid w:val="00F668D2"/>
    <w:rsid w:val="00F66A45"/>
    <w:rsid w:val="00F66B85"/>
    <w:rsid w:val="00F66D55"/>
    <w:rsid w:val="00F66E2C"/>
    <w:rsid w:val="00F66E82"/>
    <w:rsid w:val="00F66E87"/>
    <w:rsid w:val="00F66FEB"/>
    <w:rsid w:val="00F6728E"/>
    <w:rsid w:val="00F67300"/>
    <w:rsid w:val="00F67341"/>
    <w:rsid w:val="00F67499"/>
    <w:rsid w:val="00F676F2"/>
    <w:rsid w:val="00F677F8"/>
    <w:rsid w:val="00F67D07"/>
    <w:rsid w:val="00F67DBB"/>
    <w:rsid w:val="00F67EA1"/>
    <w:rsid w:val="00F70053"/>
    <w:rsid w:val="00F701D3"/>
    <w:rsid w:val="00F70211"/>
    <w:rsid w:val="00F706CB"/>
    <w:rsid w:val="00F7091F"/>
    <w:rsid w:val="00F709BC"/>
    <w:rsid w:val="00F70A1B"/>
    <w:rsid w:val="00F70B70"/>
    <w:rsid w:val="00F70ED4"/>
    <w:rsid w:val="00F70FB0"/>
    <w:rsid w:val="00F7155D"/>
    <w:rsid w:val="00F715B1"/>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701"/>
    <w:rsid w:val="00F72938"/>
    <w:rsid w:val="00F72A46"/>
    <w:rsid w:val="00F72D4F"/>
    <w:rsid w:val="00F72E23"/>
    <w:rsid w:val="00F72F7E"/>
    <w:rsid w:val="00F72FBE"/>
    <w:rsid w:val="00F73273"/>
    <w:rsid w:val="00F7355C"/>
    <w:rsid w:val="00F736DA"/>
    <w:rsid w:val="00F73837"/>
    <w:rsid w:val="00F73916"/>
    <w:rsid w:val="00F73AAC"/>
    <w:rsid w:val="00F740E7"/>
    <w:rsid w:val="00F743E7"/>
    <w:rsid w:val="00F7446B"/>
    <w:rsid w:val="00F74D49"/>
    <w:rsid w:val="00F74D56"/>
    <w:rsid w:val="00F74D74"/>
    <w:rsid w:val="00F74E14"/>
    <w:rsid w:val="00F7539C"/>
    <w:rsid w:val="00F755FF"/>
    <w:rsid w:val="00F758B0"/>
    <w:rsid w:val="00F758CB"/>
    <w:rsid w:val="00F75C7C"/>
    <w:rsid w:val="00F75C86"/>
    <w:rsid w:val="00F75CFE"/>
    <w:rsid w:val="00F75F36"/>
    <w:rsid w:val="00F75FAE"/>
    <w:rsid w:val="00F76696"/>
    <w:rsid w:val="00F7690A"/>
    <w:rsid w:val="00F76933"/>
    <w:rsid w:val="00F76B4E"/>
    <w:rsid w:val="00F76B81"/>
    <w:rsid w:val="00F76DE2"/>
    <w:rsid w:val="00F76F71"/>
    <w:rsid w:val="00F77939"/>
    <w:rsid w:val="00F77A13"/>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E2A"/>
    <w:rsid w:val="00F81F04"/>
    <w:rsid w:val="00F82069"/>
    <w:rsid w:val="00F8250C"/>
    <w:rsid w:val="00F8269B"/>
    <w:rsid w:val="00F82726"/>
    <w:rsid w:val="00F82744"/>
    <w:rsid w:val="00F827EB"/>
    <w:rsid w:val="00F8293F"/>
    <w:rsid w:val="00F82BE9"/>
    <w:rsid w:val="00F82D35"/>
    <w:rsid w:val="00F82F46"/>
    <w:rsid w:val="00F83227"/>
    <w:rsid w:val="00F83487"/>
    <w:rsid w:val="00F834B8"/>
    <w:rsid w:val="00F83719"/>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596"/>
    <w:rsid w:val="00F87676"/>
    <w:rsid w:val="00F87814"/>
    <w:rsid w:val="00F8792F"/>
    <w:rsid w:val="00F87997"/>
    <w:rsid w:val="00F87CEC"/>
    <w:rsid w:val="00F87D64"/>
    <w:rsid w:val="00F87FC6"/>
    <w:rsid w:val="00F87FC8"/>
    <w:rsid w:val="00F90252"/>
    <w:rsid w:val="00F902B2"/>
    <w:rsid w:val="00F902F8"/>
    <w:rsid w:val="00F903EB"/>
    <w:rsid w:val="00F907E5"/>
    <w:rsid w:val="00F908F5"/>
    <w:rsid w:val="00F90A94"/>
    <w:rsid w:val="00F90C57"/>
    <w:rsid w:val="00F90E23"/>
    <w:rsid w:val="00F90F83"/>
    <w:rsid w:val="00F91170"/>
    <w:rsid w:val="00F912C6"/>
    <w:rsid w:val="00F912F6"/>
    <w:rsid w:val="00F91793"/>
    <w:rsid w:val="00F91D4A"/>
    <w:rsid w:val="00F91E37"/>
    <w:rsid w:val="00F91F11"/>
    <w:rsid w:val="00F91FBF"/>
    <w:rsid w:val="00F92038"/>
    <w:rsid w:val="00F92471"/>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EC1"/>
    <w:rsid w:val="00F970AE"/>
    <w:rsid w:val="00F976DC"/>
    <w:rsid w:val="00F9792C"/>
    <w:rsid w:val="00F979E6"/>
    <w:rsid w:val="00F97B5E"/>
    <w:rsid w:val="00F97CB8"/>
    <w:rsid w:val="00FA0113"/>
    <w:rsid w:val="00FA011A"/>
    <w:rsid w:val="00FA01BB"/>
    <w:rsid w:val="00FA0645"/>
    <w:rsid w:val="00FA0AE2"/>
    <w:rsid w:val="00FA0AE5"/>
    <w:rsid w:val="00FA0BAE"/>
    <w:rsid w:val="00FA1171"/>
    <w:rsid w:val="00FA136F"/>
    <w:rsid w:val="00FA14B8"/>
    <w:rsid w:val="00FA14FE"/>
    <w:rsid w:val="00FA1592"/>
    <w:rsid w:val="00FA15BF"/>
    <w:rsid w:val="00FA19C4"/>
    <w:rsid w:val="00FA1A21"/>
    <w:rsid w:val="00FA1C3F"/>
    <w:rsid w:val="00FA1C9A"/>
    <w:rsid w:val="00FA1D0F"/>
    <w:rsid w:val="00FA1D28"/>
    <w:rsid w:val="00FA1D9D"/>
    <w:rsid w:val="00FA1EA8"/>
    <w:rsid w:val="00FA230D"/>
    <w:rsid w:val="00FA244A"/>
    <w:rsid w:val="00FA2991"/>
    <w:rsid w:val="00FA2BBC"/>
    <w:rsid w:val="00FA2F6F"/>
    <w:rsid w:val="00FA2FA0"/>
    <w:rsid w:val="00FA31E6"/>
    <w:rsid w:val="00FA3817"/>
    <w:rsid w:val="00FA3C06"/>
    <w:rsid w:val="00FA3D3A"/>
    <w:rsid w:val="00FA3D7B"/>
    <w:rsid w:val="00FA419B"/>
    <w:rsid w:val="00FA43DD"/>
    <w:rsid w:val="00FA467A"/>
    <w:rsid w:val="00FA4731"/>
    <w:rsid w:val="00FA4943"/>
    <w:rsid w:val="00FA4A2D"/>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AF9"/>
    <w:rsid w:val="00FB0100"/>
    <w:rsid w:val="00FB01E4"/>
    <w:rsid w:val="00FB0212"/>
    <w:rsid w:val="00FB021C"/>
    <w:rsid w:val="00FB0266"/>
    <w:rsid w:val="00FB0297"/>
    <w:rsid w:val="00FB0359"/>
    <w:rsid w:val="00FB0A22"/>
    <w:rsid w:val="00FB0AED"/>
    <w:rsid w:val="00FB0D51"/>
    <w:rsid w:val="00FB0DF4"/>
    <w:rsid w:val="00FB1021"/>
    <w:rsid w:val="00FB10AC"/>
    <w:rsid w:val="00FB119F"/>
    <w:rsid w:val="00FB146C"/>
    <w:rsid w:val="00FB14EA"/>
    <w:rsid w:val="00FB161E"/>
    <w:rsid w:val="00FB1623"/>
    <w:rsid w:val="00FB18D1"/>
    <w:rsid w:val="00FB1990"/>
    <w:rsid w:val="00FB19E0"/>
    <w:rsid w:val="00FB19F2"/>
    <w:rsid w:val="00FB1C69"/>
    <w:rsid w:val="00FB23EB"/>
    <w:rsid w:val="00FB2420"/>
    <w:rsid w:val="00FB253B"/>
    <w:rsid w:val="00FB267F"/>
    <w:rsid w:val="00FB27AF"/>
    <w:rsid w:val="00FB2A1B"/>
    <w:rsid w:val="00FB2A9E"/>
    <w:rsid w:val="00FB2AA7"/>
    <w:rsid w:val="00FB2D61"/>
    <w:rsid w:val="00FB2DC4"/>
    <w:rsid w:val="00FB2DDB"/>
    <w:rsid w:val="00FB30C3"/>
    <w:rsid w:val="00FB3455"/>
    <w:rsid w:val="00FB351F"/>
    <w:rsid w:val="00FB399C"/>
    <w:rsid w:val="00FB39DB"/>
    <w:rsid w:val="00FB3A47"/>
    <w:rsid w:val="00FB3A73"/>
    <w:rsid w:val="00FB3DC2"/>
    <w:rsid w:val="00FB404B"/>
    <w:rsid w:val="00FB41D6"/>
    <w:rsid w:val="00FB4498"/>
    <w:rsid w:val="00FB4856"/>
    <w:rsid w:val="00FB4A6B"/>
    <w:rsid w:val="00FB4DBE"/>
    <w:rsid w:val="00FB5863"/>
    <w:rsid w:val="00FB5F77"/>
    <w:rsid w:val="00FB6157"/>
    <w:rsid w:val="00FB62C4"/>
    <w:rsid w:val="00FB6448"/>
    <w:rsid w:val="00FB66E5"/>
    <w:rsid w:val="00FB6BD3"/>
    <w:rsid w:val="00FB6BD9"/>
    <w:rsid w:val="00FB6DDD"/>
    <w:rsid w:val="00FB6FD7"/>
    <w:rsid w:val="00FB70EE"/>
    <w:rsid w:val="00FB73B9"/>
    <w:rsid w:val="00FB746A"/>
    <w:rsid w:val="00FB766E"/>
    <w:rsid w:val="00FB7796"/>
    <w:rsid w:val="00FB7979"/>
    <w:rsid w:val="00FB7B89"/>
    <w:rsid w:val="00FC0063"/>
    <w:rsid w:val="00FC0134"/>
    <w:rsid w:val="00FC02DF"/>
    <w:rsid w:val="00FC0315"/>
    <w:rsid w:val="00FC0386"/>
    <w:rsid w:val="00FC0544"/>
    <w:rsid w:val="00FC0769"/>
    <w:rsid w:val="00FC0869"/>
    <w:rsid w:val="00FC08E5"/>
    <w:rsid w:val="00FC0A71"/>
    <w:rsid w:val="00FC0B79"/>
    <w:rsid w:val="00FC0CDB"/>
    <w:rsid w:val="00FC0F9D"/>
    <w:rsid w:val="00FC114A"/>
    <w:rsid w:val="00FC1169"/>
    <w:rsid w:val="00FC12C0"/>
    <w:rsid w:val="00FC12D8"/>
    <w:rsid w:val="00FC13DD"/>
    <w:rsid w:val="00FC154A"/>
    <w:rsid w:val="00FC1698"/>
    <w:rsid w:val="00FC1BC9"/>
    <w:rsid w:val="00FC1BEC"/>
    <w:rsid w:val="00FC1D4D"/>
    <w:rsid w:val="00FC203D"/>
    <w:rsid w:val="00FC2155"/>
    <w:rsid w:val="00FC28B2"/>
    <w:rsid w:val="00FC29D1"/>
    <w:rsid w:val="00FC2A89"/>
    <w:rsid w:val="00FC2C8A"/>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040"/>
    <w:rsid w:val="00FC44C7"/>
    <w:rsid w:val="00FC4508"/>
    <w:rsid w:val="00FC46E4"/>
    <w:rsid w:val="00FC499C"/>
    <w:rsid w:val="00FC49A7"/>
    <w:rsid w:val="00FC505C"/>
    <w:rsid w:val="00FC5150"/>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0D"/>
    <w:rsid w:val="00FD0630"/>
    <w:rsid w:val="00FD0791"/>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7B5"/>
    <w:rsid w:val="00FD57BE"/>
    <w:rsid w:val="00FD5BFD"/>
    <w:rsid w:val="00FD5DDD"/>
    <w:rsid w:val="00FD6093"/>
    <w:rsid w:val="00FD6223"/>
    <w:rsid w:val="00FD6585"/>
    <w:rsid w:val="00FD65B5"/>
    <w:rsid w:val="00FD66A2"/>
    <w:rsid w:val="00FD6845"/>
    <w:rsid w:val="00FD6B1B"/>
    <w:rsid w:val="00FD6BED"/>
    <w:rsid w:val="00FD6C93"/>
    <w:rsid w:val="00FD7827"/>
    <w:rsid w:val="00FD79F2"/>
    <w:rsid w:val="00FD7CE9"/>
    <w:rsid w:val="00FE005E"/>
    <w:rsid w:val="00FE0192"/>
    <w:rsid w:val="00FE0594"/>
    <w:rsid w:val="00FE071D"/>
    <w:rsid w:val="00FE0773"/>
    <w:rsid w:val="00FE07AA"/>
    <w:rsid w:val="00FE0806"/>
    <w:rsid w:val="00FE085C"/>
    <w:rsid w:val="00FE086A"/>
    <w:rsid w:val="00FE0B81"/>
    <w:rsid w:val="00FE0C14"/>
    <w:rsid w:val="00FE0C67"/>
    <w:rsid w:val="00FE0C8C"/>
    <w:rsid w:val="00FE0C9E"/>
    <w:rsid w:val="00FE0F1D"/>
    <w:rsid w:val="00FE12D1"/>
    <w:rsid w:val="00FE12DF"/>
    <w:rsid w:val="00FE1534"/>
    <w:rsid w:val="00FE1535"/>
    <w:rsid w:val="00FE15AB"/>
    <w:rsid w:val="00FE15B8"/>
    <w:rsid w:val="00FE15EF"/>
    <w:rsid w:val="00FE188E"/>
    <w:rsid w:val="00FE193C"/>
    <w:rsid w:val="00FE1A35"/>
    <w:rsid w:val="00FE1AFB"/>
    <w:rsid w:val="00FE1C08"/>
    <w:rsid w:val="00FE1FB3"/>
    <w:rsid w:val="00FE200B"/>
    <w:rsid w:val="00FE2077"/>
    <w:rsid w:val="00FE23D5"/>
    <w:rsid w:val="00FE240F"/>
    <w:rsid w:val="00FE2436"/>
    <w:rsid w:val="00FE2666"/>
    <w:rsid w:val="00FE27CD"/>
    <w:rsid w:val="00FE2871"/>
    <w:rsid w:val="00FE2906"/>
    <w:rsid w:val="00FE2B64"/>
    <w:rsid w:val="00FE2BB2"/>
    <w:rsid w:val="00FE2C46"/>
    <w:rsid w:val="00FE2F48"/>
    <w:rsid w:val="00FE3096"/>
    <w:rsid w:val="00FE31A4"/>
    <w:rsid w:val="00FE32CE"/>
    <w:rsid w:val="00FE346D"/>
    <w:rsid w:val="00FE3473"/>
    <w:rsid w:val="00FE34B5"/>
    <w:rsid w:val="00FE35A8"/>
    <w:rsid w:val="00FE36A2"/>
    <w:rsid w:val="00FE3799"/>
    <w:rsid w:val="00FE3935"/>
    <w:rsid w:val="00FE3DEE"/>
    <w:rsid w:val="00FE3F50"/>
    <w:rsid w:val="00FE404B"/>
    <w:rsid w:val="00FE4103"/>
    <w:rsid w:val="00FE410C"/>
    <w:rsid w:val="00FE413C"/>
    <w:rsid w:val="00FE42DC"/>
    <w:rsid w:val="00FE4448"/>
    <w:rsid w:val="00FE44B7"/>
    <w:rsid w:val="00FE4CBA"/>
    <w:rsid w:val="00FE4D94"/>
    <w:rsid w:val="00FE4F80"/>
    <w:rsid w:val="00FE5101"/>
    <w:rsid w:val="00FE5411"/>
    <w:rsid w:val="00FE550C"/>
    <w:rsid w:val="00FE5660"/>
    <w:rsid w:val="00FE594A"/>
    <w:rsid w:val="00FE5A8B"/>
    <w:rsid w:val="00FE5D37"/>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091"/>
    <w:rsid w:val="00FF02AA"/>
    <w:rsid w:val="00FF04A8"/>
    <w:rsid w:val="00FF063B"/>
    <w:rsid w:val="00FF06E6"/>
    <w:rsid w:val="00FF09FE"/>
    <w:rsid w:val="00FF0B9C"/>
    <w:rsid w:val="00FF1125"/>
    <w:rsid w:val="00FF14C4"/>
    <w:rsid w:val="00FF152C"/>
    <w:rsid w:val="00FF1714"/>
    <w:rsid w:val="00FF17D7"/>
    <w:rsid w:val="00FF17FA"/>
    <w:rsid w:val="00FF1952"/>
    <w:rsid w:val="00FF1DE3"/>
    <w:rsid w:val="00FF1F1F"/>
    <w:rsid w:val="00FF20C0"/>
    <w:rsid w:val="00FF225C"/>
    <w:rsid w:val="00FF22EC"/>
    <w:rsid w:val="00FF232B"/>
    <w:rsid w:val="00FF25DD"/>
    <w:rsid w:val="00FF2723"/>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E3F"/>
    <w:rsid w:val="00FF5317"/>
    <w:rsid w:val="00FF5452"/>
    <w:rsid w:val="00FF566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2.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CFB4D-DA34-40B2-BD84-CF992A15595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E97033F-28A0-4FEA-B0DE-288DCA0B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5541</TotalTime>
  <Pages>4</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5241</cp:revision>
  <dcterms:created xsi:type="dcterms:W3CDTF">2023-04-10T09:33:00Z</dcterms:created>
  <dcterms:modified xsi:type="dcterms:W3CDTF">2023-09-27T12:23:00Z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