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E6D84" w14:textId="622B8273" w:rsidR="00E50A37" w:rsidRDefault="00E50A37" w:rsidP="00E50A37">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10</w:t>
      </w:r>
      <w:r w:rsidR="00F30389">
        <w:rPr>
          <w:rFonts w:ascii="Arial" w:hAnsi="Arial" w:cs="Arial"/>
          <w:b/>
          <w:sz w:val="24"/>
          <w:szCs w:val="24"/>
          <w:lang w:eastAsia="zh-CN"/>
        </w:rPr>
        <w:t>8</w:t>
      </w:r>
      <w:r w:rsidR="00602FE5">
        <w:rPr>
          <w:rFonts w:ascii="Arial" w:hAnsi="Arial" w:cs="Arial"/>
          <w:b/>
          <w:sz w:val="24"/>
          <w:szCs w:val="24"/>
          <w:lang w:eastAsia="zh-CN"/>
        </w:rPr>
        <w:t>bis</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Pr="009E50BA">
        <w:rPr>
          <w:rFonts w:ascii="Arial" w:hAnsi="Arial" w:cs="Arial"/>
          <w:b/>
          <w:sz w:val="24"/>
          <w:szCs w:val="24"/>
          <w:lang w:eastAsia="zh-CN"/>
        </w:rPr>
        <w:t>R4-23</w:t>
      </w:r>
      <w:r w:rsidR="005918DE">
        <w:rPr>
          <w:rFonts w:ascii="Arial" w:hAnsi="Arial" w:cs="Arial"/>
          <w:b/>
          <w:sz w:val="24"/>
          <w:szCs w:val="24"/>
          <w:lang w:eastAsia="zh-CN"/>
        </w:rPr>
        <w:t>17194</w:t>
      </w:r>
    </w:p>
    <w:p w14:paraId="3F0C45BB" w14:textId="31A8648A" w:rsidR="00E50A37" w:rsidRDefault="00602FE5" w:rsidP="00E50A37">
      <w:pPr>
        <w:spacing w:after="120"/>
        <w:ind w:left="1985" w:hanging="1985"/>
        <w:rPr>
          <w:rFonts w:ascii="Arial" w:hAnsi="Arial" w:cs="Arial"/>
          <w:b/>
          <w:sz w:val="24"/>
          <w:szCs w:val="24"/>
          <w:lang w:val="en-US" w:eastAsia="zh-CN"/>
        </w:rPr>
      </w:pPr>
      <w:r>
        <w:rPr>
          <w:rFonts w:ascii="Arial" w:hAnsi="Arial" w:cs="Arial"/>
          <w:b/>
          <w:sz w:val="24"/>
          <w:szCs w:val="24"/>
          <w:lang w:eastAsia="zh-CN"/>
        </w:rPr>
        <w:t>Xiamen</w:t>
      </w:r>
      <w:r w:rsidR="00F30389" w:rsidRPr="00F30389">
        <w:rPr>
          <w:rFonts w:ascii="Arial" w:hAnsi="Arial" w:cs="Arial"/>
          <w:b/>
          <w:sz w:val="24"/>
          <w:szCs w:val="24"/>
          <w:lang w:eastAsia="zh-CN"/>
        </w:rPr>
        <w:t xml:space="preserve">, </w:t>
      </w:r>
      <w:r>
        <w:rPr>
          <w:rFonts w:ascii="Arial" w:hAnsi="Arial" w:cs="Arial"/>
          <w:b/>
          <w:sz w:val="24"/>
          <w:szCs w:val="24"/>
          <w:lang w:eastAsia="zh-CN"/>
        </w:rPr>
        <w:t>China</w:t>
      </w:r>
      <w:r w:rsidR="00F30389" w:rsidRPr="00F30389">
        <w:rPr>
          <w:rFonts w:ascii="Arial" w:hAnsi="Arial" w:cs="Arial"/>
          <w:b/>
          <w:sz w:val="24"/>
          <w:szCs w:val="24"/>
          <w:lang w:eastAsia="zh-CN"/>
        </w:rPr>
        <w:t>,</w:t>
      </w:r>
      <w:r w:rsidR="00E50A37">
        <w:rPr>
          <w:rFonts w:ascii="Arial" w:hAnsi="Arial" w:cs="Arial"/>
          <w:b/>
          <w:sz w:val="24"/>
          <w:szCs w:val="24"/>
          <w:lang w:eastAsia="zh-CN"/>
        </w:rPr>
        <w:t xml:space="preserve"> </w:t>
      </w:r>
      <w:r>
        <w:rPr>
          <w:rFonts w:ascii="Arial" w:hAnsi="Arial" w:cs="Arial"/>
          <w:b/>
          <w:sz w:val="24"/>
          <w:szCs w:val="24"/>
          <w:lang w:eastAsia="zh-CN"/>
        </w:rPr>
        <w:t>October</w:t>
      </w:r>
      <w:r w:rsidR="00E50A37">
        <w:rPr>
          <w:rFonts w:ascii="Arial" w:hAnsi="Arial" w:cs="Arial"/>
          <w:b/>
          <w:sz w:val="24"/>
          <w:szCs w:val="24"/>
          <w:lang w:eastAsia="zh-CN"/>
        </w:rPr>
        <w:t xml:space="preserve"> </w:t>
      </w:r>
      <w:r>
        <w:rPr>
          <w:rFonts w:ascii="Arial" w:hAnsi="Arial" w:cs="Arial"/>
          <w:b/>
          <w:sz w:val="24"/>
          <w:szCs w:val="24"/>
          <w:lang w:eastAsia="zh-CN"/>
        </w:rPr>
        <w:t>9th</w:t>
      </w:r>
      <w:r w:rsidR="00E50A37">
        <w:rPr>
          <w:rFonts w:ascii="Arial" w:hAnsi="Arial" w:cs="Arial"/>
          <w:b/>
          <w:sz w:val="24"/>
          <w:szCs w:val="24"/>
          <w:lang w:eastAsia="zh-CN"/>
        </w:rPr>
        <w:t xml:space="preserve"> – </w:t>
      </w:r>
      <w:r>
        <w:rPr>
          <w:rFonts w:ascii="Arial" w:hAnsi="Arial" w:cs="Arial"/>
          <w:b/>
          <w:sz w:val="24"/>
          <w:szCs w:val="24"/>
          <w:lang w:eastAsia="zh-CN"/>
        </w:rPr>
        <w:t>October 13</w:t>
      </w:r>
      <w:r w:rsidR="00E50A37">
        <w:rPr>
          <w:rFonts w:ascii="Arial" w:hAnsi="Arial" w:cs="Arial"/>
          <w:b/>
          <w:sz w:val="24"/>
          <w:szCs w:val="24"/>
          <w:lang w:eastAsia="zh-CN"/>
        </w:rPr>
        <w:t>th, 2023</w:t>
      </w:r>
    </w:p>
    <w:p w14:paraId="231115F8" w14:textId="77777777" w:rsidR="00E14853" w:rsidRDefault="00E14853" w:rsidP="00E14853">
      <w:pPr>
        <w:spacing w:after="120"/>
        <w:ind w:left="1985" w:hanging="1985"/>
        <w:rPr>
          <w:rFonts w:ascii="Arial" w:eastAsia="MS Mincho" w:hAnsi="Arial" w:cs="Arial"/>
          <w:b/>
          <w:sz w:val="22"/>
        </w:rPr>
      </w:pPr>
    </w:p>
    <w:p w14:paraId="618486CF" w14:textId="5B29F47D" w:rsidR="00E14853" w:rsidRDefault="00E14853" w:rsidP="00E1485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02FE5">
        <w:rPr>
          <w:rFonts w:ascii="Arial" w:eastAsiaTheme="minorEastAsia" w:hAnsi="Arial" w:cs="Arial"/>
          <w:color w:val="000000"/>
          <w:sz w:val="22"/>
          <w:lang w:eastAsia="zh-CN"/>
        </w:rPr>
        <w:t>5</w:t>
      </w:r>
      <w:r>
        <w:rPr>
          <w:rFonts w:ascii="Arial" w:eastAsiaTheme="minorEastAsia" w:hAnsi="Arial" w:cs="Arial"/>
          <w:color w:val="000000"/>
          <w:sz w:val="22"/>
          <w:lang w:eastAsia="zh-CN"/>
        </w:rPr>
        <w:t>.</w:t>
      </w:r>
      <w:r w:rsidR="009D5D62">
        <w:rPr>
          <w:rFonts w:ascii="Arial" w:eastAsiaTheme="minorEastAsia" w:hAnsi="Arial" w:cs="Arial"/>
          <w:color w:val="000000"/>
          <w:sz w:val="22"/>
          <w:lang w:eastAsia="zh-CN"/>
        </w:rPr>
        <w:t>7</w:t>
      </w:r>
      <w:r>
        <w:rPr>
          <w:rFonts w:ascii="Arial" w:eastAsiaTheme="minorEastAsia" w:hAnsi="Arial" w:cs="Arial"/>
          <w:color w:val="000000"/>
          <w:sz w:val="22"/>
          <w:lang w:eastAsia="zh-CN"/>
        </w:rPr>
        <w:t>.5</w:t>
      </w:r>
    </w:p>
    <w:p w14:paraId="3434AA7C" w14:textId="77777777" w:rsidR="00E14853" w:rsidRDefault="00E14853" w:rsidP="00E1485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vivo</w:t>
      </w:r>
      <w:r>
        <w:rPr>
          <w:rFonts w:ascii="Arial" w:hAnsi="Arial" w:cs="Arial"/>
          <w:color w:val="000000"/>
          <w:sz w:val="22"/>
          <w:lang w:eastAsia="zh-CN"/>
        </w:rPr>
        <w:t>)</w:t>
      </w:r>
    </w:p>
    <w:p w14:paraId="637D377A" w14:textId="6E52266F" w:rsidR="00E14853" w:rsidRDefault="00E14853" w:rsidP="00E1485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w:t>
      </w:r>
      <w:r>
        <w:rPr>
          <w:rFonts w:ascii="Arial" w:eastAsiaTheme="minorEastAsia" w:hAnsi="Arial" w:cs="Arial" w:hint="eastAsia"/>
          <w:color w:val="000000"/>
          <w:sz w:val="22"/>
          <w:lang w:eastAsia="zh-CN"/>
        </w:rPr>
        <w:t xml:space="preserve">summary for </w:t>
      </w:r>
      <w:r>
        <w:rPr>
          <w:rFonts w:ascii="Arial" w:eastAsiaTheme="minorEastAsia" w:hAnsi="Arial" w:cs="Arial"/>
          <w:color w:val="000000"/>
          <w:sz w:val="22"/>
          <w:lang w:eastAsia="zh-CN"/>
        </w:rPr>
        <w:t>[10</w:t>
      </w:r>
      <w:r w:rsidR="00E06D76">
        <w:rPr>
          <w:rFonts w:ascii="Arial" w:eastAsiaTheme="minorEastAsia" w:hAnsi="Arial" w:cs="Arial"/>
          <w:color w:val="000000"/>
          <w:sz w:val="22"/>
          <w:lang w:eastAsia="zh-CN"/>
        </w:rPr>
        <w:t>8</w:t>
      </w:r>
      <w:r w:rsidR="00602FE5">
        <w:rPr>
          <w:rFonts w:ascii="Arial" w:eastAsiaTheme="minorEastAsia" w:hAnsi="Arial" w:cs="Arial"/>
          <w:color w:val="000000"/>
          <w:sz w:val="22"/>
          <w:lang w:eastAsia="zh-CN"/>
        </w:rPr>
        <w:t>bis</w:t>
      </w:r>
      <w:r>
        <w:rPr>
          <w:rFonts w:ascii="Arial" w:eastAsiaTheme="minorEastAsia" w:hAnsi="Arial" w:cs="Arial"/>
          <w:color w:val="000000"/>
          <w:sz w:val="22"/>
          <w:lang w:eastAsia="zh-CN"/>
        </w:rPr>
        <w:t>][20</w:t>
      </w:r>
      <w:r w:rsidR="00602FE5">
        <w:rPr>
          <w:rFonts w:ascii="Arial" w:eastAsiaTheme="minorEastAsia" w:hAnsi="Arial" w:cs="Arial"/>
          <w:color w:val="000000"/>
          <w:sz w:val="22"/>
          <w:lang w:eastAsia="zh-CN"/>
        </w:rPr>
        <w:t>2</w:t>
      </w:r>
      <w:r>
        <w:rPr>
          <w:rFonts w:ascii="Arial" w:eastAsiaTheme="minorEastAsia" w:hAnsi="Arial" w:cs="Arial"/>
          <w:color w:val="000000"/>
          <w:sz w:val="22"/>
          <w:lang w:eastAsia="zh-CN"/>
        </w:rPr>
        <w:t>] FR2_multiRx _part1</w:t>
      </w:r>
    </w:p>
    <w:p w14:paraId="55C63AC1" w14:textId="77777777" w:rsidR="00E14853" w:rsidRDefault="00E14853" w:rsidP="00E1485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4F80CA4" w14:textId="77777777" w:rsidR="00833C47" w:rsidRDefault="000B379E">
      <w:pPr>
        <w:pStyle w:val="1"/>
        <w:rPr>
          <w:rFonts w:eastAsiaTheme="minorEastAsia"/>
          <w:lang w:eastAsia="zh-CN"/>
        </w:rPr>
      </w:pPr>
      <w:r>
        <w:rPr>
          <w:rFonts w:hint="eastAsia"/>
          <w:lang w:eastAsia="ja-JP"/>
        </w:rPr>
        <w:t>Introduction</w:t>
      </w:r>
    </w:p>
    <w:p w14:paraId="3F9A5B70" w14:textId="2EA74E0B" w:rsidR="00343534" w:rsidRPr="007E354C" w:rsidRDefault="00343534" w:rsidP="00343534">
      <w:pPr>
        <w:rPr>
          <w:iCs/>
          <w:color w:val="000000" w:themeColor="text1"/>
          <w:lang w:eastAsia="zh-CN"/>
        </w:rPr>
      </w:pPr>
      <w:r w:rsidRPr="007E354C">
        <w:rPr>
          <w:iCs/>
          <w:color w:val="000000" w:themeColor="text1"/>
          <w:lang w:eastAsia="zh-CN"/>
        </w:rPr>
        <w:t xml:space="preserve">This email discussion summary covers following agenda for </w:t>
      </w:r>
      <w:r w:rsidR="00E06D76">
        <w:rPr>
          <w:iCs/>
          <w:color w:val="000000" w:themeColor="text1"/>
          <w:lang w:eastAsia="zh-CN"/>
        </w:rPr>
        <w:t>FR2 multi-Rx chain DL reception WI</w:t>
      </w:r>
      <w:r w:rsidRPr="007E354C">
        <w:rPr>
          <w:iCs/>
          <w:color w:val="000000" w:themeColor="text1"/>
          <w:lang w:eastAsia="zh-CN"/>
        </w:rPr>
        <w:t>.</w:t>
      </w:r>
    </w:p>
    <w:p w14:paraId="5CA52E00" w14:textId="3325E727" w:rsidR="00E23EAE" w:rsidRPr="00E23EAE" w:rsidRDefault="00602FE5" w:rsidP="00E23EAE">
      <w:pPr>
        <w:ind w:leftChars="3" w:left="6"/>
        <w:rPr>
          <w:rFonts w:eastAsiaTheme="minorEastAsia"/>
          <w:color w:val="000000" w:themeColor="text1"/>
          <w:lang w:eastAsia="zh-CN"/>
        </w:rPr>
      </w:pPr>
      <w:r>
        <w:rPr>
          <w:rFonts w:eastAsiaTheme="minorEastAsia"/>
          <w:color w:val="000000" w:themeColor="text1"/>
          <w:lang w:eastAsia="zh-CN"/>
        </w:rPr>
        <w:t>5</w:t>
      </w:r>
      <w:r w:rsidR="00E23EAE" w:rsidRPr="00E23EAE">
        <w:rPr>
          <w:rFonts w:eastAsiaTheme="minorEastAsia"/>
          <w:color w:val="000000" w:themeColor="text1"/>
          <w:lang w:eastAsia="zh-CN"/>
        </w:rPr>
        <w:t>.</w:t>
      </w:r>
      <w:r w:rsidR="009D5D62">
        <w:rPr>
          <w:rFonts w:eastAsiaTheme="minorEastAsia"/>
          <w:color w:val="000000" w:themeColor="text1"/>
          <w:lang w:eastAsia="zh-CN"/>
        </w:rPr>
        <w:t>7</w:t>
      </w:r>
      <w:r w:rsidR="00E23EAE" w:rsidRPr="00E23EAE">
        <w:rPr>
          <w:rFonts w:eastAsiaTheme="minorEastAsia"/>
          <w:color w:val="000000" w:themeColor="text1"/>
          <w:lang w:eastAsia="zh-CN"/>
        </w:rPr>
        <w:t>.</w:t>
      </w:r>
      <w:r>
        <w:rPr>
          <w:rFonts w:eastAsiaTheme="minorEastAsia"/>
          <w:color w:val="000000" w:themeColor="text1"/>
          <w:lang w:eastAsia="zh-CN"/>
        </w:rPr>
        <w:t>2</w:t>
      </w:r>
      <w:r w:rsidR="00E23EAE" w:rsidRPr="00E23EAE">
        <w:rPr>
          <w:rFonts w:eastAsiaTheme="minorEastAsia"/>
          <w:color w:val="000000" w:themeColor="text1"/>
          <w:lang w:eastAsia="zh-CN"/>
        </w:rPr>
        <w:tab/>
        <w:t xml:space="preserve">RRM core requirements for simultaneous DL reception from different directions </w:t>
      </w:r>
      <w:r w:rsidR="00E23EAE" w:rsidRPr="00E23EAE">
        <w:rPr>
          <w:rFonts w:eastAsiaTheme="minorEastAsia"/>
          <w:color w:val="000000" w:themeColor="text1"/>
          <w:lang w:eastAsia="zh-CN"/>
        </w:rPr>
        <w:tab/>
        <w:t>[NR_FR2_multiRX_DL-Core]</w:t>
      </w:r>
    </w:p>
    <w:p w14:paraId="47E2ACE9" w14:textId="7B4820EF" w:rsidR="00E23EAE" w:rsidRPr="00E23EAE" w:rsidRDefault="00602FE5" w:rsidP="00E23EAE">
      <w:pPr>
        <w:ind w:leftChars="203" w:left="406"/>
        <w:rPr>
          <w:rFonts w:eastAsiaTheme="minorEastAsia"/>
          <w:color w:val="000000" w:themeColor="text1"/>
          <w:lang w:eastAsia="zh-CN"/>
        </w:rPr>
      </w:pPr>
      <w:r>
        <w:rPr>
          <w:rFonts w:eastAsiaTheme="minorEastAsia"/>
          <w:color w:val="000000" w:themeColor="text1"/>
          <w:lang w:eastAsia="zh-CN"/>
        </w:rPr>
        <w:t>5</w:t>
      </w:r>
      <w:r w:rsidR="00E23EAE" w:rsidRPr="00E23EAE">
        <w:rPr>
          <w:rFonts w:eastAsiaTheme="minorEastAsia"/>
          <w:color w:val="000000" w:themeColor="text1"/>
          <w:lang w:eastAsia="zh-CN"/>
        </w:rPr>
        <w:t>.</w:t>
      </w:r>
      <w:r w:rsidR="009D5D62">
        <w:rPr>
          <w:rFonts w:eastAsiaTheme="minorEastAsia"/>
          <w:color w:val="000000" w:themeColor="text1"/>
          <w:lang w:eastAsia="zh-CN"/>
        </w:rPr>
        <w:t>7</w:t>
      </w:r>
      <w:r w:rsidR="00E23EAE" w:rsidRPr="00E23EAE">
        <w:rPr>
          <w:rFonts w:eastAsiaTheme="minorEastAsia"/>
          <w:color w:val="000000" w:themeColor="text1"/>
          <w:lang w:eastAsia="zh-CN"/>
        </w:rPr>
        <w:t>.</w:t>
      </w:r>
      <w:r>
        <w:rPr>
          <w:rFonts w:eastAsiaTheme="minorEastAsia"/>
          <w:color w:val="000000" w:themeColor="text1"/>
          <w:lang w:eastAsia="zh-CN"/>
        </w:rPr>
        <w:t>2</w:t>
      </w:r>
      <w:r w:rsidR="00E23EAE" w:rsidRPr="00E23EAE">
        <w:rPr>
          <w:rFonts w:eastAsiaTheme="minorEastAsia"/>
          <w:color w:val="000000" w:themeColor="text1"/>
          <w:lang w:eastAsia="zh-CN"/>
        </w:rPr>
        <w:t>.1</w:t>
      </w:r>
      <w:r w:rsidR="00E23EAE" w:rsidRPr="00E23EAE">
        <w:rPr>
          <w:rFonts w:eastAsiaTheme="minorEastAsia"/>
          <w:color w:val="000000" w:themeColor="text1"/>
          <w:lang w:eastAsia="zh-CN"/>
        </w:rPr>
        <w:tab/>
        <w:t>General aspects</w:t>
      </w:r>
    </w:p>
    <w:p w14:paraId="320AB543" w14:textId="24228189" w:rsidR="00E23EAE" w:rsidRPr="00E23EAE" w:rsidRDefault="00602FE5" w:rsidP="00E23EAE">
      <w:pPr>
        <w:ind w:leftChars="203" w:left="406"/>
        <w:rPr>
          <w:rFonts w:eastAsiaTheme="minorEastAsia"/>
          <w:color w:val="000000" w:themeColor="text1"/>
          <w:lang w:eastAsia="zh-CN"/>
        </w:rPr>
      </w:pPr>
      <w:r>
        <w:rPr>
          <w:rFonts w:eastAsiaTheme="minorEastAsia"/>
          <w:color w:val="000000" w:themeColor="text1"/>
          <w:lang w:eastAsia="zh-CN"/>
        </w:rPr>
        <w:t>5</w:t>
      </w:r>
      <w:r w:rsidR="00E23EAE" w:rsidRPr="00E23EAE">
        <w:rPr>
          <w:rFonts w:eastAsiaTheme="minorEastAsia"/>
          <w:color w:val="000000" w:themeColor="text1"/>
          <w:lang w:eastAsia="zh-CN"/>
        </w:rPr>
        <w:t>.</w:t>
      </w:r>
      <w:r w:rsidR="009D5D62">
        <w:rPr>
          <w:rFonts w:eastAsiaTheme="minorEastAsia"/>
          <w:color w:val="000000" w:themeColor="text1"/>
          <w:lang w:eastAsia="zh-CN"/>
        </w:rPr>
        <w:t>7</w:t>
      </w:r>
      <w:r w:rsidR="00E23EAE" w:rsidRPr="00E23EAE">
        <w:rPr>
          <w:rFonts w:eastAsiaTheme="minorEastAsia"/>
          <w:color w:val="000000" w:themeColor="text1"/>
          <w:lang w:eastAsia="zh-CN"/>
        </w:rPr>
        <w:t>.</w:t>
      </w:r>
      <w:r>
        <w:rPr>
          <w:rFonts w:eastAsiaTheme="minorEastAsia"/>
          <w:color w:val="000000" w:themeColor="text1"/>
          <w:lang w:eastAsia="zh-CN"/>
        </w:rPr>
        <w:t>2</w:t>
      </w:r>
      <w:r w:rsidR="00E23EAE" w:rsidRPr="00E23EAE">
        <w:rPr>
          <w:rFonts w:eastAsiaTheme="minorEastAsia"/>
          <w:color w:val="000000" w:themeColor="text1"/>
          <w:lang w:eastAsia="zh-CN"/>
        </w:rPr>
        <w:t>.3</w:t>
      </w:r>
      <w:r w:rsidR="00E23EAE" w:rsidRPr="00E23EAE">
        <w:rPr>
          <w:rFonts w:eastAsiaTheme="minorEastAsia"/>
          <w:color w:val="000000" w:themeColor="text1"/>
          <w:lang w:eastAsia="zh-CN"/>
        </w:rPr>
        <w:tab/>
        <w:t>RLM and BFD/CBD requirements</w:t>
      </w:r>
    </w:p>
    <w:p w14:paraId="5FD89179" w14:textId="7FF66FC0" w:rsidR="00E23EAE" w:rsidRPr="00E23EAE" w:rsidRDefault="00602FE5" w:rsidP="00E23EAE">
      <w:pPr>
        <w:ind w:leftChars="203" w:left="406"/>
        <w:rPr>
          <w:rFonts w:eastAsiaTheme="minorEastAsia"/>
          <w:color w:val="000000" w:themeColor="text1"/>
          <w:lang w:eastAsia="zh-CN"/>
        </w:rPr>
      </w:pPr>
      <w:r>
        <w:rPr>
          <w:rFonts w:eastAsiaTheme="minorEastAsia"/>
          <w:color w:val="000000" w:themeColor="text1"/>
          <w:lang w:eastAsia="zh-CN"/>
        </w:rPr>
        <w:t>5</w:t>
      </w:r>
      <w:r w:rsidR="00E23EAE" w:rsidRPr="00E23EAE">
        <w:rPr>
          <w:rFonts w:eastAsiaTheme="minorEastAsia"/>
          <w:color w:val="000000" w:themeColor="text1"/>
          <w:lang w:eastAsia="zh-CN"/>
        </w:rPr>
        <w:t>.</w:t>
      </w:r>
      <w:r w:rsidR="009D5D62">
        <w:rPr>
          <w:rFonts w:eastAsiaTheme="minorEastAsia"/>
          <w:color w:val="000000" w:themeColor="text1"/>
          <w:lang w:eastAsia="zh-CN"/>
        </w:rPr>
        <w:t>7</w:t>
      </w:r>
      <w:r w:rsidR="00E23EAE" w:rsidRPr="00E23EAE">
        <w:rPr>
          <w:rFonts w:eastAsiaTheme="minorEastAsia"/>
          <w:color w:val="000000" w:themeColor="text1"/>
          <w:lang w:eastAsia="zh-CN"/>
        </w:rPr>
        <w:t>.</w:t>
      </w:r>
      <w:r>
        <w:rPr>
          <w:rFonts w:eastAsiaTheme="minorEastAsia"/>
          <w:color w:val="000000" w:themeColor="text1"/>
          <w:lang w:eastAsia="zh-CN"/>
        </w:rPr>
        <w:t>2</w:t>
      </w:r>
      <w:r w:rsidR="00E23EAE" w:rsidRPr="00E23EAE">
        <w:rPr>
          <w:rFonts w:eastAsiaTheme="minorEastAsia"/>
          <w:color w:val="000000" w:themeColor="text1"/>
          <w:lang w:eastAsia="zh-CN"/>
        </w:rPr>
        <w:t>.4</w:t>
      </w:r>
      <w:r w:rsidR="00E23EAE" w:rsidRPr="00E23EAE">
        <w:rPr>
          <w:rFonts w:eastAsiaTheme="minorEastAsia"/>
          <w:color w:val="000000" w:themeColor="text1"/>
          <w:lang w:eastAsia="zh-CN"/>
        </w:rPr>
        <w:tab/>
        <w:t>Scheduling/measurement restrictions</w:t>
      </w:r>
    </w:p>
    <w:p w14:paraId="2078163E" w14:textId="21B436E6" w:rsidR="00602FE5" w:rsidRPr="00E23EAE" w:rsidRDefault="00602FE5" w:rsidP="00602FE5">
      <w:pPr>
        <w:ind w:leftChars="3" w:left="6"/>
        <w:rPr>
          <w:rFonts w:eastAsiaTheme="minorEastAsia"/>
          <w:color w:val="000000" w:themeColor="text1"/>
          <w:lang w:eastAsia="zh-CN"/>
        </w:rPr>
      </w:pPr>
      <w:r>
        <w:rPr>
          <w:rFonts w:eastAsiaTheme="minorEastAsia"/>
          <w:color w:val="000000" w:themeColor="text1"/>
          <w:lang w:eastAsia="zh-CN"/>
        </w:rPr>
        <w:t>5</w:t>
      </w:r>
      <w:r w:rsidRPr="00E23EAE">
        <w:rPr>
          <w:rFonts w:eastAsiaTheme="minorEastAsia"/>
          <w:color w:val="000000" w:themeColor="text1"/>
          <w:lang w:eastAsia="zh-CN"/>
        </w:rPr>
        <w:t>.</w:t>
      </w:r>
      <w:r>
        <w:rPr>
          <w:rFonts w:eastAsiaTheme="minorEastAsia"/>
          <w:color w:val="000000" w:themeColor="text1"/>
          <w:lang w:eastAsia="zh-CN"/>
        </w:rPr>
        <w:t>7</w:t>
      </w:r>
      <w:r w:rsidRPr="00E23EAE">
        <w:rPr>
          <w:rFonts w:eastAsiaTheme="minorEastAsia"/>
          <w:color w:val="000000" w:themeColor="text1"/>
          <w:lang w:eastAsia="zh-CN"/>
        </w:rPr>
        <w:t>.</w:t>
      </w:r>
      <w:r>
        <w:rPr>
          <w:rFonts w:eastAsiaTheme="minorEastAsia"/>
          <w:color w:val="000000" w:themeColor="text1"/>
          <w:lang w:eastAsia="zh-CN"/>
        </w:rPr>
        <w:t>3</w:t>
      </w:r>
      <w:r w:rsidRPr="00E23EAE">
        <w:rPr>
          <w:rFonts w:eastAsiaTheme="minorEastAsia"/>
          <w:color w:val="000000" w:themeColor="text1"/>
          <w:lang w:eastAsia="zh-CN"/>
        </w:rPr>
        <w:tab/>
        <w:t xml:space="preserve">RRM </w:t>
      </w:r>
      <w:r>
        <w:rPr>
          <w:rFonts w:eastAsiaTheme="minorEastAsia"/>
          <w:color w:val="000000" w:themeColor="text1"/>
          <w:lang w:eastAsia="zh-CN"/>
        </w:rPr>
        <w:t>performance</w:t>
      </w:r>
      <w:r w:rsidRPr="00E23EAE">
        <w:rPr>
          <w:rFonts w:eastAsiaTheme="minorEastAsia"/>
          <w:color w:val="000000" w:themeColor="text1"/>
          <w:lang w:eastAsia="zh-CN"/>
        </w:rPr>
        <w:t xml:space="preserve"> requirements </w:t>
      </w:r>
      <w:r w:rsidRPr="00E23EAE">
        <w:rPr>
          <w:rFonts w:eastAsiaTheme="minorEastAsia"/>
          <w:color w:val="000000" w:themeColor="text1"/>
          <w:lang w:eastAsia="zh-CN"/>
        </w:rPr>
        <w:tab/>
        <w:t>[NR_FR2_multiRX_DL-</w:t>
      </w:r>
      <w:r>
        <w:rPr>
          <w:rFonts w:eastAsiaTheme="minorEastAsia"/>
          <w:color w:val="000000" w:themeColor="text1"/>
          <w:lang w:eastAsia="zh-CN"/>
        </w:rPr>
        <w:t>Perf</w:t>
      </w:r>
      <w:r w:rsidRPr="00E23EAE">
        <w:rPr>
          <w:rFonts w:eastAsiaTheme="minorEastAsia"/>
          <w:color w:val="000000" w:themeColor="text1"/>
          <w:lang w:eastAsia="zh-CN"/>
        </w:rPr>
        <w:t>]</w:t>
      </w:r>
    </w:p>
    <w:p w14:paraId="49DF8EDA" w14:textId="77777777" w:rsidR="00602FE5" w:rsidRPr="009D5D62" w:rsidRDefault="00602FE5" w:rsidP="00343534">
      <w:pPr>
        <w:ind w:leftChars="3" w:left="6"/>
        <w:rPr>
          <w:rFonts w:eastAsiaTheme="minorEastAsia"/>
          <w:color w:val="000000" w:themeColor="text1"/>
          <w:lang w:eastAsia="zh-CN"/>
        </w:rPr>
      </w:pPr>
    </w:p>
    <w:p w14:paraId="008364DE" w14:textId="1EF7C639" w:rsidR="00833C47" w:rsidRDefault="000B379E">
      <w:pPr>
        <w:pStyle w:val="1"/>
        <w:rPr>
          <w:lang w:val="en-GB" w:eastAsia="ja-JP"/>
        </w:rPr>
      </w:pPr>
      <w:r>
        <w:rPr>
          <w:lang w:val="en-GB" w:eastAsia="ja-JP"/>
        </w:rPr>
        <w:t xml:space="preserve">Topic #1: </w:t>
      </w:r>
      <w:r w:rsidR="00104C67">
        <w:rPr>
          <w:lang w:val="en-GB" w:eastAsia="ja-JP"/>
        </w:rPr>
        <w:t>General aspect</w:t>
      </w:r>
    </w:p>
    <w:p w14:paraId="4BC14515" w14:textId="77777777" w:rsidR="00833C47" w:rsidRDefault="000B379E">
      <w:pPr>
        <w:rPr>
          <w:i/>
          <w:color w:val="0070C0"/>
          <w:lang w:eastAsia="zh-CN"/>
        </w:rPr>
      </w:pPr>
      <w:r>
        <w:rPr>
          <w:i/>
          <w:color w:val="0070C0"/>
          <w:lang w:eastAsia="zh-CN"/>
        </w:rPr>
        <w:t xml:space="preserve">Main technical topic overview. The structure can be done based on sub-agenda basis. </w:t>
      </w:r>
    </w:p>
    <w:p w14:paraId="50840574" w14:textId="77777777" w:rsidR="00833C47" w:rsidRDefault="000B379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4"/>
      </w:tblGrid>
      <w:tr w:rsidR="00833C47" w14:paraId="34092C52" w14:textId="77777777" w:rsidTr="00B239C0">
        <w:trPr>
          <w:trHeight w:val="468"/>
        </w:trPr>
        <w:tc>
          <w:tcPr>
            <w:tcW w:w="1622" w:type="dxa"/>
            <w:vAlign w:val="center"/>
          </w:tcPr>
          <w:p w14:paraId="73D21BBD" w14:textId="77777777" w:rsidR="00833C47" w:rsidRDefault="000B379E">
            <w:pPr>
              <w:spacing w:before="120" w:after="120"/>
              <w:rPr>
                <w:b/>
                <w:bCs/>
              </w:rPr>
            </w:pPr>
            <w:r>
              <w:rPr>
                <w:b/>
                <w:bCs/>
              </w:rPr>
              <w:t>T-doc number</w:t>
            </w:r>
          </w:p>
        </w:tc>
        <w:tc>
          <w:tcPr>
            <w:tcW w:w="1424" w:type="dxa"/>
            <w:vAlign w:val="center"/>
          </w:tcPr>
          <w:p w14:paraId="5E7F1160" w14:textId="77777777" w:rsidR="00833C47" w:rsidRDefault="000B379E">
            <w:pPr>
              <w:spacing w:before="120" w:after="120"/>
              <w:rPr>
                <w:b/>
                <w:bCs/>
              </w:rPr>
            </w:pPr>
            <w:r>
              <w:rPr>
                <w:b/>
                <w:bCs/>
              </w:rPr>
              <w:t>Company</w:t>
            </w:r>
          </w:p>
        </w:tc>
        <w:tc>
          <w:tcPr>
            <w:tcW w:w="6584" w:type="dxa"/>
            <w:vAlign w:val="center"/>
          </w:tcPr>
          <w:p w14:paraId="4BCA897C" w14:textId="77777777" w:rsidR="00833C47" w:rsidRDefault="000B379E">
            <w:pPr>
              <w:spacing w:before="120" w:after="120"/>
              <w:rPr>
                <w:b/>
                <w:bCs/>
              </w:rPr>
            </w:pPr>
            <w:r>
              <w:rPr>
                <w:b/>
                <w:bCs/>
              </w:rPr>
              <w:t>Proposals / Observations</w:t>
            </w:r>
          </w:p>
        </w:tc>
      </w:tr>
      <w:tr w:rsidR="00442D85" w14:paraId="49BD1F2E" w14:textId="77777777" w:rsidTr="00B239C0">
        <w:trPr>
          <w:trHeight w:val="468"/>
        </w:trPr>
        <w:tc>
          <w:tcPr>
            <w:tcW w:w="1622" w:type="dxa"/>
          </w:tcPr>
          <w:p w14:paraId="48BD14C8" w14:textId="1A338C35" w:rsidR="00442D85" w:rsidRDefault="00442D85" w:rsidP="00442D85">
            <w:pPr>
              <w:spacing w:before="120" w:after="120"/>
            </w:pPr>
            <w:r w:rsidRPr="00C65E0F">
              <w:t>R4-2315412</w:t>
            </w:r>
          </w:p>
        </w:tc>
        <w:tc>
          <w:tcPr>
            <w:tcW w:w="1424" w:type="dxa"/>
          </w:tcPr>
          <w:p w14:paraId="18D31A65" w14:textId="7852722B" w:rsidR="00442D85" w:rsidRDefault="00442D85" w:rsidP="00442D85">
            <w:pPr>
              <w:spacing w:before="120" w:after="120"/>
            </w:pPr>
            <w:proofErr w:type="spellStart"/>
            <w:r w:rsidRPr="00883BC1">
              <w:t>xiaomi</w:t>
            </w:r>
            <w:proofErr w:type="spellEnd"/>
          </w:p>
        </w:tc>
        <w:tc>
          <w:tcPr>
            <w:tcW w:w="6584" w:type="dxa"/>
          </w:tcPr>
          <w:p w14:paraId="700ACC3F" w14:textId="77777777" w:rsidR="00112F7B" w:rsidRPr="005D215D" w:rsidRDefault="00112F7B" w:rsidP="00112F7B">
            <w:pPr>
              <w:spacing w:afterLines="50" w:after="120"/>
              <w:rPr>
                <w:b/>
                <w:bCs/>
              </w:rPr>
            </w:pPr>
            <w:r w:rsidRPr="005D215D">
              <w:rPr>
                <w:rFonts w:hint="eastAsia"/>
                <w:b/>
                <w:bCs/>
              </w:rPr>
              <w:t>P</w:t>
            </w:r>
            <w:r w:rsidRPr="005D215D">
              <w:rPr>
                <w:b/>
                <w:bCs/>
              </w:rPr>
              <w:t>roposal</w:t>
            </w:r>
            <w:r>
              <w:rPr>
                <w:b/>
                <w:bCs/>
              </w:rPr>
              <w:t xml:space="preserve"> 1</w:t>
            </w:r>
            <w:r w:rsidRPr="005D215D">
              <w:rPr>
                <w:b/>
                <w:bCs/>
              </w:rPr>
              <w:t xml:space="preserve">: No need to define new additional UE capability to support </w:t>
            </w:r>
            <w:r w:rsidRPr="005D215D">
              <w:rPr>
                <w:b/>
                <w:bCs/>
                <w:color w:val="000000" w:themeColor="text1"/>
                <w:szCs w:val="21"/>
              </w:rPr>
              <w:t xml:space="preserve">simultaneous reception of </w:t>
            </w:r>
            <w:proofErr w:type="spellStart"/>
            <w:r w:rsidRPr="005D215D">
              <w:rPr>
                <w:b/>
                <w:bCs/>
                <w:color w:val="000000" w:themeColor="text1"/>
                <w:szCs w:val="21"/>
              </w:rPr>
              <w:t>RS+data</w:t>
            </w:r>
            <w:proofErr w:type="spellEnd"/>
            <w:r w:rsidRPr="005D215D">
              <w:rPr>
                <w:b/>
                <w:bCs/>
                <w:color w:val="000000" w:themeColor="text1"/>
                <w:szCs w:val="21"/>
              </w:rPr>
              <w:t xml:space="preserve"> or RS+RS.</w:t>
            </w:r>
          </w:p>
          <w:p w14:paraId="694A8C43" w14:textId="77777777" w:rsidR="00112F7B" w:rsidRPr="00BC6A6A" w:rsidRDefault="00112F7B" w:rsidP="00112F7B">
            <w:pPr>
              <w:spacing w:after="120"/>
              <w:rPr>
                <w:b/>
                <w:bCs/>
                <w:color w:val="000000" w:themeColor="text1"/>
                <w:szCs w:val="21"/>
              </w:rPr>
            </w:pPr>
            <w:r w:rsidRPr="00BC6A6A">
              <w:rPr>
                <w:rFonts w:hint="eastAsia"/>
                <w:b/>
                <w:bCs/>
              </w:rPr>
              <w:t>P</w:t>
            </w:r>
            <w:r w:rsidRPr="00BC6A6A">
              <w:rPr>
                <w:b/>
                <w:bCs/>
              </w:rPr>
              <w:t>roposal</w:t>
            </w:r>
            <w:r>
              <w:rPr>
                <w:b/>
                <w:bCs/>
              </w:rPr>
              <w:t xml:space="preserve"> 2</w:t>
            </w:r>
            <w:r w:rsidRPr="00BC6A6A">
              <w:rPr>
                <w:b/>
                <w:bCs/>
              </w:rPr>
              <w:t xml:space="preserve">: </w:t>
            </w:r>
            <w:r w:rsidRPr="00BC6A6A">
              <w:rPr>
                <w:b/>
                <w:bCs/>
                <w:color w:val="000000" w:themeColor="text1"/>
                <w:szCs w:val="21"/>
              </w:rPr>
              <w:t xml:space="preserve">The existing </w:t>
            </w:r>
            <w:proofErr w:type="spellStart"/>
            <w:r w:rsidRPr="00BC6A6A">
              <w:rPr>
                <w:b/>
                <w:bCs/>
                <w:color w:val="000000" w:themeColor="text1"/>
                <w:szCs w:val="21"/>
              </w:rPr>
              <w:t>simultaneousRxDataSSB-DiffNumerology</w:t>
            </w:r>
            <w:proofErr w:type="spellEnd"/>
            <w:r w:rsidRPr="00BC6A6A">
              <w:rPr>
                <w:b/>
                <w:bCs/>
                <w:color w:val="000000" w:themeColor="text1"/>
                <w:szCs w:val="21"/>
              </w:rPr>
              <w:t xml:space="preserve"> IE can be re-used in R18 multi-panel WI.</w:t>
            </w:r>
          </w:p>
          <w:p w14:paraId="05A9C224" w14:textId="65823ACC" w:rsidR="00112F7B" w:rsidRPr="00232327" w:rsidRDefault="00112F7B" w:rsidP="00112F7B">
            <w:r w:rsidRPr="00EA0435">
              <w:rPr>
                <w:rFonts w:hint="eastAsia"/>
                <w:b/>
                <w:bCs/>
              </w:rPr>
              <w:t>P</w:t>
            </w:r>
            <w:r w:rsidRPr="00EA0435">
              <w:rPr>
                <w:b/>
                <w:bCs/>
              </w:rPr>
              <w:t>roposal</w:t>
            </w:r>
            <w:r>
              <w:rPr>
                <w:b/>
                <w:bCs/>
              </w:rPr>
              <w:t xml:space="preserve"> 3</w:t>
            </w:r>
            <w:r w:rsidRPr="00EA0435">
              <w:rPr>
                <w:b/>
                <w:bCs/>
              </w:rPr>
              <w:t>:</w:t>
            </w:r>
            <w:r w:rsidRPr="00A4670C">
              <w:rPr>
                <w:b/>
                <w:bCs/>
              </w:rPr>
              <w:t xml:space="preserve"> No UE </w:t>
            </w:r>
            <w:proofErr w:type="spellStart"/>
            <w:r w:rsidRPr="00A4670C">
              <w:rPr>
                <w:b/>
                <w:bCs/>
              </w:rPr>
              <w:t>behavior</w:t>
            </w:r>
            <w:proofErr w:type="spellEnd"/>
            <w:r w:rsidRPr="00A4670C">
              <w:rPr>
                <w:b/>
                <w:bCs/>
              </w:rPr>
              <w:t xml:space="preserve"> needs to be defined when </w:t>
            </w:r>
            <w:proofErr w:type="gramStart"/>
            <w:r w:rsidRPr="00A4670C">
              <w:rPr>
                <w:b/>
                <w:bCs/>
              </w:rPr>
              <w:t>Multi-RX</w:t>
            </w:r>
            <w:proofErr w:type="gramEnd"/>
            <w:r w:rsidRPr="00A4670C">
              <w:rPr>
                <w:b/>
                <w:bCs/>
              </w:rPr>
              <w:t xml:space="preserve"> condition becomes violated.</w:t>
            </w:r>
          </w:p>
          <w:p w14:paraId="3516E0DC" w14:textId="3EE4EDFA" w:rsidR="00442D85" w:rsidRPr="00112F7B" w:rsidRDefault="00442D85" w:rsidP="00442D85">
            <w:pPr>
              <w:spacing w:before="100" w:beforeAutospacing="1" w:after="100"/>
              <w:rPr>
                <w:rFonts w:eastAsiaTheme="minorEastAsia"/>
                <w:lang w:eastAsia="zh-CN"/>
              </w:rPr>
            </w:pPr>
          </w:p>
        </w:tc>
      </w:tr>
      <w:tr w:rsidR="00442D85" w14:paraId="7312F9C7" w14:textId="77777777" w:rsidTr="00B239C0">
        <w:trPr>
          <w:trHeight w:val="468"/>
        </w:trPr>
        <w:tc>
          <w:tcPr>
            <w:tcW w:w="1622" w:type="dxa"/>
          </w:tcPr>
          <w:p w14:paraId="7761F795" w14:textId="46968274" w:rsidR="00442D85" w:rsidRDefault="00442D85" w:rsidP="00442D85">
            <w:pPr>
              <w:spacing w:before="120" w:after="120"/>
            </w:pPr>
            <w:r w:rsidRPr="00C65E0F">
              <w:t>R4-2315504</w:t>
            </w:r>
          </w:p>
        </w:tc>
        <w:tc>
          <w:tcPr>
            <w:tcW w:w="1424" w:type="dxa"/>
          </w:tcPr>
          <w:p w14:paraId="04640119" w14:textId="0DF2C101" w:rsidR="00442D85" w:rsidRDefault="00442D85" w:rsidP="00442D85">
            <w:pPr>
              <w:spacing w:before="120" w:after="120"/>
            </w:pPr>
            <w:r w:rsidRPr="00883BC1">
              <w:t>Apple</w:t>
            </w:r>
          </w:p>
        </w:tc>
        <w:tc>
          <w:tcPr>
            <w:tcW w:w="6584" w:type="dxa"/>
          </w:tcPr>
          <w:p w14:paraId="69BCEEAB" w14:textId="77777777" w:rsidR="00B3060A" w:rsidRPr="00B3060A" w:rsidRDefault="00B3060A" w:rsidP="00B3060A">
            <w:pPr>
              <w:spacing w:before="100" w:beforeAutospacing="1" w:after="100"/>
              <w:rPr>
                <w:b/>
                <w:bCs/>
              </w:rPr>
            </w:pPr>
            <w:r w:rsidRPr="00B3060A">
              <w:rPr>
                <w:b/>
                <w:bCs/>
              </w:rPr>
              <w:t xml:space="preserve">Proposal 1: When the side conditions are violated, the corresponding requirement is not applicable. </w:t>
            </w:r>
          </w:p>
          <w:p w14:paraId="101CF968" w14:textId="77777777" w:rsidR="00B3060A" w:rsidRPr="00B3060A" w:rsidRDefault="00B3060A" w:rsidP="00B3060A">
            <w:pPr>
              <w:spacing w:before="100" w:beforeAutospacing="1" w:after="100"/>
              <w:rPr>
                <w:b/>
                <w:bCs/>
              </w:rPr>
            </w:pPr>
            <w:r w:rsidRPr="00B3060A">
              <w:rPr>
                <w:b/>
                <w:bCs/>
              </w:rPr>
              <w:t xml:space="preserve">Proposal 2: It is proposed to specify two UE capabilities. One is used to indicate whether the UE can support simultaneous reception of data and L1 measurement, and the other is used to indicate whether additional delay is needed in MAC CE based dual TCI state switching. By default, a UE should support MAC CE based dual TCI state switching without the additional delay. </w:t>
            </w:r>
          </w:p>
          <w:p w14:paraId="67BDAFED" w14:textId="5B3FABA8" w:rsidR="00442D85" w:rsidRPr="00B3060A" w:rsidRDefault="00442D85" w:rsidP="00442D85">
            <w:pPr>
              <w:tabs>
                <w:tab w:val="left" w:pos="657"/>
              </w:tabs>
              <w:jc w:val="both"/>
              <w:rPr>
                <w:rFonts w:eastAsiaTheme="minorEastAsia"/>
                <w:b/>
                <w:bCs/>
                <w:sz w:val="22"/>
                <w:szCs w:val="22"/>
                <w:lang w:eastAsia="zh-CN"/>
              </w:rPr>
            </w:pPr>
          </w:p>
        </w:tc>
      </w:tr>
      <w:tr w:rsidR="00442D85" w14:paraId="2AAA566D" w14:textId="77777777" w:rsidTr="00B239C0">
        <w:trPr>
          <w:trHeight w:val="468"/>
        </w:trPr>
        <w:tc>
          <w:tcPr>
            <w:tcW w:w="1622" w:type="dxa"/>
          </w:tcPr>
          <w:p w14:paraId="3A052999" w14:textId="171774A2" w:rsidR="00442D85" w:rsidRDefault="00442D85" w:rsidP="00442D85">
            <w:pPr>
              <w:spacing w:before="120" w:after="120"/>
            </w:pPr>
            <w:r w:rsidRPr="00C65E0F">
              <w:lastRenderedPageBreak/>
              <w:t>R4-2315638</w:t>
            </w:r>
          </w:p>
        </w:tc>
        <w:tc>
          <w:tcPr>
            <w:tcW w:w="1424" w:type="dxa"/>
          </w:tcPr>
          <w:p w14:paraId="7319B868" w14:textId="34E2EDB3" w:rsidR="00442D85" w:rsidRDefault="00442D85" w:rsidP="00442D85">
            <w:pPr>
              <w:spacing w:before="120" w:after="120"/>
            </w:pPr>
            <w:r w:rsidRPr="00883BC1">
              <w:t xml:space="preserve">Huawei, </w:t>
            </w:r>
            <w:proofErr w:type="spellStart"/>
            <w:r w:rsidRPr="00883BC1">
              <w:t>HiSilicon</w:t>
            </w:r>
            <w:proofErr w:type="spellEnd"/>
          </w:p>
        </w:tc>
        <w:tc>
          <w:tcPr>
            <w:tcW w:w="6584" w:type="dxa"/>
          </w:tcPr>
          <w:p w14:paraId="53356345" w14:textId="77777777" w:rsidR="00AE7662" w:rsidRPr="00FC6546" w:rsidRDefault="00AE7662" w:rsidP="00AE7662">
            <w:pPr>
              <w:jc w:val="both"/>
              <w:rPr>
                <w:rFonts w:eastAsia="宋体"/>
                <w:b/>
                <w:color w:val="000000" w:themeColor="text1"/>
                <w:szCs w:val="24"/>
                <w:lang w:eastAsia="zh-CN"/>
              </w:rPr>
            </w:pPr>
            <w:r w:rsidRPr="00FC6546">
              <w:rPr>
                <w:b/>
              </w:rPr>
              <w:t xml:space="preserve">Proposal 1: For the new UE indication on </w:t>
            </w:r>
            <w:r w:rsidRPr="00FC6546">
              <w:rPr>
                <w:rFonts w:eastAsia="宋体"/>
                <w:b/>
                <w:color w:val="000000" w:themeColor="text1"/>
                <w:szCs w:val="24"/>
                <w:lang w:eastAsia="zh-CN"/>
              </w:rPr>
              <w:t>UE preference on not supporting simultaneous reception with different QCL-</w:t>
            </w:r>
            <w:proofErr w:type="spellStart"/>
            <w:r w:rsidRPr="00FC6546">
              <w:rPr>
                <w:rFonts w:eastAsia="宋体"/>
                <w:b/>
                <w:color w:val="000000" w:themeColor="text1"/>
                <w:szCs w:val="24"/>
                <w:lang w:eastAsia="zh-CN"/>
              </w:rPr>
              <w:t>typeD</w:t>
            </w:r>
            <w:proofErr w:type="spellEnd"/>
            <w:r w:rsidRPr="00FC6546">
              <w:rPr>
                <w:rFonts w:eastAsia="宋体"/>
                <w:b/>
                <w:color w:val="000000" w:themeColor="text1"/>
                <w:szCs w:val="24"/>
                <w:lang w:eastAsia="zh-CN"/>
              </w:rPr>
              <w:t xml:space="preserve">, following related UE capabilities </w:t>
            </w:r>
            <w:r>
              <w:rPr>
                <w:rFonts w:eastAsia="宋体"/>
                <w:b/>
                <w:color w:val="000000" w:themeColor="text1"/>
                <w:szCs w:val="24"/>
                <w:lang w:eastAsia="zh-CN"/>
              </w:rPr>
              <w:t xml:space="preserve">in FR2-1 </w:t>
            </w:r>
            <w:r w:rsidRPr="00FC6546">
              <w:rPr>
                <w:rFonts w:eastAsia="宋体"/>
                <w:b/>
                <w:color w:val="000000" w:themeColor="text1"/>
                <w:szCs w:val="24"/>
                <w:lang w:eastAsia="zh-CN"/>
              </w:rPr>
              <w:t>are identified</w:t>
            </w:r>
            <w:r>
              <w:rPr>
                <w:rFonts w:eastAsia="宋体"/>
                <w:b/>
                <w:color w:val="000000" w:themeColor="text1"/>
                <w:szCs w:val="24"/>
                <w:lang w:eastAsia="zh-CN"/>
              </w:rPr>
              <w:t xml:space="preserve"> to be involved</w:t>
            </w:r>
            <w:r w:rsidRPr="00FC6546">
              <w:rPr>
                <w:rFonts w:eastAsia="宋体"/>
                <w:b/>
                <w:color w:val="000000" w:themeColor="text1"/>
                <w:szCs w:val="24"/>
                <w:lang w:eastAsia="zh-CN"/>
              </w:rPr>
              <w:t>:</w:t>
            </w:r>
          </w:p>
          <w:p w14:paraId="422E2416" w14:textId="77777777" w:rsidR="00AE7662" w:rsidRPr="00FC6546" w:rsidRDefault="00AE7662" w:rsidP="00AE7662">
            <w:pPr>
              <w:pStyle w:val="TAL"/>
              <w:numPr>
                <w:ilvl w:val="0"/>
                <w:numId w:val="55"/>
              </w:numPr>
              <w:rPr>
                <w:b/>
              </w:rPr>
            </w:pPr>
            <w:r w:rsidRPr="00FC6546">
              <w:rPr>
                <w:b/>
              </w:rPr>
              <w:t>simultaneousReceptionDiffTypeD-r16</w:t>
            </w:r>
          </w:p>
          <w:p w14:paraId="7F2B278C" w14:textId="77777777" w:rsidR="00AE7662" w:rsidRPr="00FC6546" w:rsidRDefault="00AE7662" w:rsidP="00AE7662">
            <w:pPr>
              <w:pStyle w:val="TAL"/>
              <w:numPr>
                <w:ilvl w:val="0"/>
                <w:numId w:val="55"/>
              </w:numPr>
              <w:rPr>
                <w:b/>
                <w:bCs/>
                <w:iCs/>
              </w:rPr>
            </w:pPr>
            <w:r w:rsidRPr="00FC6546">
              <w:rPr>
                <w:b/>
                <w:bCs/>
                <w:iCs/>
              </w:rPr>
              <w:t>defaultQCL-PerCORESETPoolIndex-r16</w:t>
            </w:r>
          </w:p>
          <w:p w14:paraId="3599119B" w14:textId="77777777" w:rsidR="00AE7662" w:rsidRPr="00FC6546" w:rsidRDefault="00AE7662" w:rsidP="00AE7662">
            <w:pPr>
              <w:pStyle w:val="TAL"/>
              <w:numPr>
                <w:ilvl w:val="0"/>
                <w:numId w:val="55"/>
              </w:numPr>
              <w:rPr>
                <w:b/>
                <w:bCs/>
                <w:iCs/>
              </w:rPr>
            </w:pPr>
            <w:r w:rsidRPr="00FC6546">
              <w:rPr>
                <w:b/>
                <w:bCs/>
                <w:iCs/>
              </w:rPr>
              <w:t>defaultQCL-TwoTCI-r16</w:t>
            </w:r>
          </w:p>
          <w:p w14:paraId="4C4548F1" w14:textId="77777777" w:rsidR="00AE7662" w:rsidRPr="00AE7662" w:rsidRDefault="00AE7662" w:rsidP="00AE7662">
            <w:pPr>
              <w:pStyle w:val="TAL"/>
              <w:numPr>
                <w:ilvl w:val="0"/>
                <w:numId w:val="55"/>
              </w:numPr>
              <w:rPr>
                <w:b/>
                <w:bCs/>
                <w:iCs/>
                <w:szCs w:val="18"/>
                <w:lang w:val="en-US" w:eastAsia="en-GB"/>
              </w:rPr>
            </w:pPr>
            <w:r w:rsidRPr="00AE7662">
              <w:rPr>
                <w:b/>
                <w:bCs/>
                <w:iCs/>
                <w:szCs w:val="18"/>
                <w:lang w:val="en-US" w:eastAsia="en-GB"/>
              </w:rPr>
              <w:t>mTRP-PDCCH-TwoQCL-TypeD-r17</w:t>
            </w:r>
            <w:r w:rsidRPr="00AE7662">
              <w:rPr>
                <w:b/>
                <w:bCs/>
                <w:iCs/>
                <w:szCs w:val="18"/>
                <w:lang w:val="en-US" w:eastAsia="en-GB"/>
              </w:rPr>
              <w:tab/>
            </w:r>
          </w:p>
          <w:p w14:paraId="190C1308" w14:textId="77777777" w:rsidR="00AE7662" w:rsidRPr="00FC6546" w:rsidRDefault="00AE7662" w:rsidP="00AE7662">
            <w:pPr>
              <w:pStyle w:val="TAL"/>
              <w:numPr>
                <w:ilvl w:val="0"/>
                <w:numId w:val="55"/>
              </w:numPr>
              <w:rPr>
                <w:b/>
              </w:rPr>
            </w:pPr>
            <w:r w:rsidRPr="00FC6546">
              <w:rPr>
                <w:b/>
              </w:rPr>
              <w:t>sfn-SchemeA-r17</w:t>
            </w:r>
          </w:p>
          <w:p w14:paraId="7F42C656" w14:textId="77777777" w:rsidR="00AE7662" w:rsidRPr="00FC6546" w:rsidRDefault="00AE7662" w:rsidP="00AE7662">
            <w:pPr>
              <w:pStyle w:val="TAL"/>
              <w:numPr>
                <w:ilvl w:val="0"/>
                <w:numId w:val="55"/>
              </w:numPr>
              <w:rPr>
                <w:b/>
              </w:rPr>
            </w:pPr>
            <w:r w:rsidRPr="00FC6546">
              <w:rPr>
                <w:b/>
              </w:rPr>
              <w:t>sfn-SchemeA-DynamicSwitching-r17</w:t>
            </w:r>
          </w:p>
          <w:p w14:paraId="3FBFC66E" w14:textId="77777777" w:rsidR="00AE7662" w:rsidRPr="00AE7662" w:rsidRDefault="00AE7662" w:rsidP="00AE7662">
            <w:pPr>
              <w:pStyle w:val="TAL"/>
              <w:numPr>
                <w:ilvl w:val="0"/>
                <w:numId w:val="55"/>
              </w:numPr>
              <w:rPr>
                <w:b/>
                <w:lang w:val="en-US"/>
              </w:rPr>
            </w:pPr>
            <w:r w:rsidRPr="00AE7662">
              <w:rPr>
                <w:b/>
                <w:lang w:val="en-US"/>
              </w:rPr>
              <w:t>sfn-SchemeA-PDCCH-only-r17</w:t>
            </w:r>
          </w:p>
          <w:p w14:paraId="3B2C4719" w14:textId="77777777" w:rsidR="00AE7662" w:rsidRPr="00AE7662" w:rsidRDefault="00AE7662" w:rsidP="00AE7662">
            <w:pPr>
              <w:pStyle w:val="TAL"/>
              <w:numPr>
                <w:ilvl w:val="0"/>
                <w:numId w:val="55"/>
              </w:numPr>
              <w:rPr>
                <w:b/>
                <w:lang w:val="en-US"/>
              </w:rPr>
            </w:pPr>
            <w:r w:rsidRPr="00AE7662">
              <w:rPr>
                <w:b/>
                <w:lang w:val="en-US"/>
              </w:rPr>
              <w:t>sfn-SchemeA-PDSCH-only-r17</w:t>
            </w:r>
          </w:p>
          <w:p w14:paraId="2CB05B75" w14:textId="77777777" w:rsidR="00AE7662" w:rsidRPr="00FC6546" w:rsidRDefault="00AE7662" w:rsidP="00AE7662">
            <w:pPr>
              <w:pStyle w:val="TAL"/>
              <w:numPr>
                <w:ilvl w:val="0"/>
                <w:numId w:val="55"/>
              </w:numPr>
              <w:rPr>
                <w:b/>
              </w:rPr>
            </w:pPr>
            <w:r w:rsidRPr="00FC6546">
              <w:rPr>
                <w:b/>
              </w:rPr>
              <w:t>sfn-SchemeB-r17</w:t>
            </w:r>
          </w:p>
          <w:p w14:paraId="04B15506" w14:textId="77777777" w:rsidR="00AE7662" w:rsidRPr="00FC6546" w:rsidRDefault="00AE7662" w:rsidP="00AE7662">
            <w:pPr>
              <w:pStyle w:val="TAL"/>
              <w:numPr>
                <w:ilvl w:val="0"/>
                <w:numId w:val="55"/>
              </w:numPr>
              <w:rPr>
                <w:b/>
              </w:rPr>
            </w:pPr>
            <w:r w:rsidRPr="00FC6546">
              <w:rPr>
                <w:b/>
              </w:rPr>
              <w:t>sfn-SchemeB-DynamicSwitching-r17</w:t>
            </w:r>
          </w:p>
          <w:p w14:paraId="22177F87" w14:textId="77777777" w:rsidR="00AE7662" w:rsidRPr="00AE7662" w:rsidRDefault="00AE7662" w:rsidP="00AE7662">
            <w:pPr>
              <w:pStyle w:val="TAL"/>
              <w:numPr>
                <w:ilvl w:val="0"/>
                <w:numId w:val="55"/>
              </w:numPr>
              <w:rPr>
                <w:b/>
                <w:lang w:val="en-US"/>
              </w:rPr>
            </w:pPr>
            <w:r w:rsidRPr="00AE7662">
              <w:rPr>
                <w:b/>
                <w:lang w:val="en-US"/>
              </w:rPr>
              <w:t>sfn-SchemeB-PDSCH-only-r17</w:t>
            </w:r>
          </w:p>
          <w:p w14:paraId="7A84284B" w14:textId="77777777" w:rsidR="00AE7662" w:rsidRPr="00FC6546" w:rsidRDefault="00AE7662" w:rsidP="00AE7662">
            <w:pPr>
              <w:pStyle w:val="TAL"/>
              <w:numPr>
                <w:ilvl w:val="0"/>
                <w:numId w:val="55"/>
              </w:numPr>
              <w:rPr>
                <w:b/>
              </w:rPr>
            </w:pPr>
            <w:r w:rsidRPr="00FC6546">
              <w:rPr>
                <w:b/>
              </w:rPr>
              <w:t>sfn-SimulTwoTCI-AcrossMultiCC-r17</w:t>
            </w:r>
          </w:p>
          <w:p w14:paraId="3B0AC5AC" w14:textId="77777777" w:rsidR="00AE7662" w:rsidRPr="00AE7662" w:rsidRDefault="00AE7662" w:rsidP="00AE7662">
            <w:pPr>
              <w:pStyle w:val="TAL"/>
              <w:numPr>
                <w:ilvl w:val="0"/>
                <w:numId w:val="55"/>
              </w:numPr>
              <w:rPr>
                <w:b/>
                <w:lang w:val="en-US"/>
              </w:rPr>
            </w:pPr>
            <w:r w:rsidRPr="00AE7662">
              <w:rPr>
                <w:b/>
                <w:lang w:val="en-US"/>
              </w:rPr>
              <w:t>sfn-QCL-TypeD-Collision-twoTCI-r17</w:t>
            </w:r>
          </w:p>
          <w:p w14:paraId="274E3E37" w14:textId="77777777" w:rsidR="00AE7662" w:rsidRPr="00AE7662" w:rsidRDefault="00AE7662" w:rsidP="00AE7662">
            <w:pPr>
              <w:pStyle w:val="TAL"/>
              <w:numPr>
                <w:ilvl w:val="0"/>
                <w:numId w:val="55"/>
              </w:numPr>
              <w:rPr>
                <w:b/>
                <w:lang w:val="en-US"/>
              </w:rPr>
            </w:pPr>
            <w:r w:rsidRPr="00AE7662">
              <w:rPr>
                <w:b/>
                <w:lang w:val="en-US"/>
              </w:rPr>
              <w:t>UE capabilities to be introduced in Rel-18 NR_FR2_multiRX_DL which will be finalized in RAN4 feature list.</w:t>
            </w:r>
          </w:p>
          <w:p w14:paraId="7FB57894" w14:textId="77777777" w:rsidR="00AE7662" w:rsidRPr="00FC6546" w:rsidRDefault="00AE7662" w:rsidP="00AE7662">
            <w:pPr>
              <w:jc w:val="both"/>
              <w:rPr>
                <w:b/>
                <w:lang w:val="en-US"/>
              </w:rPr>
            </w:pPr>
            <w:r w:rsidRPr="00FC6546">
              <w:rPr>
                <w:b/>
                <w:lang w:val="en-US"/>
              </w:rPr>
              <w:t>Proposal 2: RAN4 to send LS to RAN1/2 to inform the involved UE capabilities related to the new UE indication on UE preference on not supporting simultaneous reception with different QCL-</w:t>
            </w:r>
            <w:proofErr w:type="spellStart"/>
            <w:r w:rsidRPr="00FC6546">
              <w:rPr>
                <w:b/>
                <w:lang w:val="en-US"/>
              </w:rPr>
              <w:t>typeD</w:t>
            </w:r>
            <w:proofErr w:type="spellEnd"/>
          </w:p>
          <w:p w14:paraId="513CF5B1" w14:textId="4BC256FC" w:rsidR="00442D85" w:rsidRPr="009163D7" w:rsidRDefault="00442D85" w:rsidP="00442D85">
            <w:pPr>
              <w:jc w:val="both"/>
              <w:rPr>
                <w:b/>
                <w:bCs/>
                <w:color w:val="000000" w:themeColor="text1"/>
              </w:rPr>
            </w:pPr>
          </w:p>
        </w:tc>
      </w:tr>
      <w:tr w:rsidR="00442D85" w14:paraId="5FFA31C0" w14:textId="77777777" w:rsidTr="00B239C0">
        <w:trPr>
          <w:trHeight w:val="468"/>
        </w:trPr>
        <w:tc>
          <w:tcPr>
            <w:tcW w:w="1622" w:type="dxa"/>
          </w:tcPr>
          <w:p w14:paraId="63C2663E" w14:textId="79E2322E" w:rsidR="00442D85" w:rsidRDefault="00442D85" w:rsidP="00442D85">
            <w:pPr>
              <w:spacing w:before="120" w:after="120"/>
            </w:pPr>
            <w:r w:rsidRPr="00C65E0F">
              <w:t>R4-2315748</w:t>
            </w:r>
          </w:p>
        </w:tc>
        <w:tc>
          <w:tcPr>
            <w:tcW w:w="1424" w:type="dxa"/>
          </w:tcPr>
          <w:p w14:paraId="33D93FC7" w14:textId="00C5B78F" w:rsidR="00442D85" w:rsidRDefault="00442D85" w:rsidP="00442D85">
            <w:pPr>
              <w:spacing w:before="120" w:after="120"/>
            </w:pPr>
            <w:r w:rsidRPr="00883BC1">
              <w:t>vivo</w:t>
            </w:r>
          </w:p>
        </w:tc>
        <w:tc>
          <w:tcPr>
            <w:tcW w:w="6584" w:type="dxa"/>
          </w:tcPr>
          <w:p w14:paraId="21DA624B" w14:textId="77777777" w:rsidR="00FF4B43" w:rsidRPr="00FF4B43" w:rsidRDefault="00FF4B43" w:rsidP="00FF4B43">
            <w:pPr>
              <w:jc w:val="both"/>
              <w:rPr>
                <w:b/>
                <w:bCs/>
                <w:lang w:val="en-US"/>
              </w:rPr>
            </w:pPr>
            <w:r w:rsidRPr="00FF4B43">
              <w:rPr>
                <w:b/>
                <w:bCs/>
                <w:lang w:val="en-US"/>
              </w:rPr>
              <w:t>Proposal 1: For UE to perform fast Rx beam sweeping, the UE should be configured/activated with multi-Rx operation.</w:t>
            </w:r>
          </w:p>
          <w:p w14:paraId="51F9A9F7" w14:textId="77777777" w:rsidR="00FF4B43" w:rsidRPr="00FF4B43" w:rsidRDefault="00FF4B43" w:rsidP="00FF4B43">
            <w:pPr>
              <w:jc w:val="both"/>
              <w:rPr>
                <w:b/>
                <w:bCs/>
                <w:lang w:val="en-US"/>
              </w:rPr>
            </w:pPr>
            <w:r w:rsidRPr="00FF4B43">
              <w:rPr>
                <w:b/>
                <w:bCs/>
                <w:lang w:val="en-US"/>
              </w:rPr>
              <w:t>Proposal 2: No UE behavior is defined for L1 measurements from measurement restriction and fast beam sweeping perspectives when there is transition between multi-Rx and non-multi-Rx operation.</w:t>
            </w:r>
          </w:p>
          <w:p w14:paraId="71FA56F2" w14:textId="77777777" w:rsidR="00FF4B43" w:rsidRPr="00FF4B43" w:rsidRDefault="00FF4B43" w:rsidP="00FF4B43">
            <w:pPr>
              <w:jc w:val="both"/>
              <w:rPr>
                <w:b/>
                <w:bCs/>
                <w:lang w:val="en-US"/>
              </w:rPr>
            </w:pPr>
            <w:r w:rsidRPr="00FF4B43">
              <w:rPr>
                <w:b/>
                <w:bCs/>
                <w:lang w:val="en-US"/>
              </w:rPr>
              <w:t xml:space="preserve">Proposal 3: A new UE capability of supporting simultaneous reception of RS and data from different directions with different QCL type D RSs for enhanced L1 measurements for multi-Rx is introduced. </w:t>
            </w:r>
          </w:p>
          <w:p w14:paraId="2BE68989" w14:textId="77777777" w:rsidR="00FF4B43" w:rsidRPr="00FF4B43" w:rsidRDefault="00FF4B43" w:rsidP="00FF4B43">
            <w:pPr>
              <w:jc w:val="both"/>
              <w:rPr>
                <w:b/>
                <w:bCs/>
                <w:lang w:val="en-US"/>
              </w:rPr>
            </w:pPr>
            <w:r w:rsidRPr="00FF4B43">
              <w:rPr>
                <w:b/>
                <w:bCs/>
                <w:lang w:val="en-US"/>
              </w:rPr>
              <w:t>Proposal 4: A new UE capability of supporting simultaneous reception of RS and RS from different directions with different QCL type D RSs for enhanced L1 measurements for multi-Rx is introduced, if measurement restriction is enhanced for multi-Rx.</w:t>
            </w:r>
          </w:p>
          <w:p w14:paraId="46371DEB" w14:textId="77777777" w:rsidR="00FF4B43" w:rsidRPr="00FF4B43" w:rsidRDefault="00FF4B43" w:rsidP="00FF4B43">
            <w:pPr>
              <w:jc w:val="both"/>
              <w:rPr>
                <w:b/>
                <w:bCs/>
                <w:lang w:val="en-US"/>
              </w:rPr>
            </w:pPr>
            <w:r w:rsidRPr="00FF4B43">
              <w:rPr>
                <w:b/>
                <w:bCs/>
                <w:lang w:val="en-US"/>
              </w:rPr>
              <w:t>Proposal 5: No UE capability is introduced for additional delay in dual TCI state switch.</w:t>
            </w:r>
          </w:p>
          <w:p w14:paraId="4B838F58" w14:textId="77777777" w:rsidR="00FF4B43" w:rsidRPr="00FF4B43" w:rsidRDefault="00FF4B43" w:rsidP="00FF4B43">
            <w:pPr>
              <w:jc w:val="both"/>
              <w:rPr>
                <w:b/>
                <w:bCs/>
                <w:lang w:val="en-US"/>
              </w:rPr>
            </w:pPr>
            <w:r w:rsidRPr="00FF4B43">
              <w:rPr>
                <w:b/>
                <w:bCs/>
                <w:lang w:val="en-US"/>
              </w:rPr>
              <w:t>Proposal 6: UE feature for Rel-18 FR2 multi-Rx DL reception is as in Table 1</w:t>
            </w:r>
            <w:r w:rsidRPr="00FF4B43">
              <w:t xml:space="preserve"> </w:t>
            </w:r>
            <w:r w:rsidRPr="00FF4B43">
              <w:rPr>
                <w:b/>
                <w:bCs/>
                <w:lang w:val="en-US"/>
              </w:rPr>
              <w:t>for NR_FR2_multiRX_DL.</w:t>
            </w:r>
          </w:p>
          <w:p w14:paraId="5D429FD2" w14:textId="7D89AA43" w:rsidR="00442D85" w:rsidRDefault="00442D85" w:rsidP="00442D85">
            <w:pPr>
              <w:spacing w:after="120" w:line="259" w:lineRule="auto"/>
            </w:pPr>
          </w:p>
        </w:tc>
      </w:tr>
      <w:tr w:rsidR="00442D85" w14:paraId="39FFC770" w14:textId="77777777" w:rsidTr="00B239C0">
        <w:trPr>
          <w:trHeight w:val="468"/>
        </w:trPr>
        <w:tc>
          <w:tcPr>
            <w:tcW w:w="1622" w:type="dxa"/>
          </w:tcPr>
          <w:p w14:paraId="1C537343" w14:textId="75AC0BEA" w:rsidR="00442D85" w:rsidRDefault="00442D85" w:rsidP="00442D85">
            <w:pPr>
              <w:spacing w:before="120" w:after="120"/>
            </w:pPr>
            <w:r w:rsidRPr="00C65E0F">
              <w:t>R4-2315899</w:t>
            </w:r>
          </w:p>
        </w:tc>
        <w:tc>
          <w:tcPr>
            <w:tcW w:w="1424" w:type="dxa"/>
          </w:tcPr>
          <w:p w14:paraId="48798304" w14:textId="3C1FA006" w:rsidR="00442D85" w:rsidRDefault="00442D85" w:rsidP="00442D85">
            <w:pPr>
              <w:spacing w:before="120" w:after="120"/>
            </w:pPr>
            <w:r w:rsidRPr="00883BC1">
              <w:t>Ericsson</w:t>
            </w:r>
          </w:p>
        </w:tc>
        <w:tc>
          <w:tcPr>
            <w:tcW w:w="6584" w:type="dxa"/>
          </w:tcPr>
          <w:p w14:paraId="6DD92DF7" w14:textId="77777777" w:rsidR="002D354F" w:rsidRPr="002D354F" w:rsidRDefault="002D354F" w:rsidP="002D354F">
            <w:pPr>
              <w:pStyle w:val="aff6"/>
              <w:numPr>
                <w:ilvl w:val="0"/>
                <w:numId w:val="29"/>
              </w:numPr>
              <w:overflowPunct/>
              <w:autoSpaceDE/>
              <w:autoSpaceDN/>
              <w:adjustRightInd/>
              <w:spacing w:before="240" w:after="0"/>
              <w:ind w:leftChars="8" w:left="373" w:firstLineChars="0" w:hanging="357"/>
              <w:jc w:val="both"/>
              <w:textAlignment w:val="auto"/>
              <w:rPr>
                <w:sz w:val="22"/>
                <w:szCs w:val="22"/>
              </w:rPr>
            </w:pPr>
            <w:r w:rsidRPr="002D354F">
              <w:rPr>
                <w:b/>
                <w:bCs/>
                <w:sz w:val="22"/>
                <w:szCs w:val="22"/>
                <w:u w:val="single"/>
              </w:rPr>
              <w:t>Proposal 1 (mixed numerologies)</w:t>
            </w:r>
            <w:r w:rsidRPr="002D354F">
              <w:rPr>
                <w:sz w:val="22"/>
                <w:szCs w:val="22"/>
              </w:rPr>
              <w:t>: Simultaneous reception with mixed numerologies should be supported.</w:t>
            </w:r>
          </w:p>
          <w:p w14:paraId="3FC5560A" w14:textId="77777777" w:rsidR="002D354F" w:rsidRPr="002D354F" w:rsidRDefault="002D354F" w:rsidP="002D354F">
            <w:pPr>
              <w:pStyle w:val="aff6"/>
              <w:numPr>
                <w:ilvl w:val="0"/>
                <w:numId w:val="29"/>
              </w:numPr>
              <w:overflowPunct/>
              <w:autoSpaceDE/>
              <w:autoSpaceDN/>
              <w:adjustRightInd/>
              <w:spacing w:before="240" w:after="0"/>
              <w:ind w:leftChars="8" w:left="373" w:firstLineChars="0" w:hanging="357"/>
              <w:jc w:val="both"/>
              <w:textAlignment w:val="auto"/>
              <w:rPr>
                <w:sz w:val="22"/>
                <w:szCs w:val="22"/>
              </w:rPr>
            </w:pPr>
            <w:r w:rsidRPr="002D354F">
              <w:rPr>
                <w:b/>
                <w:bCs/>
                <w:sz w:val="22"/>
                <w:szCs w:val="22"/>
                <w:u w:val="single"/>
              </w:rPr>
              <w:t>Proposal 2 (mixed numerologies)</w:t>
            </w:r>
            <w:r w:rsidRPr="002D354F">
              <w:rPr>
                <w:sz w:val="22"/>
                <w:szCs w:val="22"/>
              </w:rPr>
              <w:t xml:space="preserve">: RAN4 agrees that the existing UE capability </w:t>
            </w:r>
            <w:proofErr w:type="spellStart"/>
            <w:r w:rsidRPr="002D354F">
              <w:rPr>
                <w:sz w:val="22"/>
                <w:szCs w:val="22"/>
              </w:rPr>
              <w:t>simultaneousRxDataSSB-DiffNumerology</w:t>
            </w:r>
            <w:proofErr w:type="spellEnd"/>
            <w:r w:rsidRPr="002D354F">
              <w:rPr>
                <w:sz w:val="22"/>
                <w:szCs w:val="22"/>
              </w:rPr>
              <w:t xml:space="preserve"> is not sufficient to cover the mixed numerologies support under multi-</w:t>
            </w:r>
            <w:proofErr w:type="spellStart"/>
            <w:r w:rsidRPr="002D354F">
              <w:rPr>
                <w:sz w:val="22"/>
                <w:szCs w:val="22"/>
              </w:rPr>
              <w:t>rx</w:t>
            </w:r>
            <w:proofErr w:type="spellEnd"/>
            <w:r w:rsidRPr="002D354F">
              <w:rPr>
                <w:sz w:val="22"/>
                <w:szCs w:val="22"/>
              </w:rPr>
              <w:t xml:space="preserve"> operation.</w:t>
            </w:r>
          </w:p>
          <w:p w14:paraId="10829A79" w14:textId="77777777" w:rsidR="002D354F" w:rsidRPr="002D354F" w:rsidRDefault="002D354F" w:rsidP="002D354F">
            <w:pPr>
              <w:pStyle w:val="aff6"/>
              <w:numPr>
                <w:ilvl w:val="0"/>
                <w:numId w:val="25"/>
              </w:numPr>
              <w:overflowPunct/>
              <w:autoSpaceDE/>
              <w:autoSpaceDN/>
              <w:adjustRightInd/>
              <w:spacing w:before="240" w:after="0"/>
              <w:ind w:leftChars="9" w:left="378" w:firstLineChars="0"/>
              <w:jc w:val="both"/>
              <w:textAlignment w:val="auto"/>
              <w:rPr>
                <w:sz w:val="22"/>
                <w:szCs w:val="22"/>
              </w:rPr>
            </w:pPr>
            <w:r w:rsidRPr="002D354F">
              <w:rPr>
                <w:b/>
                <w:sz w:val="22"/>
                <w:szCs w:val="22"/>
                <w:u w:val="single"/>
              </w:rPr>
              <w:t xml:space="preserve">Proposal </w:t>
            </w:r>
            <w:r w:rsidRPr="002D354F">
              <w:rPr>
                <w:b/>
                <w:bCs/>
                <w:sz w:val="22"/>
                <w:szCs w:val="22"/>
                <w:u w:val="single"/>
              </w:rPr>
              <w:t>3 (mixed numerologies)</w:t>
            </w:r>
            <w:r w:rsidRPr="002D354F">
              <w:rPr>
                <w:sz w:val="22"/>
                <w:szCs w:val="22"/>
              </w:rPr>
              <w:t>: A new UE capability is needed to support simultaneous reception with mixed numerologies.</w:t>
            </w:r>
          </w:p>
          <w:p w14:paraId="7D6CC974" w14:textId="77777777" w:rsidR="002D354F" w:rsidRPr="002D354F" w:rsidRDefault="002D354F" w:rsidP="002D354F">
            <w:pPr>
              <w:pStyle w:val="aff6"/>
              <w:numPr>
                <w:ilvl w:val="0"/>
                <w:numId w:val="25"/>
              </w:numPr>
              <w:overflowPunct/>
              <w:autoSpaceDE/>
              <w:autoSpaceDN/>
              <w:adjustRightInd/>
              <w:spacing w:before="240" w:after="0"/>
              <w:ind w:leftChars="9" w:left="378" w:firstLineChars="0"/>
              <w:jc w:val="both"/>
              <w:textAlignment w:val="auto"/>
              <w:rPr>
                <w:sz w:val="22"/>
                <w:szCs w:val="22"/>
              </w:rPr>
            </w:pPr>
            <w:r w:rsidRPr="002D354F">
              <w:rPr>
                <w:b/>
                <w:sz w:val="22"/>
                <w:szCs w:val="22"/>
                <w:u w:val="single"/>
              </w:rPr>
              <w:lastRenderedPageBreak/>
              <w:t>Proposal 4</w:t>
            </w:r>
            <w:r w:rsidRPr="002D354F">
              <w:rPr>
                <w:b/>
                <w:bCs/>
                <w:sz w:val="22"/>
                <w:szCs w:val="22"/>
                <w:u w:val="single"/>
              </w:rPr>
              <w:t xml:space="preserve"> (mixed numerologies)</w:t>
            </w:r>
            <w:r w:rsidRPr="002D354F">
              <w:rPr>
                <w:sz w:val="22"/>
                <w:szCs w:val="22"/>
              </w:rPr>
              <w:t>: For UEs supporting simultaneous reception with mixed numerologies no scheduling restrictions are needed.</w:t>
            </w:r>
          </w:p>
          <w:p w14:paraId="51795B81" w14:textId="77777777" w:rsidR="002D354F" w:rsidRPr="002D354F" w:rsidRDefault="002D354F" w:rsidP="002D354F">
            <w:pPr>
              <w:pStyle w:val="aff6"/>
              <w:spacing w:before="240" w:after="0"/>
              <w:ind w:firstLine="440"/>
              <w:jc w:val="both"/>
              <w:rPr>
                <w:sz w:val="22"/>
                <w:szCs w:val="22"/>
              </w:rPr>
            </w:pPr>
          </w:p>
          <w:p w14:paraId="37B84126" w14:textId="77777777" w:rsidR="002D354F" w:rsidRPr="002D354F" w:rsidRDefault="002D354F" w:rsidP="002D354F">
            <w:pPr>
              <w:pStyle w:val="aff6"/>
              <w:numPr>
                <w:ilvl w:val="0"/>
                <w:numId w:val="4"/>
              </w:numPr>
              <w:overflowPunct/>
              <w:autoSpaceDE/>
              <w:autoSpaceDN/>
              <w:adjustRightInd/>
              <w:ind w:leftChars="4" w:left="368" w:firstLineChars="0"/>
              <w:contextualSpacing/>
              <w:jc w:val="both"/>
              <w:textAlignment w:val="auto"/>
              <w:rPr>
                <w:sz w:val="22"/>
                <w:szCs w:val="22"/>
              </w:rPr>
            </w:pPr>
            <w:r w:rsidRPr="002D354F">
              <w:rPr>
                <w:b/>
                <w:bCs/>
                <w:sz w:val="22"/>
                <w:szCs w:val="22"/>
                <w:u w:val="single"/>
              </w:rPr>
              <w:t>Proposal 5 (L3+L3)</w:t>
            </w:r>
            <w:r w:rsidRPr="002D354F">
              <w:rPr>
                <w:sz w:val="22"/>
                <w:szCs w:val="22"/>
              </w:rPr>
              <w:t xml:space="preserve">: Simultaneous reception for two L3 measurements on different panels/from different directions is not supported in R18 multi-Rx chain WI. </w:t>
            </w:r>
          </w:p>
          <w:p w14:paraId="32A82E1D" w14:textId="77777777" w:rsidR="002D354F" w:rsidRPr="002D354F" w:rsidRDefault="002D354F" w:rsidP="002D354F">
            <w:pPr>
              <w:pStyle w:val="aff6"/>
              <w:ind w:leftChars="184" w:left="368" w:firstLine="440"/>
              <w:jc w:val="both"/>
              <w:rPr>
                <w:sz w:val="22"/>
                <w:szCs w:val="22"/>
              </w:rPr>
            </w:pPr>
          </w:p>
          <w:p w14:paraId="78FDEA2B" w14:textId="77777777" w:rsidR="002D354F" w:rsidRPr="002D354F" w:rsidRDefault="002D354F" w:rsidP="002D354F">
            <w:pPr>
              <w:pStyle w:val="aff6"/>
              <w:numPr>
                <w:ilvl w:val="0"/>
                <w:numId w:val="4"/>
              </w:numPr>
              <w:overflowPunct/>
              <w:autoSpaceDE/>
              <w:autoSpaceDN/>
              <w:adjustRightInd/>
              <w:ind w:leftChars="6" w:left="369" w:firstLineChars="0" w:hanging="357"/>
              <w:jc w:val="both"/>
              <w:textAlignment w:val="auto"/>
              <w:rPr>
                <w:sz w:val="22"/>
                <w:szCs w:val="22"/>
              </w:rPr>
            </w:pPr>
            <w:r w:rsidRPr="002D354F">
              <w:rPr>
                <w:b/>
                <w:bCs/>
                <w:sz w:val="22"/>
                <w:szCs w:val="22"/>
                <w:u w:val="single"/>
              </w:rPr>
              <w:t>Proposal 6 (QCL D+A/C)</w:t>
            </w:r>
            <w:r w:rsidRPr="002D354F">
              <w:rPr>
                <w:sz w:val="22"/>
                <w:szCs w:val="22"/>
              </w:rPr>
              <w:t>: Scenarios where QCL type D is configured in combination with QCL type A/C are not precluded in the requirements for multi-</w:t>
            </w:r>
            <w:proofErr w:type="spellStart"/>
            <w:r w:rsidRPr="002D354F">
              <w:rPr>
                <w:sz w:val="22"/>
                <w:szCs w:val="22"/>
              </w:rPr>
              <w:t>rx</w:t>
            </w:r>
            <w:proofErr w:type="spellEnd"/>
            <w:r w:rsidRPr="002D354F">
              <w:rPr>
                <w:sz w:val="22"/>
                <w:szCs w:val="22"/>
              </w:rPr>
              <w:t xml:space="preserve"> operation.</w:t>
            </w:r>
          </w:p>
          <w:p w14:paraId="400D7971" w14:textId="77777777" w:rsidR="002D354F" w:rsidRPr="002D354F" w:rsidRDefault="002D354F" w:rsidP="002D354F">
            <w:pPr>
              <w:pStyle w:val="aff6"/>
              <w:numPr>
                <w:ilvl w:val="0"/>
                <w:numId w:val="23"/>
              </w:numPr>
              <w:overflowPunct/>
              <w:autoSpaceDE/>
              <w:autoSpaceDN/>
              <w:adjustRightInd/>
              <w:spacing w:after="0"/>
              <w:ind w:leftChars="8" w:left="373" w:firstLineChars="0" w:hanging="357"/>
              <w:jc w:val="both"/>
              <w:textAlignment w:val="auto"/>
              <w:rPr>
                <w:sz w:val="22"/>
                <w:szCs w:val="22"/>
              </w:rPr>
            </w:pPr>
            <w:r w:rsidRPr="002D354F">
              <w:rPr>
                <w:b/>
                <w:bCs/>
                <w:sz w:val="22"/>
                <w:szCs w:val="22"/>
                <w:u w:val="single"/>
              </w:rPr>
              <w:t>Proposal 7 (violated applicability conditions)</w:t>
            </w:r>
            <w:r w:rsidRPr="002D354F">
              <w:rPr>
                <w:sz w:val="22"/>
                <w:szCs w:val="22"/>
              </w:rPr>
              <w:t>: UE in multi-</w:t>
            </w:r>
            <w:proofErr w:type="spellStart"/>
            <w:r w:rsidRPr="002D354F">
              <w:rPr>
                <w:sz w:val="22"/>
                <w:szCs w:val="22"/>
              </w:rPr>
              <w:t>rx</w:t>
            </w:r>
            <w:proofErr w:type="spellEnd"/>
            <w:r w:rsidRPr="002D354F">
              <w:rPr>
                <w:sz w:val="22"/>
                <w:szCs w:val="22"/>
              </w:rPr>
              <w:t xml:space="preserve"> operation may need to stop and restart (in new conditions) L1 measurements or evaluations, when at least the following conditions for multi-</w:t>
            </w:r>
            <w:proofErr w:type="spellStart"/>
            <w:r w:rsidRPr="002D354F">
              <w:rPr>
                <w:sz w:val="22"/>
                <w:szCs w:val="22"/>
              </w:rPr>
              <w:t>rx</w:t>
            </w:r>
            <w:proofErr w:type="spellEnd"/>
            <w:r w:rsidRPr="002D354F">
              <w:rPr>
                <w:sz w:val="22"/>
                <w:szCs w:val="22"/>
              </w:rPr>
              <w:t xml:space="preserve"> operation become violated:</w:t>
            </w:r>
          </w:p>
          <w:p w14:paraId="5FF8CDC6" w14:textId="77777777" w:rsidR="002D354F" w:rsidRPr="002D354F" w:rsidRDefault="002D354F" w:rsidP="002D354F">
            <w:pPr>
              <w:pStyle w:val="aff6"/>
              <w:numPr>
                <w:ilvl w:val="1"/>
                <w:numId w:val="23"/>
              </w:numPr>
              <w:overflowPunct/>
              <w:autoSpaceDE/>
              <w:autoSpaceDN/>
              <w:adjustRightInd/>
              <w:ind w:leftChars="369" w:left="1098" w:firstLineChars="0"/>
              <w:jc w:val="both"/>
              <w:textAlignment w:val="auto"/>
              <w:rPr>
                <w:sz w:val="22"/>
                <w:szCs w:val="22"/>
              </w:rPr>
            </w:pPr>
            <w:r w:rsidRPr="002D354F">
              <w:rPr>
                <w:sz w:val="22"/>
                <w:szCs w:val="22"/>
              </w:rPr>
              <w:t>A completely new dual TCI configuration (e.g., dual TCI swapped to another dual TCI where both active states are new).</w:t>
            </w:r>
          </w:p>
          <w:p w14:paraId="66FB0A15" w14:textId="77777777" w:rsidR="002D354F" w:rsidRPr="002D354F" w:rsidRDefault="002D354F" w:rsidP="002D354F">
            <w:pPr>
              <w:pStyle w:val="aff6"/>
              <w:numPr>
                <w:ilvl w:val="0"/>
                <w:numId w:val="23"/>
              </w:numPr>
              <w:overflowPunct/>
              <w:autoSpaceDE/>
              <w:autoSpaceDN/>
              <w:adjustRightInd/>
              <w:ind w:leftChars="9" w:left="378" w:firstLineChars="0"/>
              <w:contextualSpacing/>
              <w:jc w:val="both"/>
              <w:textAlignment w:val="auto"/>
              <w:rPr>
                <w:sz w:val="22"/>
                <w:szCs w:val="22"/>
              </w:rPr>
            </w:pPr>
            <w:r w:rsidRPr="002D354F">
              <w:rPr>
                <w:b/>
                <w:bCs/>
                <w:sz w:val="22"/>
                <w:szCs w:val="22"/>
                <w:u w:val="single"/>
              </w:rPr>
              <w:t>Proposal 8 (violated applicability conditions)</w:t>
            </w:r>
            <w:r w:rsidRPr="002D354F">
              <w:rPr>
                <w:sz w:val="22"/>
                <w:szCs w:val="22"/>
              </w:rPr>
              <w:t>: UE in multi-</w:t>
            </w:r>
            <w:proofErr w:type="spellStart"/>
            <w:r w:rsidRPr="002D354F">
              <w:rPr>
                <w:sz w:val="22"/>
                <w:szCs w:val="22"/>
              </w:rPr>
              <w:t>rx</w:t>
            </w:r>
            <w:proofErr w:type="spellEnd"/>
            <w:r w:rsidRPr="002D354F">
              <w:rPr>
                <w:sz w:val="22"/>
                <w:szCs w:val="22"/>
              </w:rPr>
              <w:t xml:space="preserve"> operation may need to continue L1 measurements or evaluations (using a single panel), but more relaxed requirements will apply for such measurements/evaluations, when any of the following conditions for multi-</w:t>
            </w:r>
            <w:proofErr w:type="spellStart"/>
            <w:r w:rsidRPr="002D354F">
              <w:rPr>
                <w:sz w:val="22"/>
                <w:szCs w:val="22"/>
              </w:rPr>
              <w:t>rx</w:t>
            </w:r>
            <w:proofErr w:type="spellEnd"/>
            <w:r w:rsidRPr="002D354F">
              <w:rPr>
                <w:sz w:val="22"/>
                <w:szCs w:val="22"/>
              </w:rPr>
              <w:t xml:space="preserve"> operation become violated:</w:t>
            </w:r>
          </w:p>
          <w:p w14:paraId="47BEA9B6" w14:textId="77777777" w:rsidR="002D354F" w:rsidRPr="002D354F" w:rsidRDefault="002D354F" w:rsidP="002D354F">
            <w:pPr>
              <w:pStyle w:val="aff6"/>
              <w:numPr>
                <w:ilvl w:val="1"/>
                <w:numId w:val="23"/>
              </w:numPr>
              <w:overflowPunct/>
              <w:autoSpaceDE/>
              <w:autoSpaceDN/>
              <w:adjustRightInd/>
              <w:spacing w:after="0"/>
              <w:ind w:leftChars="368" w:left="1093" w:firstLineChars="0" w:hanging="357"/>
              <w:jc w:val="both"/>
              <w:textAlignment w:val="auto"/>
              <w:rPr>
                <w:sz w:val="22"/>
                <w:szCs w:val="22"/>
              </w:rPr>
            </w:pPr>
            <w:r w:rsidRPr="002D354F">
              <w:rPr>
                <w:sz w:val="22"/>
                <w:szCs w:val="22"/>
              </w:rPr>
              <w:t>Partially new dual TCI configuration (e.g., one active TCI state remains the same),</w:t>
            </w:r>
          </w:p>
          <w:p w14:paraId="78817C09" w14:textId="77777777" w:rsidR="002D354F" w:rsidRPr="002D354F" w:rsidRDefault="002D354F" w:rsidP="002D354F">
            <w:pPr>
              <w:pStyle w:val="aff6"/>
              <w:numPr>
                <w:ilvl w:val="1"/>
                <w:numId w:val="23"/>
              </w:numPr>
              <w:overflowPunct/>
              <w:autoSpaceDE/>
              <w:autoSpaceDN/>
              <w:adjustRightInd/>
              <w:ind w:leftChars="368" w:left="1093" w:firstLineChars="0" w:hanging="357"/>
              <w:jc w:val="both"/>
              <w:textAlignment w:val="auto"/>
              <w:rPr>
                <w:sz w:val="22"/>
                <w:szCs w:val="22"/>
              </w:rPr>
            </w:pPr>
            <w:r w:rsidRPr="002D354F">
              <w:rPr>
                <w:sz w:val="22"/>
                <w:szCs w:val="22"/>
              </w:rPr>
              <w:t>Different QCL type D condition is not valid, etc.</w:t>
            </w:r>
          </w:p>
          <w:p w14:paraId="1A806C11" w14:textId="77777777" w:rsidR="002D354F" w:rsidRPr="002D354F" w:rsidRDefault="002D354F" w:rsidP="002D354F">
            <w:pPr>
              <w:pStyle w:val="aff6"/>
              <w:numPr>
                <w:ilvl w:val="0"/>
                <w:numId w:val="23"/>
              </w:numPr>
              <w:overflowPunct/>
              <w:autoSpaceDE/>
              <w:autoSpaceDN/>
              <w:adjustRightInd/>
              <w:ind w:leftChars="9" w:left="378" w:firstLineChars="0"/>
              <w:contextualSpacing/>
              <w:jc w:val="both"/>
              <w:textAlignment w:val="auto"/>
              <w:rPr>
                <w:sz w:val="22"/>
                <w:szCs w:val="22"/>
              </w:rPr>
            </w:pPr>
            <w:r w:rsidRPr="002D354F">
              <w:rPr>
                <w:b/>
                <w:bCs/>
                <w:sz w:val="22"/>
                <w:szCs w:val="22"/>
                <w:u w:val="single"/>
              </w:rPr>
              <w:t>Proposal 9 (violated applicability conditions)</w:t>
            </w:r>
            <w:r w:rsidRPr="002D354F">
              <w:rPr>
                <w:sz w:val="22"/>
                <w:szCs w:val="22"/>
              </w:rPr>
              <w:t>: RAN4 to discuss whether there are scenarios when a UE in multi-</w:t>
            </w:r>
            <w:proofErr w:type="spellStart"/>
            <w:r w:rsidRPr="002D354F">
              <w:rPr>
                <w:sz w:val="22"/>
                <w:szCs w:val="22"/>
              </w:rPr>
              <w:t>rx</w:t>
            </w:r>
            <w:proofErr w:type="spellEnd"/>
            <w:r w:rsidRPr="002D354F">
              <w:rPr>
                <w:sz w:val="22"/>
                <w:szCs w:val="22"/>
              </w:rPr>
              <w:t xml:space="preserve"> operation may need to complete L1 measurements or evaluations in multi-</w:t>
            </w:r>
            <w:proofErr w:type="spellStart"/>
            <w:r w:rsidRPr="002D354F">
              <w:rPr>
                <w:sz w:val="22"/>
                <w:szCs w:val="22"/>
              </w:rPr>
              <w:t>rx</w:t>
            </w:r>
            <w:proofErr w:type="spellEnd"/>
            <w:r w:rsidRPr="002D354F">
              <w:rPr>
                <w:sz w:val="22"/>
                <w:szCs w:val="22"/>
              </w:rPr>
              <w:t xml:space="preserve"> operation prior to switching to single-</w:t>
            </w:r>
            <w:proofErr w:type="spellStart"/>
            <w:r w:rsidRPr="002D354F">
              <w:rPr>
                <w:sz w:val="22"/>
                <w:szCs w:val="22"/>
              </w:rPr>
              <w:t>rx</w:t>
            </w:r>
            <w:proofErr w:type="spellEnd"/>
            <w:r w:rsidRPr="002D354F">
              <w:rPr>
                <w:sz w:val="22"/>
                <w:szCs w:val="22"/>
              </w:rPr>
              <w:t xml:space="preserve"> operation, e.g.:</w:t>
            </w:r>
          </w:p>
          <w:p w14:paraId="4BBE9953" w14:textId="77777777" w:rsidR="002D354F" w:rsidRPr="002D354F" w:rsidRDefault="002D354F" w:rsidP="002D354F">
            <w:pPr>
              <w:pStyle w:val="aff6"/>
              <w:numPr>
                <w:ilvl w:val="1"/>
                <w:numId w:val="23"/>
              </w:numPr>
              <w:overflowPunct/>
              <w:autoSpaceDE/>
              <w:autoSpaceDN/>
              <w:adjustRightInd/>
              <w:ind w:leftChars="369" w:left="1098" w:firstLineChars="0"/>
              <w:contextualSpacing/>
              <w:jc w:val="both"/>
              <w:textAlignment w:val="auto"/>
              <w:rPr>
                <w:sz w:val="22"/>
                <w:szCs w:val="22"/>
              </w:rPr>
            </w:pPr>
            <w:r w:rsidRPr="002D354F">
              <w:rPr>
                <w:sz w:val="22"/>
                <w:szCs w:val="22"/>
              </w:rPr>
              <w:t>UE becomes configured with CA operation or with some other operation suggesting single-</w:t>
            </w:r>
            <w:proofErr w:type="spellStart"/>
            <w:r w:rsidRPr="002D354F">
              <w:rPr>
                <w:sz w:val="22"/>
                <w:szCs w:val="22"/>
              </w:rPr>
              <w:t>rx</w:t>
            </w:r>
            <w:proofErr w:type="spellEnd"/>
            <w:r w:rsidRPr="002D354F">
              <w:rPr>
                <w:sz w:val="22"/>
                <w:szCs w:val="22"/>
              </w:rPr>
              <w:t xml:space="preserve"> operation.</w:t>
            </w:r>
          </w:p>
          <w:p w14:paraId="379A6ACB" w14:textId="37786169" w:rsidR="00442D85" w:rsidRPr="002D354F" w:rsidRDefault="00442D85" w:rsidP="00442D85">
            <w:pPr>
              <w:jc w:val="both"/>
              <w:rPr>
                <w:lang w:eastAsia="ko-KR"/>
              </w:rPr>
            </w:pPr>
          </w:p>
        </w:tc>
      </w:tr>
      <w:tr w:rsidR="00442D85" w14:paraId="315A4B66" w14:textId="77777777" w:rsidTr="00B239C0">
        <w:trPr>
          <w:trHeight w:val="468"/>
        </w:trPr>
        <w:tc>
          <w:tcPr>
            <w:tcW w:w="1622" w:type="dxa"/>
          </w:tcPr>
          <w:p w14:paraId="2492D76D" w14:textId="6451FDED" w:rsidR="00442D85" w:rsidRDefault="00442D85" w:rsidP="00442D85">
            <w:pPr>
              <w:spacing w:before="120" w:after="120"/>
            </w:pPr>
            <w:r w:rsidRPr="00C65E0F">
              <w:lastRenderedPageBreak/>
              <w:t>R4-2315920</w:t>
            </w:r>
          </w:p>
        </w:tc>
        <w:tc>
          <w:tcPr>
            <w:tcW w:w="1424" w:type="dxa"/>
          </w:tcPr>
          <w:p w14:paraId="305F2BDE" w14:textId="244ACD11" w:rsidR="00442D85" w:rsidRDefault="00442D85" w:rsidP="00442D85">
            <w:pPr>
              <w:spacing w:before="120" w:after="120"/>
            </w:pPr>
            <w:r w:rsidRPr="00883BC1">
              <w:t>Nokia, Nokia Shanghai Bell</w:t>
            </w:r>
          </w:p>
        </w:tc>
        <w:tc>
          <w:tcPr>
            <w:tcW w:w="6584" w:type="dxa"/>
          </w:tcPr>
          <w:p w14:paraId="7BD3985C" w14:textId="77777777" w:rsidR="00C63905" w:rsidRPr="00C63905" w:rsidRDefault="00C63905" w:rsidP="00C63905">
            <w:pPr>
              <w:jc w:val="both"/>
              <w:rPr>
                <w:b/>
                <w:bCs/>
                <w:lang w:val="en-US"/>
              </w:rPr>
            </w:pPr>
            <w:r w:rsidRPr="00C63905">
              <w:rPr>
                <w:b/>
                <w:bCs/>
                <w:lang w:val="en-US"/>
              </w:rPr>
              <w:fldChar w:fldCharType="begin"/>
            </w:r>
            <w:r w:rsidRPr="00C63905">
              <w:rPr>
                <w:b/>
                <w:bCs/>
                <w:lang w:val="en-US"/>
              </w:rPr>
              <w:instrText xml:space="preserve"> TOC \n \h \z \t "RAN4 proposal,5,RAN4 observation,4" </w:instrText>
            </w:r>
            <w:r w:rsidRPr="00C63905">
              <w:rPr>
                <w:b/>
                <w:bCs/>
                <w:lang w:val="en-US"/>
              </w:rPr>
              <w:fldChar w:fldCharType="separate"/>
            </w:r>
            <w:hyperlink w:anchor="_Toc146739077" w:history="1">
              <w:r w:rsidRPr="00C63905">
                <w:rPr>
                  <w:b/>
                  <w:bCs/>
                  <w:lang w:val="en-US"/>
                </w:rPr>
                <w:t>Proposal 1: To support Rel-18 multi-Rx DL simultaneous reception modes, an additional UE capability needs to be defined.</w:t>
              </w:r>
            </w:hyperlink>
          </w:p>
          <w:p w14:paraId="5DA8D759" w14:textId="7F88F628" w:rsidR="00442D85" w:rsidRPr="00DB0E88" w:rsidRDefault="00C63905" w:rsidP="00C63905">
            <w:pPr>
              <w:jc w:val="both"/>
            </w:pPr>
            <w:r w:rsidRPr="00C63905">
              <w:rPr>
                <w:b/>
                <w:bCs/>
                <w:lang w:val="en-US"/>
              </w:rPr>
              <w:fldChar w:fldCharType="end"/>
            </w:r>
          </w:p>
        </w:tc>
      </w:tr>
      <w:tr w:rsidR="00442D85" w14:paraId="4B91B3DE" w14:textId="77777777" w:rsidTr="00B239C0">
        <w:trPr>
          <w:trHeight w:val="468"/>
        </w:trPr>
        <w:tc>
          <w:tcPr>
            <w:tcW w:w="1622" w:type="dxa"/>
          </w:tcPr>
          <w:p w14:paraId="700B4844" w14:textId="388758EC" w:rsidR="00442D85" w:rsidRDefault="00442D85" w:rsidP="00442D85">
            <w:pPr>
              <w:spacing w:before="120" w:after="120"/>
            </w:pPr>
            <w:r w:rsidRPr="00C65E0F">
              <w:t>R4-2316155</w:t>
            </w:r>
          </w:p>
        </w:tc>
        <w:tc>
          <w:tcPr>
            <w:tcW w:w="1424" w:type="dxa"/>
          </w:tcPr>
          <w:p w14:paraId="7BE04C17" w14:textId="64A9BDAB" w:rsidR="00442D85" w:rsidRDefault="00442D85" w:rsidP="00442D85">
            <w:pPr>
              <w:spacing w:before="120" w:after="120"/>
            </w:pPr>
            <w:r w:rsidRPr="00883BC1">
              <w:t>OPPO</w:t>
            </w:r>
          </w:p>
        </w:tc>
        <w:tc>
          <w:tcPr>
            <w:tcW w:w="6584" w:type="dxa"/>
          </w:tcPr>
          <w:p w14:paraId="4F37821F" w14:textId="77777777" w:rsidR="00020801" w:rsidRPr="007F1FE3" w:rsidRDefault="00020801" w:rsidP="00020801">
            <w:pPr>
              <w:jc w:val="both"/>
              <w:rPr>
                <w:b/>
                <w:bCs/>
                <w:iCs/>
              </w:rPr>
            </w:pPr>
            <w:r w:rsidRPr="00DB25EE">
              <w:rPr>
                <w:b/>
                <w:bCs/>
                <w:iCs/>
              </w:rPr>
              <w:t>Proposal 1: When side conditions for multi-Rx operation are violated, UE is not expected to meet the requirements of multi-Rx operation.</w:t>
            </w:r>
          </w:p>
          <w:p w14:paraId="1F87BA4D" w14:textId="77777777" w:rsidR="00020801" w:rsidRPr="007F1FE3" w:rsidRDefault="00020801" w:rsidP="00020801">
            <w:pPr>
              <w:spacing w:beforeLines="50" w:before="120" w:afterLines="50" w:after="120"/>
              <w:jc w:val="both"/>
              <w:rPr>
                <w:rFonts w:eastAsiaTheme="minorEastAsia"/>
                <w:b/>
                <w:color w:val="000000" w:themeColor="text1"/>
                <w:sz w:val="21"/>
                <w:lang w:eastAsia="zh-CN"/>
              </w:rPr>
            </w:pPr>
            <w:r w:rsidRPr="007F1FE3">
              <w:rPr>
                <w:rFonts w:eastAsiaTheme="minorEastAsia"/>
                <w:b/>
                <w:color w:val="000000" w:themeColor="text1"/>
                <w:sz w:val="21"/>
                <w:lang w:eastAsia="zh-CN"/>
              </w:rPr>
              <w:t>Proposal 2: Specify UE capability to indicate whether the UE can support simultaneous reception of data and L1 measurement. Prefer not to define additional UE capability based on the capability of Rel-18 multi-Rx DL simultaneous reception.</w:t>
            </w:r>
          </w:p>
          <w:p w14:paraId="76523A41" w14:textId="08E9C9D6" w:rsidR="00442D85" w:rsidRPr="00020801" w:rsidRDefault="00442D85" w:rsidP="00442D85">
            <w:pPr>
              <w:spacing w:before="120" w:after="120"/>
            </w:pPr>
          </w:p>
        </w:tc>
      </w:tr>
      <w:tr w:rsidR="00442D85" w14:paraId="38B3D438" w14:textId="77777777" w:rsidTr="00B239C0">
        <w:trPr>
          <w:trHeight w:val="468"/>
        </w:trPr>
        <w:tc>
          <w:tcPr>
            <w:tcW w:w="1622" w:type="dxa"/>
          </w:tcPr>
          <w:p w14:paraId="2FAE26FD" w14:textId="3B6B17D2" w:rsidR="00442D85" w:rsidRDefault="00442D85" w:rsidP="00442D85">
            <w:pPr>
              <w:spacing w:before="120" w:after="120"/>
            </w:pPr>
            <w:r w:rsidRPr="00C65E0F">
              <w:t>R4-2316447</w:t>
            </w:r>
          </w:p>
        </w:tc>
        <w:tc>
          <w:tcPr>
            <w:tcW w:w="1424" w:type="dxa"/>
          </w:tcPr>
          <w:p w14:paraId="471A7B7F" w14:textId="5EDE47AC" w:rsidR="00442D85" w:rsidRDefault="00442D85" w:rsidP="00442D85">
            <w:pPr>
              <w:spacing w:before="120" w:after="120"/>
            </w:pPr>
            <w:r w:rsidRPr="00883BC1">
              <w:t>ZTE Corporation</w:t>
            </w:r>
          </w:p>
        </w:tc>
        <w:tc>
          <w:tcPr>
            <w:tcW w:w="6584" w:type="dxa"/>
          </w:tcPr>
          <w:p w14:paraId="6040635D" w14:textId="77777777" w:rsidR="00A9547D" w:rsidRDefault="00A9547D" w:rsidP="00A9547D">
            <w:pPr>
              <w:pStyle w:val="ab"/>
              <w:tabs>
                <w:tab w:val="left" w:pos="226"/>
                <w:tab w:val="left" w:pos="284"/>
                <w:tab w:val="left" w:pos="5103"/>
              </w:tabs>
              <w:snapToGrid w:val="0"/>
              <w:spacing w:beforeLines="50" w:before="120"/>
              <w:rPr>
                <w:rFonts w:eastAsia="宋体"/>
                <w:lang w:val="en-US" w:eastAsia="zh-CN"/>
              </w:rPr>
            </w:pPr>
            <w:r>
              <w:rPr>
                <w:rFonts w:eastAsia="宋体" w:hint="eastAsia"/>
                <w:b/>
                <w:bCs/>
                <w:lang w:val="en-US" w:eastAsia="zh-CN"/>
              </w:rPr>
              <w:t xml:space="preserve">Observation 1: Multiple potential reasons would lead to the condition violation during simultaneous measurements or measurement plus data </w:t>
            </w:r>
            <w:r>
              <w:rPr>
                <w:rFonts w:eastAsia="宋体" w:hint="eastAsia"/>
                <w:b/>
                <w:bCs/>
                <w:lang w:val="en-US" w:eastAsia="zh-CN"/>
              </w:rPr>
              <w:lastRenderedPageBreak/>
              <w:t>reception, such as the TCI switching from dual TCI to single TCI; the TCI switching from TCI pair 1 to TCI pair 2 etc.</w:t>
            </w:r>
          </w:p>
          <w:p w14:paraId="2130DED3" w14:textId="77777777" w:rsidR="00A9547D" w:rsidRDefault="00A9547D" w:rsidP="00A9547D">
            <w:pPr>
              <w:pStyle w:val="ab"/>
              <w:tabs>
                <w:tab w:val="left" w:pos="226"/>
                <w:tab w:val="left" w:pos="284"/>
                <w:tab w:val="left" w:pos="5103"/>
              </w:tabs>
              <w:snapToGrid w:val="0"/>
              <w:spacing w:beforeLines="50" w:before="120"/>
              <w:rPr>
                <w:rFonts w:eastAsia="宋体"/>
                <w:lang w:val="en-US" w:eastAsia="zh-CN"/>
              </w:rPr>
            </w:pPr>
            <w:r>
              <w:rPr>
                <w:rFonts w:eastAsia="宋体" w:hint="eastAsia"/>
                <w:b/>
                <w:bCs/>
                <w:lang w:val="en-US" w:eastAsia="zh-CN"/>
              </w:rPr>
              <w:t>Proposal 1: When the condition of multi-Rx becomes violated during measurement, UE can continue the on-going L1 measurement but with the relaxed measurement period requirement instead of the requirement for simultaneous reception.</w:t>
            </w:r>
          </w:p>
          <w:p w14:paraId="6AE0F7AD" w14:textId="77777777" w:rsidR="00A9547D" w:rsidRDefault="00A9547D" w:rsidP="00A9547D">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Proposal 2: Introducing two individual UE capabilities for the supporting of simultaneous L1 RS+L1 RS and L1 </w:t>
            </w:r>
            <w:proofErr w:type="spellStart"/>
            <w:r>
              <w:rPr>
                <w:rFonts w:eastAsia="宋体" w:hint="eastAsia"/>
                <w:b/>
                <w:bCs/>
                <w:lang w:val="en-US" w:eastAsia="zh-CN"/>
              </w:rPr>
              <w:t>RS+data</w:t>
            </w:r>
            <w:proofErr w:type="spellEnd"/>
            <w:r>
              <w:rPr>
                <w:rFonts w:eastAsia="宋体" w:hint="eastAsia"/>
                <w:b/>
                <w:bCs/>
                <w:lang w:val="en-US" w:eastAsia="zh-CN"/>
              </w:rPr>
              <w:t xml:space="preserve"> respectively.</w:t>
            </w:r>
          </w:p>
          <w:p w14:paraId="538A9C6F" w14:textId="77777777" w:rsidR="00A9547D" w:rsidRDefault="00A9547D" w:rsidP="00A9547D">
            <w:pPr>
              <w:pStyle w:val="ab"/>
              <w:tabs>
                <w:tab w:val="left" w:pos="226"/>
                <w:tab w:val="left" w:pos="284"/>
                <w:tab w:val="left" w:pos="5103"/>
              </w:tabs>
              <w:snapToGrid w:val="0"/>
              <w:spacing w:beforeLines="50" w:before="120"/>
              <w:rPr>
                <w:rFonts w:eastAsia="宋体"/>
                <w:lang w:val="en-US" w:eastAsia="zh-CN"/>
              </w:rPr>
            </w:pPr>
            <w:r>
              <w:rPr>
                <w:rFonts w:eastAsia="宋体" w:hint="eastAsia"/>
                <w:b/>
                <w:bCs/>
                <w:lang w:val="en-US" w:eastAsia="zh-CN"/>
              </w:rPr>
              <w:t xml:space="preserve">Proposal 3: The supporting of different numerology for the simultaneous reception of L1 RS+L1 RS and L1 </w:t>
            </w:r>
            <w:proofErr w:type="spellStart"/>
            <w:r>
              <w:rPr>
                <w:rFonts w:eastAsia="宋体" w:hint="eastAsia"/>
                <w:b/>
                <w:bCs/>
                <w:lang w:val="en-US" w:eastAsia="zh-CN"/>
              </w:rPr>
              <w:t>RS+data</w:t>
            </w:r>
            <w:proofErr w:type="spellEnd"/>
            <w:r>
              <w:rPr>
                <w:rFonts w:eastAsia="宋体" w:hint="eastAsia"/>
                <w:b/>
                <w:bCs/>
                <w:lang w:val="en-US" w:eastAsia="zh-CN"/>
              </w:rPr>
              <w:t xml:space="preserve"> should also be indicated respectively.</w:t>
            </w:r>
          </w:p>
          <w:p w14:paraId="07A04072" w14:textId="77777777" w:rsidR="00A9547D" w:rsidRDefault="00A9547D" w:rsidP="00A9547D">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Proposal 4: The existing UE capability of </w:t>
            </w:r>
            <w:proofErr w:type="spellStart"/>
            <w:r>
              <w:rPr>
                <w:rFonts w:eastAsia="宋体" w:hint="eastAsia"/>
                <w:b/>
                <w:bCs/>
                <w:lang w:val="en-US" w:eastAsia="zh-CN"/>
              </w:rPr>
              <w:t>simultaneousRxDataSSB-DiffNumerology</w:t>
            </w:r>
            <w:proofErr w:type="spellEnd"/>
            <w:r>
              <w:rPr>
                <w:rFonts w:eastAsia="宋体" w:hint="eastAsia"/>
                <w:b/>
                <w:bCs/>
                <w:lang w:val="en-US" w:eastAsia="zh-CN"/>
              </w:rPr>
              <w:t xml:space="preserve"> is reused to indicate the support of simultaneous L1 </w:t>
            </w:r>
            <w:proofErr w:type="spellStart"/>
            <w:r>
              <w:rPr>
                <w:rFonts w:eastAsia="宋体" w:hint="eastAsia"/>
                <w:b/>
                <w:bCs/>
                <w:lang w:val="en-US" w:eastAsia="zh-CN"/>
              </w:rPr>
              <w:t>RS+data</w:t>
            </w:r>
            <w:proofErr w:type="spellEnd"/>
            <w:r>
              <w:rPr>
                <w:rFonts w:eastAsia="宋体" w:hint="eastAsia"/>
                <w:b/>
                <w:bCs/>
                <w:lang w:val="en-US" w:eastAsia="zh-CN"/>
              </w:rPr>
              <w:t xml:space="preserve"> reception with different numerology.</w:t>
            </w:r>
          </w:p>
          <w:p w14:paraId="29D4FB08" w14:textId="77777777" w:rsidR="00A9547D" w:rsidRDefault="00A9547D" w:rsidP="00A9547D">
            <w:pPr>
              <w:pStyle w:val="ab"/>
              <w:tabs>
                <w:tab w:val="left" w:pos="226"/>
                <w:tab w:val="left" w:pos="284"/>
                <w:tab w:val="left" w:pos="5103"/>
              </w:tabs>
              <w:snapToGrid w:val="0"/>
              <w:spacing w:beforeLines="50" w:before="120"/>
              <w:rPr>
                <w:rFonts w:eastAsia="宋体"/>
                <w:bCs/>
                <w:lang w:eastAsia="zh-CN"/>
              </w:rPr>
            </w:pPr>
            <w:r>
              <w:rPr>
                <w:rFonts w:eastAsia="宋体" w:hint="eastAsia"/>
                <w:b/>
                <w:bCs/>
                <w:lang w:val="en-US" w:eastAsia="zh-CN"/>
              </w:rPr>
              <w:t>Proposal 5: An additional UE capability of supporting the simultaneous L1 RS+L1 RS of difference numerology is needed.</w:t>
            </w:r>
          </w:p>
          <w:p w14:paraId="6CE8C3FE" w14:textId="4C871E46" w:rsidR="00442D85" w:rsidRPr="00A9547D" w:rsidRDefault="00442D85" w:rsidP="00442D85">
            <w:pPr>
              <w:jc w:val="both"/>
            </w:pPr>
          </w:p>
        </w:tc>
      </w:tr>
      <w:tr w:rsidR="00442D85" w14:paraId="7729F4D7" w14:textId="77777777" w:rsidTr="00B239C0">
        <w:trPr>
          <w:trHeight w:val="468"/>
        </w:trPr>
        <w:tc>
          <w:tcPr>
            <w:tcW w:w="1622" w:type="dxa"/>
          </w:tcPr>
          <w:p w14:paraId="65E14660" w14:textId="167DB513" w:rsidR="00442D85" w:rsidRDefault="00442D85" w:rsidP="00442D85">
            <w:pPr>
              <w:spacing w:before="120" w:after="120"/>
            </w:pPr>
            <w:r w:rsidRPr="00C65E0F">
              <w:lastRenderedPageBreak/>
              <w:t>R4-2316811</w:t>
            </w:r>
          </w:p>
        </w:tc>
        <w:tc>
          <w:tcPr>
            <w:tcW w:w="1424" w:type="dxa"/>
          </w:tcPr>
          <w:p w14:paraId="0E55CF82" w14:textId="107089AC" w:rsidR="00442D85" w:rsidRDefault="00442D85" w:rsidP="00442D85">
            <w:pPr>
              <w:spacing w:before="120" w:after="120"/>
            </w:pPr>
            <w:r w:rsidRPr="00883BC1">
              <w:t>Ericsson</w:t>
            </w:r>
          </w:p>
        </w:tc>
        <w:tc>
          <w:tcPr>
            <w:tcW w:w="6584" w:type="dxa"/>
          </w:tcPr>
          <w:p w14:paraId="7E8CB5DE" w14:textId="3E89E9EC" w:rsidR="00442D85" w:rsidRPr="00904E1D" w:rsidRDefault="00B239C0" w:rsidP="00442D85">
            <w:pPr>
              <w:pStyle w:val="ab"/>
              <w:tabs>
                <w:tab w:val="left" w:pos="226"/>
                <w:tab w:val="left" w:pos="284"/>
                <w:tab w:val="left" w:pos="5103"/>
              </w:tabs>
              <w:snapToGrid w:val="0"/>
              <w:spacing w:beforeLines="50" w:before="120"/>
            </w:pPr>
            <w:r>
              <w:t>Updated b</w:t>
            </w:r>
            <w:r w:rsidRPr="008228D7">
              <w:t>ig CR for RRM requirements for NR FR2 multi-Rx chain DL reception</w:t>
            </w:r>
          </w:p>
        </w:tc>
      </w:tr>
    </w:tbl>
    <w:p w14:paraId="7F93B0C8" w14:textId="77777777" w:rsidR="00833C47" w:rsidRDefault="00833C47"/>
    <w:p w14:paraId="5FF1D620" w14:textId="77777777" w:rsidR="00833C47" w:rsidRDefault="000B379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5BB07200" w14:textId="77777777" w:rsidR="00833C47" w:rsidRDefault="000B379E">
      <w:pPr>
        <w:pStyle w:val="2"/>
      </w:pPr>
      <w:r>
        <w:rPr>
          <w:rFonts w:hint="eastAsia"/>
        </w:rPr>
        <w:t>Open issues</w:t>
      </w:r>
      <w:r>
        <w:t xml:space="preserve"> summary</w:t>
      </w:r>
    </w:p>
    <w:p w14:paraId="1B1244D1" w14:textId="77777777" w:rsidR="00833C47" w:rsidRDefault="000B379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AD105E2" w14:textId="77777777" w:rsidR="00394CEB" w:rsidRDefault="00394CEB">
      <w:pPr>
        <w:spacing w:after="120"/>
        <w:rPr>
          <w:color w:val="0070C0"/>
          <w:szCs w:val="24"/>
          <w:lang w:eastAsia="zh-CN"/>
        </w:rPr>
      </w:pPr>
    </w:p>
    <w:p w14:paraId="4FB0CC99" w14:textId="61DD7141" w:rsidR="00832444" w:rsidRDefault="00832444" w:rsidP="00832444">
      <w:pPr>
        <w:pStyle w:val="3"/>
        <w:rPr>
          <w:sz w:val="24"/>
          <w:szCs w:val="16"/>
        </w:rPr>
      </w:pPr>
      <w:r>
        <w:rPr>
          <w:sz w:val="24"/>
          <w:szCs w:val="16"/>
        </w:rPr>
        <w:t xml:space="preserve">Sub-topic </w:t>
      </w:r>
      <w:r w:rsidR="00B239C0">
        <w:rPr>
          <w:sz w:val="24"/>
          <w:szCs w:val="16"/>
        </w:rPr>
        <w:t>1</w:t>
      </w:r>
      <w:r>
        <w:rPr>
          <w:sz w:val="24"/>
          <w:szCs w:val="16"/>
        </w:rPr>
        <w:t>-2: RRM requirements impact</w:t>
      </w:r>
    </w:p>
    <w:p w14:paraId="4CA5EF1C" w14:textId="77777777" w:rsidR="00832444" w:rsidRDefault="00832444" w:rsidP="0083244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4D2E3BC" w14:textId="77777777" w:rsidR="00832444" w:rsidRDefault="00832444" w:rsidP="00832444">
      <w:pPr>
        <w:rPr>
          <w:i/>
          <w:color w:val="0070C0"/>
          <w:lang w:val="en-US" w:eastAsia="zh-CN"/>
        </w:rPr>
      </w:pPr>
      <w:r>
        <w:rPr>
          <w:i/>
          <w:color w:val="0070C0"/>
          <w:lang w:val="en-US" w:eastAsia="zh-CN"/>
        </w:rPr>
        <w:t>Open issues and candidate options before f2f meeting:</w:t>
      </w:r>
    </w:p>
    <w:p w14:paraId="45514EFF" w14:textId="77777777" w:rsidR="008818B8" w:rsidRDefault="008818B8" w:rsidP="00452BFA">
      <w:pPr>
        <w:outlineLvl w:val="3"/>
        <w:rPr>
          <w:b/>
          <w:color w:val="000000" w:themeColor="text1"/>
          <w:u w:val="single"/>
          <w:lang w:eastAsia="ko-KR"/>
        </w:rPr>
      </w:pPr>
      <w:r>
        <w:rPr>
          <w:b/>
          <w:color w:val="000000" w:themeColor="text1"/>
          <w:u w:val="single"/>
          <w:lang w:eastAsia="ko-KR"/>
        </w:rPr>
        <w:t>Issue 1-2-5: Indication of multi-Rx operation</w:t>
      </w:r>
    </w:p>
    <w:p w14:paraId="35643469" w14:textId="77777777" w:rsidR="008818B8" w:rsidRDefault="008818B8" w:rsidP="008818B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03B5F28" w14:textId="3F444169"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3983B3ED" w14:textId="2819BB40" w:rsidR="00AE7662" w:rsidRPr="00AE7662" w:rsidRDefault="00AE7662" w:rsidP="00AE7662">
      <w:pPr>
        <w:pStyle w:val="aff6"/>
        <w:numPr>
          <w:ilvl w:val="2"/>
          <w:numId w:val="4"/>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For the new UE indication on UE preference on not supporting simultaneous reception with different QCL-</w:t>
      </w:r>
      <w:proofErr w:type="spellStart"/>
      <w:r w:rsidRPr="00AE7662">
        <w:rPr>
          <w:rFonts w:eastAsia="宋体"/>
          <w:color w:val="000000" w:themeColor="text1"/>
          <w:szCs w:val="24"/>
          <w:lang w:eastAsia="zh-CN"/>
        </w:rPr>
        <w:t>typeD</w:t>
      </w:r>
      <w:proofErr w:type="spellEnd"/>
      <w:r w:rsidRPr="00AE7662">
        <w:rPr>
          <w:rFonts w:eastAsia="宋体"/>
          <w:color w:val="000000" w:themeColor="text1"/>
          <w:szCs w:val="24"/>
          <w:lang w:eastAsia="zh-CN"/>
        </w:rPr>
        <w:t>, following related UE capabilities in FR2-1 are identified to be involved:</w:t>
      </w:r>
    </w:p>
    <w:p w14:paraId="0C9A65D7" w14:textId="77777777" w:rsidR="00AE7662" w:rsidRPr="00AE7662" w:rsidRDefault="00AE7662" w:rsidP="00AE7662">
      <w:pPr>
        <w:pStyle w:val="aff6"/>
        <w:numPr>
          <w:ilvl w:val="3"/>
          <w:numId w:val="4"/>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simultaneousReceptionDiffTypeD-r16</w:t>
      </w:r>
    </w:p>
    <w:p w14:paraId="1A419B4F" w14:textId="77777777" w:rsidR="00AE7662" w:rsidRPr="00AE7662" w:rsidRDefault="00AE7662" w:rsidP="00AE7662">
      <w:pPr>
        <w:pStyle w:val="aff6"/>
        <w:numPr>
          <w:ilvl w:val="3"/>
          <w:numId w:val="4"/>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defaultQCL-PerCORESETPoolIndex-r16</w:t>
      </w:r>
    </w:p>
    <w:p w14:paraId="61EFF3FF" w14:textId="77777777" w:rsidR="00AE7662" w:rsidRPr="00AE7662" w:rsidRDefault="00AE7662" w:rsidP="00AE7662">
      <w:pPr>
        <w:pStyle w:val="aff6"/>
        <w:numPr>
          <w:ilvl w:val="3"/>
          <w:numId w:val="4"/>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defaultQCL-TwoTCI-r16</w:t>
      </w:r>
    </w:p>
    <w:p w14:paraId="4D7076B8" w14:textId="77777777" w:rsidR="00AE7662" w:rsidRPr="00AE7662" w:rsidRDefault="00AE7662" w:rsidP="00AE7662">
      <w:pPr>
        <w:pStyle w:val="aff6"/>
        <w:numPr>
          <w:ilvl w:val="3"/>
          <w:numId w:val="4"/>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mTRP-PDCCH-TwoQCL-TypeD-r17</w:t>
      </w:r>
      <w:r w:rsidRPr="00AE7662">
        <w:rPr>
          <w:rFonts w:eastAsia="宋体"/>
          <w:color w:val="000000" w:themeColor="text1"/>
          <w:szCs w:val="24"/>
          <w:lang w:eastAsia="zh-CN"/>
        </w:rPr>
        <w:tab/>
      </w:r>
    </w:p>
    <w:p w14:paraId="6E875F10" w14:textId="77777777" w:rsidR="00AE7662" w:rsidRPr="00AE7662" w:rsidRDefault="00AE7662" w:rsidP="00AE7662">
      <w:pPr>
        <w:pStyle w:val="aff6"/>
        <w:numPr>
          <w:ilvl w:val="3"/>
          <w:numId w:val="4"/>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sfn-SchemeA-r17</w:t>
      </w:r>
    </w:p>
    <w:p w14:paraId="5A56CA11" w14:textId="77777777" w:rsidR="00AE7662" w:rsidRPr="00AE7662" w:rsidRDefault="00AE7662" w:rsidP="00AE7662">
      <w:pPr>
        <w:pStyle w:val="aff6"/>
        <w:numPr>
          <w:ilvl w:val="3"/>
          <w:numId w:val="4"/>
        </w:numPr>
        <w:spacing w:after="120"/>
        <w:ind w:firstLineChars="0"/>
        <w:rPr>
          <w:rFonts w:eastAsia="宋体"/>
          <w:color w:val="000000" w:themeColor="text1"/>
          <w:szCs w:val="24"/>
          <w:lang w:eastAsia="zh-CN"/>
        </w:rPr>
      </w:pPr>
      <w:r w:rsidRPr="00AE7662">
        <w:rPr>
          <w:rFonts w:eastAsia="宋体"/>
          <w:color w:val="000000" w:themeColor="text1"/>
          <w:szCs w:val="24"/>
          <w:lang w:eastAsia="zh-CN"/>
        </w:rPr>
        <w:lastRenderedPageBreak/>
        <w:t>sfn-SchemeA-DynamicSwitching-r17</w:t>
      </w:r>
    </w:p>
    <w:p w14:paraId="4E92E5B0" w14:textId="77777777" w:rsidR="00AE7662" w:rsidRPr="00AE7662" w:rsidRDefault="00AE7662" w:rsidP="00AE7662">
      <w:pPr>
        <w:pStyle w:val="aff6"/>
        <w:numPr>
          <w:ilvl w:val="3"/>
          <w:numId w:val="4"/>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sfn-SchemeA-PDCCH-only-r17</w:t>
      </w:r>
    </w:p>
    <w:p w14:paraId="74825FE9" w14:textId="77777777" w:rsidR="00AE7662" w:rsidRPr="00AE7662" w:rsidRDefault="00AE7662" w:rsidP="00AE7662">
      <w:pPr>
        <w:pStyle w:val="aff6"/>
        <w:numPr>
          <w:ilvl w:val="3"/>
          <w:numId w:val="4"/>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sfn-SchemeA-PDSCH-only-r17</w:t>
      </w:r>
    </w:p>
    <w:p w14:paraId="48A658B8" w14:textId="77777777" w:rsidR="00AE7662" w:rsidRPr="00AE7662" w:rsidRDefault="00AE7662" w:rsidP="00AE7662">
      <w:pPr>
        <w:pStyle w:val="aff6"/>
        <w:numPr>
          <w:ilvl w:val="3"/>
          <w:numId w:val="4"/>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sfn-SchemeB-r17</w:t>
      </w:r>
    </w:p>
    <w:p w14:paraId="30A6540D" w14:textId="77777777" w:rsidR="00AE7662" w:rsidRPr="00AE7662" w:rsidRDefault="00AE7662" w:rsidP="00AE7662">
      <w:pPr>
        <w:pStyle w:val="aff6"/>
        <w:numPr>
          <w:ilvl w:val="3"/>
          <w:numId w:val="4"/>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sfn-SchemeB-DynamicSwitching-r17</w:t>
      </w:r>
    </w:p>
    <w:p w14:paraId="77F33BF4" w14:textId="77777777" w:rsidR="00AE7662" w:rsidRPr="00AE7662" w:rsidRDefault="00AE7662" w:rsidP="00AE7662">
      <w:pPr>
        <w:pStyle w:val="aff6"/>
        <w:numPr>
          <w:ilvl w:val="3"/>
          <w:numId w:val="4"/>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sfn-SchemeB-PDSCH-only-r17</w:t>
      </w:r>
    </w:p>
    <w:p w14:paraId="494FF98C" w14:textId="77777777" w:rsidR="00AE7662" w:rsidRPr="00AE7662" w:rsidRDefault="00AE7662" w:rsidP="00AE7662">
      <w:pPr>
        <w:pStyle w:val="aff6"/>
        <w:numPr>
          <w:ilvl w:val="3"/>
          <w:numId w:val="4"/>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sfn-SimulTwoTCI-AcrossMultiCC-r17</w:t>
      </w:r>
    </w:p>
    <w:p w14:paraId="1C255E15" w14:textId="77777777" w:rsidR="00AE7662" w:rsidRPr="00AE7662" w:rsidRDefault="00AE7662" w:rsidP="00AE7662">
      <w:pPr>
        <w:pStyle w:val="aff6"/>
        <w:numPr>
          <w:ilvl w:val="3"/>
          <w:numId w:val="4"/>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sfn-QCL-TypeD-Collision-twoTCI-r17</w:t>
      </w:r>
    </w:p>
    <w:p w14:paraId="60970685" w14:textId="77777777" w:rsidR="00AE7662" w:rsidRPr="00AE7662" w:rsidRDefault="00AE7662" w:rsidP="00AE7662">
      <w:pPr>
        <w:pStyle w:val="aff6"/>
        <w:numPr>
          <w:ilvl w:val="3"/>
          <w:numId w:val="4"/>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UE capabilities to be introduced in Rel-18 NR_FR2_multiRX_DL which will be finalized in RAN4 feature list.</w:t>
      </w:r>
    </w:p>
    <w:p w14:paraId="1CE213AE" w14:textId="7E315333" w:rsidR="00AE7662" w:rsidRPr="00AE7662" w:rsidRDefault="00AE7662" w:rsidP="00AE7662">
      <w:pPr>
        <w:pStyle w:val="aff6"/>
        <w:numPr>
          <w:ilvl w:val="2"/>
          <w:numId w:val="4"/>
        </w:numPr>
        <w:spacing w:after="120"/>
        <w:ind w:firstLineChars="0"/>
        <w:rPr>
          <w:rFonts w:eastAsia="宋体"/>
          <w:color w:val="000000" w:themeColor="text1"/>
          <w:szCs w:val="24"/>
          <w:lang w:eastAsia="zh-CN"/>
        </w:rPr>
      </w:pPr>
      <w:r w:rsidRPr="00AE7662">
        <w:rPr>
          <w:rFonts w:eastAsia="宋体"/>
          <w:color w:val="000000" w:themeColor="text1"/>
          <w:szCs w:val="24"/>
          <w:lang w:eastAsia="zh-CN"/>
        </w:rPr>
        <w:t>RAN4 to send LS to RAN1/2 to inform the involved UE capabilities related to the new UE indication on UE preference on not supporting simultaneous reception with different QCL-</w:t>
      </w:r>
      <w:proofErr w:type="spellStart"/>
      <w:r w:rsidRPr="00AE7662">
        <w:rPr>
          <w:rFonts w:eastAsia="宋体"/>
          <w:color w:val="000000" w:themeColor="text1"/>
          <w:szCs w:val="24"/>
          <w:lang w:eastAsia="zh-CN"/>
        </w:rPr>
        <w:t>typeD</w:t>
      </w:r>
      <w:proofErr w:type="spellEnd"/>
    </w:p>
    <w:p w14:paraId="5946108A" w14:textId="77777777" w:rsidR="00AE7528" w:rsidRPr="00FE266C" w:rsidRDefault="00AE7528" w:rsidP="00AE752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FF560A9" w14:textId="4551BA45" w:rsidR="00AE7528" w:rsidRPr="00FE266C" w:rsidRDefault="00AE7528" w:rsidP="00AE752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r w:rsidR="000940BA">
        <w:rPr>
          <w:rFonts w:eastAsia="宋体"/>
          <w:color w:val="000000" w:themeColor="text1"/>
          <w:szCs w:val="24"/>
          <w:lang w:eastAsia="zh-CN"/>
        </w:rPr>
        <w:t>.</w:t>
      </w:r>
    </w:p>
    <w:p w14:paraId="3A5C7463" w14:textId="77777777" w:rsidR="00B46336" w:rsidRDefault="00B46336" w:rsidP="008818B8">
      <w:pPr>
        <w:rPr>
          <w:color w:val="000000" w:themeColor="text1"/>
          <w:lang w:eastAsia="zh-CN"/>
        </w:rPr>
      </w:pPr>
    </w:p>
    <w:p w14:paraId="71824FB1" w14:textId="3B4B2062" w:rsidR="00832444" w:rsidRPr="00832444" w:rsidRDefault="00832444" w:rsidP="00832444">
      <w:pPr>
        <w:pStyle w:val="3"/>
        <w:rPr>
          <w:color w:val="000000" w:themeColor="text1"/>
          <w:sz w:val="24"/>
          <w:szCs w:val="16"/>
        </w:rPr>
      </w:pPr>
      <w:r w:rsidRPr="00832444">
        <w:rPr>
          <w:color w:val="000000" w:themeColor="text1"/>
          <w:sz w:val="24"/>
          <w:szCs w:val="16"/>
        </w:rPr>
        <w:t xml:space="preserve">Sub-topic </w:t>
      </w:r>
      <w:r w:rsidR="00621E49">
        <w:rPr>
          <w:color w:val="000000" w:themeColor="text1"/>
          <w:sz w:val="24"/>
          <w:szCs w:val="16"/>
        </w:rPr>
        <w:t>1</w:t>
      </w:r>
      <w:r w:rsidRPr="00832444">
        <w:rPr>
          <w:color w:val="000000" w:themeColor="text1"/>
          <w:sz w:val="24"/>
          <w:szCs w:val="16"/>
        </w:rPr>
        <w:t xml:space="preserve">-3: </w:t>
      </w:r>
      <w:r w:rsidRPr="00832444">
        <w:rPr>
          <w:color w:val="000000" w:themeColor="text1"/>
          <w:sz w:val="24"/>
          <w:szCs w:val="24"/>
        </w:rPr>
        <w:t>Applicability and conditions</w:t>
      </w:r>
    </w:p>
    <w:p w14:paraId="1601EA0C" w14:textId="66393108" w:rsidR="008818B8" w:rsidRDefault="008818B8" w:rsidP="00452BFA">
      <w:pPr>
        <w:outlineLvl w:val="3"/>
        <w:rPr>
          <w:b/>
          <w:color w:val="000000" w:themeColor="text1"/>
          <w:u w:val="single"/>
          <w:lang w:eastAsia="ko-KR"/>
        </w:rPr>
      </w:pPr>
      <w:r>
        <w:rPr>
          <w:b/>
          <w:color w:val="000000" w:themeColor="text1"/>
          <w:u w:val="single"/>
          <w:lang w:eastAsia="ko-KR"/>
        </w:rPr>
        <w:t>Issue 1-3-5: UE behaviour when a condition becomes violated during a measurement</w:t>
      </w:r>
    </w:p>
    <w:p w14:paraId="6064FFB1" w14:textId="77777777" w:rsidR="008818B8" w:rsidRDefault="008818B8" w:rsidP="008818B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0699B37" w14:textId="0E39939E" w:rsidR="00F903F6" w:rsidRDefault="00F903F6" w:rsidP="00F903F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FF4B43">
        <w:rPr>
          <w:rFonts w:eastAsia="宋体"/>
          <w:color w:val="000000" w:themeColor="text1"/>
          <w:szCs w:val="24"/>
          <w:lang w:eastAsia="zh-CN"/>
        </w:rPr>
        <w:t>a</w:t>
      </w:r>
      <w:r>
        <w:rPr>
          <w:rFonts w:eastAsia="宋体"/>
          <w:color w:val="000000" w:themeColor="text1"/>
          <w:szCs w:val="24"/>
          <w:lang w:eastAsia="zh-CN"/>
        </w:rPr>
        <w:t>:</w:t>
      </w:r>
    </w:p>
    <w:p w14:paraId="4E7466E5" w14:textId="1D226638" w:rsidR="00F903F6" w:rsidRPr="00C30DA9" w:rsidRDefault="00225DC3" w:rsidP="00F903F6">
      <w:pPr>
        <w:pStyle w:val="aff6"/>
        <w:numPr>
          <w:ilvl w:val="2"/>
          <w:numId w:val="4"/>
        </w:numPr>
        <w:overflowPunct/>
        <w:autoSpaceDE/>
        <w:autoSpaceDN/>
        <w:adjustRightInd/>
        <w:ind w:firstLineChars="0"/>
        <w:jc w:val="both"/>
        <w:textAlignment w:val="auto"/>
      </w:pPr>
      <w:r w:rsidRPr="00225DC3">
        <w:t xml:space="preserve">No UE </w:t>
      </w:r>
      <w:proofErr w:type="spellStart"/>
      <w:r w:rsidRPr="00225DC3">
        <w:t>behavior</w:t>
      </w:r>
      <w:proofErr w:type="spellEnd"/>
      <w:r w:rsidRPr="00225DC3">
        <w:t xml:space="preserve"> needs to be defined when </w:t>
      </w:r>
      <w:proofErr w:type="gramStart"/>
      <w:r w:rsidRPr="00225DC3">
        <w:t>Multi-RX</w:t>
      </w:r>
      <w:proofErr w:type="gramEnd"/>
      <w:r w:rsidRPr="00225DC3">
        <w:t xml:space="preserve"> condition becomes violated</w:t>
      </w:r>
      <w:r>
        <w:t>.</w:t>
      </w:r>
    </w:p>
    <w:p w14:paraId="1E51D8EE" w14:textId="1DDF0767" w:rsidR="00FF4B43" w:rsidRDefault="00FF4B43" w:rsidP="00FF4B4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1b:</w:t>
      </w:r>
    </w:p>
    <w:p w14:paraId="46F21375" w14:textId="22270415" w:rsidR="00795637" w:rsidRDefault="00795637" w:rsidP="00FF4B43">
      <w:pPr>
        <w:pStyle w:val="aff6"/>
        <w:numPr>
          <w:ilvl w:val="2"/>
          <w:numId w:val="4"/>
        </w:numPr>
        <w:overflowPunct/>
        <w:autoSpaceDE/>
        <w:autoSpaceDN/>
        <w:adjustRightInd/>
        <w:ind w:firstLineChars="0"/>
        <w:jc w:val="both"/>
        <w:textAlignment w:val="auto"/>
      </w:pPr>
      <w:r w:rsidRPr="00795637">
        <w:t>For UE to perform fast Rx beam sweeping, the UE should be configured/activated with multi-Rx operation.</w:t>
      </w:r>
    </w:p>
    <w:p w14:paraId="44FBE2D3" w14:textId="0DA67C0F" w:rsidR="00FF4B43" w:rsidRPr="00C30DA9" w:rsidRDefault="00FF4B43" w:rsidP="00FF4B43">
      <w:pPr>
        <w:pStyle w:val="aff6"/>
        <w:numPr>
          <w:ilvl w:val="2"/>
          <w:numId w:val="4"/>
        </w:numPr>
        <w:overflowPunct/>
        <w:autoSpaceDE/>
        <w:autoSpaceDN/>
        <w:adjustRightInd/>
        <w:ind w:firstLineChars="0"/>
        <w:jc w:val="both"/>
        <w:textAlignment w:val="auto"/>
      </w:pPr>
      <w:r w:rsidRPr="00FF4B43">
        <w:t xml:space="preserve">No UE </w:t>
      </w:r>
      <w:proofErr w:type="spellStart"/>
      <w:r w:rsidRPr="00FF4B43">
        <w:t>behavior</w:t>
      </w:r>
      <w:proofErr w:type="spellEnd"/>
      <w:r w:rsidRPr="00FF4B43">
        <w:t xml:space="preserve"> is defined for L1 measurements from measurement restriction and fast beam sweeping perspectives when there is transition between multi-Rx and non-multi-Rx operation.</w:t>
      </w:r>
    </w:p>
    <w:p w14:paraId="2BD1DABD" w14:textId="6AAB9BB1" w:rsidR="00225DC3" w:rsidRDefault="00225DC3" w:rsidP="00225DC3">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901570">
        <w:rPr>
          <w:rFonts w:eastAsia="宋体"/>
          <w:color w:val="000000" w:themeColor="text1"/>
          <w:szCs w:val="24"/>
          <w:lang w:eastAsia="zh-CN"/>
        </w:rPr>
        <w:t>2</w:t>
      </w:r>
      <w:r w:rsidR="00020801">
        <w:rPr>
          <w:rFonts w:eastAsia="宋体"/>
          <w:color w:val="000000" w:themeColor="text1"/>
          <w:szCs w:val="24"/>
          <w:lang w:eastAsia="zh-CN"/>
        </w:rPr>
        <w:t>a</w:t>
      </w:r>
      <w:r>
        <w:rPr>
          <w:rFonts w:eastAsia="宋体"/>
          <w:color w:val="000000" w:themeColor="text1"/>
          <w:szCs w:val="24"/>
          <w:lang w:eastAsia="zh-CN"/>
        </w:rPr>
        <w:t>:</w:t>
      </w:r>
    </w:p>
    <w:p w14:paraId="2CC14FF7" w14:textId="3280400D" w:rsidR="00225DC3" w:rsidRDefault="00EF2A75" w:rsidP="00225DC3">
      <w:pPr>
        <w:pStyle w:val="aff6"/>
        <w:numPr>
          <w:ilvl w:val="2"/>
          <w:numId w:val="4"/>
        </w:numPr>
        <w:overflowPunct/>
        <w:autoSpaceDE/>
        <w:autoSpaceDN/>
        <w:adjustRightInd/>
        <w:ind w:firstLineChars="0"/>
        <w:jc w:val="both"/>
        <w:textAlignment w:val="auto"/>
      </w:pPr>
      <w:r w:rsidRPr="00EF2A75">
        <w:t>When the side conditions are violated, the corresponding requirement is not applicable.</w:t>
      </w:r>
    </w:p>
    <w:p w14:paraId="7F3679B7" w14:textId="5480BF66" w:rsidR="00020801" w:rsidRDefault="00020801" w:rsidP="0002080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2b:</w:t>
      </w:r>
    </w:p>
    <w:p w14:paraId="27ED6CC5" w14:textId="46D52EA2" w:rsidR="00020801" w:rsidRPr="00C30DA9" w:rsidRDefault="00020801" w:rsidP="00225DC3">
      <w:pPr>
        <w:pStyle w:val="aff6"/>
        <w:numPr>
          <w:ilvl w:val="2"/>
          <w:numId w:val="4"/>
        </w:numPr>
        <w:overflowPunct/>
        <w:autoSpaceDE/>
        <w:autoSpaceDN/>
        <w:adjustRightInd/>
        <w:ind w:firstLineChars="0"/>
        <w:jc w:val="both"/>
        <w:textAlignment w:val="auto"/>
      </w:pPr>
      <w:r w:rsidRPr="00020801">
        <w:t>When side conditions for multi-Rx operation are violated, UE is not expected to meet the requirements of multi-Rx operation.</w:t>
      </w:r>
    </w:p>
    <w:p w14:paraId="3748ED3D" w14:textId="37EAFD19" w:rsidR="00A9547D" w:rsidRDefault="00A9547D" w:rsidP="00A9547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3a:</w:t>
      </w:r>
    </w:p>
    <w:p w14:paraId="03C21162" w14:textId="30BF2D22" w:rsidR="00A9547D" w:rsidRPr="00C30DA9" w:rsidRDefault="00A9547D" w:rsidP="00A9547D">
      <w:pPr>
        <w:pStyle w:val="aff6"/>
        <w:numPr>
          <w:ilvl w:val="2"/>
          <w:numId w:val="4"/>
        </w:numPr>
        <w:overflowPunct/>
        <w:autoSpaceDE/>
        <w:autoSpaceDN/>
        <w:adjustRightInd/>
        <w:ind w:firstLineChars="0"/>
        <w:jc w:val="both"/>
        <w:textAlignment w:val="auto"/>
      </w:pPr>
      <w:r w:rsidRPr="00A9547D">
        <w:t>When the condition of multi-Rx becomes violated during measurement, UE can continue the on-going L1 measurement but with the relaxed measurement period requirement instead of the requirement for simultaneous reception.</w:t>
      </w:r>
    </w:p>
    <w:p w14:paraId="7692FBB0" w14:textId="31333A1C" w:rsidR="00901570" w:rsidRDefault="00901570" w:rsidP="00901570">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807F2D">
        <w:rPr>
          <w:rFonts w:eastAsia="宋体"/>
          <w:color w:val="000000" w:themeColor="text1"/>
          <w:szCs w:val="24"/>
          <w:lang w:eastAsia="zh-CN"/>
        </w:rPr>
        <w:t>3</w:t>
      </w:r>
      <w:r w:rsidR="00A9547D">
        <w:rPr>
          <w:rFonts w:eastAsia="宋体"/>
          <w:color w:val="000000" w:themeColor="text1"/>
          <w:szCs w:val="24"/>
          <w:lang w:eastAsia="zh-CN"/>
        </w:rPr>
        <w:t>b</w:t>
      </w:r>
      <w:r>
        <w:rPr>
          <w:rFonts w:eastAsia="宋体"/>
          <w:color w:val="000000" w:themeColor="text1"/>
          <w:szCs w:val="24"/>
          <w:lang w:eastAsia="zh-CN"/>
        </w:rPr>
        <w:t>:</w:t>
      </w:r>
    </w:p>
    <w:p w14:paraId="1670E35A" w14:textId="28D28F6B" w:rsidR="00652466" w:rsidRDefault="00652466" w:rsidP="00652466">
      <w:pPr>
        <w:pStyle w:val="aff6"/>
        <w:numPr>
          <w:ilvl w:val="2"/>
          <w:numId w:val="4"/>
        </w:numPr>
        <w:ind w:firstLineChars="0"/>
        <w:jc w:val="both"/>
      </w:pPr>
      <w:r>
        <w:t>UE in multi-</w:t>
      </w:r>
      <w:proofErr w:type="spellStart"/>
      <w:r>
        <w:t>rx</w:t>
      </w:r>
      <w:proofErr w:type="spellEnd"/>
      <w:r>
        <w:t xml:space="preserve"> operation may need to stop and restart (in new conditions) L1 measurements or evaluations, when at least the following conditions for multi-</w:t>
      </w:r>
      <w:proofErr w:type="spellStart"/>
      <w:r>
        <w:t>rx</w:t>
      </w:r>
      <w:proofErr w:type="spellEnd"/>
      <w:r>
        <w:t xml:space="preserve"> operation become violated:</w:t>
      </w:r>
    </w:p>
    <w:p w14:paraId="03CEA214" w14:textId="77777777" w:rsidR="00652466" w:rsidRDefault="00652466" w:rsidP="00652466">
      <w:pPr>
        <w:pStyle w:val="aff6"/>
        <w:numPr>
          <w:ilvl w:val="3"/>
          <w:numId w:val="4"/>
        </w:numPr>
        <w:ind w:firstLineChars="0"/>
        <w:jc w:val="both"/>
      </w:pPr>
      <w:r>
        <w:t>A completely new dual TCI configuration (e.g., dual TCI swapped to another dual TCI where both active states are new).</w:t>
      </w:r>
    </w:p>
    <w:p w14:paraId="292C9D74" w14:textId="2150893F" w:rsidR="00652466" w:rsidRDefault="00652466" w:rsidP="00652466">
      <w:pPr>
        <w:pStyle w:val="aff6"/>
        <w:numPr>
          <w:ilvl w:val="2"/>
          <w:numId w:val="4"/>
        </w:numPr>
        <w:ind w:firstLineChars="0"/>
        <w:jc w:val="both"/>
      </w:pPr>
      <w:r>
        <w:lastRenderedPageBreak/>
        <w:t>UE in multi-</w:t>
      </w:r>
      <w:proofErr w:type="spellStart"/>
      <w:r>
        <w:t>rx</w:t>
      </w:r>
      <w:proofErr w:type="spellEnd"/>
      <w:r>
        <w:t xml:space="preserve"> operation may need to continue L1 measurements or evaluations (using a single panel), but more relaxed requirements will apply for such measurements/evaluations, when any of the following conditions for multi-</w:t>
      </w:r>
      <w:proofErr w:type="spellStart"/>
      <w:r>
        <w:t>rx</w:t>
      </w:r>
      <w:proofErr w:type="spellEnd"/>
      <w:r>
        <w:t xml:space="preserve"> operation become violated:</w:t>
      </w:r>
    </w:p>
    <w:p w14:paraId="2FA129DB" w14:textId="77777777" w:rsidR="00652466" w:rsidRDefault="00652466" w:rsidP="00652466">
      <w:pPr>
        <w:pStyle w:val="aff6"/>
        <w:numPr>
          <w:ilvl w:val="3"/>
          <w:numId w:val="4"/>
        </w:numPr>
        <w:ind w:firstLineChars="0"/>
        <w:jc w:val="both"/>
      </w:pPr>
      <w:r>
        <w:t>Partially new dual TCI configuration (e.g., one active TCI state remains the same),</w:t>
      </w:r>
    </w:p>
    <w:p w14:paraId="54CF91AC" w14:textId="77777777" w:rsidR="00652466" w:rsidRDefault="00652466" w:rsidP="00652466">
      <w:pPr>
        <w:pStyle w:val="aff6"/>
        <w:numPr>
          <w:ilvl w:val="3"/>
          <w:numId w:val="4"/>
        </w:numPr>
        <w:ind w:firstLineChars="0"/>
        <w:jc w:val="both"/>
      </w:pPr>
      <w:r>
        <w:t>Different QCL type D condition is not valid, etc.</w:t>
      </w:r>
    </w:p>
    <w:p w14:paraId="3A144887" w14:textId="29ADFCD8" w:rsidR="00652466" w:rsidRDefault="00652466" w:rsidP="00652466">
      <w:pPr>
        <w:pStyle w:val="aff6"/>
        <w:numPr>
          <w:ilvl w:val="2"/>
          <w:numId w:val="4"/>
        </w:numPr>
        <w:ind w:firstLineChars="0"/>
        <w:jc w:val="both"/>
      </w:pPr>
      <w:r>
        <w:t>RAN4 to discuss whether there are scenarios when a UE in multi-</w:t>
      </w:r>
      <w:proofErr w:type="spellStart"/>
      <w:r>
        <w:t>rx</w:t>
      </w:r>
      <w:proofErr w:type="spellEnd"/>
      <w:r>
        <w:t xml:space="preserve"> operation may need to complete L1 measurements or evaluations in multi-</w:t>
      </w:r>
      <w:proofErr w:type="spellStart"/>
      <w:r>
        <w:t>rx</w:t>
      </w:r>
      <w:proofErr w:type="spellEnd"/>
      <w:r>
        <w:t xml:space="preserve"> operation prior to switching to single-</w:t>
      </w:r>
      <w:proofErr w:type="spellStart"/>
      <w:r>
        <w:t>rx</w:t>
      </w:r>
      <w:proofErr w:type="spellEnd"/>
      <w:r>
        <w:t xml:space="preserve"> operation, e.g.:</w:t>
      </w:r>
    </w:p>
    <w:p w14:paraId="372F431A" w14:textId="77777777" w:rsidR="00652466" w:rsidRDefault="00652466" w:rsidP="00652466">
      <w:pPr>
        <w:pStyle w:val="aff6"/>
        <w:numPr>
          <w:ilvl w:val="3"/>
          <w:numId w:val="4"/>
        </w:numPr>
        <w:ind w:firstLineChars="0"/>
        <w:jc w:val="both"/>
      </w:pPr>
      <w:r>
        <w:t>UE becomes configured with CA operation or with some other operation suggesting single-</w:t>
      </w:r>
      <w:proofErr w:type="spellStart"/>
      <w:r>
        <w:t>rx</w:t>
      </w:r>
      <w:proofErr w:type="spellEnd"/>
      <w:r>
        <w:t xml:space="preserve"> operation.</w:t>
      </w:r>
    </w:p>
    <w:p w14:paraId="60365F19" w14:textId="77777777" w:rsidR="0022648B" w:rsidRPr="00FE266C" w:rsidRDefault="0022648B" w:rsidP="0022648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20EB328E" w14:textId="2A9769A1" w:rsidR="0022648B" w:rsidRPr="00FE266C" w:rsidRDefault="0022648B" w:rsidP="002264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17180203" w14:textId="77777777" w:rsidR="00C30DA9" w:rsidRPr="008818B8" w:rsidRDefault="00C30DA9" w:rsidP="00832444">
      <w:pPr>
        <w:rPr>
          <w:color w:val="000000" w:themeColor="text1"/>
          <w:lang w:eastAsia="zh-CN"/>
        </w:rPr>
      </w:pPr>
    </w:p>
    <w:p w14:paraId="77EC16F4" w14:textId="6E7B2C72" w:rsidR="00833C47" w:rsidRDefault="000B379E">
      <w:pPr>
        <w:pStyle w:val="3"/>
        <w:rPr>
          <w:sz w:val="24"/>
          <w:szCs w:val="16"/>
        </w:rPr>
      </w:pPr>
      <w:r>
        <w:rPr>
          <w:sz w:val="24"/>
          <w:szCs w:val="16"/>
        </w:rPr>
        <w:t>Sub-topic 1-</w:t>
      </w:r>
      <w:r w:rsidR="00621E49">
        <w:rPr>
          <w:sz w:val="24"/>
          <w:szCs w:val="16"/>
        </w:rPr>
        <w:t>4</w:t>
      </w:r>
      <w:r>
        <w:rPr>
          <w:sz w:val="24"/>
          <w:szCs w:val="16"/>
        </w:rPr>
        <w:t>: UE capability</w:t>
      </w:r>
    </w:p>
    <w:p w14:paraId="4F2550D7" w14:textId="77777777" w:rsidR="008818B8" w:rsidRDefault="008818B8" w:rsidP="00452BFA">
      <w:pPr>
        <w:outlineLvl w:val="3"/>
        <w:rPr>
          <w:b/>
          <w:color w:val="000000" w:themeColor="text1"/>
          <w:u w:val="single"/>
          <w:lang w:eastAsia="ko-KR"/>
        </w:rPr>
      </w:pPr>
      <w:r>
        <w:rPr>
          <w:b/>
          <w:color w:val="000000" w:themeColor="text1"/>
          <w:u w:val="single"/>
          <w:lang w:eastAsia="ko-KR"/>
        </w:rPr>
        <w:t xml:space="preserve">Issue 1-4-3: UE capability of </w:t>
      </w:r>
      <w:proofErr w:type="spellStart"/>
      <w:r>
        <w:rPr>
          <w:b/>
          <w:i/>
          <w:iCs/>
          <w:color w:val="000000" w:themeColor="text1"/>
          <w:u w:val="single"/>
          <w:lang w:eastAsia="ko-KR"/>
        </w:rPr>
        <w:t>simultaneousRxDataSSB-DiffNumerology</w:t>
      </w:r>
      <w:proofErr w:type="spellEnd"/>
    </w:p>
    <w:p w14:paraId="0A837D53" w14:textId="77777777" w:rsidR="008818B8" w:rsidRDefault="008818B8" w:rsidP="008818B8">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485CA8D" w14:textId="2DC8588F" w:rsidR="00B10B0F" w:rsidRPr="008E4C94" w:rsidRDefault="00B10B0F" w:rsidP="00B10B0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E4C94">
        <w:rPr>
          <w:rFonts w:eastAsia="宋体"/>
          <w:color w:val="000000" w:themeColor="text1"/>
          <w:szCs w:val="24"/>
          <w:lang w:eastAsia="zh-CN"/>
        </w:rPr>
        <w:t>Option 1:</w:t>
      </w:r>
    </w:p>
    <w:p w14:paraId="2BB87424" w14:textId="7E8747E9" w:rsidR="00B10B0F" w:rsidRPr="008E4C94" w:rsidRDefault="00B10B0F" w:rsidP="00B10B0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E4C94">
        <w:rPr>
          <w:rFonts w:eastAsia="宋体"/>
          <w:color w:val="000000" w:themeColor="text1"/>
          <w:szCs w:val="24"/>
          <w:lang w:eastAsia="zh-CN"/>
        </w:rPr>
        <w:t xml:space="preserve">The existing </w:t>
      </w:r>
      <w:proofErr w:type="spellStart"/>
      <w:r w:rsidRPr="008E4C94">
        <w:rPr>
          <w:rFonts w:eastAsia="宋体"/>
          <w:i/>
          <w:iCs/>
          <w:color w:val="000000" w:themeColor="text1"/>
          <w:szCs w:val="24"/>
          <w:lang w:eastAsia="zh-CN"/>
        </w:rPr>
        <w:t>simultaneousRxDataSSB-DiffNumerology</w:t>
      </w:r>
      <w:proofErr w:type="spellEnd"/>
      <w:r w:rsidRPr="008E4C94">
        <w:rPr>
          <w:rFonts w:eastAsia="宋体"/>
          <w:color w:val="000000" w:themeColor="text1"/>
          <w:szCs w:val="24"/>
          <w:lang w:eastAsia="zh-CN"/>
        </w:rPr>
        <w:t xml:space="preserve"> IE can be re-used in R18 multi-panel WI.</w:t>
      </w:r>
    </w:p>
    <w:p w14:paraId="0732D327" w14:textId="77777777" w:rsidR="007E0599" w:rsidRPr="008E4C94" w:rsidRDefault="007E0599" w:rsidP="007E059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E4C94">
        <w:rPr>
          <w:rFonts w:eastAsia="宋体"/>
          <w:color w:val="000000" w:themeColor="text1"/>
          <w:szCs w:val="24"/>
          <w:lang w:eastAsia="zh-CN"/>
        </w:rPr>
        <w:t xml:space="preserve">Option 2: </w:t>
      </w:r>
    </w:p>
    <w:p w14:paraId="3286DF06" w14:textId="6D51B84E" w:rsidR="00F71AB4" w:rsidRPr="008E4C94" w:rsidRDefault="00F71AB4" w:rsidP="00F71AB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E4C94">
        <w:rPr>
          <w:rFonts w:eastAsia="宋体"/>
          <w:color w:val="000000" w:themeColor="text1"/>
          <w:szCs w:val="24"/>
          <w:lang w:eastAsia="zh-CN"/>
        </w:rPr>
        <w:t>Simultaneous reception with mixed numerologies should be supported.</w:t>
      </w:r>
    </w:p>
    <w:p w14:paraId="7B26C5B6" w14:textId="731870C8" w:rsidR="00F71AB4" w:rsidRPr="008E4C94" w:rsidRDefault="00F71AB4" w:rsidP="00F71AB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E4C94">
        <w:rPr>
          <w:rFonts w:eastAsia="宋体"/>
          <w:color w:val="000000" w:themeColor="text1"/>
          <w:szCs w:val="24"/>
          <w:lang w:eastAsia="zh-CN"/>
        </w:rPr>
        <w:t xml:space="preserve">RAN4 agrees that the existing UE capability </w:t>
      </w:r>
      <w:proofErr w:type="spellStart"/>
      <w:r w:rsidRPr="008E4C94">
        <w:rPr>
          <w:rFonts w:eastAsia="宋体"/>
          <w:color w:val="000000" w:themeColor="text1"/>
          <w:szCs w:val="24"/>
          <w:lang w:eastAsia="zh-CN"/>
        </w:rPr>
        <w:t>simultaneousRxDataSSB-DiffNumerology</w:t>
      </w:r>
      <w:proofErr w:type="spellEnd"/>
      <w:r w:rsidRPr="008E4C94">
        <w:rPr>
          <w:rFonts w:eastAsia="宋体"/>
          <w:color w:val="000000" w:themeColor="text1"/>
          <w:szCs w:val="24"/>
          <w:lang w:eastAsia="zh-CN"/>
        </w:rPr>
        <w:t xml:space="preserve"> is not sufficient to cover the mixed numerologies support under multi-</w:t>
      </w:r>
      <w:proofErr w:type="spellStart"/>
      <w:r w:rsidRPr="008E4C94">
        <w:rPr>
          <w:rFonts w:eastAsia="宋体"/>
          <w:color w:val="000000" w:themeColor="text1"/>
          <w:szCs w:val="24"/>
          <w:lang w:eastAsia="zh-CN"/>
        </w:rPr>
        <w:t>rx</w:t>
      </w:r>
      <w:proofErr w:type="spellEnd"/>
      <w:r w:rsidRPr="008E4C94">
        <w:rPr>
          <w:rFonts w:eastAsia="宋体"/>
          <w:color w:val="000000" w:themeColor="text1"/>
          <w:szCs w:val="24"/>
          <w:lang w:eastAsia="zh-CN"/>
        </w:rPr>
        <w:t xml:space="preserve"> operation.</w:t>
      </w:r>
    </w:p>
    <w:p w14:paraId="197BE3D6" w14:textId="0BABB0F4" w:rsidR="00F71AB4" w:rsidRPr="008E4C94" w:rsidRDefault="00F71AB4" w:rsidP="00F71AB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E4C94">
        <w:rPr>
          <w:rFonts w:eastAsia="宋体"/>
          <w:color w:val="000000" w:themeColor="text1"/>
          <w:szCs w:val="24"/>
          <w:lang w:eastAsia="zh-CN"/>
        </w:rPr>
        <w:t>A new UE capability is needed to support simultaneous reception with mixed numerologies.</w:t>
      </w:r>
    </w:p>
    <w:p w14:paraId="40E04103" w14:textId="54B043B3" w:rsidR="00F71AB4" w:rsidRPr="008E4C94" w:rsidRDefault="00F71AB4" w:rsidP="00F71AB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E4C94">
        <w:rPr>
          <w:rFonts w:eastAsia="宋体"/>
          <w:color w:val="000000" w:themeColor="text1"/>
          <w:szCs w:val="24"/>
          <w:lang w:eastAsia="zh-CN"/>
        </w:rPr>
        <w:t>For UEs supporting simultaneous reception with mixed numerologies no scheduling restrictions are needed.</w:t>
      </w:r>
    </w:p>
    <w:p w14:paraId="3FBD8FB7" w14:textId="0FD880C8" w:rsidR="008818B8" w:rsidRDefault="008818B8" w:rsidP="008818B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AD4129">
        <w:rPr>
          <w:rFonts w:eastAsia="宋体"/>
          <w:color w:val="000000" w:themeColor="text1"/>
          <w:szCs w:val="24"/>
          <w:lang w:eastAsia="zh-CN"/>
        </w:rPr>
        <w:t>3</w:t>
      </w:r>
      <w:r>
        <w:rPr>
          <w:rFonts w:eastAsia="宋体"/>
          <w:color w:val="000000" w:themeColor="text1"/>
          <w:szCs w:val="24"/>
          <w:lang w:eastAsia="zh-CN"/>
        </w:rPr>
        <w:t xml:space="preserve">: </w:t>
      </w:r>
    </w:p>
    <w:p w14:paraId="43DC4A8D" w14:textId="36183C77" w:rsidR="00AD4129" w:rsidRPr="00AD4129" w:rsidRDefault="00AD4129" w:rsidP="00AD4129">
      <w:pPr>
        <w:pStyle w:val="aff6"/>
        <w:numPr>
          <w:ilvl w:val="2"/>
          <w:numId w:val="4"/>
        </w:numPr>
        <w:spacing w:after="120"/>
        <w:ind w:firstLineChars="0"/>
        <w:rPr>
          <w:rFonts w:eastAsia="宋体"/>
          <w:color w:val="000000" w:themeColor="text1"/>
          <w:szCs w:val="24"/>
          <w:lang w:eastAsia="zh-CN"/>
        </w:rPr>
      </w:pPr>
      <w:r w:rsidRPr="00AD4129">
        <w:rPr>
          <w:rFonts w:eastAsia="宋体"/>
          <w:color w:val="000000" w:themeColor="text1"/>
          <w:szCs w:val="24"/>
          <w:lang w:eastAsia="zh-CN"/>
        </w:rPr>
        <w:t xml:space="preserve">The supporting of different numerology for the simultaneous reception of L1 RS+L1 RS and L1 </w:t>
      </w:r>
      <w:proofErr w:type="spellStart"/>
      <w:r w:rsidRPr="00AD4129">
        <w:rPr>
          <w:rFonts w:eastAsia="宋体"/>
          <w:color w:val="000000" w:themeColor="text1"/>
          <w:szCs w:val="24"/>
          <w:lang w:eastAsia="zh-CN"/>
        </w:rPr>
        <w:t>RS+data</w:t>
      </w:r>
      <w:proofErr w:type="spellEnd"/>
      <w:r w:rsidRPr="00AD4129">
        <w:rPr>
          <w:rFonts w:eastAsia="宋体"/>
          <w:color w:val="000000" w:themeColor="text1"/>
          <w:szCs w:val="24"/>
          <w:lang w:eastAsia="zh-CN"/>
        </w:rPr>
        <w:t xml:space="preserve"> should also be indicated respectively.</w:t>
      </w:r>
    </w:p>
    <w:p w14:paraId="7524DFD5" w14:textId="5AD48449" w:rsidR="00AD4129" w:rsidRPr="00AD4129" w:rsidRDefault="00AD4129" w:rsidP="00AD4129">
      <w:pPr>
        <w:pStyle w:val="aff6"/>
        <w:numPr>
          <w:ilvl w:val="2"/>
          <w:numId w:val="4"/>
        </w:numPr>
        <w:spacing w:after="120"/>
        <w:ind w:firstLineChars="0"/>
        <w:rPr>
          <w:rFonts w:eastAsia="宋体"/>
          <w:color w:val="000000" w:themeColor="text1"/>
          <w:szCs w:val="24"/>
          <w:lang w:eastAsia="zh-CN"/>
        </w:rPr>
      </w:pPr>
      <w:r w:rsidRPr="00AD4129">
        <w:rPr>
          <w:rFonts w:eastAsia="宋体"/>
          <w:color w:val="000000" w:themeColor="text1"/>
          <w:szCs w:val="24"/>
          <w:lang w:eastAsia="zh-CN"/>
        </w:rPr>
        <w:t xml:space="preserve">The existing UE capability of </w:t>
      </w:r>
      <w:proofErr w:type="spellStart"/>
      <w:r w:rsidRPr="00AD4129">
        <w:rPr>
          <w:rFonts w:eastAsia="宋体"/>
          <w:color w:val="000000" w:themeColor="text1"/>
          <w:szCs w:val="24"/>
          <w:lang w:eastAsia="zh-CN"/>
        </w:rPr>
        <w:t>simultaneousRxDataSSB-DiffNumerology</w:t>
      </w:r>
      <w:proofErr w:type="spellEnd"/>
      <w:r w:rsidRPr="00AD4129">
        <w:rPr>
          <w:rFonts w:eastAsia="宋体"/>
          <w:color w:val="000000" w:themeColor="text1"/>
          <w:szCs w:val="24"/>
          <w:lang w:eastAsia="zh-CN"/>
        </w:rPr>
        <w:t xml:space="preserve"> is reused to indicate the support of simultaneous L1 </w:t>
      </w:r>
      <w:proofErr w:type="spellStart"/>
      <w:r w:rsidRPr="00AD4129">
        <w:rPr>
          <w:rFonts w:eastAsia="宋体"/>
          <w:color w:val="000000" w:themeColor="text1"/>
          <w:szCs w:val="24"/>
          <w:lang w:eastAsia="zh-CN"/>
        </w:rPr>
        <w:t>RS+data</w:t>
      </w:r>
      <w:proofErr w:type="spellEnd"/>
      <w:r w:rsidRPr="00AD4129">
        <w:rPr>
          <w:rFonts w:eastAsia="宋体"/>
          <w:color w:val="000000" w:themeColor="text1"/>
          <w:szCs w:val="24"/>
          <w:lang w:eastAsia="zh-CN"/>
        </w:rPr>
        <w:t xml:space="preserve"> reception with different numerology.</w:t>
      </w:r>
    </w:p>
    <w:p w14:paraId="663F48AE" w14:textId="25E3C34E" w:rsidR="008818B8" w:rsidRDefault="00AD4129" w:rsidP="00AD412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D4129">
        <w:rPr>
          <w:rFonts w:eastAsia="宋体"/>
          <w:color w:val="000000" w:themeColor="text1"/>
          <w:szCs w:val="24"/>
          <w:lang w:eastAsia="zh-CN"/>
        </w:rPr>
        <w:t>An additional UE capability of supporting the simultaneous L1 RS+L1 RS of difference numerology is needed.</w:t>
      </w:r>
    </w:p>
    <w:p w14:paraId="4680A658" w14:textId="77777777" w:rsidR="0022648B" w:rsidRPr="00FE266C" w:rsidRDefault="0022648B" w:rsidP="0022648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507A5077" w14:textId="36D44123" w:rsidR="0022648B" w:rsidRPr="00FE266C" w:rsidRDefault="0022648B" w:rsidP="0022648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6124BA2D" w14:textId="77777777" w:rsidR="00594100" w:rsidRDefault="00594100" w:rsidP="006B6C61">
      <w:pPr>
        <w:rPr>
          <w:color w:val="0070C0"/>
          <w:lang w:eastAsia="zh-CN"/>
        </w:rPr>
      </w:pPr>
    </w:p>
    <w:p w14:paraId="145A830B" w14:textId="28C8FA11" w:rsidR="008A6D1D" w:rsidRDefault="008A6D1D" w:rsidP="008A6D1D">
      <w:pPr>
        <w:outlineLvl w:val="3"/>
        <w:rPr>
          <w:b/>
          <w:color w:val="000000" w:themeColor="text1"/>
          <w:u w:val="single"/>
          <w:lang w:eastAsia="ko-KR"/>
        </w:rPr>
      </w:pPr>
      <w:r>
        <w:rPr>
          <w:b/>
          <w:color w:val="000000" w:themeColor="text1"/>
          <w:u w:val="single"/>
          <w:lang w:eastAsia="ko-KR"/>
        </w:rPr>
        <w:t xml:space="preserve">Issue 1-4-4: UE capability </w:t>
      </w:r>
      <w:r w:rsidR="004D4D34">
        <w:rPr>
          <w:b/>
          <w:color w:val="000000" w:themeColor="text1"/>
          <w:u w:val="single"/>
          <w:lang w:eastAsia="ko-KR"/>
        </w:rPr>
        <w:t>for</w:t>
      </w:r>
      <w:r>
        <w:rPr>
          <w:b/>
          <w:color w:val="000000" w:themeColor="text1"/>
          <w:u w:val="single"/>
          <w:lang w:eastAsia="ko-KR"/>
        </w:rPr>
        <w:t xml:space="preserve"> simultaneous reception</w:t>
      </w:r>
      <w:r w:rsidR="004B4A17">
        <w:rPr>
          <w:b/>
          <w:color w:val="000000" w:themeColor="text1"/>
          <w:u w:val="single"/>
          <w:lang w:eastAsia="ko-KR"/>
        </w:rPr>
        <w:t xml:space="preserve"> with different QCL </w:t>
      </w:r>
      <w:proofErr w:type="spellStart"/>
      <w:r w:rsidR="004B4A17">
        <w:rPr>
          <w:b/>
          <w:color w:val="000000" w:themeColor="text1"/>
          <w:u w:val="single"/>
          <w:lang w:eastAsia="ko-KR"/>
        </w:rPr>
        <w:t>typeD</w:t>
      </w:r>
      <w:proofErr w:type="spellEnd"/>
      <w:r>
        <w:rPr>
          <w:b/>
          <w:color w:val="000000" w:themeColor="text1"/>
          <w:u w:val="single"/>
          <w:lang w:eastAsia="ko-KR"/>
        </w:rPr>
        <w:t xml:space="preserve"> for </w:t>
      </w:r>
      <w:r w:rsidR="00175C47">
        <w:rPr>
          <w:b/>
          <w:color w:val="000000" w:themeColor="text1"/>
          <w:u w:val="single"/>
          <w:lang w:eastAsia="ko-KR"/>
        </w:rPr>
        <w:t>L1 measurements</w:t>
      </w:r>
    </w:p>
    <w:p w14:paraId="6F61F112" w14:textId="77777777" w:rsidR="008A6D1D" w:rsidRDefault="008A6D1D" w:rsidP="008A6D1D">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B6A2299" w14:textId="287496FA" w:rsidR="008A6D1D" w:rsidRPr="001236C2" w:rsidRDefault="008A6D1D" w:rsidP="008A6D1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1:</w:t>
      </w:r>
    </w:p>
    <w:p w14:paraId="699891F2" w14:textId="77777777" w:rsidR="005E008C" w:rsidRPr="001236C2" w:rsidRDefault="005E008C" w:rsidP="005E008C">
      <w:pPr>
        <w:pStyle w:val="aff6"/>
        <w:numPr>
          <w:ilvl w:val="2"/>
          <w:numId w:val="4"/>
        </w:numPr>
        <w:spacing w:after="120"/>
        <w:ind w:firstLineChars="0"/>
        <w:rPr>
          <w:rFonts w:eastAsia="宋体"/>
          <w:color w:val="000000" w:themeColor="text1"/>
          <w:szCs w:val="24"/>
          <w:lang w:eastAsia="zh-CN"/>
        </w:rPr>
      </w:pPr>
      <w:r w:rsidRPr="001236C2">
        <w:rPr>
          <w:rFonts w:eastAsia="宋体"/>
          <w:color w:val="000000" w:themeColor="text1"/>
          <w:szCs w:val="24"/>
          <w:lang w:eastAsia="zh-CN"/>
        </w:rPr>
        <w:t xml:space="preserve">A new UE capability of supporting simultaneous reception of RS and data from different directions with different QCL type D RSs for enhanced L1 measurements for multi-Rx is introduced. </w:t>
      </w:r>
    </w:p>
    <w:p w14:paraId="3DDF3082" w14:textId="04003EF1" w:rsidR="005E008C" w:rsidRPr="001236C2" w:rsidRDefault="005E008C" w:rsidP="005E008C">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236C2">
        <w:rPr>
          <w:rFonts w:eastAsia="宋体"/>
          <w:color w:val="000000" w:themeColor="text1"/>
          <w:szCs w:val="24"/>
          <w:lang w:eastAsia="zh-CN"/>
        </w:rPr>
        <w:lastRenderedPageBreak/>
        <w:t>A new UE capability of supporting simultaneous reception of RS and RS from different directions with different QCL type D RSs for enhanced L1 measurements for multi-Rx is introduced, if measurement restriction is enhanced for multi-Rx.</w:t>
      </w:r>
    </w:p>
    <w:p w14:paraId="0B999F27" w14:textId="12503D08" w:rsidR="00B53E25" w:rsidRPr="001236C2" w:rsidRDefault="00B53E25" w:rsidP="00B53E25">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2:</w:t>
      </w:r>
    </w:p>
    <w:p w14:paraId="1F7B5C5C" w14:textId="77777777" w:rsidR="00B53E25" w:rsidRPr="001236C2" w:rsidRDefault="00B53E25" w:rsidP="00B53E2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236C2">
        <w:rPr>
          <w:rFonts w:eastAsia="宋体"/>
          <w:color w:val="000000" w:themeColor="text1"/>
          <w:szCs w:val="24"/>
          <w:lang w:eastAsia="zh-CN"/>
        </w:rPr>
        <w:t>To support Rel-18 multi-Rx DL simultaneous reception modes, an additional UE capability needs to be defined.</w:t>
      </w:r>
    </w:p>
    <w:p w14:paraId="0118B755" w14:textId="5125CF6A" w:rsidR="008A6D1D" w:rsidRPr="001236C2" w:rsidRDefault="008A6D1D" w:rsidP="008A6D1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 xml:space="preserve">Option </w:t>
      </w:r>
      <w:r w:rsidR="00B53E25" w:rsidRPr="001236C2">
        <w:rPr>
          <w:rFonts w:eastAsia="宋体"/>
          <w:color w:val="000000" w:themeColor="text1"/>
          <w:szCs w:val="24"/>
          <w:lang w:eastAsia="zh-CN"/>
        </w:rPr>
        <w:t>3</w:t>
      </w:r>
      <w:r w:rsidRPr="001236C2">
        <w:rPr>
          <w:rFonts w:eastAsia="宋体"/>
          <w:color w:val="000000" w:themeColor="text1"/>
          <w:szCs w:val="24"/>
          <w:lang w:eastAsia="zh-CN"/>
        </w:rPr>
        <w:t xml:space="preserve">: </w:t>
      </w:r>
    </w:p>
    <w:p w14:paraId="2C3DDF38" w14:textId="06B979E7" w:rsidR="008A6D1D" w:rsidRPr="001236C2" w:rsidRDefault="00747E6B" w:rsidP="008A6D1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236C2">
        <w:rPr>
          <w:rFonts w:eastAsia="宋体"/>
          <w:color w:val="000000" w:themeColor="text1"/>
          <w:szCs w:val="24"/>
          <w:lang w:eastAsia="zh-CN"/>
        </w:rPr>
        <w:t>specify UE capability to indicate whether the UE can support simultaneous reception of data and L1 measurement</w:t>
      </w:r>
    </w:p>
    <w:p w14:paraId="398A83E5" w14:textId="5EF446FF" w:rsidR="00EB4817" w:rsidRPr="001236C2" w:rsidRDefault="00EB4817" w:rsidP="00EB481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236C2">
        <w:rPr>
          <w:rFonts w:eastAsia="宋体"/>
          <w:color w:val="000000" w:themeColor="text1"/>
          <w:szCs w:val="24"/>
          <w:lang w:eastAsia="zh-CN"/>
        </w:rPr>
        <w:t>Option 4:</w:t>
      </w:r>
    </w:p>
    <w:p w14:paraId="11F2AE7A" w14:textId="2A1C5A81" w:rsidR="00EB4817" w:rsidRPr="001236C2" w:rsidRDefault="00EB4817" w:rsidP="00EB481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236C2">
        <w:rPr>
          <w:rFonts w:eastAsia="宋体"/>
          <w:color w:val="000000" w:themeColor="text1"/>
          <w:szCs w:val="24"/>
          <w:lang w:eastAsia="zh-CN"/>
        </w:rPr>
        <w:t xml:space="preserve">No need to define new additional UE capability to support simultaneous reception of </w:t>
      </w:r>
      <w:proofErr w:type="spellStart"/>
      <w:r w:rsidRPr="001236C2">
        <w:rPr>
          <w:rFonts w:eastAsia="宋体"/>
          <w:color w:val="000000" w:themeColor="text1"/>
          <w:szCs w:val="24"/>
          <w:lang w:eastAsia="zh-CN"/>
        </w:rPr>
        <w:t>RS+data</w:t>
      </w:r>
      <w:proofErr w:type="spellEnd"/>
      <w:r w:rsidRPr="001236C2">
        <w:rPr>
          <w:rFonts w:eastAsia="宋体"/>
          <w:color w:val="000000" w:themeColor="text1"/>
          <w:szCs w:val="24"/>
          <w:lang w:eastAsia="zh-CN"/>
        </w:rPr>
        <w:t xml:space="preserve"> or RS+RS.</w:t>
      </w:r>
    </w:p>
    <w:p w14:paraId="43DBAD3A" w14:textId="77777777" w:rsidR="008A6D1D" w:rsidRPr="00FE266C" w:rsidRDefault="008A6D1D" w:rsidP="008A6D1D">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7336DB26" w14:textId="42B20EDE" w:rsidR="008A6D1D" w:rsidRPr="00817874" w:rsidRDefault="008A6D1D" w:rsidP="003362D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4433E">
        <w:rPr>
          <w:rFonts w:eastAsia="宋体"/>
          <w:color w:val="000000" w:themeColor="text1"/>
          <w:szCs w:val="24"/>
          <w:lang w:eastAsia="zh-CN"/>
        </w:rPr>
        <w:t>Further discuss</w:t>
      </w:r>
      <w:r w:rsidR="004D4D34" w:rsidRPr="0044433E">
        <w:rPr>
          <w:rFonts w:eastAsia="宋体"/>
          <w:color w:val="000000" w:themeColor="text1"/>
          <w:szCs w:val="24"/>
          <w:lang w:eastAsia="zh-CN"/>
        </w:rPr>
        <w:t xml:space="preserve">. </w:t>
      </w:r>
    </w:p>
    <w:p w14:paraId="3D3393CA" w14:textId="77777777" w:rsidR="00643925" w:rsidRDefault="00643925" w:rsidP="006B6C61">
      <w:pPr>
        <w:rPr>
          <w:color w:val="0070C0"/>
          <w:lang w:eastAsia="zh-CN"/>
        </w:rPr>
      </w:pPr>
    </w:p>
    <w:p w14:paraId="41E0206E" w14:textId="16E95C0D" w:rsidR="002418DE" w:rsidRDefault="002418DE" w:rsidP="002418DE">
      <w:pPr>
        <w:outlineLvl w:val="3"/>
        <w:rPr>
          <w:b/>
          <w:color w:val="000000" w:themeColor="text1"/>
          <w:u w:val="single"/>
          <w:lang w:eastAsia="ko-KR"/>
        </w:rPr>
      </w:pPr>
      <w:r>
        <w:rPr>
          <w:b/>
          <w:color w:val="000000" w:themeColor="text1"/>
          <w:u w:val="single"/>
          <w:lang w:eastAsia="ko-KR"/>
        </w:rPr>
        <w:t>Issue 1-4-</w:t>
      </w:r>
      <w:r w:rsidR="0044433E">
        <w:rPr>
          <w:b/>
          <w:color w:val="000000" w:themeColor="text1"/>
          <w:u w:val="single"/>
          <w:lang w:eastAsia="ko-KR"/>
        </w:rPr>
        <w:t>5</w:t>
      </w:r>
      <w:r>
        <w:rPr>
          <w:b/>
          <w:color w:val="000000" w:themeColor="text1"/>
          <w:u w:val="single"/>
          <w:lang w:eastAsia="ko-KR"/>
        </w:rPr>
        <w:t xml:space="preserve">: </w:t>
      </w:r>
      <w:r w:rsidRPr="004B4A17">
        <w:rPr>
          <w:b/>
          <w:color w:val="000000" w:themeColor="text1"/>
          <w:u w:val="single"/>
          <w:lang w:eastAsia="ko-KR"/>
        </w:rPr>
        <w:t xml:space="preserve">UE capability </w:t>
      </w:r>
      <w:r w:rsidR="00175C47">
        <w:rPr>
          <w:b/>
          <w:color w:val="000000" w:themeColor="text1"/>
          <w:u w:val="single"/>
          <w:lang w:eastAsia="ko-KR"/>
        </w:rPr>
        <w:t>for</w:t>
      </w:r>
      <w:r w:rsidRPr="002418DE">
        <w:rPr>
          <w:b/>
          <w:color w:val="000000" w:themeColor="text1"/>
          <w:u w:val="single"/>
          <w:lang w:eastAsia="ko-KR"/>
        </w:rPr>
        <w:t xml:space="preserve"> indicat</w:t>
      </w:r>
      <w:r>
        <w:rPr>
          <w:b/>
          <w:color w:val="000000" w:themeColor="text1"/>
          <w:u w:val="single"/>
          <w:lang w:eastAsia="ko-KR"/>
        </w:rPr>
        <w:t>i</w:t>
      </w:r>
      <w:r w:rsidR="00175C47">
        <w:rPr>
          <w:b/>
          <w:color w:val="000000" w:themeColor="text1"/>
          <w:u w:val="single"/>
          <w:lang w:eastAsia="ko-KR"/>
        </w:rPr>
        <w:t xml:space="preserve">on of </w:t>
      </w:r>
      <w:r w:rsidRPr="002418DE">
        <w:rPr>
          <w:b/>
          <w:color w:val="000000" w:themeColor="text1"/>
          <w:u w:val="single"/>
          <w:lang w:eastAsia="ko-KR"/>
        </w:rPr>
        <w:t>whether additional delay is needed in dual TCI state switching</w:t>
      </w:r>
      <w:r w:rsidRPr="004B4A17">
        <w:rPr>
          <w:b/>
          <w:color w:val="000000" w:themeColor="text1"/>
          <w:u w:val="single"/>
          <w:lang w:eastAsia="ko-KR"/>
        </w:rPr>
        <w:t xml:space="preserve"> for multi-Rx</w:t>
      </w:r>
    </w:p>
    <w:p w14:paraId="4E48EC5C" w14:textId="77777777" w:rsidR="002418DE" w:rsidRDefault="002418DE" w:rsidP="002418D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EA05B70" w14:textId="77777777" w:rsidR="002418DE" w:rsidRDefault="002418DE" w:rsidP="002418D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48E0C59B" w14:textId="36522786" w:rsidR="002418DE" w:rsidRDefault="004D057B" w:rsidP="002418D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Specify UE capability to i</w:t>
      </w:r>
      <w:r w:rsidR="009A007C" w:rsidRPr="009A007C">
        <w:rPr>
          <w:rFonts w:eastAsia="宋体"/>
          <w:color w:val="000000" w:themeColor="text1"/>
          <w:szCs w:val="24"/>
          <w:lang w:eastAsia="zh-CN"/>
        </w:rPr>
        <w:t>ndicate whether additional delay is needed in MAC CE based dual TCI state switching. By default, a UE should support MAC CE based dual TCI state switching without the additional delay.</w:t>
      </w:r>
    </w:p>
    <w:p w14:paraId="170991AB" w14:textId="7FFCE7B7" w:rsidR="00492578" w:rsidRDefault="00492578" w:rsidP="00492578">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p>
    <w:p w14:paraId="2EE0BA1A" w14:textId="5DA17DFC" w:rsidR="00492578" w:rsidRDefault="00492578" w:rsidP="002418D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492578">
        <w:rPr>
          <w:rFonts w:eastAsia="宋体"/>
          <w:color w:val="000000" w:themeColor="text1"/>
          <w:szCs w:val="24"/>
          <w:lang w:eastAsia="zh-CN"/>
        </w:rPr>
        <w:t>No UE capability is introduced for additional delay in dual TCI state switch.</w:t>
      </w:r>
    </w:p>
    <w:p w14:paraId="70AA8C05" w14:textId="77777777" w:rsidR="002418DE" w:rsidRPr="00FE266C" w:rsidRDefault="002418DE" w:rsidP="002418D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59CA87F0" w14:textId="092FAC8F" w:rsidR="002418DE" w:rsidRPr="00FE266C" w:rsidRDefault="002418DE" w:rsidP="002418D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0C1DAB42" w14:textId="77777777" w:rsidR="003E2269" w:rsidRDefault="003E2269" w:rsidP="006B6C61">
      <w:pPr>
        <w:rPr>
          <w:color w:val="0070C0"/>
          <w:lang w:eastAsia="zh-CN"/>
        </w:rPr>
      </w:pPr>
    </w:p>
    <w:p w14:paraId="184F2AEB" w14:textId="35F0F4C5" w:rsidR="00827374" w:rsidRDefault="00827374" w:rsidP="00827374">
      <w:pPr>
        <w:outlineLvl w:val="3"/>
        <w:rPr>
          <w:b/>
          <w:color w:val="000000" w:themeColor="text1"/>
          <w:u w:val="single"/>
          <w:lang w:eastAsia="ko-KR"/>
        </w:rPr>
      </w:pPr>
      <w:r>
        <w:rPr>
          <w:b/>
          <w:color w:val="000000" w:themeColor="text1"/>
          <w:u w:val="single"/>
          <w:lang w:eastAsia="ko-KR"/>
        </w:rPr>
        <w:t>Issue 1-4-</w:t>
      </w:r>
      <w:r w:rsidR="0044433E">
        <w:rPr>
          <w:b/>
          <w:color w:val="000000" w:themeColor="text1"/>
          <w:u w:val="single"/>
          <w:lang w:eastAsia="ko-KR"/>
        </w:rPr>
        <w:t>6</w:t>
      </w:r>
      <w:r>
        <w:rPr>
          <w:b/>
          <w:color w:val="000000" w:themeColor="text1"/>
          <w:u w:val="single"/>
          <w:lang w:eastAsia="ko-KR"/>
        </w:rPr>
        <w:t>: UE feature list</w:t>
      </w:r>
    </w:p>
    <w:p w14:paraId="302E329E" w14:textId="77777777" w:rsidR="00827374" w:rsidRDefault="00827374" w:rsidP="00827374">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758A88B" w14:textId="77777777" w:rsidR="00827374" w:rsidRDefault="00827374" w:rsidP="0082737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p>
    <w:p w14:paraId="1F46D1D6" w14:textId="74FDD764" w:rsidR="00827374" w:rsidRDefault="00462415" w:rsidP="00827374">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462415">
        <w:rPr>
          <w:rFonts w:eastAsia="宋体"/>
          <w:color w:val="000000" w:themeColor="text1"/>
          <w:szCs w:val="24"/>
          <w:lang w:eastAsia="zh-CN"/>
        </w:rPr>
        <w:t>UE feature for Rel-18 FR2 multi-Rx DL reception is as in Table 1 for NR_FR2_multiRX_DL.</w:t>
      </w:r>
    </w:p>
    <w:p w14:paraId="7439281A" w14:textId="77777777" w:rsidR="007914F3" w:rsidRDefault="007914F3" w:rsidP="007914F3">
      <w:pPr>
        <w:rPr>
          <w:lang w:val="en-US"/>
        </w:rPr>
      </w:pPr>
    </w:p>
    <w:p w14:paraId="4FC456CC" w14:textId="77777777" w:rsidR="007914F3" w:rsidRDefault="007914F3" w:rsidP="007914F3">
      <w:pPr>
        <w:spacing w:after="0"/>
        <w:rPr>
          <w:lang w:val="en-US"/>
        </w:rPr>
        <w:sectPr w:rsidR="007914F3">
          <w:footerReference w:type="default" r:id="rId9"/>
          <w:pgSz w:w="11906" w:h="16838"/>
          <w:pgMar w:top="1416" w:right="1133" w:bottom="1133" w:left="1133" w:header="720" w:footer="340" w:gutter="0"/>
          <w:cols w:space="720"/>
          <w:docGrid w:linePitch="360"/>
        </w:sectPr>
      </w:pPr>
    </w:p>
    <w:p w14:paraId="3A429DF6" w14:textId="77777777" w:rsidR="007914F3" w:rsidRDefault="007914F3" w:rsidP="007914F3">
      <w:pPr>
        <w:rPr>
          <w:lang w:val="en-US"/>
        </w:rPr>
      </w:pPr>
    </w:p>
    <w:p w14:paraId="28B2B5A5" w14:textId="77777777" w:rsidR="007914F3" w:rsidRPr="00B0161A" w:rsidRDefault="007914F3" w:rsidP="00A75E6E">
      <w:pPr>
        <w:pStyle w:val="aff6"/>
        <w:keepNext/>
        <w:keepLines/>
        <w:numPr>
          <w:ilvl w:val="0"/>
          <w:numId w:val="56"/>
        </w:numPr>
        <w:tabs>
          <w:tab w:val="left" w:pos="426"/>
        </w:tabs>
        <w:spacing w:after="120"/>
        <w:ind w:firstLineChars="0"/>
        <w:jc w:val="both"/>
        <w:rPr>
          <w:rFonts w:ascii="Arial" w:eastAsia="Batang" w:hAnsi="Arial"/>
          <w:sz w:val="32"/>
          <w:szCs w:val="32"/>
          <w:lang w:eastAsia="ko-KR"/>
        </w:rPr>
      </w:pPr>
      <w:r w:rsidRPr="00AC4617">
        <w:rPr>
          <w:rFonts w:ascii="Arial" w:eastAsia="Batang" w:hAnsi="Arial"/>
          <w:sz w:val="32"/>
          <w:szCs w:val="32"/>
          <w:lang w:eastAsia="ko-KR"/>
        </w:rPr>
        <w:t>NR_FR2_multiRX_DL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612"/>
        <w:gridCol w:w="2065"/>
        <w:gridCol w:w="2324"/>
        <w:gridCol w:w="1178"/>
        <w:gridCol w:w="1195"/>
        <w:gridCol w:w="1348"/>
        <w:gridCol w:w="1416"/>
        <w:gridCol w:w="1704"/>
        <w:gridCol w:w="1362"/>
        <w:gridCol w:w="1357"/>
        <w:gridCol w:w="1512"/>
        <w:gridCol w:w="1393"/>
        <w:gridCol w:w="1794"/>
      </w:tblGrid>
      <w:tr w:rsidR="007914F3" w:rsidRPr="00325CE7" w14:paraId="2EB5B185" w14:textId="77777777" w:rsidTr="00434121">
        <w:trPr>
          <w:trHeight w:val="20"/>
        </w:trPr>
        <w:tc>
          <w:tcPr>
            <w:tcW w:w="0" w:type="auto"/>
            <w:tcBorders>
              <w:top w:val="single" w:sz="4" w:space="0" w:color="auto"/>
              <w:left w:val="single" w:sz="4" w:space="0" w:color="auto"/>
              <w:bottom w:val="single" w:sz="4" w:space="0" w:color="auto"/>
              <w:right w:val="single" w:sz="4" w:space="0" w:color="auto"/>
            </w:tcBorders>
            <w:hideMark/>
          </w:tcPr>
          <w:p w14:paraId="6AEF3529" w14:textId="77777777" w:rsidR="007914F3" w:rsidRPr="00325CE7" w:rsidRDefault="007914F3" w:rsidP="00434121">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5D744E7" w14:textId="77777777" w:rsidR="007914F3" w:rsidRPr="00325CE7" w:rsidRDefault="007914F3" w:rsidP="00434121">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E7B380B" w14:textId="77777777" w:rsidR="007914F3" w:rsidRPr="00325CE7" w:rsidRDefault="007914F3" w:rsidP="00434121">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821EE04" w14:textId="77777777" w:rsidR="007914F3" w:rsidRPr="00325CE7" w:rsidRDefault="007914F3" w:rsidP="00434121">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8B4D823" w14:textId="77777777" w:rsidR="007914F3" w:rsidRPr="00325CE7" w:rsidRDefault="007914F3" w:rsidP="00434121">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CD47189" w14:textId="77777777" w:rsidR="007914F3" w:rsidRPr="007914F3" w:rsidRDefault="007914F3" w:rsidP="00434121">
            <w:pPr>
              <w:pStyle w:val="TAH"/>
              <w:rPr>
                <w:rFonts w:asciiTheme="majorHAnsi" w:hAnsiTheme="majorHAnsi" w:cstheme="majorHAnsi"/>
                <w:color w:val="000000" w:themeColor="text1"/>
                <w:szCs w:val="18"/>
                <w:lang w:val="en-US"/>
              </w:rPr>
            </w:pPr>
            <w:r w:rsidRPr="007914F3">
              <w:rPr>
                <w:rFonts w:asciiTheme="majorHAnsi" w:hAnsiTheme="majorHAnsi" w:cstheme="majorHAnsi"/>
                <w:color w:val="000000" w:themeColor="text1"/>
                <w:szCs w:val="18"/>
                <w:lang w:val="en-US"/>
              </w:rPr>
              <w:t xml:space="preserve">Need for the </w:t>
            </w:r>
            <w:proofErr w:type="spellStart"/>
            <w:r w:rsidRPr="007914F3">
              <w:rPr>
                <w:rFonts w:asciiTheme="majorHAnsi" w:hAnsiTheme="majorHAnsi" w:cstheme="majorHAnsi"/>
                <w:color w:val="000000" w:themeColor="text1"/>
                <w:szCs w:val="18"/>
                <w:lang w:val="en-US"/>
              </w:rPr>
              <w:t>gNB</w:t>
            </w:r>
            <w:proofErr w:type="spellEnd"/>
            <w:r w:rsidRPr="007914F3">
              <w:rPr>
                <w:rFonts w:asciiTheme="majorHAnsi" w:hAnsiTheme="majorHAnsi" w:cstheme="majorHAnsi"/>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D145ECD" w14:textId="77777777" w:rsidR="007914F3" w:rsidRPr="007914F3" w:rsidRDefault="007914F3" w:rsidP="00434121">
            <w:pPr>
              <w:pStyle w:val="TAH"/>
              <w:rPr>
                <w:rFonts w:asciiTheme="majorHAnsi" w:hAnsiTheme="majorHAnsi" w:cstheme="majorHAnsi"/>
                <w:color w:val="000000" w:themeColor="text1"/>
                <w:szCs w:val="18"/>
                <w:lang w:val="en-US"/>
              </w:rPr>
            </w:pPr>
            <w:r w:rsidRPr="007914F3">
              <w:rPr>
                <w:rFonts w:asciiTheme="majorHAnsi" w:eastAsia="Gulim" w:hAnsiTheme="majorHAnsi" w:cstheme="majorHAnsi"/>
                <w:color w:val="000000" w:themeColor="text1"/>
                <w:szCs w:val="18"/>
                <w:lang w:val="en-US"/>
              </w:rPr>
              <w:t xml:space="preserve">Applicable to </w:t>
            </w:r>
            <w:r w:rsidRPr="007914F3">
              <w:rPr>
                <w:rFonts w:asciiTheme="majorHAnsi" w:hAnsiTheme="majorHAnsi" w:cstheme="majorHAnsi"/>
                <w:color w:val="000000" w:themeColor="text1"/>
                <w:szCs w:val="18"/>
                <w:lang w:val="en-US"/>
              </w:rPr>
              <w:t xml:space="preserve">the capability </w:t>
            </w:r>
            <w:proofErr w:type="spellStart"/>
            <w:r w:rsidRPr="007914F3">
              <w:rPr>
                <w:rFonts w:asciiTheme="majorHAnsi" w:hAnsiTheme="majorHAnsi" w:cstheme="majorHAnsi"/>
                <w:color w:val="000000" w:themeColor="text1"/>
                <w:szCs w:val="18"/>
                <w:lang w:val="en-US"/>
              </w:rPr>
              <w:t>signalling</w:t>
            </w:r>
            <w:proofErr w:type="spellEnd"/>
            <w:r w:rsidRPr="007914F3">
              <w:rPr>
                <w:rFonts w:asciiTheme="majorHAnsi" w:hAnsiTheme="majorHAnsi" w:cstheme="majorHAnsi"/>
                <w:color w:val="000000" w:themeColor="text1"/>
                <w:szCs w:val="18"/>
                <w:lang w:val="en-US"/>
              </w:rPr>
              <w:t xml:space="preserve"> exchange between UEs (</w:t>
            </w:r>
            <w:proofErr w:type="spellStart"/>
            <w:r w:rsidRPr="007914F3">
              <w:rPr>
                <w:rFonts w:asciiTheme="majorHAnsi" w:hAnsiTheme="majorHAnsi" w:cstheme="majorHAnsi"/>
                <w:color w:val="000000" w:themeColor="text1"/>
                <w:szCs w:val="18"/>
                <w:lang w:val="en-US"/>
              </w:rPr>
              <w:t>Sidelink</w:t>
            </w:r>
            <w:proofErr w:type="spellEnd"/>
            <w:r w:rsidRPr="007914F3">
              <w:rPr>
                <w:rFonts w:asciiTheme="majorHAnsi" w:hAnsiTheme="majorHAnsi" w:cstheme="majorHAnsi"/>
                <w:color w:val="000000" w:themeColor="text1"/>
                <w:szCs w:val="18"/>
                <w:lang w:val="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185A3A2" w14:textId="77777777" w:rsidR="007914F3" w:rsidRPr="007914F3" w:rsidRDefault="007914F3" w:rsidP="00434121">
            <w:pPr>
              <w:pStyle w:val="TAN"/>
              <w:ind w:left="0" w:firstLine="0"/>
              <w:rPr>
                <w:rFonts w:asciiTheme="majorHAnsi" w:hAnsiTheme="majorHAnsi" w:cstheme="majorHAnsi"/>
                <w:b/>
                <w:color w:val="000000" w:themeColor="text1"/>
                <w:szCs w:val="18"/>
                <w:lang w:val="en-US" w:eastAsia="ja-JP"/>
              </w:rPr>
            </w:pPr>
            <w:r w:rsidRPr="007914F3">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EE34A6D" w14:textId="77777777" w:rsidR="007914F3" w:rsidRPr="007914F3" w:rsidRDefault="007914F3" w:rsidP="00434121">
            <w:pPr>
              <w:pStyle w:val="TAN"/>
              <w:ind w:left="0" w:firstLine="0"/>
              <w:rPr>
                <w:rFonts w:asciiTheme="majorHAnsi" w:hAnsiTheme="majorHAnsi" w:cstheme="majorHAnsi"/>
                <w:b/>
                <w:color w:val="000000" w:themeColor="text1"/>
                <w:szCs w:val="18"/>
                <w:lang w:val="en-US" w:eastAsia="ja-JP"/>
              </w:rPr>
            </w:pPr>
            <w:r w:rsidRPr="007914F3">
              <w:rPr>
                <w:rFonts w:asciiTheme="majorHAnsi" w:hAnsiTheme="majorHAnsi" w:cstheme="majorHAnsi"/>
                <w:b/>
                <w:color w:val="000000" w:themeColor="text1"/>
                <w:szCs w:val="18"/>
                <w:lang w:val="en-US" w:eastAsia="ja-JP"/>
              </w:rPr>
              <w:t>Type</w:t>
            </w:r>
          </w:p>
          <w:p w14:paraId="20AB29DE" w14:textId="77777777" w:rsidR="007914F3" w:rsidRPr="007914F3" w:rsidRDefault="007914F3" w:rsidP="00434121">
            <w:pPr>
              <w:pStyle w:val="TAN"/>
              <w:ind w:left="0" w:firstLine="0"/>
              <w:rPr>
                <w:rFonts w:asciiTheme="majorHAnsi" w:hAnsiTheme="majorHAnsi" w:cstheme="majorHAnsi"/>
                <w:b/>
                <w:color w:val="000000" w:themeColor="text1"/>
                <w:szCs w:val="18"/>
                <w:lang w:val="en-US" w:eastAsia="ja-JP"/>
              </w:rPr>
            </w:pPr>
            <w:r w:rsidRPr="007914F3">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171DD46" w14:textId="77777777" w:rsidR="007914F3" w:rsidRPr="007914F3" w:rsidRDefault="007914F3" w:rsidP="00434121">
            <w:pPr>
              <w:pStyle w:val="TAH"/>
              <w:rPr>
                <w:rFonts w:asciiTheme="majorHAnsi" w:hAnsiTheme="majorHAnsi" w:cstheme="majorHAnsi"/>
                <w:color w:val="000000" w:themeColor="text1"/>
                <w:szCs w:val="18"/>
                <w:lang w:val="en-US"/>
              </w:rPr>
            </w:pPr>
            <w:r w:rsidRPr="007914F3">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842A609" w14:textId="77777777" w:rsidR="007914F3" w:rsidRPr="007914F3" w:rsidRDefault="007914F3" w:rsidP="00434121">
            <w:pPr>
              <w:pStyle w:val="TAH"/>
              <w:rPr>
                <w:rFonts w:asciiTheme="majorHAnsi" w:hAnsiTheme="majorHAnsi" w:cstheme="majorHAnsi"/>
                <w:color w:val="000000" w:themeColor="text1"/>
                <w:szCs w:val="18"/>
                <w:lang w:val="en-US"/>
              </w:rPr>
            </w:pPr>
            <w:r w:rsidRPr="007914F3">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FE89EC7" w14:textId="77777777" w:rsidR="007914F3" w:rsidRPr="007914F3" w:rsidRDefault="007914F3" w:rsidP="00434121">
            <w:pPr>
              <w:pStyle w:val="TAH"/>
              <w:rPr>
                <w:rFonts w:asciiTheme="majorHAnsi" w:hAnsiTheme="majorHAnsi" w:cstheme="majorHAnsi"/>
                <w:color w:val="000000" w:themeColor="text1"/>
                <w:szCs w:val="18"/>
                <w:lang w:val="en-US"/>
              </w:rPr>
            </w:pPr>
            <w:r w:rsidRPr="007914F3">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A202DA1" w14:textId="77777777" w:rsidR="007914F3" w:rsidRPr="00325CE7" w:rsidRDefault="007914F3" w:rsidP="00434121">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F836490" w14:textId="77777777" w:rsidR="007914F3" w:rsidRPr="00325CE7" w:rsidRDefault="007914F3" w:rsidP="00434121">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7914F3" w:rsidRPr="00325CE7" w14:paraId="1BCC3A41" w14:textId="77777777" w:rsidTr="004341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008E" w14:textId="77777777" w:rsidR="007914F3" w:rsidRPr="00325CE7" w:rsidRDefault="007914F3" w:rsidP="00434121">
            <w:pPr>
              <w:pStyle w:val="TAL"/>
              <w:rPr>
                <w:color w:val="000000" w:themeColor="text1"/>
                <w:szCs w:val="18"/>
                <w:lang w:val="en-US" w:eastAsia="ja-JP"/>
              </w:rPr>
            </w:pPr>
            <w:r w:rsidRPr="007914F3">
              <w:rPr>
                <w:color w:val="000000" w:themeColor="text1"/>
                <w:szCs w:val="18"/>
                <w:lang w:val="en-US"/>
              </w:rPr>
              <w:t>X. 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9F4C5" w14:textId="77777777" w:rsidR="007914F3" w:rsidRPr="00325CE7" w:rsidRDefault="007914F3" w:rsidP="00434121">
            <w:pPr>
              <w:pStyle w:val="TAL"/>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FF159" w14:textId="77777777" w:rsidR="007914F3" w:rsidRPr="007914F3" w:rsidRDefault="007914F3" w:rsidP="00434121">
            <w:pPr>
              <w:pStyle w:val="TAL"/>
              <w:rPr>
                <w:color w:val="000000" w:themeColor="text1"/>
                <w:szCs w:val="18"/>
                <w:lang w:val="en-US"/>
              </w:rPr>
            </w:pPr>
            <w:r w:rsidRPr="007914F3">
              <w:rPr>
                <w:color w:val="000000" w:themeColor="text1"/>
                <w:szCs w:val="18"/>
                <w:lang w:val="en-US"/>
              </w:rPr>
              <w:t xml:space="preserve">Simultaneous reception of NR PDCCH/PDSCH overlapping with layer 1 </w:t>
            </w:r>
          </w:p>
          <w:p w14:paraId="24BABD9F" w14:textId="77777777" w:rsidR="007914F3" w:rsidRPr="007914F3" w:rsidRDefault="007914F3" w:rsidP="00434121">
            <w:pPr>
              <w:pStyle w:val="TAL"/>
              <w:rPr>
                <w:color w:val="000000" w:themeColor="text1"/>
                <w:szCs w:val="18"/>
                <w:lang w:val="en-US"/>
              </w:rPr>
            </w:pPr>
            <w:r w:rsidRPr="007914F3">
              <w:rPr>
                <w:color w:val="000000" w:themeColor="text1"/>
                <w:szCs w:val="18"/>
                <w:lang w:val="en-US"/>
              </w:rPr>
              <w:t>RS with different QCL Type-D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951E2" w14:textId="77777777" w:rsidR="007914F3" w:rsidRPr="007914F3" w:rsidRDefault="007914F3" w:rsidP="00434121">
            <w:pPr>
              <w:pStyle w:val="TAL"/>
              <w:rPr>
                <w:color w:val="000000" w:themeColor="text1"/>
                <w:szCs w:val="18"/>
                <w:lang w:val="en-US"/>
              </w:rPr>
            </w:pPr>
            <w:r w:rsidRPr="007914F3">
              <w:rPr>
                <w:color w:val="000000" w:themeColor="text1"/>
                <w:szCs w:val="18"/>
                <w:lang w:val="en-US"/>
              </w:rPr>
              <w:t>Supports simultaneous reception of PDCCH/PDSCH with different QCL Type-D layer 1 RS for measurement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70BC4" w14:textId="77777777" w:rsidR="007914F3" w:rsidRPr="005252B3" w:rsidRDefault="007914F3" w:rsidP="00434121">
            <w:pPr>
              <w:pStyle w:val="TAL"/>
              <w:rPr>
                <w:rFonts w:eastAsiaTheme="minorEastAsia"/>
                <w:color w:val="000000" w:themeColor="text1"/>
                <w:szCs w:val="18"/>
              </w:rPr>
            </w:pPr>
            <w:r>
              <w:rPr>
                <w:rFonts w:eastAsiaTheme="minorEastAsia" w:hint="eastAsia"/>
                <w:color w:val="000000" w:themeColor="text1"/>
                <w:szCs w:val="18"/>
              </w:rPr>
              <w:t>1</w:t>
            </w:r>
            <w:r>
              <w:rPr>
                <w:rFonts w:eastAsiaTheme="minorEastAsia"/>
                <w:color w:val="000000" w:themeColor="text1"/>
                <w:szCs w:val="18"/>
              </w:rPr>
              <w:t>6-2c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B2EAE" w14:textId="77777777" w:rsidR="007914F3" w:rsidRPr="00325CE7" w:rsidRDefault="007914F3" w:rsidP="00434121">
            <w:pPr>
              <w:pStyle w:val="TAL"/>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A7FD5" w14:textId="77777777" w:rsidR="007914F3" w:rsidRPr="00325CE7" w:rsidRDefault="007914F3" w:rsidP="00434121">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6F82D" w14:textId="77777777" w:rsidR="007914F3" w:rsidRPr="00325CE7" w:rsidRDefault="007914F3" w:rsidP="00434121">
            <w:pPr>
              <w:pStyle w:val="TAL"/>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BCDEF" w14:textId="77777777" w:rsidR="007914F3" w:rsidRPr="00325CE7" w:rsidRDefault="007914F3" w:rsidP="00434121">
            <w:pPr>
              <w:pStyle w:val="TAL"/>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81FC4" w14:textId="77777777" w:rsidR="007914F3" w:rsidRPr="00325CE7" w:rsidRDefault="007914F3" w:rsidP="00434121">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78928" w14:textId="77777777" w:rsidR="007914F3" w:rsidRPr="00325CE7" w:rsidRDefault="007914F3" w:rsidP="00434121">
            <w:pPr>
              <w:pStyle w:val="TAL"/>
              <w:rPr>
                <w:color w:val="000000" w:themeColor="text1"/>
                <w:szCs w:val="18"/>
                <w:lang w:eastAsia="ja-JP"/>
              </w:rPr>
            </w:pPr>
            <w:r w:rsidRPr="009F41CE">
              <w:rPr>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58D0A" w14:textId="77777777" w:rsidR="007914F3" w:rsidRPr="00325CE7" w:rsidRDefault="007914F3" w:rsidP="00434121">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07360" w14:textId="77777777" w:rsidR="007914F3" w:rsidRPr="00325CE7" w:rsidRDefault="007914F3" w:rsidP="00434121">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7134E" w14:textId="77777777" w:rsidR="007914F3" w:rsidRPr="00325CE7" w:rsidRDefault="007914F3" w:rsidP="00434121">
            <w:pPr>
              <w:pStyle w:val="TAL"/>
              <w:rPr>
                <w:color w:val="000000" w:themeColor="text1"/>
                <w:szCs w:val="18"/>
                <w:lang w:eastAsia="ja-JP"/>
              </w:rPr>
            </w:pPr>
            <w:r w:rsidRPr="009F41CE">
              <w:rPr>
                <w:color w:val="000000" w:themeColor="text1"/>
                <w:szCs w:val="18"/>
              </w:rPr>
              <w:t>Optional with capability signalling</w:t>
            </w:r>
          </w:p>
        </w:tc>
      </w:tr>
      <w:tr w:rsidR="007914F3" w:rsidRPr="00325CE7" w14:paraId="6E1B792D" w14:textId="77777777" w:rsidTr="004341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39BD2" w14:textId="77777777" w:rsidR="007914F3" w:rsidRPr="00325CE7" w:rsidRDefault="007914F3" w:rsidP="00434121">
            <w:pPr>
              <w:pStyle w:val="TAL"/>
              <w:rPr>
                <w:color w:val="000000" w:themeColor="text1"/>
                <w:szCs w:val="18"/>
                <w:lang w:val="en-US" w:eastAsia="ja-JP"/>
              </w:rPr>
            </w:pPr>
            <w:r w:rsidRPr="007914F3">
              <w:rPr>
                <w:color w:val="000000" w:themeColor="text1"/>
                <w:szCs w:val="18"/>
                <w:lang w:val="en-US"/>
              </w:rPr>
              <w:t>X. 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D7BDA" w14:textId="77777777" w:rsidR="007914F3" w:rsidRPr="00325CE7" w:rsidRDefault="007914F3" w:rsidP="00434121">
            <w:pPr>
              <w:pStyle w:val="TAL"/>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w:t>
            </w:r>
            <w:r>
              <w:rPr>
                <w:rFonts w:eastAsia="MS Mincho"/>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3101" w14:textId="77777777" w:rsidR="007914F3" w:rsidRPr="007914F3" w:rsidRDefault="007914F3" w:rsidP="00434121">
            <w:pPr>
              <w:pStyle w:val="TAL"/>
              <w:rPr>
                <w:color w:val="000000" w:themeColor="text1"/>
                <w:szCs w:val="18"/>
                <w:lang w:val="en-US"/>
              </w:rPr>
            </w:pPr>
            <w:r w:rsidRPr="007914F3">
              <w:rPr>
                <w:color w:val="000000" w:themeColor="text1"/>
                <w:szCs w:val="18"/>
                <w:lang w:val="en-US"/>
              </w:rPr>
              <w:t>Simultaneous measurement of layer 1 RS overlapping with another layer 1 RS with different QCL Type-D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5A42E" w14:textId="77777777" w:rsidR="007914F3" w:rsidRPr="007914F3" w:rsidRDefault="007914F3" w:rsidP="00434121">
            <w:pPr>
              <w:pStyle w:val="TAL"/>
              <w:rPr>
                <w:color w:val="000000" w:themeColor="text1"/>
                <w:szCs w:val="18"/>
                <w:lang w:val="en-US"/>
              </w:rPr>
            </w:pPr>
            <w:r w:rsidRPr="007914F3">
              <w:rPr>
                <w:color w:val="000000" w:themeColor="text1"/>
                <w:szCs w:val="18"/>
                <w:lang w:val="en-US"/>
              </w:rPr>
              <w:t>Supports Simultaneous measurement of layer 1 RS overlapping with another layer 1 RS with different QCL Type-D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84C5F" w14:textId="77777777" w:rsidR="007914F3" w:rsidRPr="005252B3" w:rsidRDefault="007914F3" w:rsidP="00434121">
            <w:pPr>
              <w:pStyle w:val="TAL"/>
              <w:rPr>
                <w:rFonts w:eastAsiaTheme="minorEastAsia"/>
                <w:color w:val="000000" w:themeColor="text1"/>
                <w:szCs w:val="18"/>
              </w:rPr>
            </w:pPr>
            <w:r>
              <w:rPr>
                <w:rFonts w:eastAsiaTheme="minorEastAsia" w:hint="eastAsia"/>
                <w:color w:val="000000" w:themeColor="text1"/>
                <w:szCs w:val="18"/>
              </w:rPr>
              <w:t>1</w:t>
            </w:r>
            <w:r>
              <w:rPr>
                <w:rFonts w:eastAsiaTheme="minorEastAsia"/>
                <w:color w:val="000000" w:themeColor="text1"/>
                <w:szCs w:val="18"/>
              </w:rPr>
              <w:t>6-2c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69791" w14:textId="77777777" w:rsidR="007914F3" w:rsidRPr="00325CE7" w:rsidRDefault="007914F3" w:rsidP="00434121">
            <w:pPr>
              <w:pStyle w:val="TAL"/>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569B" w14:textId="77777777" w:rsidR="007914F3" w:rsidRPr="00325CE7" w:rsidRDefault="007914F3" w:rsidP="00434121">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427AA" w14:textId="77777777" w:rsidR="007914F3" w:rsidRPr="00325CE7" w:rsidRDefault="007914F3" w:rsidP="00434121">
            <w:pPr>
              <w:pStyle w:val="TAL"/>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276CD" w14:textId="77777777" w:rsidR="007914F3" w:rsidRPr="00325CE7" w:rsidRDefault="007914F3" w:rsidP="00434121">
            <w:pPr>
              <w:pStyle w:val="TAL"/>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49E2B" w14:textId="77777777" w:rsidR="007914F3" w:rsidRPr="00325CE7" w:rsidRDefault="007914F3" w:rsidP="00434121">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4AFAA" w14:textId="77777777" w:rsidR="007914F3" w:rsidRPr="00325CE7" w:rsidRDefault="007914F3" w:rsidP="00434121">
            <w:pPr>
              <w:pStyle w:val="TAL"/>
              <w:rPr>
                <w:color w:val="000000" w:themeColor="text1"/>
                <w:szCs w:val="18"/>
                <w:lang w:eastAsia="ja-JP"/>
              </w:rPr>
            </w:pPr>
            <w:r w:rsidRPr="009F41CE">
              <w:rPr>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3D0A4" w14:textId="77777777" w:rsidR="007914F3" w:rsidRPr="00325CE7" w:rsidRDefault="007914F3" w:rsidP="00434121">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81325" w14:textId="77777777" w:rsidR="007914F3" w:rsidRPr="00325CE7" w:rsidRDefault="007914F3" w:rsidP="00434121">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35E0A" w14:textId="77777777" w:rsidR="007914F3" w:rsidRPr="00325CE7" w:rsidRDefault="007914F3" w:rsidP="00434121">
            <w:pPr>
              <w:pStyle w:val="TAL"/>
              <w:rPr>
                <w:color w:val="000000" w:themeColor="text1"/>
                <w:szCs w:val="18"/>
                <w:lang w:eastAsia="ja-JP"/>
              </w:rPr>
            </w:pPr>
            <w:r w:rsidRPr="009F41CE">
              <w:rPr>
                <w:color w:val="000000" w:themeColor="text1"/>
                <w:szCs w:val="18"/>
              </w:rPr>
              <w:t>Optional with capability signalling</w:t>
            </w:r>
          </w:p>
        </w:tc>
      </w:tr>
      <w:tr w:rsidR="007914F3" w:rsidRPr="00325CE7" w14:paraId="0C396E72" w14:textId="77777777" w:rsidTr="004341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4A17E" w14:textId="77777777" w:rsidR="007914F3" w:rsidRPr="00325CE7" w:rsidRDefault="007914F3" w:rsidP="00434121">
            <w:pPr>
              <w:pStyle w:val="TAL"/>
              <w:rPr>
                <w:color w:val="000000" w:themeColor="text1"/>
                <w:szCs w:val="18"/>
                <w:lang w:val="en-US" w:eastAsia="ja-JP"/>
              </w:rPr>
            </w:pPr>
            <w:r w:rsidRPr="007914F3">
              <w:rPr>
                <w:color w:val="000000" w:themeColor="text1"/>
                <w:szCs w:val="18"/>
                <w:lang w:val="en-US"/>
              </w:rPr>
              <w:t>X. 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43936" w14:textId="77777777" w:rsidR="007914F3" w:rsidRPr="00325CE7" w:rsidRDefault="007914F3" w:rsidP="00434121">
            <w:pPr>
              <w:pStyle w:val="TAL"/>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w:t>
            </w:r>
            <w:r>
              <w:rPr>
                <w:rFonts w:eastAsia="MS Mincho"/>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3AFAD" w14:textId="77777777" w:rsidR="007914F3" w:rsidRPr="00325CE7" w:rsidRDefault="007914F3" w:rsidP="00434121">
            <w:pPr>
              <w:pStyle w:val="TAL"/>
              <w:rPr>
                <w:color w:val="000000" w:themeColor="text1"/>
                <w:szCs w:val="18"/>
              </w:rPr>
            </w:pPr>
            <w:r>
              <w:rPr>
                <w:color w:val="000000" w:themeColor="text1"/>
                <w:szCs w:val="18"/>
              </w:rPr>
              <w:t>Fast beam sweeping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3845" w14:textId="77777777" w:rsidR="007914F3" w:rsidRPr="007914F3" w:rsidRDefault="007914F3" w:rsidP="00434121">
            <w:pPr>
              <w:pStyle w:val="TAL"/>
              <w:rPr>
                <w:color w:val="000000" w:themeColor="text1"/>
                <w:szCs w:val="18"/>
                <w:lang w:val="en-US"/>
              </w:rPr>
            </w:pPr>
            <w:r w:rsidRPr="007914F3">
              <w:rPr>
                <w:color w:val="000000" w:themeColor="text1"/>
                <w:szCs w:val="18"/>
                <w:lang w:val="en-US"/>
              </w:rPr>
              <w:t>Supports beam sweeping factor reduction for SSB-based layer 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6804A" w14:textId="77777777" w:rsidR="007914F3" w:rsidRPr="007914F3" w:rsidRDefault="007914F3" w:rsidP="00434121">
            <w:pPr>
              <w:pStyle w:val="TAL"/>
              <w:rPr>
                <w:rFonts w:eastAsia="MS Mincho"/>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46CD4" w14:textId="77777777" w:rsidR="007914F3" w:rsidRPr="00325CE7" w:rsidRDefault="007914F3" w:rsidP="00434121">
            <w:pPr>
              <w:pStyle w:val="TAL"/>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FC19A" w14:textId="77777777" w:rsidR="007914F3" w:rsidRPr="00325CE7" w:rsidRDefault="007914F3" w:rsidP="00434121">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320D0" w14:textId="77777777" w:rsidR="007914F3" w:rsidRPr="00325CE7" w:rsidRDefault="007914F3" w:rsidP="00434121">
            <w:pPr>
              <w:pStyle w:val="TAL"/>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EACBF" w14:textId="77777777" w:rsidR="007914F3" w:rsidRPr="00325CE7" w:rsidRDefault="007914F3" w:rsidP="00434121">
            <w:pPr>
              <w:pStyle w:val="TAL"/>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5E56B" w14:textId="77777777" w:rsidR="007914F3" w:rsidRPr="00325CE7" w:rsidRDefault="007914F3" w:rsidP="00434121">
            <w:pPr>
              <w:pStyle w:val="TAL"/>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EFF07" w14:textId="77777777" w:rsidR="007914F3" w:rsidRPr="00325CE7" w:rsidRDefault="007914F3" w:rsidP="00434121">
            <w:pPr>
              <w:pStyle w:val="TAL"/>
              <w:rPr>
                <w:color w:val="000000" w:themeColor="text1"/>
                <w:szCs w:val="18"/>
                <w:lang w:eastAsia="ja-JP"/>
              </w:rPr>
            </w:pPr>
            <w:r w:rsidRPr="009F41CE">
              <w:rPr>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AA27C" w14:textId="77777777" w:rsidR="007914F3" w:rsidRPr="00325CE7" w:rsidRDefault="007914F3" w:rsidP="00434121">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83AF3" w14:textId="77777777" w:rsidR="007914F3" w:rsidRPr="007914F3" w:rsidRDefault="007914F3" w:rsidP="00434121">
            <w:pPr>
              <w:pStyle w:val="TAL"/>
              <w:rPr>
                <w:color w:val="000000" w:themeColor="text1"/>
                <w:szCs w:val="18"/>
                <w:lang w:val="en-US" w:eastAsia="ja-JP"/>
              </w:rPr>
            </w:pPr>
            <w:r w:rsidRPr="007914F3">
              <w:rPr>
                <w:color w:val="000000" w:themeColor="text1"/>
                <w:szCs w:val="18"/>
                <w:lang w:val="en-US"/>
              </w:rPr>
              <w:t>Candidate values for Component 2: {2,4,6} for FR2-1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A5630" w14:textId="77777777" w:rsidR="007914F3" w:rsidRPr="00325CE7" w:rsidRDefault="007914F3" w:rsidP="00434121">
            <w:pPr>
              <w:pStyle w:val="TAL"/>
              <w:rPr>
                <w:color w:val="000000" w:themeColor="text1"/>
                <w:szCs w:val="18"/>
                <w:lang w:eastAsia="ja-JP"/>
              </w:rPr>
            </w:pPr>
            <w:r w:rsidRPr="009F41CE">
              <w:rPr>
                <w:color w:val="000000" w:themeColor="text1"/>
                <w:szCs w:val="18"/>
              </w:rPr>
              <w:t>Optional with capability signalling</w:t>
            </w:r>
          </w:p>
        </w:tc>
      </w:tr>
    </w:tbl>
    <w:p w14:paraId="124EBA66" w14:textId="77777777" w:rsidR="007914F3" w:rsidRDefault="007914F3" w:rsidP="007914F3">
      <w:pPr>
        <w:rPr>
          <w:rFonts w:eastAsia="MS Mincho"/>
          <w:sz w:val="22"/>
        </w:rPr>
      </w:pPr>
    </w:p>
    <w:p w14:paraId="71518A42" w14:textId="77777777" w:rsidR="007914F3" w:rsidRDefault="007914F3" w:rsidP="007914F3">
      <w:pPr>
        <w:rPr>
          <w:rFonts w:eastAsia="MS Mincho"/>
          <w:sz w:val="22"/>
        </w:rPr>
      </w:pPr>
    </w:p>
    <w:p w14:paraId="6031F073" w14:textId="77777777" w:rsidR="007914F3" w:rsidRDefault="007914F3" w:rsidP="007914F3">
      <w:pPr>
        <w:rPr>
          <w:lang w:val="en-US"/>
        </w:rPr>
      </w:pPr>
    </w:p>
    <w:p w14:paraId="76E249F6" w14:textId="77777777" w:rsidR="007914F3" w:rsidRDefault="007914F3" w:rsidP="007914F3">
      <w:pPr>
        <w:rPr>
          <w:lang w:val="en-US"/>
        </w:rPr>
        <w:sectPr w:rsidR="007914F3" w:rsidSect="00FD283F">
          <w:pgSz w:w="23811" w:h="16838" w:orient="landscape" w:code="8"/>
          <w:pgMar w:top="1133" w:right="1416" w:bottom="1133" w:left="1133" w:header="720" w:footer="340" w:gutter="0"/>
          <w:cols w:space="720"/>
          <w:docGrid w:linePitch="360"/>
        </w:sectPr>
      </w:pPr>
    </w:p>
    <w:p w14:paraId="07E3DD0F" w14:textId="77777777" w:rsidR="00462415" w:rsidRPr="00FE266C" w:rsidRDefault="00462415" w:rsidP="00462415">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lastRenderedPageBreak/>
        <w:t>Recommended WF</w:t>
      </w:r>
    </w:p>
    <w:p w14:paraId="4BA43123" w14:textId="04FBAE23" w:rsidR="00462415" w:rsidRPr="00FE266C" w:rsidRDefault="00462415" w:rsidP="00462415">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42085E20" w14:textId="77777777" w:rsidR="00462415" w:rsidRDefault="00462415" w:rsidP="006B6C61">
      <w:pPr>
        <w:rPr>
          <w:color w:val="0070C0"/>
          <w:lang w:eastAsia="zh-CN"/>
        </w:rPr>
      </w:pPr>
    </w:p>
    <w:p w14:paraId="37CF3C76" w14:textId="77777777" w:rsidR="00462415" w:rsidRPr="008818B8" w:rsidRDefault="00462415" w:rsidP="006B6C61">
      <w:pPr>
        <w:rPr>
          <w:color w:val="0070C0"/>
          <w:lang w:eastAsia="zh-CN"/>
        </w:rPr>
      </w:pPr>
    </w:p>
    <w:p w14:paraId="2959CFF2" w14:textId="3C49E7E3" w:rsidR="00833C47" w:rsidRPr="00FF6102" w:rsidRDefault="000B379E">
      <w:pPr>
        <w:pStyle w:val="1"/>
        <w:rPr>
          <w:lang w:val="en-US" w:eastAsia="ja-JP"/>
        </w:rPr>
      </w:pPr>
      <w:r w:rsidRPr="00FF6102">
        <w:rPr>
          <w:lang w:val="en-US" w:eastAsia="ja-JP"/>
        </w:rPr>
        <w:t xml:space="preserve">Topic #2: </w:t>
      </w:r>
      <w:r w:rsidR="003E6067" w:rsidRPr="00FF6102">
        <w:rPr>
          <w:lang w:val="en-US" w:eastAsia="ja-JP"/>
        </w:rPr>
        <w:t>RLM and BFD/CBD requirements</w:t>
      </w:r>
    </w:p>
    <w:p w14:paraId="758B4583" w14:textId="77777777" w:rsidR="00833C47" w:rsidRDefault="000B379E">
      <w:pPr>
        <w:rPr>
          <w:i/>
          <w:color w:val="0070C0"/>
          <w:lang w:eastAsia="zh-CN"/>
        </w:rPr>
      </w:pPr>
      <w:r>
        <w:rPr>
          <w:i/>
          <w:color w:val="0070C0"/>
          <w:lang w:eastAsia="zh-CN"/>
        </w:rPr>
        <w:t xml:space="preserve">Main technical topic overview. The structure can be done based on sub-agenda basis. </w:t>
      </w:r>
    </w:p>
    <w:p w14:paraId="7AF6A12E" w14:textId="77777777" w:rsidR="00833C47" w:rsidRDefault="000B379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587CA7" w14:paraId="7FA3A111" w14:textId="77777777" w:rsidTr="00762B4C">
        <w:trPr>
          <w:trHeight w:val="468"/>
        </w:trPr>
        <w:tc>
          <w:tcPr>
            <w:tcW w:w="1622" w:type="dxa"/>
            <w:vAlign w:val="center"/>
          </w:tcPr>
          <w:p w14:paraId="0D080C45" w14:textId="77777777" w:rsidR="00587CA7" w:rsidRDefault="00587CA7" w:rsidP="00762B4C">
            <w:pPr>
              <w:spacing w:before="120" w:after="120"/>
              <w:rPr>
                <w:b/>
                <w:bCs/>
              </w:rPr>
            </w:pPr>
            <w:r>
              <w:rPr>
                <w:b/>
                <w:bCs/>
              </w:rPr>
              <w:t>T-doc number</w:t>
            </w:r>
          </w:p>
        </w:tc>
        <w:tc>
          <w:tcPr>
            <w:tcW w:w="1424" w:type="dxa"/>
            <w:vAlign w:val="center"/>
          </w:tcPr>
          <w:p w14:paraId="08CB5FA7" w14:textId="77777777" w:rsidR="00587CA7" w:rsidRDefault="00587CA7" w:rsidP="00762B4C">
            <w:pPr>
              <w:spacing w:before="120" w:after="120"/>
              <w:rPr>
                <w:b/>
                <w:bCs/>
              </w:rPr>
            </w:pPr>
            <w:r>
              <w:rPr>
                <w:b/>
                <w:bCs/>
              </w:rPr>
              <w:t>Company</w:t>
            </w:r>
          </w:p>
        </w:tc>
        <w:tc>
          <w:tcPr>
            <w:tcW w:w="6585" w:type="dxa"/>
            <w:vAlign w:val="center"/>
          </w:tcPr>
          <w:p w14:paraId="7D214010" w14:textId="77777777" w:rsidR="00587CA7" w:rsidRDefault="00587CA7" w:rsidP="00762B4C">
            <w:pPr>
              <w:spacing w:before="120" w:after="120"/>
              <w:rPr>
                <w:b/>
                <w:bCs/>
              </w:rPr>
            </w:pPr>
            <w:r>
              <w:rPr>
                <w:b/>
                <w:bCs/>
              </w:rPr>
              <w:t>Proposals / Observations</w:t>
            </w:r>
          </w:p>
        </w:tc>
      </w:tr>
      <w:tr w:rsidR="0019072B" w14:paraId="0B55A7B5" w14:textId="77777777" w:rsidTr="00762B4C">
        <w:trPr>
          <w:trHeight w:val="468"/>
        </w:trPr>
        <w:tc>
          <w:tcPr>
            <w:tcW w:w="1622" w:type="dxa"/>
          </w:tcPr>
          <w:p w14:paraId="436701BC" w14:textId="442A4CCA" w:rsidR="0019072B" w:rsidRDefault="0019072B" w:rsidP="0019072B">
            <w:pPr>
              <w:spacing w:before="120" w:after="120"/>
            </w:pPr>
            <w:r w:rsidRPr="00597ABE">
              <w:t>R4-2315506</w:t>
            </w:r>
          </w:p>
        </w:tc>
        <w:tc>
          <w:tcPr>
            <w:tcW w:w="1424" w:type="dxa"/>
          </w:tcPr>
          <w:p w14:paraId="61BA6D2D" w14:textId="0484E4E1" w:rsidR="0019072B" w:rsidRDefault="0019072B" w:rsidP="0019072B">
            <w:pPr>
              <w:spacing w:before="120" w:after="120"/>
            </w:pPr>
            <w:r w:rsidRPr="001D5280">
              <w:t>Apple</w:t>
            </w:r>
          </w:p>
        </w:tc>
        <w:tc>
          <w:tcPr>
            <w:tcW w:w="6585" w:type="dxa"/>
          </w:tcPr>
          <w:p w14:paraId="39001698" w14:textId="77777777" w:rsidR="00766F8B" w:rsidRPr="00766F8B" w:rsidRDefault="00766F8B" w:rsidP="00766F8B">
            <w:pPr>
              <w:rPr>
                <w:b/>
                <w:bCs/>
              </w:rPr>
            </w:pPr>
            <w:r w:rsidRPr="00766F8B">
              <w:rPr>
                <w:b/>
                <w:bCs/>
              </w:rPr>
              <w:t>Proposal 1: PTRP=1 for CSI-RS based TRP specific BFD requirements for multi-Rx operation under following conditions:</w:t>
            </w:r>
          </w:p>
          <w:p w14:paraId="536F9BC3" w14:textId="77777777" w:rsidR="00766F8B" w:rsidRPr="00766F8B" w:rsidRDefault="00766F8B" w:rsidP="00766F8B">
            <w:pPr>
              <w:pStyle w:val="aff6"/>
              <w:numPr>
                <w:ilvl w:val="0"/>
                <w:numId w:val="57"/>
              </w:numPr>
              <w:overflowPunct/>
              <w:autoSpaceDE/>
              <w:autoSpaceDN/>
              <w:adjustRightInd/>
              <w:spacing w:after="0"/>
              <w:ind w:firstLineChars="0"/>
              <w:contextualSpacing/>
              <w:textAlignment w:val="auto"/>
              <w:rPr>
                <w:b/>
                <w:bCs/>
              </w:rPr>
            </w:pPr>
            <w:r w:rsidRPr="00766F8B">
              <w:rPr>
                <w:b/>
                <w:bCs/>
              </w:rPr>
              <w:t>Both CSI-RS are not in any CSI-RS resource set with repetition ON</w:t>
            </w:r>
          </w:p>
          <w:p w14:paraId="7BB759CF" w14:textId="77777777" w:rsidR="00766F8B" w:rsidRPr="00766F8B" w:rsidRDefault="00766F8B" w:rsidP="00766F8B">
            <w:pPr>
              <w:pStyle w:val="aff6"/>
              <w:numPr>
                <w:ilvl w:val="0"/>
                <w:numId w:val="57"/>
              </w:numPr>
              <w:overflowPunct/>
              <w:autoSpaceDE/>
              <w:autoSpaceDN/>
              <w:adjustRightInd/>
              <w:spacing w:after="0"/>
              <w:ind w:firstLineChars="0"/>
              <w:contextualSpacing/>
              <w:textAlignment w:val="auto"/>
              <w:rPr>
                <w:b/>
                <w:bCs/>
              </w:rPr>
            </w:pPr>
            <w:r w:rsidRPr="00766F8B">
              <w:rPr>
                <w:b/>
                <w:bCs/>
              </w:rPr>
              <w:t>UE is activated with multi-Rx operation</w:t>
            </w:r>
          </w:p>
          <w:p w14:paraId="43FD4F76" w14:textId="77777777" w:rsidR="00766F8B" w:rsidRPr="00766F8B" w:rsidRDefault="00766F8B" w:rsidP="00766F8B">
            <w:pPr>
              <w:pStyle w:val="aff6"/>
              <w:numPr>
                <w:ilvl w:val="0"/>
                <w:numId w:val="57"/>
              </w:numPr>
              <w:overflowPunct/>
              <w:autoSpaceDE/>
              <w:autoSpaceDN/>
              <w:adjustRightInd/>
              <w:spacing w:after="0"/>
              <w:ind w:firstLineChars="0"/>
              <w:contextualSpacing/>
              <w:textAlignment w:val="auto"/>
              <w:rPr>
                <w:b/>
                <w:bCs/>
              </w:rPr>
            </w:pPr>
            <w:r w:rsidRPr="00766F8B">
              <w:rPr>
                <w:b/>
                <w:bCs/>
              </w:rPr>
              <w:t>Resources of the active TCI states for the two PDCCHs or PDSCHs and one PDCCH and PDSCH have been reported via GBBR in a pair</w:t>
            </w:r>
          </w:p>
          <w:p w14:paraId="67DE460B" w14:textId="77777777" w:rsidR="00766F8B" w:rsidRPr="00766F8B" w:rsidRDefault="00766F8B" w:rsidP="00766F8B">
            <w:pPr>
              <w:pStyle w:val="aff6"/>
              <w:numPr>
                <w:ilvl w:val="0"/>
                <w:numId w:val="57"/>
              </w:numPr>
              <w:overflowPunct/>
              <w:autoSpaceDE/>
              <w:autoSpaceDN/>
              <w:adjustRightInd/>
              <w:spacing w:after="0"/>
              <w:ind w:firstLineChars="0"/>
              <w:contextualSpacing/>
              <w:textAlignment w:val="auto"/>
              <w:rPr>
                <w:b/>
                <w:bCs/>
              </w:rPr>
            </w:pPr>
            <w:r w:rsidRPr="00766F8B">
              <w:rPr>
                <w:b/>
                <w:bCs/>
              </w:rPr>
              <w:t>Each CSI-RS has same QCL source as the active TCI state of the PDCCH/PDSCH from the same TRP</w:t>
            </w:r>
          </w:p>
          <w:p w14:paraId="55320E94" w14:textId="77777777" w:rsidR="00766F8B" w:rsidRPr="00766F8B" w:rsidRDefault="00766F8B" w:rsidP="00766F8B">
            <w:pPr>
              <w:pStyle w:val="aff6"/>
              <w:numPr>
                <w:ilvl w:val="0"/>
                <w:numId w:val="57"/>
              </w:numPr>
              <w:overflowPunct/>
              <w:autoSpaceDE/>
              <w:autoSpaceDN/>
              <w:adjustRightInd/>
              <w:spacing w:after="0"/>
              <w:ind w:firstLineChars="0"/>
              <w:contextualSpacing/>
              <w:textAlignment w:val="auto"/>
              <w:rPr>
                <w:b/>
                <w:bCs/>
              </w:rPr>
            </w:pPr>
            <w:r w:rsidRPr="00766F8B">
              <w:rPr>
                <w:b/>
                <w:bCs/>
              </w:rPr>
              <w:t>The two CSI-RS resources in the two sets q ̅_0,0 and q ̅_0,1for beam failure detection is transmitted through different QCL sources at the same time</w:t>
            </w:r>
          </w:p>
          <w:p w14:paraId="7C6623E5" w14:textId="77777777" w:rsidR="00766F8B" w:rsidRPr="00766F8B" w:rsidRDefault="00766F8B" w:rsidP="00766F8B">
            <w:pPr>
              <w:pStyle w:val="aff6"/>
              <w:numPr>
                <w:ilvl w:val="0"/>
                <w:numId w:val="57"/>
              </w:numPr>
              <w:overflowPunct/>
              <w:autoSpaceDE/>
              <w:autoSpaceDN/>
              <w:adjustRightInd/>
              <w:spacing w:after="0"/>
              <w:ind w:firstLineChars="0"/>
              <w:contextualSpacing/>
              <w:textAlignment w:val="auto"/>
              <w:rPr>
                <w:b/>
                <w:bCs/>
              </w:rPr>
            </w:pPr>
            <w:r w:rsidRPr="00766F8B">
              <w:rPr>
                <w:b/>
                <w:bCs/>
              </w:rPr>
              <w:t>Both of the CSI-RSs and both of the PDCCH/PDSCHs are transmitted at the same time</w:t>
            </w:r>
          </w:p>
          <w:p w14:paraId="757C0A1D" w14:textId="77777777" w:rsidR="00766F8B" w:rsidRPr="00766F8B" w:rsidRDefault="00766F8B" w:rsidP="00766F8B">
            <w:pPr>
              <w:pStyle w:val="aff6"/>
              <w:numPr>
                <w:ilvl w:val="0"/>
                <w:numId w:val="57"/>
              </w:numPr>
              <w:overflowPunct/>
              <w:autoSpaceDE/>
              <w:autoSpaceDN/>
              <w:adjustRightInd/>
              <w:spacing w:after="0"/>
              <w:ind w:firstLineChars="0"/>
              <w:contextualSpacing/>
              <w:textAlignment w:val="auto"/>
              <w:rPr>
                <w:b/>
                <w:bCs/>
              </w:rPr>
            </w:pPr>
            <w:r w:rsidRPr="00766F8B">
              <w:rPr>
                <w:b/>
                <w:bCs/>
              </w:rPr>
              <w:t>Note: additional conditions are not precluded</w:t>
            </w:r>
          </w:p>
          <w:p w14:paraId="47FB360F" w14:textId="4C838A5F" w:rsidR="0019072B" w:rsidRPr="00766F8B" w:rsidRDefault="0019072B" w:rsidP="0019072B">
            <w:pPr>
              <w:jc w:val="both"/>
              <w:rPr>
                <w:b/>
                <w:bCs/>
              </w:rPr>
            </w:pPr>
          </w:p>
        </w:tc>
      </w:tr>
      <w:tr w:rsidR="0019072B" w14:paraId="79A19B3A" w14:textId="77777777" w:rsidTr="00762B4C">
        <w:trPr>
          <w:trHeight w:val="468"/>
        </w:trPr>
        <w:tc>
          <w:tcPr>
            <w:tcW w:w="1622" w:type="dxa"/>
          </w:tcPr>
          <w:p w14:paraId="700F7E74" w14:textId="25D0C63D" w:rsidR="0019072B" w:rsidRDefault="0019072B" w:rsidP="0019072B">
            <w:pPr>
              <w:spacing w:before="120" w:after="120"/>
            </w:pPr>
            <w:r w:rsidRPr="00597ABE">
              <w:t>R4-2315750</w:t>
            </w:r>
          </w:p>
        </w:tc>
        <w:tc>
          <w:tcPr>
            <w:tcW w:w="1424" w:type="dxa"/>
          </w:tcPr>
          <w:p w14:paraId="1D730EB8" w14:textId="794D5132" w:rsidR="0019072B" w:rsidRDefault="0019072B" w:rsidP="0019072B">
            <w:pPr>
              <w:spacing w:before="120" w:after="120"/>
            </w:pPr>
            <w:r w:rsidRPr="001D5280">
              <w:t>vivo</w:t>
            </w:r>
          </w:p>
        </w:tc>
        <w:tc>
          <w:tcPr>
            <w:tcW w:w="6585" w:type="dxa"/>
          </w:tcPr>
          <w:p w14:paraId="7A98F56A" w14:textId="77777777" w:rsidR="006C2DDF" w:rsidRPr="006C2DDF" w:rsidRDefault="006C2DDF" w:rsidP="006C2DDF">
            <w:pPr>
              <w:jc w:val="both"/>
              <w:rPr>
                <w:b/>
                <w:bCs/>
                <w:lang w:val="en-US"/>
              </w:rPr>
            </w:pPr>
            <w:r w:rsidRPr="006C2DDF">
              <w:rPr>
                <w:b/>
                <w:bCs/>
                <w:lang w:val="en-US"/>
              </w:rPr>
              <w:t xml:space="preserve">Proposal 1: For m-DCI scenario, reuse RLM requirements in section 8.1 of TS 38.133, without any clarification on multi-TRP operation. </w:t>
            </w:r>
          </w:p>
          <w:p w14:paraId="590BDD44" w14:textId="77777777" w:rsidR="006C2DDF" w:rsidRPr="006C2DDF" w:rsidRDefault="006C2DDF" w:rsidP="006C2DDF">
            <w:pPr>
              <w:jc w:val="both"/>
              <w:rPr>
                <w:b/>
                <w:bCs/>
              </w:rPr>
            </w:pPr>
            <w:r w:rsidRPr="006C2DDF">
              <w:rPr>
                <w:b/>
                <w:bCs/>
                <w:lang w:val="en-US"/>
              </w:rPr>
              <w:t xml:space="preserve">Proposal 2: </w:t>
            </w:r>
            <w:r w:rsidRPr="006C2DDF">
              <w:rPr>
                <w:b/>
                <w:bCs/>
              </w:rPr>
              <w:t>P</w:t>
            </w:r>
            <w:r w:rsidRPr="006C2DDF">
              <w:rPr>
                <w:b/>
                <w:bCs/>
                <w:vertAlign w:val="subscript"/>
              </w:rPr>
              <w:t>TRP</w:t>
            </w:r>
            <w:r w:rsidRPr="006C2DDF">
              <w:rPr>
                <w:b/>
                <w:bCs/>
              </w:rPr>
              <w:t>=1 for CSI-RS based TRP specific BFD requirements for multi-Rx operation under following conditions,</w:t>
            </w:r>
          </w:p>
          <w:p w14:paraId="373459FD" w14:textId="77777777" w:rsidR="006C2DDF" w:rsidRPr="006C2DDF" w:rsidRDefault="006C2DDF" w:rsidP="006C2DDF">
            <w:pPr>
              <w:pStyle w:val="aff6"/>
              <w:widowControl w:val="0"/>
              <w:numPr>
                <w:ilvl w:val="0"/>
                <w:numId w:val="58"/>
              </w:numPr>
              <w:overflowPunct/>
              <w:autoSpaceDE/>
              <w:autoSpaceDN/>
              <w:adjustRightInd/>
              <w:spacing w:after="120"/>
              <w:ind w:firstLineChars="0"/>
              <w:textAlignment w:val="auto"/>
              <w:rPr>
                <w:b/>
                <w:bCs/>
              </w:rPr>
            </w:pPr>
            <w:r w:rsidRPr="006C2DDF">
              <w:rPr>
                <w:b/>
                <w:bCs/>
              </w:rPr>
              <w:t>Both CSI-RS are not in any CSI-RS resource set with repetition ON</w:t>
            </w:r>
          </w:p>
          <w:p w14:paraId="6E6D020B" w14:textId="77777777" w:rsidR="006C2DDF" w:rsidRPr="006C2DDF" w:rsidRDefault="006C2DDF" w:rsidP="006C2DDF">
            <w:pPr>
              <w:pStyle w:val="aff6"/>
              <w:widowControl w:val="0"/>
              <w:numPr>
                <w:ilvl w:val="0"/>
                <w:numId w:val="58"/>
              </w:numPr>
              <w:overflowPunct/>
              <w:autoSpaceDE/>
              <w:autoSpaceDN/>
              <w:adjustRightInd/>
              <w:spacing w:after="120"/>
              <w:ind w:firstLineChars="0"/>
              <w:textAlignment w:val="auto"/>
              <w:rPr>
                <w:b/>
                <w:bCs/>
              </w:rPr>
            </w:pPr>
            <w:r w:rsidRPr="006C2DDF">
              <w:rPr>
                <w:b/>
                <w:bCs/>
              </w:rPr>
              <w:t>UE is activated with multi-Rx operation</w:t>
            </w:r>
          </w:p>
          <w:p w14:paraId="66F4569B" w14:textId="77777777" w:rsidR="006C2DDF" w:rsidRPr="006C2DDF" w:rsidRDefault="006C2DDF" w:rsidP="006C2DDF">
            <w:pPr>
              <w:pStyle w:val="aff6"/>
              <w:widowControl w:val="0"/>
              <w:numPr>
                <w:ilvl w:val="0"/>
                <w:numId w:val="58"/>
              </w:numPr>
              <w:overflowPunct/>
              <w:autoSpaceDE/>
              <w:autoSpaceDN/>
              <w:adjustRightInd/>
              <w:spacing w:after="120"/>
              <w:ind w:firstLineChars="0"/>
              <w:textAlignment w:val="auto"/>
              <w:rPr>
                <w:b/>
                <w:bCs/>
              </w:rPr>
            </w:pPr>
            <w:r w:rsidRPr="006C2DDF">
              <w:rPr>
                <w:b/>
                <w:bCs/>
              </w:rPr>
              <w:t>Resources of the active TCI states for the two PDCCHs, or two PDSCHs, or one PDCCH and one PDSCH have been reported via GBBR in a pair</w:t>
            </w:r>
          </w:p>
          <w:p w14:paraId="46AB66D4" w14:textId="77777777" w:rsidR="006C2DDF" w:rsidRPr="006C2DDF" w:rsidRDefault="006C2DDF" w:rsidP="006C2DDF">
            <w:pPr>
              <w:pStyle w:val="aff6"/>
              <w:widowControl w:val="0"/>
              <w:numPr>
                <w:ilvl w:val="0"/>
                <w:numId w:val="58"/>
              </w:numPr>
              <w:overflowPunct/>
              <w:autoSpaceDE/>
              <w:autoSpaceDN/>
              <w:adjustRightInd/>
              <w:spacing w:after="120"/>
              <w:ind w:firstLineChars="0"/>
              <w:textAlignment w:val="auto"/>
              <w:rPr>
                <w:b/>
                <w:bCs/>
              </w:rPr>
            </w:pPr>
            <w:r w:rsidRPr="006C2DDF">
              <w:rPr>
                <w:b/>
                <w:bCs/>
              </w:rPr>
              <w:t>Each CSI-RS has same QCL source as the active TCI state of the PDCCH/PDSCH.</w:t>
            </w:r>
          </w:p>
          <w:p w14:paraId="3894A9C9" w14:textId="77777777" w:rsidR="006C2DDF" w:rsidRPr="00951380" w:rsidRDefault="006C2DDF" w:rsidP="006C2DDF">
            <w:pPr>
              <w:pStyle w:val="aff6"/>
              <w:widowControl w:val="0"/>
              <w:numPr>
                <w:ilvl w:val="0"/>
                <w:numId w:val="58"/>
              </w:numPr>
              <w:overflowPunct/>
              <w:autoSpaceDE/>
              <w:autoSpaceDN/>
              <w:adjustRightInd/>
              <w:spacing w:after="120"/>
              <w:ind w:firstLineChars="0"/>
              <w:textAlignment w:val="auto"/>
              <w:rPr>
                <w:b/>
                <w:bCs/>
                <w:i/>
                <w:iCs/>
              </w:rPr>
            </w:pPr>
            <w:r w:rsidRPr="006C2DDF">
              <w:rPr>
                <w:b/>
                <w:bCs/>
              </w:rPr>
              <w:t>The two CSI-RS resources in the two sets q ̅_0,0 and q ̅_0,1 for beam failure detection is overlapped on the same OFDM symbol.</w:t>
            </w:r>
          </w:p>
          <w:p w14:paraId="620875F1" w14:textId="3FDAACB5" w:rsidR="0019072B" w:rsidRPr="006C2DDF" w:rsidRDefault="0019072B" w:rsidP="0019072B">
            <w:pPr>
              <w:jc w:val="both"/>
              <w:rPr>
                <w:rFonts w:eastAsiaTheme="minorEastAsia"/>
                <w:lang w:eastAsia="zh-CN"/>
              </w:rPr>
            </w:pPr>
          </w:p>
        </w:tc>
      </w:tr>
      <w:tr w:rsidR="0019072B" w14:paraId="7B8570CF" w14:textId="77777777" w:rsidTr="00762B4C">
        <w:trPr>
          <w:trHeight w:val="468"/>
        </w:trPr>
        <w:tc>
          <w:tcPr>
            <w:tcW w:w="1622" w:type="dxa"/>
          </w:tcPr>
          <w:p w14:paraId="47CD09DD" w14:textId="5551D85E" w:rsidR="0019072B" w:rsidRDefault="0019072B" w:rsidP="0019072B">
            <w:pPr>
              <w:spacing w:before="120" w:after="120"/>
            </w:pPr>
            <w:r w:rsidRPr="00597ABE">
              <w:t>R4-2315901</w:t>
            </w:r>
          </w:p>
        </w:tc>
        <w:tc>
          <w:tcPr>
            <w:tcW w:w="1424" w:type="dxa"/>
          </w:tcPr>
          <w:p w14:paraId="20003EA0" w14:textId="2630D39E" w:rsidR="0019072B" w:rsidRDefault="0019072B" w:rsidP="0019072B">
            <w:pPr>
              <w:spacing w:before="120" w:after="120"/>
            </w:pPr>
            <w:r w:rsidRPr="001D5280">
              <w:t>Ericsson</w:t>
            </w:r>
          </w:p>
        </w:tc>
        <w:tc>
          <w:tcPr>
            <w:tcW w:w="6585" w:type="dxa"/>
          </w:tcPr>
          <w:p w14:paraId="0F2BC21B" w14:textId="77777777" w:rsidR="00EF2415" w:rsidRPr="00EF2415" w:rsidRDefault="00EF2415" w:rsidP="00EF2415">
            <w:pPr>
              <w:pStyle w:val="aff6"/>
              <w:numPr>
                <w:ilvl w:val="0"/>
                <w:numId w:val="4"/>
              </w:numPr>
              <w:overflowPunct/>
              <w:autoSpaceDE/>
              <w:autoSpaceDN/>
              <w:adjustRightInd/>
              <w:ind w:left="387" w:firstLineChars="0"/>
              <w:jc w:val="both"/>
              <w:textAlignment w:val="auto"/>
              <w:rPr>
                <w:sz w:val="22"/>
                <w:szCs w:val="22"/>
              </w:rPr>
            </w:pPr>
            <w:r w:rsidRPr="00EF2415">
              <w:rPr>
                <w:b/>
                <w:bCs/>
                <w:sz w:val="22"/>
                <w:szCs w:val="22"/>
                <w:u w:val="single"/>
              </w:rPr>
              <w:t>Proposal 1</w:t>
            </w:r>
            <w:r w:rsidRPr="00EF2415">
              <w:rPr>
                <w:sz w:val="22"/>
                <w:szCs w:val="22"/>
              </w:rPr>
              <w:t>: RLM enhancements for measurement restrictions in FR2-1 are captured in section 8.1.3.3.</w:t>
            </w:r>
          </w:p>
          <w:p w14:paraId="1CC242E1" w14:textId="77777777" w:rsidR="00EF2415" w:rsidRPr="00EF2415" w:rsidRDefault="00EF2415" w:rsidP="00EF2415">
            <w:pPr>
              <w:pStyle w:val="aff6"/>
              <w:numPr>
                <w:ilvl w:val="0"/>
                <w:numId w:val="4"/>
              </w:numPr>
              <w:overflowPunct/>
              <w:autoSpaceDE/>
              <w:autoSpaceDN/>
              <w:adjustRightInd/>
              <w:ind w:left="387" w:firstLineChars="0"/>
              <w:jc w:val="both"/>
              <w:textAlignment w:val="auto"/>
              <w:rPr>
                <w:sz w:val="22"/>
                <w:szCs w:val="22"/>
              </w:rPr>
            </w:pPr>
            <w:r w:rsidRPr="00EF2415">
              <w:rPr>
                <w:b/>
                <w:bCs/>
                <w:sz w:val="22"/>
                <w:szCs w:val="22"/>
                <w:u w:val="single"/>
              </w:rPr>
              <w:lastRenderedPageBreak/>
              <w:t>Proposal 2</w:t>
            </w:r>
            <w:r w:rsidRPr="00EF2415">
              <w:rPr>
                <w:sz w:val="22"/>
                <w:szCs w:val="22"/>
              </w:rPr>
              <w:t>: RLM enhancements for scheduling availability in FR2-1 are captured in section 8.1.7.3.</w:t>
            </w:r>
          </w:p>
          <w:p w14:paraId="638C66A3" w14:textId="77777777" w:rsidR="00EF2415" w:rsidRPr="00EF2415" w:rsidRDefault="00EF2415" w:rsidP="00EF2415">
            <w:pPr>
              <w:pStyle w:val="aff6"/>
              <w:numPr>
                <w:ilvl w:val="0"/>
                <w:numId w:val="4"/>
              </w:numPr>
              <w:overflowPunct/>
              <w:autoSpaceDE/>
              <w:autoSpaceDN/>
              <w:adjustRightInd/>
              <w:ind w:left="387" w:firstLineChars="0"/>
              <w:jc w:val="both"/>
              <w:textAlignment w:val="auto"/>
              <w:rPr>
                <w:sz w:val="22"/>
                <w:szCs w:val="22"/>
              </w:rPr>
            </w:pPr>
            <w:r w:rsidRPr="00EF2415">
              <w:rPr>
                <w:b/>
                <w:bCs/>
                <w:sz w:val="22"/>
                <w:szCs w:val="22"/>
                <w:u w:val="single"/>
              </w:rPr>
              <w:t>Proposal 3</w:t>
            </w:r>
            <w:r w:rsidRPr="00EF2415">
              <w:rPr>
                <w:sz w:val="22"/>
                <w:szCs w:val="22"/>
              </w:rPr>
              <w:t>: Cell-specific BFD enhancements for measurement restrictions in FR2-1 are captured in section 8.5.3.3.</w:t>
            </w:r>
          </w:p>
          <w:p w14:paraId="1C4A5E33" w14:textId="77777777" w:rsidR="00EF2415" w:rsidRPr="00EF2415" w:rsidRDefault="00EF2415" w:rsidP="00EF2415">
            <w:pPr>
              <w:pStyle w:val="aff6"/>
              <w:numPr>
                <w:ilvl w:val="0"/>
                <w:numId w:val="4"/>
              </w:numPr>
              <w:overflowPunct/>
              <w:autoSpaceDE/>
              <w:autoSpaceDN/>
              <w:adjustRightInd/>
              <w:ind w:left="387" w:firstLineChars="0"/>
              <w:jc w:val="both"/>
              <w:textAlignment w:val="auto"/>
              <w:rPr>
                <w:sz w:val="22"/>
                <w:szCs w:val="22"/>
              </w:rPr>
            </w:pPr>
            <w:r w:rsidRPr="00EF2415">
              <w:rPr>
                <w:b/>
                <w:bCs/>
                <w:sz w:val="22"/>
                <w:szCs w:val="22"/>
                <w:u w:val="single"/>
              </w:rPr>
              <w:t>Proposal 4</w:t>
            </w:r>
            <w:r w:rsidRPr="00EF2415">
              <w:rPr>
                <w:sz w:val="22"/>
                <w:szCs w:val="22"/>
              </w:rPr>
              <w:t>: Cell-specific BFD enhancements for scheduling availability in FR2-1 are captured in section 8.5.7.3.</w:t>
            </w:r>
          </w:p>
          <w:p w14:paraId="6C0C7BFA" w14:textId="77777777" w:rsidR="00EF2415" w:rsidRPr="00EF2415" w:rsidRDefault="00EF2415" w:rsidP="00EF2415">
            <w:pPr>
              <w:pStyle w:val="aff6"/>
              <w:numPr>
                <w:ilvl w:val="0"/>
                <w:numId w:val="4"/>
              </w:numPr>
              <w:overflowPunct/>
              <w:autoSpaceDE/>
              <w:autoSpaceDN/>
              <w:adjustRightInd/>
              <w:ind w:left="387" w:firstLineChars="0"/>
              <w:jc w:val="both"/>
              <w:textAlignment w:val="auto"/>
              <w:rPr>
                <w:sz w:val="22"/>
                <w:szCs w:val="22"/>
              </w:rPr>
            </w:pPr>
            <w:r w:rsidRPr="00EF2415">
              <w:rPr>
                <w:b/>
                <w:bCs/>
                <w:sz w:val="22"/>
                <w:szCs w:val="22"/>
                <w:u w:val="single"/>
              </w:rPr>
              <w:t>Proposal 5</w:t>
            </w:r>
            <w:r w:rsidRPr="00EF2415">
              <w:rPr>
                <w:sz w:val="22"/>
                <w:szCs w:val="22"/>
              </w:rPr>
              <w:t xml:space="preserve">: For TRP-specific BFD, the evaluation period is enhanced by setting </w:t>
            </w:r>
            <w:r w:rsidRPr="00EF2415">
              <w:rPr>
                <w:lang w:val="fr-FR"/>
              </w:rPr>
              <w:t>P</w:t>
            </w:r>
            <w:r w:rsidRPr="00EF2415">
              <w:rPr>
                <w:vertAlign w:val="subscript"/>
                <w:lang w:val="fr-FR"/>
              </w:rPr>
              <w:t>TRP</w:t>
            </w:r>
            <w:r w:rsidRPr="00EF2415">
              <w:rPr>
                <w:sz w:val="22"/>
                <w:szCs w:val="22"/>
              </w:rPr>
              <w:t>=1.</w:t>
            </w:r>
          </w:p>
          <w:p w14:paraId="35FD2187" w14:textId="77777777" w:rsidR="00EF2415" w:rsidRPr="00EF2415" w:rsidRDefault="00EF2415" w:rsidP="00EF2415">
            <w:pPr>
              <w:pStyle w:val="aff6"/>
              <w:numPr>
                <w:ilvl w:val="0"/>
                <w:numId w:val="4"/>
              </w:numPr>
              <w:overflowPunct/>
              <w:autoSpaceDE/>
              <w:autoSpaceDN/>
              <w:adjustRightInd/>
              <w:ind w:left="387" w:firstLineChars="0"/>
              <w:jc w:val="both"/>
              <w:textAlignment w:val="auto"/>
              <w:rPr>
                <w:sz w:val="22"/>
                <w:szCs w:val="22"/>
              </w:rPr>
            </w:pPr>
            <w:r w:rsidRPr="00EF2415">
              <w:rPr>
                <w:b/>
                <w:bCs/>
                <w:sz w:val="22"/>
                <w:szCs w:val="22"/>
                <w:u w:val="single"/>
              </w:rPr>
              <w:t>Proposal 6</w:t>
            </w:r>
            <w:r w:rsidRPr="00EF2415">
              <w:rPr>
                <w:sz w:val="22"/>
                <w:szCs w:val="22"/>
              </w:rPr>
              <w:t>: TRP-specific BFD enhancements for measurement restrictions in FR2-1 are captured in section 8.18.3.3.</w:t>
            </w:r>
          </w:p>
          <w:p w14:paraId="4AFC0DB0" w14:textId="77777777" w:rsidR="00EF2415" w:rsidRPr="00EF2415" w:rsidRDefault="00EF2415" w:rsidP="00EF2415">
            <w:pPr>
              <w:pStyle w:val="aff6"/>
              <w:numPr>
                <w:ilvl w:val="0"/>
                <w:numId w:val="4"/>
              </w:numPr>
              <w:overflowPunct/>
              <w:autoSpaceDE/>
              <w:autoSpaceDN/>
              <w:adjustRightInd/>
              <w:ind w:left="387" w:firstLineChars="0"/>
              <w:jc w:val="both"/>
              <w:textAlignment w:val="auto"/>
              <w:rPr>
                <w:sz w:val="22"/>
                <w:szCs w:val="22"/>
              </w:rPr>
            </w:pPr>
            <w:r w:rsidRPr="00EF2415">
              <w:rPr>
                <w:b/>
                <w:bCs/>
                <w:sz w:val="22"/>
                <w:szCs w:val="22"/>
                <w:u w:val="single"/>
              </w:rPr>
              <w:t>Proposal 7</w:t>
            </w:r>
            <w:r w:rsidRPr="00EF2415">
              <w:rPr>
                <w:sz w:val="22"/>
                <w:szCs w:val="22"/>
              </w:rPr>
              <w:t>: TRP-specific BFD enhancements for scheduling availability in FR2-1 are captured in section 8.18.8.3 (</w:t>
            </w:r>
            <w:r w:rsidRPr="00EF2415">
              <w:rPr>
                <w:b/>
                <w:bCs/>
                <w:sz w:val="22"/>
                <w:szCs w:val="22"/>
              </w:rPr>
              <w:t>missing in the Big CR from RAN4#108</w:t>
            </w:r>
            <w:r w:rsidRPr="00EF2415">
              <w:rPr>
                <w:sz w:val="22"/>
                <w:szCs w:val="22"/>
              </w:rPr>
              <w:t>).</w:t>
            </w:r>
          </w:p>
          <w:p w14:paraId="42A5E404" w14:textId="77777777" w:rsidR="00EF2415" w:rsidRPr="00EF2415" w:rsidRDefault="00EF2415" w:rsidP="00EF2415">
            <w:pPr>
              <w:pStyle w:val="aff6"/>
              <w:numPr>
                <w:ilvl w:val="0"/>
                <w:numId w:val="4"/>
              </w:numPr>
              <w:overflowPunct/>
              <w:autoSpaceDE/>
              <w:autoSpaceDN/>
              <w:adjustRightInd/>
              <w:ind w:left="387" w:firstLineChars="0"/>
              <w:jc w:val="both"/>
              <w:textAlignment w:val="auto"/>
              <w:rPr>
                <w:sz w:val="22"/>
                <w:szCs w:val="22"/>
              </w:rPr>
            </w:pPr>
            <w:r w:rsidRPr="00EF2415">
              <w:rPr>
                <w:b/>
                <w:bCs/>
                <w:sz w:val="22"/>
                <w:szCs w:val="22"/>
                <w:u w:val="single"/>
              </w:rPr>
              <w:t>Proposal 8</w:t>
            </w:r>
            <w:r w:rsidRPr="00EF2415">
              <w:rPr>
                <w:sz w:val="22"/>
                <w:szCs w:val="22"/>
              </w:rPr>
              <w:t>: Cell-specific CBD enhancements for measurement restrictions in FR2-1 are captured in section 8.5.6.3 (</w:t>
            </w:r>
            <w:r w:rsidRPr="00EF2415">
              <w:rPr>
                <w:b/>
                <w:bCs/>
                <w:sz w:val="22"/>
                <w:szCs w:val="22"/>
              </w:rPr>
              <w:t>missing in the Big CR from RAN4#108</w:t>
            </w:r>
            <w:r w:rsidRPr="00EF2415">
              <w:rPr>
                <w:sz w:val="22"/>
                <w:szCs w:val="22"/>
              </w:rPr>
              <w:t>).</w:t>
            </w:r>
          </w:p>
          <w:p w14:paraId="71294770" w14:textId="77777777" w:rsidR="00EF2415" w:rsidRPr="00EF2415" w:rsidRDefault="00EF2415" w:rsidP="00EF2415">
            <w:pPr>
              <w:pStyle w:val="aff6"/>
              <w:numPr>
                <w:ilvl w:val="0"/>
                <w:numId w:val="4"/>
              </w:numPr>
              <w:overflowPunct/>
              <w:autoSpaceDE/>
              <w:autoSpaceDN/>
              <w:adjustRightInd/>
              <w:ind w:left="387" w:firstLineChars="0"/>
              <w:jc w:val="both"/>
              <w:textAlignment w:val="auto"/>
              <w:rPr>
                <w:sz w:val="22"/>
                <w:szCs w:val="22"/>
              </w:rPr>
            </w:pPr>
            <w:r w:rsidRPr="00EF2415">
              <w:rPr>
                <w:b/>
                <w:bCs/>
                <w:sz w:val="22"/>
                <w:szCs w:val="22"/>
                <w:u w:val="single"/>
              </w:rPr>
              <w:t>Proposal 9</w:t>
            </w:r>
            <w:r w:rsidRPr="00EF2415">
              <w:rPr>
                <w:sz w:val="22"/>
                <w:szCs w:val="22"/>
              </w:rPr>
              <w:t>: Cell-specific CBD enhancements for scheduling availability in FR2-1 are captured in section 8.5.8.3 (</w:t>
            </w:r>
            <w:r w:rsidRPr="00EF2415">
              <w:rPr>
                <w:b/>
                <w:bCs/>
                <w:sz w:val="22"/>
                <w:szCs w:val="22"/>
              </w:rPr>
              <w:t>missing in the Big CR from RAN4#108</w:t>
            </w:r>
            <w:r w:rsidRPr="00EF2415">
              <w:rPr>
                <w:sz w:val="22"/>
                <w:szCs w:val="22"/>
              </w:rPr>
              <w:t>).</w:t>
            </w:r>
          </w:p>
          <w:p w14:paraId="57A699A8" w14:textId="77777777" w:rsidR="00EF2415" w:rsidRPr="00EF2415" w:rsidRDefault="00EF2415" w:rsidP="00EF2415">
            <w:pPr>
              <w:pStyle w:val="aff6"/>
              <w:numPr>
                <w:ilvl w:val="0"/>
                <w:numId w:val="4"/>
              </w:numPr>
              <w:overflowPunct/>
              <w:autoSpaceDE/>
              <w:autoSpaceDN/>
              <w:adjustRightInd/>
              <w:ind w:left="387" w:firstLineChars="0"/>
              <w:jc w:val="both"/>
              <w:textAlignment w:val="auto"/>
              <w:rPr>
                <w:sz w:val="22"/>
                <w:szCs w:val="22"/>
              </w:rPr>
            </w:pPr>
            <w:r w:rsidRPr="00EF2415">
              <w:rPr>
                <w:b/>
                <w:bCs/>
                <w:sz w:val="22"/>
                <w:szCs w:val="22"/>
                <w:u w:val="single"/>
              </w:rPr>
              <w:t>Proposal 10</w:t>
            </w:r>
            <w:r w:rsidRPr="00EF2415">
              <w:rPr>
                <w:sz w:val="22"/>
                <w:szCs w:val="22"/>
              </w:rPr>
              <w:t xml:space="preserve">: For TRP-specific CBD, the evaluation period is enhanced by setting </w:t>
            </w:r>
            <w:r w:rsidRPr="00EF2415">
              <w:rPr>
                <w:lang w:val="fr-FR"/>
              </w:rPr>
              <w:t>P</w:t>
            </w:r>
            <w:r w:rsidRPr="00EF2415">
              <w:rPr>
                <w:vertAlign w:val="subscript"/>
                <w:lang w:val="fr-FR"/>
              </w:rPr>
              <w:t>TRP</w:t>
            </w:r>
            <w:r w:rsidRPr="00EF2415">
              <w:rPr>
                <w:sz w:val="22"/>
                <w:szCs w:val="22"/>
              </w:rPr>
              <w:t>=1.</w:t>
            </w:r>
          </w:p>
          <w:p w14:paraId="2D61B98B" w14:textId="77777777" w:rsidR="00EF2415" w:rsidRPr="00EF2415" w:rsidRDefault="00EF2415" w:rsidP="00EF2415">
            <w:pPr>
              <w:pStyle w:val="aff6"/>
              <w:numPr>
                <w:ilvl w:val="0"/>
                <w:numId w:val="4"/>
              </w:numPr>
              <w:overflowPunct/>
              <w:autoSpaceDE/>
              <w:autoSpaceDN/>
              <w:adjustRightInd/>
              <w:ind w:left="387" w:firstLineChars="0"/>
              <w:jc w:val="both"/>
              <w:textAlignment w:val="auto"/>
              <w:rPr>
                <w:sz w:val="22"/>
                <w:szCs w:val="22"/>
              </w:rPr>
            </w:pPr>
            <w:r w:rsidRPr="00EF2415">
              <w:rPr>
                <w:b/>
                <w:bCs/>
                <w:sz w:val="22"/>
                <w:szCs w:val="22"/>
                <w:u w:val="single"/>
              </w:rPr>
              <w:t>Proposal 11</w:t>
            </w:r>
            <w:r w:rsidRPr="00EF2415">
              <w:rPr>
                <w:sz w:val="22"/>
                <w:szCs w:val="22"/>
              </w:rPr>
              <w:t>: TRP-specific CBD enhancements for measurement restrictions in FR2-1 are captured in section 8.18.6.3 (</w:t>
            </w:r>
            <w:r w:rsidRPr="00EF2415">
              <w:rPr>
                <w:b/>
                <w:bCs/>
                <w:sz w:val="22"/>
                <w:szCs w:val="22"/>
              </w:rPr>
              <w:t>missing in the Big CR from RAN4#108</w:t>
            </w:r>
            <w:r w:rsidRPr="00EF2415">
              <w:rPr>
                <w:sz w:val="22"/>
                <w:szCs w:val="22"/>
              </w:rPr>
              <w:t>).</w:t>
            </w:r>
          </w:p>
          <w:p w14:paraId="1917D879" w14:textId="77777777" w:rsidR="00EF2415" w:rsidRPr="00EF2415" w:rsidRDefault="00EF2415" w:rsidP="00EF2415">
            <w:pPr>
              <w:pStyle w:val="aff6"/>
              <w:numPr>
                <w:ilvl w:val="0"/>
                <w:numId w:val="4"/>
              </w:numPr>
              <w:overflowPunct/>
              <w:autoSpaceDE/>
              <w:autoSpaceDN/>
              <w:adjustRightInd/>
              <w:ind w:left="387" w:firstLineChars="0"/>
              <w:jc w:val="both"/>
              <w:textAlignment w:val="auto"/>
              <w:rPr>
                <w:sz w:val="22"/>
                <w:szCs w:val="22"/>
              </w:rPr>
            </w:pPr>
            <w:r w:rsidRPr="00EF2415">
              <w:rPr>
                <w:b/>
                <w:bCs/>
                <w:sz w:val="22"/>
                <w:szCs w:val="22"/>
                <w:u w:val="single"/>
              </w:rPr>
              <w:t>Proposal 12</w:t>
            </w:r>
            <w:r w:rsidRPr="00EF2415">
              <w:rPr>
                <w:sz w:val="22"/>
                <w:szCs w:val="22"/>
              </w:rPr>
              <w:t>: TRP-specific CBD enhancements for scheduling availability in FR2-1 are captured in section 8.18.9.3 (</w:t>
            </w:r>
            <w:r w:rsidRPr="00EF2415">
              <w:rPr>
                <w:b/>
                <w:bCs/>
                <w:sz w:val="22"/>
                <w:szCs w:val="22"/>
              </w:rPr>
              <w:t>missing in the Big CR from RAN4#108</w:t>
            </w:r>
            <w:r w:rsidRPr="00EF2415">
              <w:rPr>
                <w:sz w:val="22"/>
                <w:szCs w:val="22"/>
              </w:rPr>
              <w:t>).</w:t>
            </w:r>
          </w:p>
          <w:p w14:paraId="446F43B6" w14:textId="0EB78B06" w:rsidR="0019072B" w:rsidRPr="00EF2415" w:rsidRDefault="0019072B" w:rsidP="0019072B">
            <w:pPr>
              <w:jc w:val="both"/>
              <w:rPr>
                <w:b/>
                <w:bCs/>
              </w:rPr>
            </w:pPr>
          </w:p>
        </w:tc>
      </w:tr>
      <w:tr w:rsidR="0019072B" w14:paraId="5CC20375" w14:textId="77777777" w:rsidTr="00762B4C">
        <w:trPr>
          <w:trHeight w:val="468"/>
        </w:trPr>
        <w:tc>
          <w:tcPr>
            <w:tcW w:w="1622" w:type="dxa"/>
          </w:tcPr>
          <w:p w14:paraId="4945B148" w14:textId="3FE66F8E" w:rsidR="0019072B" w:rsidRDefault="0019072B" w:rsidP="0019072B">
            <w:pPr>
              <w:spacing w:before="120" w:after="120"/>
            </w:pPr>
            <w:r w:rsidRPr="00597ABE">
              <w:lastRenderedPageBreak/>
              <w:t>R4-2315923</w:t>
            </w:r>
          </w:p>
        </w:tc>
        <w:tc>
          <w:tcPr>
            <w:tcW w:w="1424" w:type="dxa"/>
          </w:tcPr>
          <w:p w14:paraId="11AEE935" w14:textId="3A330FF8" w:rsidR="0019072B" w:rsidRDefault="0019072B" w:rsidP="0019072B">
            <w:pPr>
              <w:spacing w:before="120" w:after="120"/>
            </w:pPr>
            <w:r w:rsidRPr="001D5280">
              <w:t>Nokia, Nokia Shanghai Bell</w:t>
            </w:r>
          </w:p>
        </w:tc>
        <w:tc>
          <w:tcPr>
            <w:tcW w:w="6585" w:type="dxa"/>
          </w:tcPr>
          <w:p w14:paraId="5E7038E6" w14:textId="77777777" w:rsidR="00164A8A" w:rsidRPr="00164A8A" w:rsidRDefault="00164A8A" w:rsidP="00164A8A">
            <w:pPr>
              <w:rPr>
                <w:rFonts w:eastAsiaTheme="minorEastAsia"/>
                <w:b/>
                <w:lang w:eastAsia="zh-CN"/>
              </w:rPr>
            </w:pPr>
            <w:r w:rsidRPr="00164A8A">
              <w:rPr>
                <w:rFonts w:eastAsiaTheme="minorEastAsia"/>
                <w:b/>
                <w:lang w:eastAsia="zh-CN"/>
              </w:rPr>
              <w:t>Proposal 1: Use the following wording to capture the conditions under which PTRP= 1 in TRP-specific BFD requirements for multi-Rx capable UE:</w:t>
            </w:r>
          </w:p>
          <w:p w14:paraId="1243BADB" w14:textId="77777777" w:rsidR="00164A8A" w:rsidRPr="00164A8A" w:rsidRDefault="00164A8A" w:rsidP="00164A8A">
            <w:pPr>
              <w:rPr>
                <w:rFonts w:eastAsiaTheme="minorEastAsia"/>
                <w:b/>
                <w:lang w:eastAsia="zh-CN"/>
              </w:rPr>
            </w:pPr>
            <w:r w:rsidRPr="00164A8A">
              <w:rPr>
                <w:rFonts w:eastAsiaTheme="minorEastAsia" w:hint="eastAsia"/>
                <w:b/>
                <w:lang w:eastAsia="zh-CN"/>
              </w:rPr>
              <w:t>•</w:t>
            </w:r>
            <w:r w:rsidRPr="00164A8A">
              <w:rPr>
                <w:rFonts w:eastAsiaTheme="minorEastAsia"/>
                <w:b/>
                <w:lang w:eastAsia="zh-CN"/>
              </w:rPr>
              <w:tab/>
              <w:t>Neither of the CSI-RS is in a CSI-RS resource set configured with repetition ON</w:t>
            </w:r>
          </w:p>
          <w:p w14:paraId="4B641B3B" w14:textId="77777777" w:rsidR="00164A8A" w:rsidRPr="00164A8A" w:rsidRDefault="00164A8A" w:rsidP="00164A8A">
            <w:pPr>
              <w:rPr>
                <w:rFonts w:eastAsiaTheme="minorEastAsia"/>
                <w:b/>
                <w:lang w:eastAsia="zh-CN"/>
              </w:rPr>
            </w:pPr>
            <w:r w:rsidRPr="00164A8A">
              <w:rPr>
                <w:rFonts w:eastAsiaTheme="minorEastAsia" w:hint="eastAsia"/>
                <w:b/>
                <w:lang w:eastAsia="zh-CN"/>
              </w:rPr>
              <w:t>•</w:t>
            </w:r>
            <w:r w:rsidRPr="00164A8A">
              <w:rPr>
                <w:rFonts w:eastAsiaTheme="minorEastAsia"/>
                <w:b/>
                <w:lang w:eastAsia="zh-CN"/>
              </w:rPr>
              <w:tab/>
              <w:t>Resources of the active TCI states for the two PDCCHs or PDSCHs and one PDCCH and PDSCH have been reported as a resource group in Rel-17 group-based RSRP report</w:t>
            </w:r>
          </w:p>
          <w:p w14:paraId="5A757EB3" w14:textId="77777777" w:rsidR="00164A8A" w:rsidRPr="00164A8A" w:rsidRDefault="00164A8A" w:rsidP="00164A8A">
            <w:pPr>
              <w:rPr>
                <w:rFonts w:eastAsiaTheme="minorEastAsia"/>
                <w:b/>
                <w:lang w:eastAsia="zh-CN"/>
              </w:rPr>
            </w:pPr>
            <w:r w:rsidRPr="00164A8A">
              <w:rPr>
                <w:rFonts w:eastAsiaTheme="minorEastAsia" w:hint="eastAsia"/>
                <w:b/>
                <w:lang w:eastAsia="zh-CN"/>
              </w:rPr>
              <w:t>•</w:t>
            </w:r>
            <w:r w:rsidRPr="00164A8A">
              <w:rPr>
                <w:rFonts w:eastAsiaTheme="minorEastAsia"/>
                <w:b/>
                <w:lang w:eastAsia="zh-CN"/>
              </w:rPr>
              <w:tab/>
              <w:t>Each CSI-RS has the same QCL source with the indicated TCI state for PDCCH or PDSCH from the corresponding TRP</w:t>
            </w:r>
          </w:p>
          <w:p w14:paraId="688A71D1" w14:textId="77777777" w:rsidR="00164A8A" w:rsidRPr="00164A8A" w:rsidRDefault="00164A8A" w:rsidP="00164A8A">
            <w:pPr>
              <w:rPr>
                <w:rFonts w:eastAsiaTheme="minorEastAsia"/>
                <w:b/>
                <w:lang w:eastAsia="zh-CN"/>
              </w:rPr>
            </w:pPr>
            <w:r w:rsidRPr="00164A8A">
              <w:rPr>
                <w:rFonts w:eastAsiaTheme="minorEastAsia" w:hint="eastAsia"/>
                <w:b/>
                <w:lang w:eastAsia="zh-CN"/>
              </w:rPr>
              <w:t>•</w:t>
            </w:r>
            <w:r w:rsidRPr="00164A8A">
              <w:rPr>
                <w:rFonts w:eastAsiaTheme="minorEastAsia"/>
                <w:b/>
                <w:lang w:eastAsia="zh-CN"/>
              </w:rPr>
              <w:tab/>
              <w:t>The two CSI-RS resources in the two sets q0,0 and q0,1  for beam failure detection are transmitted through different TRPs at the same time</w:t>
            </w:r>
          </w:p>
          <w:p w14:paraId="223D4222" w14:textId="77777777" w:rsidR="00164A8A" w:rsidRPr="00164A8A" w:rsidRDefault="00164A8A" w:rsidP="00164A8A">
            <w:pPr>
              <w:rPr>
                <w:rFonts w:eastAsiaTheme="minorEastAsia"/>
                <w:b/>
                <w:lang w:eastAsia="zh-CN"/>
              </w:rPr>
            </w:pPr>
            <w:r w:rsidRPr="00164A8A">
              <w:rPr>
                <w:rFonts w:eastAsiaTheme="minorEastAsia"/>
                <w:b/>
                <w:lang w:eastAsia="zh-CN"/>
              </w:rPr>
              <w:t xml:space="preserve">Proposal 2: The following conditions for PTRP=1 </w:t>
            </w:r>
            <w:proofErr w:type="gramStart"/>
            <w:r w:rsidRPr="00164A8A">
              <w:rPr>
                <w:rFonts w:eastAsiaTheme="minorEastAsia"/>
                <w:b/>
                <w:lang w:eastAsia="zh-CN"/>
              </w:rPr>
              <w:t>are</w:t>
            </w:r>
            <w:proofErr w:type="gramEnd"/>
            <w:r w:rsidRPr="00164A8A">
              <w:rPr>
                <w:rFonts w:eastAsiaTheme="minorEastAsia"/>
                <w:b/>
                <w:lang w:eastAsia="zh-CN"/>
              </w:rPr>
              <w:t xml:space="preserve"> FFS:</w:t>
            </w:r>
          </w:p>
          <w:p w14:paraId="231ED8B6" w14:textId="77777777" w:rsidR="00164A8A" w:rsidRPr="00164A8A" w:rsidRDefault="00164A8A" w:rsidP="00164A8A">
            <w:pPr>
              <w:rPr>
                <w:rFonts w:eastAsiaTheme="minorEastAsia"/>
                <w:b/>
                <w:lang w:eastAsia="zh-CN"/>
              </w:rPr>
            </w:pPr>
            <w:r w:rsidRPr="00164A8A">
              <w:rPr>
                <w:rFonts w:eastAsiaTheme="minorEastAsia" w:hint="eastAsia"/>
                <w:b/>
                <w:lang w:eastAsia="zh-CN"/>
              </w:rPr>
              <w:lastRenderedPageBreak/>
              <w:t>•</w:t>
            </w:r>
            <w:r w:rsidRPr="00164A8A">
              <w:rPr>
                <w:rFonts w:eastAsiaTheme="minorEastAsia"/>
                <w:b/>
                <w:lang w:eastAsia="zh-CN"/>
              </w:rPr>
              <w:tab/>
              <w:t>[Both of the CSI-RSs and both of the PDCCH/PDSCHs are transmitted at the same time]</w:t>
            </w:r>
          </w:p>
          <w:p w14:paraId="716C8718" w14:textId="77777777" w:rsidR="00164A8A" w:rsidRPr="00164A8A" w:rsidRDefault="00164A8A" w:rsidP="00164A8A">
            <w:pPr>
              <w:rPr>
                <w:rFonts w:eastAsiaTheme="minorEastAsia"/>
                <w:b/>
                <w:lang w:eastAsia="zh-CN"/>
              </w:rPr>
            </w:pPr>
            <w:r w:rsidRPr="00164A8A">
              <w:rPr>
                <w:rFonts w:eastAsiaTheme="minorEastAsia" w:hint="eastAsia"/>
                <w:b/>
                <w:lang w:eastAsia="zh-CN"/>
              </w:rPr>
              <w:t>•</w:t>
            </w:r>
            <w:r w:rsidRPr="00164A8A">
              <w:rPr>
                <w:rFonts w:eastAsiaTheme="minorEastAsia"/>
                <w:b/>
                <w:lang w:eastAsia="zh-CN"/>
              </w:rPr>
              <w:tab/>
              <w:t>[UE is activated with multi-Rx operation]</w:t>
            </w:r>
          </w:p>
          <w:p w14:paraId="7E3545C1" w14:textId="6B87A0C6" w:rsidR="0019072B" w:rsidRPr="00164A8A" w:rsidRDefault="00164A8A" w:rsidP="00164A8A">
            <w:pPr>
              <w:rPr>
                <w:rFonts w:eastAsiaTheme="minorEastAsia"/>
                <w:b/>
                <w:lang w:eastAsia="zh-CN"/>
              </w:rPr>
            </w:pPr>
            <w:r w:rsidRPr="00164A8A">
              <w:rPr>
                <w:rFonts w:eastAsiaTheme="minorEastAsia"/>
                <w:b/>
                <w:lang w:eastAsia="zh-CN"/>
              </w:rPr>
              <w:t>Proposal 3: Capture in the RLM requirements that in m-DCI scenario, RLM RS during the evaluation period for out-of-sync and in-sync may originate from one or two TRPs</w:t>
            </w:r>
          </w:p>
        </w:tc>
      </w:tr>
      <w:tr w:rsidR="0019072B" w14:paraId="75110149" w14:textId="77777777" w:rsidTr="00762B4C">
        <w:trPr>
          <w:trHeight w:val="468"/>
        </w:trPr>
        <w:tc>
          <w:tcPr>
            <w:tcW w:w="1622" w:type="dxa"/>
          </w:tcPr>
          <w:p w14:paraId="1A0B9392" w14:textId="06527986" w:rsidR="0019072B" w:rsidRDefault="0019072B" w:rsidP="0019072B">
            <w:pPr>
              <w:spacing w:before="120" w:after="120"/>
            </w:pPr>
            <w:r w:rsidRPr="00597ABE">
              <w:lastRenderedPageBreak/>
              <w:t>R4-2315924</w:t>
            </w:r>
          </w:p>
        </w:tc>
        <w:tc>
          <w:tcPr>
            <w:tcW w:w="1424" w:type="dxa"/>
          </w:tcPr>
          <w:p w14:paraId="49290960" w14:textId="53F86014" w:rsidR="0019072B" w:rsidRDefault="0019072B" w:rsidP="0019072B">
            <w:pPr>
              <w:spacing w:before="120" w:after="120"/>
            </w:pPr>
            <w:r w:rsidRPr="001D5280">
              <w:t>Nokia, Nokia Shanghai Bell</w:t>
            </w:r>
          </w:p>
        </w:tc>
        <w:tc>
          <w:tcPr>
            <w:tcW w:w="6585" w:type="dxa"/>
          </w:tcPr>
          <w:p w14:paraId="465990B3" w14:textId="1BE807A0" w:rsidR="0019072B" w:rsidRPr="00905C44" w:rsidRDefault="00256D8B" w:rsidP="0019072B">
            <w:pPr>
              <w:spacing w:before="100" w:beforeAutospacing="1" w:after="100" w:afterAutospacing="1"/>
              <w:jc w:val="both"/>
              <w:rPr>
                <w:rFonts w:eastAsia="PMingLiU" w:cstheme="minorHAnsi"/>
                <w:szCs w:val="24"/>
              </w:rPr>
            </w:pPr>
            <w:r>
              <w:rPr>
                <w:rFonts w:eastAsia="Calibri" w:cs="Arial"/>
              </w:rPr>
              <w:t>Draft CR o</w:t>
            </w:r>
            <w:r w:rsidRPr="002908CF">
              <w:rPr>
                <w:rFonts w:eastAsia="Calibri" w:cs="Arial"/>
              </w:rPr>
              <w:t xml:space="preserve">n </w:t>
            </w:r>
            <w:proofErr w:type="spellStart"/>
            <w:r w:rsidRPr="002908CF">
              <w:rPr>
                <w:rFonts w:eastAsia="Calibri" w:cs="Arial"/>
              </w:rPr>
              <w:t>MultiRx</w:t>
            </w:r>
            <w:proofErr w:type="spellEnd"/>
            <w:r w:rsidRPr="002908CF">
              <w:rPr>
                <w:rFonts w:eastAsia="Calibri" w:cs="Arial"/>
              </w:rPr>
              <w:t xml:space="preserve"> </w:t>
            </w:r>
            <w:r>
              <w:t>TRP specific Link Recovery Procedures</w:t>
            </w:r>
          </w:p>
        </w:tc>
      </w:tr>
      <w:tr w:rsidR="0019072B" w14:paraId="59081E9A" w14:textId="77777777" w:rsidTr="00762B4C">
        <w:trPr>
          <w:trHeight w:val="468"/>
        </w:trPr>
        <w:tc>
          <w:tcPr>
            <w:tcW w:w="1622" w:type="dxa"/>
          </w:tcPr>
          <w:p w14:paraId="286B3AB1" w14:textId="250CC27A" w:rsidR="0019072B" w:rsidRDefault="0019072B" w:rsidP="0019072B">
            <w:pPr>
              <w:spacing w:before="120" w:after="120"/>
            </w:pPr>
            <w:r w:rsidRPr="00597ABE">
              <w:t>R4-2316157</w:t>
            </w:r>
          </w:p>
        </w:tc>
        <w:tc>
          <w:tcPr>
            <w:tcW w:w="1424" w:type="dxa"/>
          </w:tcPr>
          <w:p w14:paraId="34B764CE" w14:textId="7A8AC7F0" w:rsidR="0019072B" w:rsidRDefault="0019072B" w:rsidP="0019072B">
            <w:pPr>
              <w:spacing w:before="120" w:after="120"/>
            </w:pPr>
            <w:r w:rsidRPr="001D5280">
              <w:t>OPPO</w:t>
            </w:r>
          </w:p>
        </w:tc>
        <w:tc>
          <w:tcPr>
            <w:tcW w:w="6585" w:type="dxa"/>
          </w:tcPr>
          <w:p w14:paraId="1C4B39F8" w14:textId="77777777" w:rsidR="00877B64" w:rsidRPr="00862B41" w:rsidRDefault="00877B64" w:rsidP="00877B64">
            <w:pPr>
              <w:spacing w:before="240"/>
              <w:jc w:val="both"/>
              <w:rPr>
                <w:rFonts w:eastAsiaTheme="minorEastAsia"/>
                <w:b/>
                <w:color w:val="000000" w:themeColor="text1"/>
                <w:sz w:val="21"/>
                <w:szCs w:val="21"/>
                <w:lang w:eastAsia="zh-CN"/>
              </w:rPr>
            </w:pPr>
            <w:r w:rsidRPr="00862B41">
              <w:rPr>
                <w:rFonts w:eastAsiaTheme="minorEastAsia"/>
                <w:b/>
                <w:color w:val="000000" w:themeColor="text1"/>
                <w:sz w:val="21"/>
                <w:szCs w:val="21"/>
                <w:lang w:eastAsia="zh-CN"/>
              </w:rPr>
              <w:t>Proposal 1: For m-DCI scenario, reuse RLM requirements in section 8.1 of TS 38.133. No need of additional clarification that RLM-</w:t>
            </w:r>
            <w:proofErr w:type="spellStart"/>
            <w:r w:rsidRPr="00862B41">
              <w:rPr>
                <w:rFonts w:eastAsiaTheme="minorEastAsia"/>
                <w:b/>
                <w:color w:val="000000" w:themeColor="text1"/>
                <w:sz w:val="21"/>
                <w:szCs w:val="21"/>
                <w:lang w:eastAsia="zh-CN"/>
              </w:rPr>
              <w:t>RSes</w:t>
            </w:r>
            <w:proofErr w:type="spellEnd"/>
            <w:r w:rsidRPr="00862B41">
              <w:rPr>
                <w:rFonts w:eastAsiaTheme="minorEastAsia"/>
                <w:b/>
                <w:color w:val="000000" w:themeColor="text1"/>
                <w:sz w:val="21"/>
                <w:szCs w:val="21"/>
                <w:lang w:eastAsia="zh-CN"/>
              </w:rPr>
              <w:t xml:space="preserve"> for evaluating out-of-sync and in-sync may originate from two different TRPs as RAN4 agreed to specify measurement restrictions. </w:t>
            </w:r>
          </w:p>
          <w:p w14:paraId="0CFB9113" w14:textId="77777777" w:rsidR="00877B64" w:rsidRDefault="00877B64" w:rsidP="00877B64">
            <w:pPr>
              <w:jc w:val="both"/>
              <w:rPr>
                <w:rFonts w:eastAsiaTheme="minorEastAsia"/>
                <w:b/>
                <w:color w:val="000000" w:themeColor="text1"/>
                <w:sz w:val="21"/>
                <w:szCs w:val="21"/>
                <w:lang w:eastAsia="zh-CN"/>
              </w:rPr>
            </w:pPr>
            <w:r w:rsidRPr="00A33F90">
              <w:rPr>
                <w:rFonts w:eastAsiaTheme="minorEastAsia"/>
                <w:b/>
                <w:color w:val="000000" w:themeColor="text1"/>
                <w:sz w:val="21"/>
                <w:szCs w:val="21"/>
                <w:lang w:eastAsia="zh-CN"/>
              </w:rPr>
              <w:t xml:space="preserve">Proposal 2:  Update the conditions for </w:t>
            </w:r>
            <w:r w:rsidRPr="00A33F90">
              <w:rPr>
                <w:b/>
                <w:bCs/>
                <w:sz w:val="21"/>
                <w:szCs w:val="21"/>
              </w:rPr>
              <w:t>P</w:t>
            </w:r>
            <w:r w:rsidRPr="00A33F90">
              <w:rPr>
                <w:b/>
                <w:bCs/>
                <w:sz w:val="21"/>
                <w:szCs w:val="21"/>
                <w:vertAlign w:val="subscript"/>
              </w:rPr>
              <w:t>TRP</w:t>
            </w:r>
            <w:r w:rsidRPr="00A33F90">
              <w:rPr>
                <w:b/>
                <w:bCs/>
                <w:sz w:val="21"/>
                <w:szCs w:val="21"/>
              </w:rPr>
              <w:t>=1 for CSI-RS based TRP specific BFD requirements for multi-Rx operation</w:t>
            </w:r>
            <w:r w:rsidRPr="00A33F90">
              <w:rPr>
                <w:rFonts w:eastAsiaTheme="minorEastAsia" w:hint="eastAsia"/>
                <w:b/>
                <w:color w:val="000000" w:themeColor="text1"/>
                <w:sz w:val="21"/>
                <w:szCs w:val="21"/>
                <w:lang w:eastAsia="zh-CN"/>
              </w:rPr>
              <w:t xml:space="preserve"> a</w:t>
            </w:r>
            <w:r w:rsidRPr="00A33F90">
              <w:rPr>
                <w:rFonts w:eastAsiaTheme="minorEastAsia"/>
                <w:b/>
                <w:color w:val="000000" w:themeColor="text1"/>
                <w:sz w:val="21"/>
                <w:szCs w:val="21"/>
                <w:lang w:eastAsia="zh-CN"/>
              </w:rPr>
              <w:t>s</w:t>
            </w:r>
            <w:r>
              <w:rPr>
                <w:rFonts w:eastAsiaTheme="minorEastAsia"/>
                <w:b/>
                <w:color w:val="000000" w:themeColor="text1"/>
                <w:sz w:val="21"/>
                <w:szCs w:val="21"/>
                <w:lang w:eastAsia="zh-CN"/>
              </w:rPr>
              <w:t xml:space="preserve"> follows</w:t>
            </w:r>
            <w:r w:rsidRPr="00A33F90">
              <w:rPr>
                <w:rFonts w:eastAsiaTheme="minorEastAsia"/>
                <w:b/>
                <w:color w:val="000000" w:themeColor="text1"/>
                <w:sz w:val="21"/>
                <w:szCs w:val="21"/>
                <w:lang w:eastAsia="zh-CN"/>
              </w:rPr>
              <w:t>:</w:t>
            </w:r>
          </w:p>
          <w:p w14:paraId="29F93F4D" w14:textId="77777777" w:rsidR="00877B64" w:rsidRPr="00862B41" w:rsidRDefault="00877B64" w:rsidP="00877B64">
            <w:pPr>
              <w:pStyle w:val="aff6"/>
              <w:numPr>
                <w:ilvl w:val="1"/>
                <w:numId w:val="59"/>
              </w:numPr>
              <w:spacing w:after="120"/>
              <w:ind w:firstLineChars="0"/>
              <w:rPr>
                <w:sz w:val="21"/>
                <w:szCs w:val="21"/>
                <w:lang w:val="en-US"/>
              </w:rPr>
            </w:pPr>
            <w:r w:rsidRPr="00862B41">
              <w:rPr>
                <w:sz w:val="21"/>
                <w:szCs w:val="21"/>
                <w:lang w:val="en-US"/>
              </w:rPr>
              <w:t>Both CSI-RS are not in any CSI-RS resource set with repetition ON</w:t>
            </w:r>
          </w:p>
          <w:p w14:paraId="59FE25B1" w14:textId="77777777" w:rsidR="00877B64" w:rsidRPr="00862B41" w:rsidRDefault="00877B64" w:rsidP="00877B64">
            <w:pPr>
              <w:pStyle w:val="aff6"/>
              <w:numPr>
                <w:ilvl w:val="1"/>
                <w:numId w:val="59"/>
              </w:numPr>
              <w:spacing w:after="120" w:line="252" w:lineRule="auto"/>
              <w:ind w:firstLineChars="0"/>
              <w:textAlignment w:val="auto"/>
              <w:rPr>
                <w:bCs/>
                <w:sz w:val="21"/>
                <w:szCs w:val="21"/>
                <w:lang w:val="en-US"/>
              </w:rPr>
            </w:pPr>
            <w:r w:rsidRPr="00862B41">
              <w:rPr>
                <w:bCs/>
                <w:sz w:val="21"/>
                <w:szCs w:val="21"/>
                <w:lang w:val="en-US"/>
              </w:rPr>
              <w:t>UE is activated with multi-Rx operation</w:t>
            </w:r>
          </w:p>
          <w:p w14:paraId="05F8E466" w14:textId="77777777" w:rsidR="00877B64" w:rsidRPr="00862B41" w:rsidRDefault="00877B64" w:rsidP="00877B64">
            <w:pPr>
              <w:pStyle w:val="aff6"/>
              <w:numPr>
                <w:ilvl w:val="1"/>
                <w:numId w:val="59"/>
              </w:numPr>
              <w:spacing w:after="120"/>
              <w:ind w:firstLineChars="0"/>
              <w:rPr>
                <w:sz w:val="21"/>
                <w:szCs w:val="21"/>
                <w:lang w:val="en-US"/>
              </w:rPr>
            </w:pPr>
            <w:r w:rsidRPr="00862B41">
              <w:rPr>
                <w:sz w:val="21"/>
                <w:szCs w:val="21"/>
                <w:lang w:val="en-US"/>
              </w:rPr>
              <w:t>Resources of the active TCI states for the two PDCCHs or PDSCHs and one PDCCH and PDSCH have been reported via GBBR in a pair</w:t>
            </w:r>
          </w:p>
          <w:p w14:paraId="385EE284" w14:textId="77777777" w:rsidR="00877B64" w:rsidRPr="00862B41" w:rsidRDefault="00877B64" w:rsidP="00877B64">
            <w:pPr>
              <w:pStyle w:val="aff6"/>
              <w:numPr>
                <w:ilvl w:val="1"/>
                <w:numId w:val="59"/>
              </w:numPr>
              <w:spacing w:after="120"/>
              <w:ind w:firstLineChars="0"/>
              <w:rPr>
                <w:sz w:val="21"/>
                <w:szCs w:val="21"/>
                <w:lang w:val="en-US"/>
              </w:rPr>
            </w:pPr>
            <w:r w:rsidRPr="00862B41">
              <w:rPr>
                <w:sz w:val="21"/>
                <w:szCs w:val="21"/>
                <w:lang w:val="en-US"/>
              </w:rPr>
              <w:t>Each CSI-RS has same QCL source as the active TCI state of the PDCCH/PDSCH</w:t>
            </w:r>
          </w:p>
          <w:p w14:paraId="2B24A40B" w14:textId="77777777" w:rsidR="00877B64" w:rsidRPr="00862B41" w:rsidRDefault="00877B64" w:rsidP="00877B64">
            <w:pPr>
              <w:pStyle w:val="aff6"/>
              <w:numPr>
                <w:ilvl w:val="1"/>
                <w:numId w:val="59"/>
              </w:numPr>
              <w:spacing w:after="120" w:line="252" w:lineRule="auto"/>
              <w:ind w:firstLineChars="0"/>
              <w:textAlignment w:val="auto"/>
              <w:rPr>
                <w:bCs/>
                <w:sz w:val="21"/>
                <w:szCs w:val="21"/>
                <w:lang w:val="en-US"/>
              </w:rPr>
            </w:pPr>
            <w:r w:rsidRPr="00862B41">
              <w:rPr>
                <w:bCs/>
                <w:sz w:val="21"/>
                <w:szCs w:val="21"/>
                <w:lang w:val="en-US"/>
              </w:rPr>
              <w:t>The two CSI-RS resources in the two sets q ̅_0,0 and q ̅_0,1for beam failure detection is transmitted through different QCL sources at the same time</w:t>
            </w:r>
          </w:p>
          <w:p w14:paraId="37B5F56A" w14:textId="77777777" w:rsidR="00877B64" w:rsidRDefault="00877B64" w:rsidP="00877B64">
            <w:pPr>
              <w:pStyle w:val="aff6"/>
              <w:numPr>
                <w:ilvl w:val="1"/>
                <w:numId w:val="59"/>
              </w:numPr>
              <w:spacing w:after="120"/>
              <w:ind w:firstLineChars="0"/>
              <w:rPr>
                <w:sz w:val="21"/>
                <w:szCs w:val="21"/>
                <w:lang w:val="en-US"/>
              </w:rPr>
            </w:pPr>
            <w:r w:rsidRPr="00862B41">
              <w:rPr>
                <w:sz w:val="21"/>
                <w:szCs w:val="21"/>
                <w:lang w:val="en-US"/>
              </w:rPr>
              <w:t xml:space="preserve">Both of the CSI-RSs and both of the PDCCH/PDSCHs are </w:t>
            </w:r>
            <w:r>
              <w:rPr>
                <w:sz w:val="21"/>
                <w:szCs w:val="21"/>
                <w:lang w:val="en-US"/>
              </w:rPr>
              <w:t>overlapped in the same OFDM symbols</w:t>
            </w:r>
          </w:p>
          <w:p w14:paraId="5A94BEEB" w14:textId="77777777" w:rsidR="00877B64" w:rsidRPr="00030065" w:rsidRDefault="00877B64" w:rsidP="00877B64">
            <w:pPr>
              <w:tabs>
                <w:tab w:val="left" w:pos="567"/>
              </w:tabs>
              <w:spacing w:after="120"/>
              <w:rPr>
                <w:rFonts w:eastAsiaTheme="minorEastAsia"/>
                <w:b/>
                <w:sz w:val="21"/>
                <w:szCs w:val="21"/>
                <w:lang w:eastAsia="zh-CN"/>
              </w:rPr>
            </w:pPr>
            <w:r w:rsidRPr="00030065">
              <w:rPr>
                <w:rFonts w:eastAsiaTheme="minorEastAsia" w:hint="eastAsia"/>
                <w:b/>
                <w:sz w:val="21"/>
                <w:szCs w:val="21"/>
                <w:lang w:eastAsia="zh-CN"/>
              </w:rPr>
              <w:t>P</w:t>
            </w:r>
            <w:r w:rsidRPr="00030065">
              <w:rPr>
                <w:rFonts w:eastAsiaTheme="minorEastAsia"/>
                <w:b/>
                <w:sz w:val="21"/>
                <w:szCs w:val="21"/>
                <w:lang w:eastAsia="zh-CN"/>
              </w:rPr>
              <w:t>roposal 3: Align common part of conditions for cell specific and TRP specific RLM, BFD and CBD</w:t>
            </w:r>
            <w:r>
              <w:rPr>
                <w:rFonts w:eastAsiaTheme="minorEastAsia"/>
                <w:b/>
                <w:sz w:val="21"/>
                <w:szCs w:val="21"/>
                <w:lang w:eastAsia="zh-CN"/>
              </w:rPr>
              <w:t xml:space="preserve"> requirements when drafting CRs.</w:t>
            </w:r>
          </w:p>
          <w:p w14:paraId="7AA2F7C4" w14:textId="6E10B9B8" w:rsidR="0019072B" w:rsidRPr="00877B64" w:rsidRDefault="0019072B" w:rsidP="0019072B">
            <w:pPr>
              <w:rPr>
                <w:b/>
                <w:bCs/>
              </w:rPr>
            </w:pPr>
          </w:p>
        </w:tc>
      </w:tr>
      <w:tr w:rsidR="0019072B" w14:paraId="4A0D2278" w14:textId="77777777" w:rsidTr="00762B4C">
        <w:trPr>
          <w:trHeight w:val="468"/>
        </w:trPr>
        <w:tc>
          <w:tcPr>
            <w:tcW w:w="1622" w:type="dxa"/>
          </w:tcPr>
          <w:p w14:paraId="278AD24A" w14:textId="758D9005" w:rsidR="0019072B" w:rsidRDefault="0019072B" w:rsidP="0019072B">
            <w:pPr>
              <w:spacing w:before="120" w:after="120"/>
            </w:pPr>
            <w:r w:rsidRPr="00597ABE">
              <w:t>R4-2316158</w:t>
            </w:r>
          </w:p>
        </w:tc>
        <w:tc>
          <w:tcPr>
            <w:tcW w:w="1424" w:type="dxa"/>
          </w:tcPr>
          <w:p w14:paraId="13B21A48" w14:textId="392538E0" w:rsidR="0019072B" w:rsidRDefault="0019072B" w:rsidP="0019072B">
            <w:pPr>
              <w:spacing w:before="120" w:after="120"/>
            </w:pPr>
            <w:r w:rsidRPr="001D5280">
              <w:t>OPPO</w:t>
            </w:r>
          </w:p>
        </w:tc>
        <w:tc>
          <w:tcPr>
            <w:tcW w:w="6585" w:type="dxa"/>
          </w:tcPr>
          <w:p w14:paraId="32A6F4E1" w14:textId="222AD428" w:rsidR="0019072B" w:rsidRPr="00F7003E" w:rsidRDefault="00EC4507" w:rsidP="0019072B">
            <w:pPr>
              <w:widowControl w:val="0"/>
              <w:snapToGrid w:val="0"/>
              <w:spacing w:before="180"/>
            </w:pPr>
            <w:r>
              <w:t>D</w:t>
            </w:r>
            <w:r w:rsidRPr="0007557E">
              <w:t>raft CR for BFD related requirements of R18 multi-Rx DL</w:t>
            </w:r>
          </w:p>
        </w:tc>
      </w:tr>
      <w:tr w:rsidR="0019072B" w14:paraId="27FAD12D" w14:textId="77777777" w:rsidTr="00762B4C">
        <w:trPr>
          <w:trHeight w:val="468"/>
        </w:trPr>
        <w:tc>
          <w:tcPr>
            <w:tcW w:w="1622" w:type="dxa"/>
          </w:tcPr>
          <w:p w14:paraId="74F0416A" w14:textId="52DAF784" w:rsidR="0019072B" w:rsidRDefault="0019072B" w:rsidP="0019072B">
            <w:pPr>
              <w:spacing w:before="120" w:after="120"/>
            </w:pPr>
            <w:r w:rsidRPr="00597ABE">
              <w:t>R4-2316449</w:t>
            </w:r>
          </w:p>
        </w:tc>
        <w:tc>
          <w:tcPr>
            <w:tcW w:w="1424" w:type="dxa"/>
          </w:tcPr>
          <w:p w14:paraId="400A67F5" w14:textId="6403B86C" w:rsidR="0019072B" w:rsidRDefault="0019072B" w:rsidP="0019072B">
            <w:pPr>
              <w:spacing w:before="120" w:after="120"/>
            </w:pPr>
            <w:r w:rsidRPr="001D5280">
              <w:t>ZTE Corporation</w:t>
            </w:r>
          </w:p>
        </w:tc>
        <w:tc>
          <w:tcPr>
            <w:tcW w:w="6585" w:type="dxa"/>
          </w:tcPr>
          <w:p w14:paraId="6983F442" w14:textId="77777777" w:rsidR="0042455B" w:rsidRDefault="0042455B" w:rsidP="0042455B">
            <w:pPr>
              <w:pStyle w:val="ab"/>
              <w:tabs>
                <w:tab w:val="left" w:pos="226"/>
                <w:tab w:val="left" w:pos="284"/>
                <w:tab w:val="left" w:pos="5103"/>
              </w:tabs>
              <w:snapToGrid w:val="0"/>
              <w:spacing w:beforeLines="50" w:before="120"/>
              <w:rPr>
                <w:lang w:val="en-US" w:eastAsia="zh-CN"/>
              </w:rPr>
            </w:pPr>
            <w:r>
              <w:rPr>
                <w:rFonts w:eastAsia="宋体" w:hint="eastAsia"/>
                <w:b/>
                <w:bCs/>
                <w:lang w:val="en-US" w:eastAsia="zh-CN"/>
              </w:rPr>
              <w:t xml:space="preserve">Proposal 1: For </w:t>
            </w:r>
            <w:proofErr w:type="spellStart"/>
            <w:r>
              <w:rPr>
                <w:rFonts w:eastAsia="宋体" w:hint="eastAsia"/>
                <w:b/>
                <w:bCs/>
                <w:lang w:val="en-US" w:eastAsia="zh-CN"/>
              </w:rPr>
              <w:t>mDCI</w:t>
            </w:r>
            <w:proofErr w:type="spellEnd"/>
            <w:r>
              <w:rPr>
                <w:rFonts w:eastAsia="宋体" w:hint="eastAsia"/>
                <w:b/>
                <w:bCs/>
                <w:lang w:val="en-US" w:eastAsia="zh-CN"/>
              </w:rPr>
              <w:t xml:space="preserve"> scenario of intra-cell </w:t>
            </w:r>
            <w:proofErr w:type="spellStart"/>
            <w:r>
              <w:rPr>
                <w:rFonts w:eastAsia="宋体" w:hint="eastAsia"/>
                <w:b/>
                <w:bCs/>
                <w:lang w:val="en-US" w:eastAsia="zh-CN"/>
              </w:rPr>
              <w:t>mTRP</w:t>
            </w:r>
            <w:proofErr w:type="spellEnd"/>
            <w:r>
              <w:rPr>
                <w:rFonts w:eastAsia="宋体" w:hint="eastAsia"/>
                <w:b/>
                <w:bCs/>
                <w:lang w:val="en-US" w:eastAsia="zh-CN"/>
              </w:rPr>
              <w:t>, no need to give any clarification or assumption on whether the RLM-RS originated from two TRPs or not.</w:t>
            </w:r>
          </w:p>
          <w:p w14:paraId="6A4303EF" w14:textId="2C0F0435" w:rsidR="0019072B" w:rsidRPr="00F7003E" w:rsidRDefault="0019072B" w:rsidP="0019072B">
            <w:pPr>
              <w:spacing w:before="120" w:after="120"/>
              <w:rPr>
                <w:b/>
                <w:bCs/>
              </w:rPr>
            </w:pPr>
          </w:p>
        </w:tc>
      </w:tr>
    </w:tbl>
    <w:p w14:paraId="28B4339B" w14:textId="77777777" w:rsidR="00833C47" w:rsidRDefault="000B379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242C7E61" w14:textId="77777777" w:rsidR="00833C47" w:rsidRDefault="000B379E">
      <w:pPr>
        <w:pStyle w:val="2"/>
      </w:pPr>
      <w:r>
        <w:rPr>
          <w:rFonts w:hint="eastAsia"/>
        </w:rPr>
        <w:t>Open issues</w:t>
      </w:r>
      <w:r>
        <w:t xml:space="preserve"> summary</w:t>
      </w:r>
    </w:p>
    <w:p w14:paraId="59F90423" w14:textId="77777777" w:rsidR="00833C47" w:rsidRDefault="000B379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12095B2" w14:textId="7B62FE0C" w:rsidR="00833C47" w:rsidRPr="005B7E55" w:rsidRDefault="000B379E">
      <w:pPr>
        <w:pStyle w:val="3"/>
        <w:rPr>
          <w:sz w:val="24"/>
          <w:szCs w:val="16"/>
          <w:lang w:val="en-GB"/>
        </w:rPr>
      </w:pPr>
      <w:bookmarkStart w:id="0" w:name="_Hlk118983296"/>
      <w:r w:rsidRPr="005B7E55">
        <w:rPr>
          <w:sz w:val="24"/>
          <w:szCs w:val="16"/>
          <w:lang w:val="en-GB"/>
        </w:rPr>
        <w:lastRenderedPageBreak/>
        <w:t xml:space="preserve">Sub-topic 2-1: </w:t>
      </w:r>
      <w:r w:rsidR="00E73751" w:rsidRPr="005B7E55">
        <w:rPr>
          <w:sz w:val="24"/>
          <w:szCs w:val="16"/>
          <w:lang w:val="en-GB"/>
        </w:rPr>
        <w:t xml:space="preserve">Cell specific </w:t>
      </w:r>
      <w:r w:rsidR="003A0329" w:rsidRPr="005B7E55">
        <w:rPr>
          <w:sz w:val="24"/>
          <w:szCs w:val="16"/>
          <w:lang w:val="en-GB"/>
        </w:rPr>
        <w:t>RLM</w:t>
      </w:r>
      <w:r w:rsidR="00E73751" w:rsidRPr="005B7E55">
        <w:rPr>
          <w:sz w:val="24"/>
          <w:szCs w:val="16"/>
          <w:lang w:val="en-GB"/>
        </w:rPr>
        <w:t xml:space="preserve"> and BFD/CBD</w:t>
      </w:r>
    </w:p>
    <w:p w14:paraId="78C610E3" w14:textId="59B17CA9" w:rsidR="00F0667A" w:rsidRDefault="00F0667A" w:rsidP="00F0667A">
      <w:pPr>
        <w:rPr>
          <w:b/>
          <w:bCs/>
          <w:i/>
          <w:iCs/>
          <w:lang w:eastAsia="ko-KR"/>
        </w:rPr>
      </w:pPr>
      <w:r>
        <w:rPr>
          <w:b/>
          <w:color w:val="000000" w:themeColor="text1"/>
          <w:u w:val="single"/>
          <w:lang w:eastAsia="ko-KR"/>
        </w:rPr>
        <w:t>Issue 2-1-</w:t>
      </w:r>
      <w:r w:rsidR="00D745A5">
        <w:rPr>
          <w:b/>
          <w:color w:val="000000" w:themeColor="text1"/>
          <w:u w:val="single"/>
          <w:lang w:eastAsia="ko-KR"/>
        </w:rPr>
        <w:t>5</w:t>
      </w:r>
      <w:r>
        <w:rPr>
          <w:b/>
          <w:color w:val="000000" w:themeColor="text1"/>
          <w:u w:val="single"/>
          <w:lang w:eastAsia="ko-KR"/>
        </w:rPr>
        <w:t xml:space="preserve">: </w:t>
      </w:r>
      <w:r w:rsidR="00D745A5">
        <w:rPr>
          <w:b/>
          <w:color w:val="000000" w:themeColor="text1"/>
          <w:u w:val="single"/>
          <w:lang w:eastAsia="ko-KR"/>
        </w:rPr>
        <w:t xml:space="preserve">Other aspects of </w:t>
      </w:r>
      <w:r>
        <w:rPr>
          <w:b/>
          <w:color w:val="000000" w:themeColor="text1"/>
          <w:u w:val="single"/>
          <w:lang w:eastAsia="ko-KR"/>
        </w:rPr>
        <w:t>RLM and cell specific BFD/CBD requirements for multi-Rx</w:t>
      </w:r>
    </w:p>
    <w:p w14:paraId="6182DF75" w14:textId="77777777" w:rsidR="00F0667A" w:rsidRDefault="00F0667A" w:rsidP="00F0667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A05822F" w14:textId="4152FC09" w:rsidR="00F0667A" w:rsidRDefault="00CF4A2A" w:rsidP="00F0667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877B64">
        <w:rPr>
          <w:rFonts w:eastAsia="宋体"/>
          <w:color w:val="000000" w:themeColor="text1"/>
          <w:szCs w:val="24"/>
          <w:lang w:eastAsia="zh-CN"/>
        </w:rPr>
        <w:t>a</w:t>
      </w:r>
      <w:r w:rsidR="00F0667A">
        <w:rPr>
          <w:rFonts w:eastAsia="宋体"/>
          <w:color w:val="000000" w:themeColor="text1"/>
          <w:szCs w:val="24"/>
          <w:lang w:eastAsia="zh-CN"/>
        </w:rPr>
        <w:t>:</w:t>
      </w:r>
    </w:p>
    <w:p w14:paraId="105FF063" w14:textId="28ECED52" w:rsidR="00F0667A" w:rsidRDefault="006C2DDF" w:rsidP="00F0667A">
      <w:pPr>
        <w:pStyle w:val="aff6"/>
        <w:numPr>
          <w:ilvl w:val="2"/>
          <w:numId w:val="4"/>
        </w:numPr>
        <w:ind w:firstLineChars="0"/>
        <w:jc w:val="both"/>
      </w:pPr>
      <w:r w:rsidRPr="006C2DDF">
        <w:t>For m-DCI scenario, reuse RLM requirements in section 8.1 of TS 38.133, without any clarification on multi-TRP operation.</w:t>
      </w:r>
    </w:p>
    <w:p w14:paraId="2B87D9C4" w14:textId="6ACC5A78" w:rsidR="0042455B" w:rsidRDefault="0042455B" w:rsidP="0042455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1b:</w:t>
      </w:r>
    </w:p>
    <w:p w14:paraId="15BA0428" w14:textId="6E264AA0" w:rsidR="0042455B" w:rsidRDefault="0042455B" w:rsidP="0042455B">
      <w:pPr>
        <w:pStyle w:val="aff6"/>
        <w:numPr>
          <w:ilvl w:val="2"/>
          <w:numId w:val="4"/>
        </w:numPr>
        <w:ind w:firstLineChars="0"/>
        <w:jc w:val="both"/>
      </w:pPr>
      <w:r w:rsidRPr="0042455B">
        <w:t xml:space="preserve">For </w:t>
      </w:r>
      <w:proofErr w:type="spellStart"/>
      <w:r w:rsidRPr="0042455B">
        <w:t>mDCI</w:t>
      </w:r>
      <w:proofErr w:type="spellEnd"/>
      <w:r w:rsidRPr="0042455B">
        <w:t xml:space="preserve"> scenario of intra-cell </w:t>
      </w:r>
      <w:proofErr w:type="spellStart"/>
      <w:r w:rsidRPr="0042455B">
        <w:t>mTRP</w:t>
      </w:r>
      <w:proofErr w:type="spellEnd"/>
      <w:r w:rsidRPr="0042455B">
        <w:t>, no need to give any clarification or assumption on whether the RLM-RS originated from two TRPs or not.</w:t>
      </w:r>
    </w:p>
    <w:p w14:paraId="4427EDB8" w14:textId="69B3898C" w:rsidR="00877B64" w:rsidRDefault="00877B64" w:rsidP="00877B6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42455B">
        <w:rPr>
          <w:rFonts w:eastAsia="宋体"/>
          <w:color w:val="000000" w:themeColor="text1"/>
          <w:szCs w:val="24"/>
          <w:lang w:eastAsia="zh-CN"/>
        </w:rPr>
        <w:t>c</w:t>
      </w:r>
      <w:r>
        <w:rPr>
          <w:rFonts w:eastAsia="宋体"/>
          <w:color w:val="000000" w:themeColor="text1"/>
          <w:szCs w:val="24"/>
          <w:lang w:eastAsia="zh-CN"/>
        </w:rPr>
        <w:t>:</w:t>
      </w:r>
    </w:p>
    <w:p w14:paraId="5780AAE7" w14:textId="4C1FC98E" w:rsidR="00877B64" w:rsidRDefault="00877B64" w:rsidP="00F0667A">
      <w:pPr>
        <w:pStyle w:val="aff6"/>
        <w:numPr>
          <w:ilvl w:val="2"/>
          <w:numId w:val="4"/>
        </w:numPr>
        <w:ind w:firstLineChars="0"/>
        <w:jc w:val="both"/>
      </w:pPr>
      <w:r w:rsidRPr="00877B64">
        <w:t>For m-DCI scenario, reuse RLM requirements in section 8.1 of TS 38.133. No need of additional clarification that RLM-</w:t>
      </w:r>
      <w:proofErr w:type="spellStart"/>
      <w:r w:rsidRPr="00877B64">
        <w:t>RSes</w:t>
      </w:r>
      <w:proofErr w:type="spellEnd"/>
      <w:r w:rsidRPr="00877B64">
        <w:t xml:space="preserve"> for evaluating out-of-sync and in-sync may originate from two different TRPs as RAN4 agreed to specify measurement restrictions.</w:t>
      </w:r>
    </w:p>
    <w:p w14:paraId="727A35F9" w14:textId="160C4410" w:rsidR="00383BFA" w:rsidRDefault="00383BFA" w:rsidP="00383B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p>
    <w:p w14:paraId="70409DAE" w14:textId="4F575484" w:rsidR="00383BFA" w:rsidRDefault="00383BFA" w:rsidP="00F0667A">
      <w:pPr>
        <w:pStyle w:val="aff6"/>
        <w:numPr>
          <w:ilvl w:val="2"/>
          <w:numId w:val="4"/>
        </w:numPr>
        <w:ind w:firstLineChars="0"/>
        <w:jc w:val="both"/>
      </w:pPr>
      <w:r w:rsidRPr="00383BFA">
        <w:t>Capture in the RLM requirements that in m-DCI scenario, RLM RS during the evaluation period for out-of-sync and in-sync may originate from one or two TRPs</w:t>
      </w:r>
    </w:p>
    <w:p w14:paraId="54900D2E" w14:textId="77777777" w:rsidR="00F0667A" w:rsidRPr="00FE266C" w:rsidRDefault="00F0667A" w:rsidP="00F0667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34F0D8E0" w14:textId="1CEB5B85" w:rsidR="00CB64CC" w:rsidRPr="00FE266C" w:rsidRDefault="0042455B" w:rsidP="00F0667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r w:rsidR="00CB64CC">
        <w:rPr>
          <w:rFonts w:eastAsia="宋体"/>
          <w:color w:val="000000" w:themeColor="text1"/>
          <w:szCs w:val="24"/>
          <w:lang w:eastAsia="zh-CN"/>
        </w:rPr>
        <w:t>.</w:t>
      </w:r>
    </w:p>
    <w:p w14:paraId="66CEBE2B" w14:textId="77777777" w:rsidR="00F0667A" w:rsidRDefault="00F0667A" w:rsidP="002F2797">
      <w:pPr>
        <w:spacing w:afterLines="50" w:after="120"/>
        <w:rPr>
          <w:b/>
          <w:bCs/>
          <w:color w:val="0070C0"/>
          <w:szCs w:val="24"/>
          <w:lang w:eastAsia="zh-CN"/>
        </w:rPr>
      </w:pPr>
    </w:p>
    <w:p w14:paraId="7721C747" w14:textId="77777777" w:rsidR="002F2797" w:rsidRPr="005B7E55" w:rsidRDefault="002F2797" w:rsidP="002413C1">
      <w:pPr>
        <w:pStyle w:val="3"/>
        <w:rPr>
          <w:sz w:val="24"/>
          <w:szCs w:val="16"/>
          <w:lang w:val="en-GB"/>
        </w:rPr>
      </w:pPr>
      <w:r w:rsidRPr="005B7E55">
        <w:rPr>
          <w:sz w:val="24"/>
          <w:szCs w:val="16"/>
          <w:lang w:val="en-GB"/>
        </w:rPr>
        <w:t>Sub-topic 2-2: TRP specific RLM and BFD/CBD</w:t>
      </w:r>
    </w:p>
    <w:p w14:paraId="65E6E314" w14:textId="1AAFAAA0" w:rsidR="002F2797" w:rsidRDefault="002F2797" w:rsidP="002413C1">
      <w:pPr>
        <w:outlineLvl w:val="3"/>
        <w:rPr>
          <w:b/>
          <w:color w:val="000000" w:themeColor="text1"/>
          <w:u w:val="single"/>
          <w:lang w:eastAsia="ko-KR"/>
        </w:rPr>
      </w:pPr>
      <w:r>
        <w:rPr>
          <w:b/>
          <w:color w:val="000000" w:themeColor="text1"/>
          <w:u w:val="single"/>
          <w:lang w:eastAsia="ko-KR"/>
        </w:rPr>
        <w:t>Issue 2-2-1: TRP specific BFD requirements enhancement for multi-Rx</w:t>
      </w:r>
    </w:p>
    <w:p w14:paraId="241DB17A" w14:textId="77777777" w:rsidR="002F2797" w:rsidRDefault="002F2797" w:rsidP="002F2797">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478ECF5" w14:textId="4C5F7DA7" w:rsidR="002F2797" w:rsidRDefault="002F2797" w:rsidP="002F279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0343D8">
        <w:rPr>
          <w:rFonts w:eastAsia="宋体"/>
          <w:color w:val="000000" w:themeColor="text1"/>
          <w:szCs w:val="24"/>
          <w:lang w:eastAsia="zh-CN"/>
        </w:rPr>
        <w:t>1</w:t>
      </w:r>
      <w:r>
        <w:rPr>
          <w:rFonts w:eastAsia="宋体"/>
          <w:color w:val="000000" w:themeColor="text1"/>
          <w:szCs w:val="24"/>
          <w:lang w:eastAsia="zh-CN"/>
        </w:rPr>
        <w:t xml:space="preserve">: </w:t>
      </w:r>
    </w:p>
    <w:p w14:paraId="265D87E1" w14:textId="511A277C" w:rsidR="006F653A" w:rsidRPr="006F653A" w:rsidRDefault="00BA1334" w:rsidP="006F653A">
      <w:pPr>
        <w:pStyle w:val="aff6"/>
        <w:numPr>
          <w:ilvl w:val="2"/>
          <w:numId w:val="4"/>
        </w:numPr>
        <w:spacing w:after="120"/>
        <w:ind w:firstLineChars="0"/>
        <w:rPr>
          <w:rFonts w:eastAsia="宋体"/>
          <w:color w:val="000000" w:themeColor="text1"/>
          <w:szCs w:val="24"/>
          <w:lang w:eastAsia="zh-CN"/>
        </w:rPr>
      </w:pPr>
      <w:r w:rsidRPr="00BA1334">
        <w:rPr>
          <w:rFonts w:eastAsia="宋体"/>
          <w:color w:val="000000" w:themeColor="text1"/>
          <w:szCs w:val="24"/>
          <w:lang w:eastAsia="zh-CN"/>
        </w:rPr>
        <w:t>P</w:t>
      </w:r>
      <w:r w:rsidRPr="00BA1334">
        <w:rPr>
          <w:rFonts w:eastAsia="宋体"/>
          <w:color w:val="000000" w:themeColor="text1"/>
          <w:szCs w:val="24"/>
          <w:vertAlign w:val="subscript"/>
          <w:lang w:eastAsia="zh-CN"/>
        </w:rPr>
        <w:t>TRP</w:t>
      </w:r>
      <w:r w:rsidRPr="00BA1334">
        <w:rPr>
          <w:rFonts w:eastAsia="宋体"/>
          <w:color w:val="000000" w:themeColor="text1"/>
          <w:szCs w:val="24"/>
          <w:lang w:eastAsia="zh-CN"/>
        </w:rPr>
        <w:t>=1 for CSI-RS based TRP specific BFD requirements for multi-Rx operation under following conditions:</w:t>
      </w:r>
      <w:r w:rsidR="006F653A" w:rsidRPr="006F653A">
        <w:rPr>
          <w:rFonts w:eastAsia="宋体"/>
          <w:color w:val="000000" w:themeColor="text1"/>
          <w:szCs w:val="24"/>
          <w:lang w:eastAsia="zh-CN"/>
        </w:rPr>
        <w:t xml:space="preserve"> </w:t>
      </w:r>
    </w:p>
    <w:p w14:paraId="72EEE21B" w14:textId="77777777" w:rsidR="00BA1334" w:rsidRPr="00BA1334" w:rsidRDefault="00BA1334" w:rsidP="00BA1334">
      <w:pPr>
        <w:pStyle w:val="aff6"/>
        <w:numPr>
          <w:ilvl w:val="3"/>
          <w:numId w:val="4"/>
        </w:numPr>
        <w:spacing w:after="120"/>
        <w:ind w:firstLineChars="0"/>
        <w:rPr>
          <w:rFonts w:eastAsia="宋体"/>
          <w:color w:val="000000" w:themeColor="text1"/>
          <w:szCs w:val="24"/>
          <w:lang w:eastAsia="zh-CN"/>
        </w:rPr>
      </w:pPr>
      <w:r w:rsidRPr="00BA1334">
        <w:rPr>
          <w:rFonts w:eastAsia="宋体"/>
          <w:color w:val="000000" w:themeColor="text1"/>
          <w:szCs w:val="24"/>
          <w:lang w:eastAsia="zh-CN"/>
        </w:rPr>
        <w:t>Both CSI-RS are not in any CSI-RS resource set with repetition ON</w:t>
      </w:r>
    </w:p>
    <w:p w14:paraId="51652C27" w14:textId="77777777" w:rsidR="00BA1334" w:rsidRPr="00BA1334" w:rsidRDefault="00BA1334" w:rsidP="00BA1334">
      <w:pPr>
        <w:pStyle w:val="aff6"/>
        <w:numPr>
          <w:ilvl w:val="3"/>
          <w:numId w:val="4"/>
        </w:numPr>
        <w:spacing w:after="120"/>
        <w:ind w:firstLineChars="0"/>
        <w:rPr>
          <w:rFonts w:eastAsia="宋体"/>
          <w:color w:val="000000" w:themeColor="text1"/>
          <w:szCs w:val="24"/>
          <w:lang w:eastAsia="zh-CN"/>
        </w:rPr>
      </w:pPr>
      <w:r w:rsidRPr="00BA1334">
        <w:rPr>
          <w:rFonts w:eastAsia="宋体"/>
          <w:color w:val="000000" w:themeColor="text1"/>
          <w:szCs w:val="24"/>
          <w:lang w:eastAsia="zh-CN"/>
        </w:rPr>
        <w:t>UE is activated with multi-Rx operation</w:t>
      </w:r>
    </w:p>
    <w:p w14:paraId="315BC83C" w14:textId="77777777" w:rsidR="00BA1334" w:rsidRPr="00BA1334" w:rsidRDefault="00BA1334" w:rsidP="00BA1334">
      <w:pPr>
        <w:pStyle w:val="aff6"/>
        <w:numPr>
          <w:ilvl w:val="3"/>
          <w:numId w:val="4"/>
        </w:numPr>
        <w:spacing w:after="120"/>
        <w:ind w:firstLineChars="0"/>
        <w:rPr>
          <w:rFonts w:eastAsia="宋体"/>
          <w:color w:val="000000" w:themeColor="text1"/>
          <w:szCs w:val="24"/>
          <w:lang w:eastAsia="zh-CN"/>
        </w:rPr>
      </w:pPr>
      <w:r w:rsidRPr="00BA1334">
        <w:rPr>
          <w:rFonts w:eastAsia="宋体"/>
          <w:color w:val="000000" w:themeColor="text1"/>
          <w:szCs w:val="24"/>
          <w:lang w:eastAsia="zh-CN"/>
        </w:rPr>
        <w:t>Resources of the active TCI states for the two PDCCHs or PDSCHs and one PDCCH and PDSCH have been reported via GBBR in a pair</w:t>
      </w:r>
    </w:p>
    <w:p w14:paraId="291D6723" w14:textId="77777777" w:rsidR="00BA1334" w:rsidRPr="00BA1334" w:rsidRDefault="00BA1334" w:rsidP="00BA1334">
      <w:pPr>
        <w:pStyle w:val="aff6"/>
        <w:numPr>
          <w:ilvl w:val="3"/>
          <w:numId w:val="4"/>
        </w:numPr>
        <w:spacing w:after="120"/>
        <w:ind w:firstLineChars="0"/>
        <w:rPr>
          <w:rFonts w:eastAsia="宋体"/>
          <w:color w:val="000000" w:themeColor="text1"/>
          <w:szCs w:val="24"/>
          <w:lang w:eastAsia="zh-CN"/>
        </w:rPr>
      </w:pPr>
      <w:r w:rsidRPr="00BA1334">
        <w:rPr>
          <w:rFonts w:eastAsia="宋体"/>
          <w:color w:val="000000" w:themeColor="text1"/>
          <w:szCs w:val="24"/>
          <w:lang w:eastAsia="zh-CN"/>
        </w:rPr>
        <w:t>Each CSI-RS has same QCL source as the active TCI state of the PDCCH/PDSCH from the same TRP</w:t>
      </w:r>
    </w:p>
    <w:p w14:paraId="680A6C2D" w14:textId="77777777" w:rsidR="00BA1334" w:rsidRPr="00BA1334" w:rsidRDefault="00BA1334" w:rsidP="00BA1334">
      <w:pPr>
        <w:pStyle w:val="aff6"/>
        <w:numPr>
          <w:ilvl w:val="3"/>
          <w:numId w:val="4"/>
        </w:numPr>
        <w:spacing w:after="120"/>
        <w:ind w:firstLineChars="0"/>
        <w:rPr>
          <w:rFonts w:eastAsia="宋体"/>
          <w:color w:val="000000" w:themeColor="text1"/>
          <w:szCs w:val="24"/>
          <w:lang w:eastAsia="zh-CN"/>
        </w:rPr>
      </w:pPr>
      <w:r w:rsidRPr="00BA1334">
        <w:rPr>
          <w:rFonts w:eastAsia="宋体"/>
          <w:color w:val="000000" w:themeColor="text1"/>
          <w:szCs w:val="24"/>
          <w:lang w:eastAsia="zh-CN"/>
        </w:rPr>
        <w:t>The two CSI-RS resources in the two sets q ̅_0,0 and q ̅_0,1for beam failure detection is transmitted through different QCL sources at the same time</w:t>
      </w:r>
    </w:p>
    <w:p w14:paraId="72E4D89B" w14:textId="77777777" w:rsidR="00BA1334" w:rsidRPr="00BA1334" w:rsidRDefault="00BA1334" w:rsidP="00BA1334">
      <w:pPr>
        <w:pStyle w:val="aff6"/>
        <w:numPr>
          <w:ilvl w:val="3"/>
          <w:numId w:val="4"/>
        </w:numPr>
        <w:spacing w:after="120"/>
        <w:ind w:firstLineChars="0"/>
        <w:rPr>
          <w:rFonts w:eastAsia="宋体"/>
          <w:color w:val="000000" w:themeColor="text1"/>
          <w:szCs w:val="24"/>
          <w:lang w:eastAsia="zh-CN"/>
        </w:rPr>
      </w:pPr>
      <w:r w:rsidRPr="00BA1334">
        <w:rPr>
          <w:rFonts w:eastAsia="宋体"/>
          <w:color w:val="000000" w:themeColor="text1"/>
          <w:szCs w:val="24"/>
          <w:lang w:eastAsia="zh-CN"/>
        </w:rPr>
        <w:t>Both of the CSI-RSs and both of the PDCCH/PDSCHs are transmitted at the same time</w:t>
      </w:r>
    </w:p>
    <w:p w14:paraId="4B6F759D" w14:textId="50569F7A" w:rsidR="006F653A" w:rsidRPr="006F653A" w:rsidRDefault="00BA1334" w:rsidP="00BA1334">
      <w:pPr>
        <w:pStyle w:val="aff6"/>
        <w:numPr>
          <w:ilvl w:val="3"/>
          <w:numId w:val="4"/>
        </w:numPr>
        <w:spacing w:after="120"/>
        <w:ind w:firstLineChars="0"/>
        <w:rPr>
          <w:rFonts w:eastAsia="宋体"/>
          <w:color w:val="000000" w:themeColor="text1"/>
          <w:szCs w:val="24"/>
          <w:lang w:eastAsia="zh-CN"/>
        </w:rPr>
      </w:pPr>
      <w:r w:rsidRPr="00BA1334">
        <w:rPr>
          <w:rFonts w:eastAsia="宋体"/>
          <w:color w:val="000000" w:themeColor="text1"/>
          <w:szCs w:val="24"/>
          <w:lang w:eastAsia="zh-CN"/>
        </w:rPr>
        <w:t>Note: additional conditions are not precluded</w:t>
      </w:r>
    </w:p>
    <w:p w14:paraId="77E23E3E" w14:textId="4B181162" w:rsidR="00750111" w:rsidRDefault="00750111" w:rsidP="0075011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990FB8">
        <w:rPr>
          <w:rFonts w:eastAsia="宋体"/>
          <w:color w:val="000000" w:themeColor="text1"/>
          <w:szCs w:val="24"/>
          <w:lang w:eastAsia="zh-CN"/>
        </w:rPr>
        <w:t>2</w:t>
      </w:r>
      <w:r>
        <w:rPr>
          <w:rFonts w:eastAsia="宋体"/>
          <w:color w:val="000000" w:themeColor="text1"/>
          <w:szCs w:val="24"/>
          <w:lang w:eastAsia="zh-CN"/>
        </w:rPr>
        <w:t xml:space="preserve">: </w:t>
      </w:r>
    </w:p>
    <w:p w14:paraId="38EF13C0" w14:textId="12D28FE1" w:rsidR="00195565" w:rsidRPr="00195565" w:rsidRDefault="00990FB8" w:rsidP="00195565">
      <w:pPr>
        <w:pStyle w:val="aff6"/>
        <w:numPr>
          <w:ilvl w:val="2"/>
          <w:numId w:val="4"/>
        </w:numPr>
        <w:spacing w:after="120"/>
        <w:ind w:firstLineChars="0"/>
        <w:rPr>
          <w:rFonts w:eastAsia="宋体"/>
          <w:color w:val="000000" w:themeColor="text1"/>
          <w:szCs w:val="24"/>
          <w:lang w:eastAsia="zh-CN"/>
        </w:rPr>
      </w:pPr>
      <w:r w:rsidRPr="00990FB8">
        <w:rPr>
          <w:rFonts w:eastAsia="宋体"/>
          <w:color w:val="000000" w:themeColor="text1"/>
          <w:szCs w:val="24"/>
          <w:lang w:eastAsia="zh-CN"/>
        </w:rPr>
        <w:t>P</w:t>
      </w:r>
      <w:r w:rsidRPr="00990FB8">
        <w:rPr>
          <w:rFonts w:eastAsia="宋体"/>
          <w:color w:val="000000" w:themeColor="text1"/>
          <w:szCs w:val="24"/>
          <w:vertAlign w:val="subscript"/>
          <w:lang w:eastAsia="zh-CN"/>
        </w:rPr>
        <w:t>TRP</w:t>
      </w:r>
      <w:r w:rsidRPr="00990FB8">
        <w:rPr>
          <w:rFonts w:eastAsia="宋体"/>
          <w:color w:val="000000" w:themeColor="text1"/>
          <w:szCs w:val="24"/>
          <w:lang w:eastAsia="zh-CN"/>
        </w:rPr>
        <w:t>=1 for CSI-RS based TRP specific BFD requirements for multi-Rx operation under following conditions,</w:t>
      </w:r>
    </w:p>
    <w:p w14:paraId="15E74E9B" w14:textId="77777777" w:rsidR="00990FB8" w:rsidRPr="00990FB8" w:rsidRDefault="00990FB8" w:rsidP="00990FB8">
      <w:pPr>
        <w:pStyle w:val="aff6"/>
        <w:numPr>
          <w:ilvl w:val="3"/>
          <w:numId w:val="4"/>
        </w:numPr>
        <w:spacing w:after="120"/>
        <w:ind w:firstLineChars="0"/>
        <w:rPr>
          <w:rFonts w:eastAsia="宋体"/>
          <w:color w:val="000000" w:themeColor="text1"/>
          <w:szCs w:val="24"/>
          <w:lang w:eastAsia="zh-CN"/>
        </w:rPr>
      </w:pPr>
      <w:r w:rsidRPr="00990FB8">
        <w:rPr>
          <w:rFonts w:eastAsia="宋体"/>
          <w:color w:val="000000" w:themeColor="text1"/>
          <w:szCs w:val="24"/>
          <w:lang w:eastAsia="zh-CN"/>
        </w:rPr>
        <w:t>Both CSI-RS are not in any CSI-RS resource set with repetition ON</w:t>
      </w:r>
    </w:p>
    <w:p w14:paraId="65BF5B16" w14:textId="77777777" w:rsidR="00990FB8" w:rsidRPr="00990FB8" w:rsidRDefault="00990FB8" w:rsidP="00990FB8">
      <w:pPr>
        <w:pStyle w:val="aff6"/>
        <w:numPr>
          <w:ilvl w:val="3"/>
          <w:numId w:val="4"/>
        </w:numPr>
        <w:spacing w:after="120"/>
        <w:ind w:firstLineChars="0"/>
        <w:rPr>
          <w:rFonts w:eastAsia="宋体"/>
          <w:color w:val="000000" w:themeColor="text1"/>
          <w:szCs w:val="24"/>
          <w:lang w:eastAsia="zh-CN"/>
        </w:rPr>
      </w:pPr>
      <w:r w:rsidRPr="00990FB8">
        <w:rPr>
          <w:rFonts w:eastAsia="宋体"/>
          <w:color w:val="000000" w:themeColor="text1"/>
          <w:szCs w:val="24"/>
          <w:lang w:eastAsia="zh-CN"/>
        </w:rPr>
        <w:t>UE is activated with multi-Rx operation</w:t>
      </w:r>
    </w:p>
    <w:p w14:paraId="79163F78" w14:textId="77777777" w:rsidR="00990FB8" w:rsidRPr="00990FB8" w:rsidRDefault="00990FB8" w:rsidP="00990FB8">
      <w:pPr>
        <w:pStyle w:val="aff6"/>
        <w:numPr>
          <w:ilvl w:val="3"/>
          <w:numId w:val="4"/>
        </w:numPr>
        <w:spacing w:after="120"/>
        <w:ind w:firstLineChars="0"/>
        <w:rPr>
          <w:rFonts w:eastAsia="宋体"/>
          <w:color w:val="000000" w:themeColor="text1"/>
          <w:szCs w:val="24"/>
          <w:lang w:eastAsia="zh-CN"/>
        </w:rPr>
      </w:pPr>
      <w:r w:rsidRPr="00990FB8">
        <w:rPr>
          <w:rFonts w:eastAsia="宋体"/>
          <w:color w:val="000000" w:themeColor="text1"/>
          <w:szCs w:val="24"/>
          <w:lang w:eastAsia="zh-CN"/>
        </w:rPr>
        <w:lastRenderedPageBreak/>
        <w:t>Resources of the active TCI states for the two PDCCHs, or two PDSCHs, or one PDCCH and one PDSCH have been reported via GBBR in a pair</w:t>
      </w:r>
    </w:p>
    <w:p w14:paraId="658DCEAF" w14:textId="77777777" w:rsidR="00990FB8" w:rsidRPr="00990FB8" w:rsidRDefault="00990FB8" w:rsidP="00990FB8">
      <w:pPr>
        <w:pStyle w:val="aff6"/>
        <w:numPr>
          <w:ilvl w:val="3"/>
          <w:numId w:val="4"/>
        </w:numPr>
        <w:spacing w:after="120"/>
        <w:ind w:firstLineChars="0"/>
        <w:rPr>
          <w:rFonts w:eastAsia="宋体"/>
          <w:color w:val="000000" w:themeColor="text1"/>
          <w:szCs w:val="24"/>
          <w:lang w:eastAsia="zh-CN"/>
        </w:rPr>
      </w:pPr>
      <w:r w:rsidRPr="00990FB8">
        <w:rPr>
          <w:rFonts w:eastAsia="宋体"/>
          <w:color w:val="000000" w:themeColor="text1"/>
          <w:szCs w:val="24"/>
          <w:lang w:eastAsia="zh-CN"/>
        </w:rPr>
        <w:t>Each CSI-RS is QCL-ed, with QCL-</w:t>
      </w:r>
      <w:proofErr w:type="spellStart"/>
      <w:r w:rsidRPr="00990FB8">
        <w:rPr>
          <w:rFonts w:eastAsia="宋体"/>
          <w:color w:val="000000" w:themeColor="text1"/>
          <w:szCs w:val="24"/>
          <w:lang w:eastAsia="zh-CN"/>
        </w:rPr>
        <w:t>typeD</w:t>
      </w:r>
      <w:proofErr w:type="spellEnd"/>
      <w:r w:rsidRPr="00990FB8">
        <w:rPr>
          <w:rFonts w:eastAsia="宋体"/>
          <w:color w:val="000000" w:themeColor="text1"/>
          <w:szCs w:val="24"/>
          <w:lang w:eastAsia="zh-CN"/>
        </w:rPr>
        <w:t>, with the active TCI state of either one of the PDCCH/PDSCHs.</w:t>
      </w:r>
    </w:p>
    <w:p w14:paraId="4EC0A2F6" w14:textId="0C3F0597" w:rsidR="00195565" w:rsidRPr="00195565" w:rsidRDefault="00990FB8" w:rsidP="00990FB8">
      <w:pPr>
        <w:pStyle w:val="aff6"/>
        <w:numPr>
          <w:ilvl w:val="3"/>
          <w:numId w:val="4"/>
        </w:numPr>
        <w:spacing w:after="120"/>
        <w:ind w:firstLineChars="0"/>
        <w:rPr>
          <w:rFonts w:eastAsia="宋体"/>
          <w:color w:val="000000" w:themeColor="text1"/>
          <w:szCs w:val="24"/>
          <w:lang w:eastAsia="zh-CN"/>
        </w:rPr>
      </w:pPr>
      <w:r w:rsidRPr="00990FB8">
        <w:rPr>
          <w:rFonts w:eastAsia="宋体"/>
          <w:color w:val="000000" w:themeColor="text1"/>
          <w:szCs w:val="24"/>
          <w:lang w:eastAsia="zh-CN"/>
        </w:rPr>
        <w:t>The two CSI-RS resources in the two sets q ̅_0,0 and q ̅_0,1 for beam failure detection is overlapped on the same OFDM symbol.</w:t>
      </w:r>
    </w:p>
    <w:p w14:paraId="5DFB8007" w14:textId="39AF683E" w:rsidR="00F0667A" w:rsidRDefault="00F0667A" w:rsidP="00F0667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D87BF0">
        <w:rPr>
          <w:rFonts w:eastAsia="宋体"/>
          <w:color w:val="000000" w:themeColor="text1"/>
          <w:szCs w:val="24"/>
          <w:lang w:eastAsia="zh-CN"/>
        </w:rPr>
        <w:t>3</w:t>
      </w:r>
      <w:r>
        <w:rPr>
          <w:rFonts w:eastAsia="宋体"/>
          <w:color w:val="000000" w:themeColor="text1"/>
          <w:szCs w:val="24"/>
          <w:lang w:eastAsia="zh-CN"/>
        </w:rPr>
        <w:t xml:space="preserve">: </w:t>
      </w:r>
    </w:p>
    <w:p w14:paraId="23E68F4E" w14:textId="03E566E2" w:rsidR="00383BFA" w:rsidRPr="00383BFA" w:rsidRDefault="00383BFA" w:rsidP="00383BFA">
      <w:pPr>
        <w:pStyle w:val="aff6"/>
        <w:numPr>
          <w:ilvl w:val="2"/>
          <w:numId w:val="4"/>
        </w:numPr>
        <w:spacing w:after="120"/>
        <w:ind w:firstLineChars="0"/>
        <w:rPr>
          <w:rFonts w:eastAsia="宋体"/>
          <w:color w:val="000000" w:themeColor="text1"/>
          <w:szCs w:val="24"/>
          <w:lang w:eastAsia="zh-CN"/>
        </w:rPr>
      </w:pPr>
      <w:r w:rsidRPr="00383BFA">
        <w:rPr>
          <w:rFonts w:eastAsia="宋体"/>
          <w:color w:val="000000" w:themeColor="text1"/>
          <w:szCs w:val="24"/>
          <w:lang w:eastAsia="zh-CN"/>
        </w:rPr>
        <w:t>Use the following wording to capture the conditions under which PTRP= 1 in TRP-specific BFD requirements for multi-Rx capable UE:</w:t>
      </w:r>
    </w:p>
    <w:p w14:paraId="5F14784E" w14:textId="37BD1A95" w:rsidR="00383BFA" w:rsidRPr="00383BFA" w:rsidRDefault="00383BFA" w:rsidP="00383BFA">
      <w:pPr>
        <w:pStyle w:val="aff6"/>
        <w:numPr>
          <w:ilvl w:val="3"/>
          <w:numId w:val="4"/>
        </w:numPr>
        <w:spacing w:after="120"/>
        <w:ind w:firstLineChars="0"/>
        <w:rPr>
          <w:rFonts w:eastAsia="宋体"/>
          <w:color w:val="000000" w:themeColor="text1"/>
          <w:szCs w:val="24"/>
          <w:lang w:eastAsia="zh-CN"/>
        </w:rPr>
      </w:pPr>
      <w:r w:rsidRPr="00383BFA">
        <w:rPr>
          <w:rFonts w:eastAsia="宋体"/>
          <w:color w:val="000000" w:themeColor="text1"/>
          <w:szCs w:val="24"/>
          <w:lang w:eastAsia="zh-CN"/>
        </w:rPr>
        <w:t>Neither of the CSI-RS is in a CSI-RS resource set configured with repetition ON</w:t>
      </w:r>
    </w:p>
    <w:p w14:paraId="2F58216D" w14:textId="6CB1A283" w:rsidR="00383BFA" w:rsidRPr="00383BFA" w:rsidRDefault="00383BFA" w:rsidP="00383BFA">
      <w:pPr>
        <w:pStyle w:val="aff6"/>
        <w:numPr>
          <w:ilvl w:val="3"/>
          <w:numId w:val="4"/>
        </w:numPr>
        <w:spacing w:after="120"/>
        <w:ind w:firstLineChars="0"/>
        <w:rPr>
          <w:rFonts w:eastAsia="宋体"/>
          <w:color w:val="000000" w:themeColor="text1"/>
          <w:szCs w:val="24"/>
          <w:lang w:eastAsia="zh-CN"/>
        </w:rPr>
      </w:pPr>
      <w:r w:rsidRPr="00383BFA">
        <w:rPr>
          <w:rFonts w:eastAsia="宋体"/>
          <w:color w:val="000000" w:themeColor="text1"/>
          <w:szCs w:val="24"/>
          <w:lang w:eastAsia="zh-CN"/>
        </w:rPr>
        <w:t>Resources of the active TCI states for the two PDCCHs or PDSCHs and one PDCCH and PDSCH have been reported as a resource group in Rel-17 group-based RSRP report</w:t>
      </w:r>
    </w:p>
    <w:p w14:paraId="63072B50" w14:textId="75B47A5E" w:rsidR="00383BFA" w:rsidRPr="00383BFA" w:rsidRDefault="00383BFA" w:rsidP="00383BFA">
      <w:pPr>
        <w:pStyle w:val="aff6"/>
        <w:numPr>
          <w:ilvl w:val="3"/>
          <w:numId w:val="4"/>
        </w:numPr>
        <w:spacing w:after="120"/>
        <w:ind w:firstLineChars="0"/>
        <w:rPr>
          <w:rFonts w:eastAsia="宋体"/>
          <w:color w:val="000000" w:themeColor="text1"/>
          <w:szCs w:val="24"/>
          <w:lang w:eastAsia="zh-CN"/>
        </w:rPr>
      </w:pPr>
      <w:r w:rsidRPr="00383BFA">
        <w:rPr>
          <w:rFonts w:eastAsia="宋体"/>
          <w:color w:val="000000" w:themeColor="text1"/>
          <w:szCs w:val="24"/>
          <w:lang w:eastAsia="zh-CN"/>
        </w:rPr>
        <w:t>Each CSI-RS has the same QCL source with the indicated TCI state for PDCCH or PDSCH from the corresponding TRP</w:t>
      </w:r>
    </w:p>
    <w:p w14:paraId="2515784D" w14:textId="27C74EE0" w:rsidR="00383BFA" w:rsidRPr="00383BFA" w:rsidRDefault="00383BFA" w:rsidP="00383BFA">
      <w:pPr>
        <w:pStyle w:val="aff6"/>
        <w:numPr>
          <w:ilvl w:val="3"/>
          <w:numId w:val="4"/>
        </w:numPr>
        <w:spacing w:after="120"/>
        <w:ind w:firstLineChars="0"/>
        <w:rPr>
          <w:rFonts w:eastAsia="宋体"/>
          <w:color w:val="000000" w:themeColor="text1"/>
          <w:szCs w:val="24"/>
          <w:lang w:eastAsia="zh-CN"/>
        </w:rPr>
      </w:pPr>
      <w:r w:rsidRPr="00383BFA">
        <w:rPr>
          <w:rFonts w:eastAsia="宋体"/>
          <w:color w:val="000000" w:themeColor="text1"/>
          <w:szCs w:val="24"/>
          <w:lang w:eastAsia="zh-CN"/>
        </w:rPr>
        <w:t>The two CSI-RS resources in the two sets q0,0 and q0,</w:t>
      </w:r>
      <w:proofErr w:type="gramStart"/>
      <w:r w:rsidRPr="00383BFA">
        <w:rPr>
          <w:rFonts w:eastAsia="宋体"/>
          <w:color w:val="000000" w:themeColor="text1"/>
          <w:szCs w:val="24"/>
          <w:lang w:eastAsia="zh-CN"/>
        </w:rPr>
        <w:t>1  for</w:t>
      </w:r>
      <w:proofErr w:type="gramEnd"/>
      <w:r w:rsidRPr="00383BFA">
        <w:rPr>
          <w:rFonts w:eastAsia="宋体"/>
          <w:color w:val="000000" w:themeColor="text1"/>
          <w:szCs w:val="24"/>
          <w:lang w:eastAsia="zh-CN"/>
        </w:rPr>
        <w:t xml:space="preserve"> beam failure detection are transmitted through different TRPs at the same time</w:t>
      </w:r>
    </w:p>
    <w:p w14:paraId="0EDFE6C0" w14:textId="40F4D151" w:rsidR="00383BFA" w:rsidRPr="00383BFA" w:rsidRDefault="000C16B1" w:rsidP="00383BFA">
      <w:pPr>
        <w:pStyle w:val="aff6"/>
        <w:numPr>
          <w:ilvl w:val="3"/>
          <w:numId w:val="4"/>
        </w:numPr>
        <w:spacing w:after="120"/>
        <w:ind w:firstLineChars="0"/>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 xml:space="preserve">FS </w:t>
      </w:r>
      <w:r w:rsidR="00383BFA" w:rsidRPr="00383BFA">
        <w:rPr>
          <w:rFonts w:eastAsia="宋体"/>
          <w:color w:val="000000" w:themeColor="text1"/>
          <w:szCs w:val="24"/>
          <w:lang w:eastAsia="zh-CN"/>
        </w:rPr>
        <w:t>[Both of the CSI-RSs and both of the PDCCH/PDSCHs are transmitted at the same time]</w:t>
      </w:r>
    </w:p>
    <w:p w14:paraId="3EA4079A" w14:textId="5F3B602C" w:rsidR="00383BFA" w:rsidRPr="00383BFA" w:rsidRDefault="000C16B1" w:rsidP="00383BFA">
      <w:pPr>
        <w:pStyle w:val="aff6"/>
        <w:numPr>
          <w:ilvl w:val="3"/>
          <w:numId w:val="4"/>
        </w:numPr>
        <w:spacing w:after="120"/>
        <w:ind w:firstLineChars="0"/>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 xml:space="preserve">FS </w:t>
      </w:r>
      <w:r w:rsidR="00383BFA" w:rsidRPr="00383BFA">
        <w:rPr>
          <w:rFonts w:eastAsia="宋体"/>
          <w:color w:val="000000" w:themeColor="text1"/>
          <w:szCs w:val="24"/>
          <w:lang w:eastAsia="zh-CN"/>
        </w:rPr>
        <w:t>[UE is activated with multi-Rx operation]</w:t>
      </w:r>
    </w:p>
    <w:p w14:paraId="6BF0BE7A" w14:textId="1E99B67A" w:rsidR="00C070FC" w:rsidRDefault="00C070FC" w:rsidP="00C070FC">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D87BF0">
        <w:rPr>
          <w:rFonts w:eastAsia="宋体"/>
          <w:color w:val="000000" w:themeColor="text1"/>
          <w:szCs w:val="24"/>
          <w:lang w:eastAsia="zh-CN"/>
        </w:rPr>
        <w:t>4</w:t>
      </w:r>
      <w:r>
        <w:rPr>
          <w:rFonts w:eastAsia="宋体"/>
          <w:color w:val="000000" w:themeColor="text1"/>
          <w:szCs w:val="24"/>
          <w:lang w:eastAsia="zh-CN"/>
        </w:rPr>
        <w:t xml:space="preserve">: </w:t>
      </w:r>
    </w:p>
    <w:p w14:paraId="15662939" w14:textId="77777777" w:rsidR="006258D3" w:rsidRPr="006258D3" w:rsidRDefault="006258D3" w:rsidP="006258D3">
      <w:pPr>
        <w:pStyle w:val="aff6"/>
        <w:numPr>
          <w:ilvl w:val="2"/>
          <w:numId w:val="4"/>
        </w:numPr>
        <w:spacing w:after="120"/>
        <w:ind w:firstLineChars="0"/>
        <w:rPr>
          <w:rFonts w:eastAsia="宋体"/>
          <w:color w:val="000000" w:themeColor="text1"/>
          <w:szCs w:val="24"/>
          <w:lang w:eastAsia="zh-CN"/>
        </w:rPr>
      </w:pPr>
      <w:r w:rsidRPr="006258D3">
        <w:rPr>
          <w:rFonts w:eastAsia="宋体"/>
          <w:color w:val="000000" w:themeColor="text1"/>
          <w:szCs w:val="24"/>
          <w:lang w:eastAsia="zh-CN"/>
        </w:rPr>
        <w:t>Update the conditions for P</w:t>
      </w:r>
      <w:r w:rsidRPr="006258D3">
        <w:rPr>
          <w:rFonts w:eastAsia="宋体"/>
          <w:color w:val="000000" w:themeColor="text1"/>
          <w:szCs w:val="24"/>
          <w:vertAlign w:val="subscript"/>
          <w:lang w:eastAsia="zh-CN"/>
        </w:rPr>
        <w:t>TRP</w:t>
      </w:r>
      <w:r w:rsidRPr="006258D3">
        <w:rPr>
          <w:rFonts w:eastAsia="宋体"/>
          <w:color w:val="000000" w:themeColor="text1"/>
          <w:szCs w:val="24"/>
          <w:lang w:eastAsia="zh-CN"/>
        </w:rPr>
        <w:t>=1 for CSI-RS based TRP specific BFD requirements for multi-Rx operation as follows:</w:t>
      </w:r>
    </w:p>
    <w:p w14:paraId="0B483791" w14:textId="77777777" w:rsidR="006258D3" w:rsidRPr="006258D3" w:rsidRDefault="006258D3" w:rsidP="006258D3">
      <w:pPr>
        <w:pStyle w:val="aff6"/>
        <w:numPr>
          <w:ilvl w:val="3"/>
          <w:numId w:val="4"/>
        </w:numPr>
        <w:spacing w:after="120"/>
        <w:ind w:firstLineChars="0"/>
        <w:rPr>
          <w:rFonts w:eastAsia="宋体"/>
          <w:color w:val="000000" w:themeColor="text1"/>
          <w:szCs w:val="24"/>
          <w:lang w:eastAsia="zh-CN"/>
        </w:rPr>
      </w:pPr>
      <w:r w:rsidRPr="006258D3">
        <w:rPr>
          <w:rFonts w:eastAsia="宋体"/>
          <w:color w:val="000000" w:themeColor="text1"/>
          <w:szCs w:val="24"/>
          <w:lang w:eastAsia="zh-CN"/>
        </w:rPr>
        <w:t>Both CSI-RS are not in any CSI-RS resource set with repetition ON</w:t>
      </w:r>
    </w:p>
    <w:p w14:paraId="6C887091" w14:textId="77777777" w:rsidR="006258D3" w:rsidRPr="006258D3" w:rsidRDefault="006258D3" w:rsidP="006258D3">
      <w:pPr>
        <w:pStyle w:val="aff6"/>
        <w:numPr>
          <w:ilvl w:val="3"/>
          <w:numId w:val="4"/>
        </w:numPr>
        <w:spacing w:after="120"/>
        <w:ind w:firstLineChars="0"/>
        <w:rPr>
          <w:rFonts w:eastAsia="宋体"/>
          <w:color w:val="000000" w:themeColor="text1"/>
          <w:szCs w:val="24"/>
          <w:lang w:eastAsia="zh-CN"/>
        </w:rPr>
      </w:pPr>
      <w:r w:rsidRPr="006258D3">
        <w:rPr>
          <w:rFonts w:eastAsia="宋体"/>
          <w:color w:val="000000" w:themeColor="text1"/>
          <w:szCs w:val="24"/>
          <w:lang w:eastAsia="zh-CN"/>
        </w:rPr>
        <w:t>UE is activated with multi-Rx operation</w:t>
      </w:r>
    </w:p>
    <w:p w14:paraId="49536209" w14:textId="77777777" w:rsidR="006258D3" w:rsidRPr="006258D3" w:rsidRDefault="006258D3" w:rsidP="006258D3">
      <w:pPr>
        <w:pStyle w:val="aff6"/>
        <w:numPr>
          <w:ilvl w:val="3"/>
          <w:numId w:val="4"/>
        </w:numPr>
        <w:spacing w:after="120"/>
        <w:ind w:firstLineChars="0"/>
        <w:rPr>
          <w:rFonts w:eastAsia="宋体"/>
          <w:color w:val="000000" w:themeColor="text1"/>
          <w:szCs w:val="24"/>
          <w:lang w:eastAsia="zh-CN"/>
        </w:rPr>
      </w:pPr>
      <w:r w:rsidRPr="006258D3">
        <w:rPr>
          <w:rFonts w:eastAsia="宋体"/>
          <w:color w:val="000000" w:themeColor="text1"/>
          <w:szCs w:val="24"/>
          <w:lang w:eastAsia="zh-CN"/>
        </w:rPr>
        <w:t>Resources of the active TCI states for the two PDCCHs or PDSCHs and one PDCCH and PDSCH have been reported via GBBR in a pair</w:t>
      </w:r>
    </w:p>
    <w:p w14:paraId="1EE4DABF" w14:textId="77777777" w:rsidR="006258D3" w:rsidRPr="006258D3" w:rsidRDefault="006258D3" w:rsidP="006258D3">
      <w:pPr>
        <w:pStyle w:val="aff6"/>
        <w:numPr>
          <w:ilvl w:val="3"/>
          <w:numId w:val="4"/>
        </w:numPr>
        <w:spacing w:after="120"/>
        <w:ind w:firstLineChars="0"/>
        <w:rPr>
          <w:rFonts w:eastAsia="宋体"/>
          <w:color w:val="000000" w:themeColor="text1"/>
          <w:szCs w:val="24"/>
          <w:lang w:eastAsia="zh-CN"/>
        </w:rPr>
      </w:pPr>
      <w:r w:rsidRPr="006258D3">
        <w:rPr>
          <w:rFonts w:eastAsia="宋体"/>
          <w:color w:val="000000" w:themeColor="text1"/>
          <w:szCs w:val="24"/>
          <w:lang w:eastAsia="zh-CN"/>
        </w:rPr>
        <w:t>Each CSI-RS has same QCL source as the active TCI state of the PDCCH/PDSCH</w:t>
      </w:r>
    </w:p>
    <w:p w14:paraId="4CA8A54E" w14:textId="77777777" w:rsidR="006258D3" w:rsidRPr="006258D3" w:rsidRDefault="006258D3" w:rsidP="006258D3">
      <w:pPr>
        <w:pStyle w:val="aff6"/>
        <w:numPr>
          <w:ilvl w:val="3"/>
          <w:numId w:val="4"/>
        </w:numPr>
        <w:spacing w:after="120"/>
        <w:ind w:firstLineChars="0"/>
        <w:rPr>
          <w:rFonts w:eastAsia="宋体"/>
          <w:color w:val="000000" w:themeColor="text1"/>
          <w:szCs w:val="24"/>
          <w:lang w:eastAsia="zh-CN"/>
        </w:rPr>
      </w:pPr>
      <w:r w:rsidRPr="006258D3">
        <w:rPr>
          <w:rFonts w:eastAsia="宋体"/>
          <w:color w:val="000000" w:themeColor="text1"/>
          <w:szCs w:val="24"/>
          <w:lang w:eastAsia="zh-CN"/>
        </w:rPr>
        <w:t>The two CSI-RS resources in the two sets q ̅_0,0 and q ̅_0,1for beam failure detection is transmitted through different QCL sources at the same time</w:t>
      </w:r>
    </w:p>
    <w:p w14:paraId="7CDA8BF5" w14:textId="77777777" w:rsidR="006258D3" w:rsidRDefault="006258D3" w:rsidP="006258D3">
      <w:pPr>
        <w:pStyle w:val="aff6"/>
        <w:numPr>
          <w:ilvl w:val="3"/>
          <w:numId w:val="4"/>
        </w:numPr>
        <w:spacing w:after="120"/>
        <w:ind w:firstLineChars="0"/>
        <w:rPr>
          <w:rFonts w:eastAsia="宋体"/>
          <w:color w:val="000000" w:themeColor="text1"/>
          <w:szCs w:val="24"/>
          <w:lang w:eastAsia="zh-CN"/>
        </w:rPr>
      </w:pPr>
      <w:r w:rsidRPr="006258D3">
        <w:rPr>
          <w:rFonts w:eastAsia="宋体"/>
          <w:color w:val="000000" w:themeColor="text1"/>
          <w:szCs w:val="24"/>
          <w:lang w:eastAsia="zh-CN"/>
        </w:rPr>
        <w:t>Both of the CSI-RSs and both of the PDCCH/PDSCHs are overlapped in the same OFDM symbols</w:t>
      </w:r>
    </w:p>
    <w:p w14:paraId="4A7E9186" w14:textId="02F16885" w:rsidR="0048298A" w:rsidRDefault="0048298A" w:rsidP="0048298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5: </w:t>
      </w:r>
    </w:p>
    <w:p w14:paraId="1EC5425C" w14:textId="455A60FA" w:rsidR="009F5947" w:rsidRDefault="009F5947" w:rsidP="00CC019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90FB8">
        <w:rPr>
          <w:rFonts w:eastAsia="宋体"/>
          <w:color w:val="000000" w:themeColor="text1"/>
          <w:szCs w:val="24"/>
          <w:lang w:eastAsia="zh-CN"/>
        </w:rPr>
        <w:t>P</w:t>
      </w:r>
      <w:r w:rsidRPr="00990FB8">
        <w:rPr>
          <w:rFonts w:eastAsia="宋体"/>
          <w:color w:val="000000" w:themeColor="text1"/>
          <w:szCs w:val="24"/>
          <w:vertAlign w:val="subscript"/>
          <w:lang w:eastAsia="zh-CN"/>
        </w:rPr>
        <w:t>TRP</w:t>
      </w:r>
      <w:r w:rsidRPr="00990FB8">
        <w:rPr>
          <w:rFonts w:eastAsia="宋体"/>
          <w:color w:val="000000" w:themeColor="text1"/>
          <w:szCs w:val="24"/>
          <w:lang w:eastAsia="zh-CN"/>
        </w:rPr>
        <w:t>=1 for CSI-RS based TRP specific</w:t>
      </w:r>
      <w:r>
        <w:rPr>
          <w:rFonts w:eastAsia="宋体"/>
          <w:color w:val="000000" w:themeColor="text1"/>
          <w:szCs w:val="24"/>
          <w:lang w:eastAsia="zh-CN"/>
        </w:rPr>
        <w:t xml:space="preserve"> BFD</w:t>
      </w:r>
      <w:r w:rsidR="00BF0742">
        <w:rPr>
          <w:rFonts w:eastAsia="宋体"/>
          <w:color w:val="000000" w:themeColor="text1"/>
          <w:szCs w:val="24"/>
          <w:lang w:eastAsia="zh-CN"/>
        </w:rPr>
        <w:t xml:space="preserve"> when:</w:t>
      </w:r>
    </w:p>
    <w:p w14:paraId="4B95CD89" w14:textId="77777777" w:rsidR="00800A1F" w:rsidRDefault="0048298A" w:rsidP="00800A1F">
      <w:pPr>
        <w:pStyle w:val="aff6"/>
        <w:numPr>
          <w:ilvl w:val="3"/>
          <w:numId w:val="4"/>
        </w:numPr>
        <w:spacing w:after="120"/>
        <w:ind w:firstLineChars="0"/>
        <w:rPr>
          <w:lang w:val="fr-FR"/>
        </w:rPr>
      </w:pPr>
      <w: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w:t>
      </w:r>
      <w:r w:rsidRPr="00800A1F">
        <w:rPr>
          <w:lang w:val="fr-FR"/>
        </w:rPr>
        <w:t xml:space="preserve"> are not </w:t>
      </w:r>
      <w:proofErr w:type="spellStart"/>
      <w:r w:rsidRPr="00800A1F">
        <w:rPr>
          <w:lang w:val="fr-FR"/>
        </w:rPr>
        <w:t>overlapped</w:t>
      </w:r>
      <w:proofErr w:type="spellEnd"/>
      <w:r w:rsidRPr="00800A1F">
        <w:rPr>
          <w:lang w:val="fr-FR"/>
        </w:rPr>
        <w:t>, or</w:t>
      </w:r>
    </w:p>
    <w:p w14:paraId="7EC0C81D" w14:textId="77777777" w:rsidR="00800A1F" w:rsidRDefault="0048298A" w:rsidP="00800A1F">
      <w:pPr>
        <w:pStyle w:val="aff6"/>
        <w:numPr>
          <w:ilvl w:val="3"/>
          <w:numId w:val="4"/>
        </w:numPr>
        <w:spacing w:after="120"/>
        <w:ind w:firstLineChars="0"/>
        <w:rPr>
          <w:lang w:val="fr-FR"/>
        </w:rPr>
      </w:pPr>
      <w: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w:t>
      </w:r>
      <w:r w:rsidRPr="00800A1F">
        <w:rPr>
          <w:lang w:val="fr-FR"/>
        </w:rPr>
        <w:t xml:space="preserve"> are </w:t>
      </w:r>
      <w:proofErr w:type="spellStart"/>
      <w:r w:rsidRPr="00800A1F">
        <w:rPr>
          <w:lang w:val="fr-FR"/>
        </w:rPr>
        <w:t>overlapped</w:t>
      </w:r>
      <w:proofErr w:type="spellEnd"/>
      <w:r w:rsidRPr="00800A1F">
        <w:rPr>
          <w:lang w:val="fr-FR"/>
        </w:rPr>
        <w:t xml:space="preserve"> and the </w:t>
      </w:r>
      <w:proofErr w:type="spellStart"/>
      <w:r w:rsidRPr="00800A1F">
        <w:rPr>
          <w:lang w:val="fr-FR"/>
        </w:rPr>
        <w:t>following</w:t>
      </w:r>
      <w:proofErr w:type="spellEnd"/>
      <w:r w:rsidRPr="00800A1F">
        <w:rPr>
          <w:lang w:val="fr-FR"/>
        </w:rPr>
        <w:t xml:space="preserve"> conditions are met:</w:t>
      </w:r>
    </w:p>
    <w:p w14:paraId="3F6A0AD4" w14:textId="77777777" w:rsidR="00701B2A" w:rsidRPr="00701B2A" w:rsidRDefault="0048298A" w:rsidP="00701B2A">
      <w:pPr>
        <w:pStyle w:val="aff6"/>
        <w:numPr>
          <w:ilvl w:val="4"/>
          <w:numId w:val="4"/>
        </w:numPr>
        <w:spacing w:after="120"/>
        <w:ind w:firstLineChars="0"/>
        <w:rPr>
          <w:lang w:val="fr-FR"/>
        </w:rPr>
      </w:pPr>
      <w:r w:rsidRPr="00701B2A">
        <w:t>The CSI-RS for BFD and the other CSI-RS in the same OFDM symbol are configured with different QCL-</w:t>
      </w:r>
      <w:proofErr w:type="spellStart"/>
      <w:r w:rsidRPr="00701B2A">
        <w:t>TypeD</w:t>
      </w:r>
      <w:proofErr w:type="spellEnd"/>
      <w:r w:rsidRPr="00701B2A">
        <w:t xml:space="preserve"> in the </w:t>
      </w:r>
      <w:proofErr w:type="spellStart"/>
      <w:r w:rsidRPr="00701B2A">
        <w:t>PCell</w:t>
      </w:r>
      <w:proofErr w:type="spellEnd"/>
      <w:r w:rsidRPr="00701B2A">
        <w:t xml:space="preserve"> and each associated with one of the configured dual active TCI states, while meeting the requirements in clause 8.10D</w:t>
      </w:r>
    </w:p>
    <w:p w14:paraId="0CEECD77" w14:textId="340859CE" w:rsidR="0048298A" w:rsidRPr="00701B2A" w:rsidRDefault="00C1434A" w:rsidP="00701B2A">
      <w:pPr>
        <w:pStyle w:val="aff6"/>
        <w:numPr>
          <w:ilvl w:val="4"/>
          <w:numId w:val="4"/>
        </w:numPr>
        <w:spacing w:after="120"/>
        <w:ind w:firstLineChars="0"/>
        <w:rPr>
          <w:lang w:val="fr-FR"/>
        </w:rPr>
      </w:pPr>
      <w:r>
        <w:t>UE not configured with CA/DC.</w:t>
      </w:r>
    </w:p>
    <w:p w14:paraId="3C33763A" w14:textId="77777777" w:rsidR="00357872" w:rsidRPr="00FE266C" w:rsidRDefault="00357872" w:rsidP="00357872">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1D4B53EF" w14:textId="24014092" w:rsidR="00357872" w:rsidRPr="00FE266C" w:rsidRDefault="00357872" w:rsidP="0035787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r w:rsidR="00134B97">
        <w:rPr>
          <w:rFonts w:eastAsia="宋体"/>
          <w:color w:val="000000" w:themeColor="text1"/>
          <w:szCs w:val="24"/>
          <w:lang w:eastAsia="zh-CN"/>
        </w:rPr>
        <w:t>, and wording for scheduling restriction, measurement restriction and TRP specific BFD requirements should be aligned</w:t>
      </w:r>
      <w:r w:rsidR="00B35FE2">
        <w:rPr>
          <w:rFonts w:eastAsia="宋体"/>
          <w:color w:val="000000" w:themeColor="text1"/>
          <w:szCs w:val="24"/>
          <w:lang w:eastAsia="zh-CN"/>
        </w:rPr>
        <w:t xml:space="preserve"> as much as possible.</w:t>
      </w:r>
    </w:p>
    <w:p w14:paraId="3166128D" w14:textId="77777777" w:rsidR="002F2797" w:rsidRDefault="002F2797" w:rsidP="002F2797">
      <w:pPr>
        <w:rPr>
          <w:color w:val="000000" w:themeColor="text1"/>
          <w:lang w:eastAsia="zh-CN"/>
        </w:rPr>
      </w:pPr>
    </w:p>
    <w:bookmarkEnd w:id="0"/>
    <w:p w14:paraId="261014A3" w14:textId="3062A2E5" w:rsidR="00833C47" w:rsidRDefault="000B379E">
      <w:pPr>
        <w:pStyle w:val="1"/>
        <w:rPr>
          <w:lang w:eastAsia="ja-JP"/>
        </w:rPr>
      </w:pPr>
      <w:r>
        <w:rPr>
          <w:lang w:eastAsia="ja-JP"/>
        </w:rPr>
        <w:t xml:space="preserve">Topic #3: </w:t>
      </w:r>
      <w:r w:rsidR="003E6067" w:rsidRPr="003E6067">
        <w:rPr>
          <w:lang w:eastAsia="ja-JP"/>
        </w:rPr>
        <w:t>Scheduling/Measurement restrictions</w:t>
      </w:r>
    </w:p>
    <w:p w14:paraId="51F47014" w14:textId="77777777" w:rsidR="00833C47" w:rsidRDefault="000B379E">
      <w:pPr>
        <w:rPr>
          <w:i/>
          <w:color w:val="0070C0"/>
          <w:lang w:eastAsia="zh-CN"/>
        </w:rPr>
      </w:pPr>
      <w:r>
        <w:rPr>
          <w:i/>
          <w:color w:val="0070C0"/>
          <w:lang w:eastAsia="zh-CN"/>
        </w:rPr>
        <w:t xml:space="preserve">Main technical topic overview. The structure can be done based on sub-agenda basis. </w:t>
      </w:r>
    </w:p>
    <w:p w14:paraId="297C9851" w14:textId="77777777" w:rsidR="00833C47" w:rsidRDefault="000B379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587CA7" w14:paraId="338A972D" w14:textId="77777777" w:rsidTr="00762B4C">
        <w:trPr>
          <w:trHeight w:val="468"/>
        </w:trPr>
        <w:tc>
          <w:tcPr>
            <w:tcW w:w="1622" w:type="dxa"/>
            <w:vAlign w:val="center"/>
          </w:tcPr>
          <w:p w14:paraId="29526E6C" w14:textId="77777777" w:rsidR="00587CA7" w:rsidRDefault="00587CA7" w:rsidP="00762B4C">
            <w:pPr>
              <w:spacing w:before="120" w:after="120"/>
              <w:rPr>
                <w:b/>
                <w:bCs/>
              </w:rPr>
            </w:pPr>
            <w:r>
              <w:rPr>
                <w:b/>
                <w:bCs/>
              </w:rPr>
              <w:t>T-doc number</w:t>
            </w:r>
          </w:p>
        </w:tc>
        <w:tc>
          <w:tcPr>
            <w:tcW w:w="1424" w:type="dxa"/>
            <w:vAlign w:val="center"/>
          </w:tcPr>
          <w:p w14:paraId="5A62F4A9" w14:textId="77777777" w:rsidR="00587CA7" w:rsidRDefault="00587CA7" w:rsidP="00762B4C">
            <w:pPr>
              <w:spacing w:before="120" w:after="120"/>
              <w:rPr>
                <w:b/>
                <w:bCs/>
              </w:rPr>
            </w:pPr>
            <w:r>
              <w:rPr>
                <w:b/>
                <w:bCs/>
              </w:rPr>
              <w:t>Company</w:t>
            </w:r>
          </w:p>
        </w:tc>
        <w:tc>
          <w:tcPr>
            <w:tcW w:w="6585" w:type="dxa"/>
            <w:vAlign w:val="center"/>
          </w:tcPr>
          <w:p w14:paraId="2150CB0E" w14:textId="77777777" w:rsidR="00587CA7" w:rsidRDefault="00587CA7" w:rsidP="00762B4C">
            <w:pPr>
              <w:spacing w:before="120" w:after="120"/>
              <w:rPr>
                <w:b/>
                <w:bCs/>
              </w:rPr>
            </w:pPr>
            <w:r>
              <w:rPr>
                <w:b/>
                <w:bCs/>
              </w:rPr>
              <w:t>Proposals / Observations</w:t>
            </w:r>
          </w:p>
        </w:tc>
      </w:tr>
      <w:tr w:rsidR="00366BFA" w14:paraId="23826BAA" w14:textId="77777777" w:rsidTr="00762B4C">
        <w:trPr>
          <w:trHeight w:val="468"/>
        </w:trPr>
        <w:tc>
          <w:tcPr>
            <w:tcW w:w="1622" w:type="dxa"/>
          </w:tcPr>
          <w:p w14:paraId="0CE6C7AE" w14:textId="2A4E601C" w:rsidR="00366BFA" w:rsidRDefault="00366BFA" w:rsidP="00366BFA">
            <w:pPr>
              <w:spacing w:before="120" w:after="120"/>
            </w:pPr>
            <w:r w:rsidRPr="009447DE">
              <w:t>R4-2315343</w:t>
            </w:r>
          </w:p>
        </w:tc>
        <w:tc>
          <w:tcPr>
            <w:tcW w:w="1424" w:type="dxa"/>
          </w:tcPr>
          <w:p w14:paraId="0C871CEE" w14:textId="47D70502" w:rsidR="00366BFA" w:rsidRDefault="00366BFA" w:rsidP="00366BFA">
            <w:pPr>
              <w:spacing w:before="120" w:after="120"/>
            </w:pPr>
            <w:r w:rsidRPr="00BB2343">
              <w:t>CMCC</w:t>
            </w:r>
          </w:p>
        </w:tc>
        <w:tc>
          <w:tcPr>
            <w:tcW w:w="6585" w:type="dxa"/>
          </w:tcPr>
          <w:p w14:paraId="1E0CA510" w14:textId="77777777" w:rsidR="00EB6419" w:rsidRPr="00EB6419" w:rsidRDefault="00EB6419" w:rsidP="00EB6419">
            <w:pPr>
              <w:tabs>
                <w:tab w:val="left" w:pos="1134"/>
              </w:tabs>
              <w:spacing w:line="240" w:lineRule="exact"/>
              <w:rPr>
                <w:rFonts w:eastAsia="宋体"/>
                <w:b/>
                <w:bCs/>
                <w:lang w:val="en-US" w:eastAsia="zh-CN"/>
              </w:rPr>
            </w:pPr>
            <w:r w:rsidRPr="00EB6419">
              <w:rPr>
                <w:rFonts w:hint="eastAsia"/>
                <w:b/>
                <w:bCs/>
                <w:lang w:val="en-US" w:eastAsia="zh-CN"/>
              </w:rPr>
              <w:t xml:space="preserve">Proposal 1: for FR2 multi-RX, it is proposed that there </w:t>
            </w:r>
            <w:proofErr w:type="gramStart"/>
            <w:r w:rsidRPr="00EB6419">
              <w:rPr>
                <w:rFonts w:hint="eastAsia"/>
                <w:b/>
                <w:bCs/>
                <w:lang w:val="en-US" w:eastAsia="zh-CN"/>
              </w:rPr>
              <w:t>is</w:t>
            </w:r>
            <w:proofErr w:type="gramEnd"/>
            <w:r w:rsidRPr="00EB6419">
              <w:rPr>
                <w:rFonts w:hint="eastAsia"/>
                <w:b/>
                <w:bCs/>
                <w:lang w:val="en-US" w:eastAsia="zh-CN"/>
              </w:rPr>
              <w:t xml:space="preserve"> no scheduling restrictions for UEs supporting simultaneous reception with mixed numerologies.</w:t>
            </w:r>
          </w:p>
          <w:p w14:paraId="66251FB7" w14:textId="77777777" w:rsidR="00EB6419" w:rsidRPr="00EB6419" w:rsidRDefault="00EB6419" w:rsidP="00EB6419">
            <w:pPr>
              <w:tabs>
                <w:tab w:val="left" w:pos="1134"/>
              </w:tabs>
              <w:spacing w:line="240" w:lineRule="exact"/>
            </w:pPr>
            <w:r w:rsidRPr="00EB6419">
              <w:rPr>
                <w:rFonts w:hint="eastAsia"/>
                <w:b/>
                <w:bCs/>
                <w:lang w:val="en-US" w:eastAsia="zh-CN"/>
              </w:rPr>
              <w:t>Proposal 2: for FR2 multi-RX, it is proposed that there is no measurement restriction for UEs supporting simultaneous reception with mixed numerologies.</w:t>
            </w:r>
          </w:p>
          <w:p w14:paraId="366D8B36" w14:textId="43B2D174" w:rsidR="00366BFA" w:rsidRPr="00EB6419" w:rsidRDefault="00366BFA" w:rsidP="00366BFA">
            <w:pPr>
              <w:overflowPunct/>
              <w:autoSpaceDE/>
              <w:autoSpaceDN/>
              <w:adjustRightInd/>
              <w:textAlignment w:val="auto"/>
              <w:rPr>
                <w:rFonts w:eastAsiaTheme="minorEastAsia"/>
                <w:lang w:eastAsia="zh-CN"/>
              </w:rPr>
            </w:pPr>
          </w:p>
        </w:tc>
      </w:tr>
      <w:tr w:rsidR="00366BFA" w14:paraId="31FB599A" w14:textId="77777777" w:rsidTr="00762B4C">
        <w:trPr>
          <w:trHeight w:val="468"/>
        </w:trPr>
        <w:tc>
          <w:tcPr>
            <w:tcW w:w="1622" w:type="dxa"/>
          </w:tcPr>
          <w:p w14:paraId="5D691273" w14:textId="1BC9E678" w:rsidR="00366BFA" w:rsidRDefault="00366BFA" w:rsidP="00366BFA">
            <w:pPr>
              <w:spacing w:before="120" w:after="120"/>
            </w:pPr>
            <w:r w:rsidRPr="009447DE">
              <w:t>R4-2315751</w:t>
            </w:r>
          </w:p>
        </w:tc>
        <w:tc>
          <w:tcPr>
            <w:tcW w:w="1424" w:type="dxa"/>
          </w:tcPr>
          <w:p w14:paraId="22F5C0BD" w14:textId="1EE8044E" w:rsidR="00366BFA" w:rsidRDefault="00366BFA" w:rsidP="00366BFA">
            <w:pPr>
              <w:spacing w:before="120" w:after="120"/>
            </w:pPr>
            <w:r w:rsidRPr="00BB2343">
              <w:t>vivo</w:t>
            </w:r>
          </w:p>
        </w:tc>
        <w:tc>
          <w:tcPr>
            <w:tcW w:w="6585" w:type="dxa"/>
          </w:tcPr>
          <w:p w14:paraId="5781AD6A" w14:textId="77777777" w:rsidR="00EB6419" w:rsidRPr="00EB6419" w:rsidRDefault="00EB6419" w:rsidP="00EB6419">
            <w:pPr>
              <w:jc w:val="both"/>
              <w:rPr>
                <w:b/>
                <w:bCs/>
                <w:lang w:val="en-US"/>
              </w:rPr>
            </w:pPr>
            <w:r w:rsidRPr="00EB6419">
              <w:rPr>
                <w:b/>
                <w:bCs/>
                <w:lang w:val="en-US"/>
              </w:rPr>
              <w:t>Proposal 1: No mixed numerology case is considered for scheduling restriction for L1 measurements with multi-Rx.</w:t>
            </w:r>
          </w:p>
          <w:p w14:paraId="24E6902E" w14:textId="77777777" w:rsidR="00EB6419" w:rsidRPr="00EB6419" w:rsidRDefault="00EB6419" w:rsidP="00EB6419">
            <w:pPr>
              <w:jc w:val="both"/>
              <w:rPr>
                <w:b/>
                <w:bCs/>
                <w:lang w:val="en-US"/>
              </w:rPr>
            </w:pPr>
            <w:r w:rsidRPr="00EB6419">
              <w:rPr>
                <w:b/>
                <w:bCs/>
                <w:lang w:val="en-US"/>
              </w:rPr>
              <w:t>Proposal 2: Scheduling restriction relaxation can be made for CSI-RS based L1 measurements with multi-Rx when following conditions are met</w:t>
            </w:r>
          </w:p>
          <w:p w14:paraId="3C35F1EE" w14:textId="77777777" w:rsidR="00EB6419" w:rsidRPr="00EB6419" w:rsidRDefault="00EB6419" w:rsidP="00EB6419">
            <w:pPr>
              <w:pStyle w:val="aff6"/>
              <w:numPr>
                <w:ilvl w:val="0"/>
                <w:numId w:val="51"/>
              </w:numPr>
              <w:overflowPunct/>
              <w:autoSpaceDE/>
              <w:autoSpaceDN/>
              <w:adjustRightInd/>
              <w:spacing w:after="120"/>
              <w:ind w:firstLineChars="0"/>
              <w:jc w:val="both"/>
              <w:textAlignment w:val="auto"/>
              <w:rPr>
                <w:b/>
                <w:bCs/>
              </w:rPr>
            </w:pPr>
            <w:r w:rsidRPr="00EB6419">
              <w:rPr>
                <w:b/>
                <w:bCs/>
              </w:rPr>
              <w:t>The CSI-RS is not in a CSI-RS resource set with repetition ON.</w:t>
            </w:r>
          </w:p>
          <w:p w14:paraId="7C8EFA4B" w14:textId="063EF9EE" w:rsidR="00EB6419" w:rsidRPr="00EB6419" w:rsidRDefault="00EB6419" w:rsidP="00EB6419">
            <w:pPr>
              <w:pStyle w:val="aff6"/>
              <w:numPr>
                <w:ilvl w:val="0"/>
                <w:numId w:val="51"/>
              </w:numPr>
              <w:overflowPunct/>
              <w:autoSpaceDE/>
              <w:autoSpaceDN/>
              <w:adjustRightInd/>
              <w:spacing w:after="120"/>
              <w:ind w:firstLineChars="0"/>
              <w:jc w:val="both"/>
              <w:textAlignment w:val="auto"/>
              <w:rPr>
                <w:b/>
                <w:bCs/>
              </w:rPr>
            </w:pPr>
            <w:r w:rsidRPr="00EB6419">
              <w:rPr>
                <w:b/>
                <w:bCs/>
              </w:rPr>
              <w:t>The CSI-RS and one of the PDCCH/PDSCHs are overlapped on the same OFDM symbol.</w:t>
            </w:r>
          </w:p>
          <w:p w14:paraId="1425105A" w14:textId="017141AB" w:rsidR="00EB6419" w:rsidRPr="00EB6419" w:rsidRDefault="00EB6419" w:rsidP="00EB6419">
            <w:pPr>
              <w:pStyle w:val="aff6"/>
              <w:numPr>
                <w:ilvl w:val="0"/>
                <w:numId w:val="51"/>
              </w:numPr>
              <w:overflowPunct/>
              <w:autoSpaceDE/>
              <w:autoSpaceDN/>
              <w:adjustRightInd/>
              <w:spacing w:after="120"/>
              <w:ind w:firstLineChars="0"/>
              <w:jc w:val="both"/>
              <w:textAlignment w:val="auto"/>
              <w:rPr>
                <w:b/>
                <w:bCs/>
              </w:rPr>
            </w:pPr>
            <w:r w:rsidRPr="00EB6419">
              <w:rPr>
                <w:b/>
                <w:bCs/>
              </w:rPr>
              <w:t>The CSI-RS is QCL-ed, with QCL-</w:t>
            </w:r>
            <w:proofErr w:type="spellStart"/>
            <w:r w:rsidRPr="00EB6419">
              <w:rPr>
                <w:b/>
                <w:bCs/>
              </w:rPr>
              <w:t>typeD</w:t>
            </w:r>
            <w:proofErr w:type="spellEnd"/>
            <w:r w:rsidRPr="00EB6419">
              <w:rPr>
                <w:b/>
                <w:bCs/>
              </w:rPr>
              <w:t>, with the active TCI state of either one of the PDCCH/PDSCHs.</w:t>
            </w:r>
          </w:p>
          <w:p w14:paraId="6CF0FEF8" w14:textId="77777777" w:rsidR="00EB6419" w:rsidRPr="00EB6419" w:rsidRDefault="00EB6419" w:rsidP="00EB6419">
            <w:pPr>
              <w:pStyle w:val="aff6"/>
              <w:numPr>
                <w:ilvl w:val="0"/>
                <w:numId w:val="51"/>
              </w:numPr>
              <w:overflowPunct/>
              <w:autoSpaceDE/>
              <w:autoSpaceDN/>
              <w:adjustRightInd/>
              <w:spacing w:after="120"/>
              <w:ind w:firstLineChars="0"/>
              <w:jc w:val="both"/>
              <w:textAlignment w:val="auto"/>
              <w:rPr>
                <w:b/>
                <w:bCs/>
              </w:rPr>
            </w:pPr>
            <w:r w:rsidRPr="00EB6419">
              <w:rPr>
                <w:b/>
                <w:bCs/>
              </w:rPr>
              <w:t>Resources of the active TCI states for the two PDCCHs or PDSCHs have been reported via GBBR in a pair.</w:t>
            </w:r>
          </w:p>
          <w:p w14:paraId="74726BB9" w14:textId="77777777" w:rsidR="00EB6419" w:rsidRPr="00EB6419" w:rsidRDefault="00EB6419" w:rsidP="00EB6419">
            <w:pPr>
              <w:pStyle w:val="aff6"/>
              <w:numPr>
                <w:ilvl w:val="0"/>
                <w:numId w:val="51"/>
              </w:numPr>
              <w:overflowPunct/>
              <w:autoSpaceDE/>
              <w:autoSpaceDN/>
              <w:adjustRightInd/>
              <w:spacing w:after="120"/>
              <w:ind w:firstLineChars="0"/>
              <w:jc w:val="both"/>
              <w:textAlignment w:val="auto"/>
              <w:rPr>
                <w:b/>
                <w:bCs/>
              </w:rPr>
            </w:pPr>
            <w:r w:rsidRPr="00EB6419">
              <w:rPr>
                <w:b/>
                <w:bCs/>
              </w:rPr>
              <w:t>UE is activated with multi-Rx operation.</w:t>
            </w:r>
          </w:p>
          <w:p w14:paraId="649B8D51" w14:textId="77777777" w:rsidR="00EB6419" w:rsidRPr="00EB6419" w:rsidRDefault="00EB6419" w:rsidP="00EB6419">
            <w:pPr>
              <w:jc w:val="both"/>
              <w:rPr>
                <w:b/>
                <w:bCs/>
                <w:lang w:val="en-US"/>
              </w:rPr>
            </w:pPr>
            <w:r w:rsidRPr="00EB6419">
              <w:rPr>
                <w:b/>
                <w:bCs/>
                <w:lang w:val="en-US"/>
              </w:rPr>
              <w:t>Proposal 3: No mixed numerology case is considered for measurement restriction for L1 measurements for multi-Rx.</w:t>
            </w:r>
          </w:p>
          <w:p w14:paraId="3E895908" w14:textId="77777777" w:rsidR="00EB6419" w:rsidRPr="00EB6419" w:rsidRDefault="00EB6419" w:rsidP="00EB6419">
            <w:pPr>
              <w:jc w:val="both"/>
              <w:rPr>
                <w:b/>
                <w:bCs/>
                <w:lang w:val="en-US"/>
              </w:rPr>
            </w:pPr>
            <w:r w:rsidRPr="00EB6419">
              <w:rPr>
                <w:b/>
                <w:bCs/>
                <w:lang w:val="en-US"/>
              </w:rPr>
              <w:t>Proposal 4: Measurement restriction relaxation can be made for the CSI-RS based RLM/BFD/L1-RSRP measurements with multi-Rx when following conditions are met</w:t>
            </w:r>
          </w:p>
          <w:p w14:paraId="3629645E" w14:textId="77777777" w:rsidR="00EB6419" w:rsidRPr="00EB6419" w:rsidRDefault="00EB6419" w:rsidP="00EB6419">
            <w:pPr>
              <w:pStyle w:val="aff6"/>
              <w:widowControl w:val="0"/>
              <w:numPr>
                <w:ilvl w:val="0"/>
                <w:numId w:val="58"/>
              </w:numPr>
              <w:overflowPunct/>
              <w:autoSpaceDE/>
              <w:autoSpaceDN/>
              <w:adjustRightInd/>
              <w:spacing w:after="120"/>
              <w:ind w:firstLineChars="0"/>
              <w:textAlignment w:val="auto"/>
              <w:rPr>
                <w:b/>
                <w:bCs/>
              </w:rPr>
            </w:pPr>
            <w:r w:rsidRPr="00EB6419">
              <w:rPr>
                <w:b/>
                <w:bCs/>
              </w:rPr>
              <w:t>Both CSI-RS are not in any CSI-RS resource set with repetition ON</w:t>
            </w:r>
          </w:p>
          <w:p w14:paraId="6CFC4988" w14:textId="77777777" w:rsidR="00EB6419" w:rsidRPr="00EB6419" w:rsidRDefault="00EB6419" w:rsidP="00EB6419">
            <w:pPr>
              <w:pStyle w:val="aff6"/>
              <w:widowControl w:val="0"/>
              <w:numPr>
                <w:ilvl w:val="0"/>
                <w:numId w:val="58"/>
              </w:numPr>
              <w:overflowPunct/>
              <w:autoSpaceDE/>
              <w:autoSpaceDN/>
              <w:adjustRightInd/>
              <w:spacing w:after="120"/>
              <w:ind w:firstLineChars="0"/>
              <w:textAlignment w:val="auto"/>
              <w:rPr>
                <w:b/>
                <w:bCs/>
              </w:rPr>
            </w:pPr>
            <w:r w:rsidRPr="00EB6419">
              <w:rPr>
                <w:b/>
                <w:bCs/>
              </w:rPr>
              <w:t>UE is activated with multi-Rx operation</w:t>
            </w:r>
          </w:p>
          <w:p w14:paraId="259DC904" w14:textId="77777777" w:rsidR="00EB6419" w:rsidRPr="00EB6419" w:rsidRDefault="00EB6419" w:rsidP="00EB6419">
            <w:pPr>
              <w:pStyle w:val="aff6"/>
              <w:widowControl w:val="0"/>
              <w:numPr>
                <w:ilvl w:val="0"/>
                <w:numId w:val="58"/>
              </w:numPr>
              <w:overflowPunct/>
              <w:autoSpaceDE/>
              <w:autoSpaceDN/>
              <w:adjustRightInd/>
              <w:spacing w:after="120"/>
              <w:ind w:firstLineChars="0"/>
              <w:textAlignment w:val="auto"/>
              <w:rPr>
                <w:b/>
                <w:bCs/>
              </w:rPr>
            </w:pPr>
            <w:r w:rsidRPr="00EB6419">
              <w:rPr>
                <w:b/>
                <w:bCs/>
              </w:rPr>
              <w:t>Resources of the active TCI states for the two PDCCHs, or two PDSCHs, or one PDCCH and one PDSCH have been reported via GBBR in a pair</w:t>
            </w:r>
          </w:p>
          <w:p w14:paraId="3135536E" w14:textId="77777777" w:rsidR="00EB6419" w:rsidRPr="00EB6419" w:rsidRDefault="00EB6419" w:rsidP="00EB6419">
            <w:pPr>
              <w:pStyle w:val="aff6"/>
              <w:widowControl w:val="0"/>
              <w:numPr>
                <w:ilvl w:val="0"/>
                <w:numId w:val="58"/>
              </w:numPr>
              <w:overflowPunct/>
              <w:autoSpaceDE/>
              <w:autoSpaceDN/>
              <w:adjustRightInd/>
              <w:spacing w:after="120"/>
              <w:ind w:firstLineChars="0"/>
              <w:textAlignment w:val="auto"/>
              <w:rPr>
                <w:b/>
                <w:bCs/>
              </w:rPr>
            </w:pPr>
            <w:r w:rsidRPr="00EB6419">
              <w:rPr>
                <w:b/>
                <w:bCs/>
              </w:rPr>
              <w:t>Each CSI-RS is QCL-ed, with QCL-</w:t>
            </w:r>
            <w:proofErr w:type="spellStart"/>
            <w:r w:rsidRPr="00EB6419">
              <w:rPr>
                <w:b/>
                <w:bCs/>
              </w:rPr>
              <w:t>typeD</w:t>
            </w:r>
            <w:proofErr w:type="spellEnd"/>
            <w:r w:rsidRPr="00EB6419">
              <w:rPr>
                <w:b/>
                <w:bCs/>
              </w:rPr>
              <w:t>, with the active TCI state of either one of the PDCCH/PDSCHs.</w:t>
            </w:r>
          </w:p>
          <w:p w14:paraId="65CE668B" w14:textId="77777777" w:rsidR="00EB6419" w:rsidRPr="00EB6419" w:rsidRDefault="00EB6419" w:rsidP="00EB6419">
            <w:pPr>
              <w:pStyle w:val="aff6"/>
              <w:widowControl w:val="0"/>
              <w:numPr>
                <w:ilvl w:val="0"/>
                <w:numId w:val="58"/>
              </w:numPr>
              <w:overflowPunct/>
              <w:autoSpaceDE/>
              <w:autoSpaceDN/>
              <w:adjustRightInd/>
              <w:spacing w:after="120"/>
              <w:ind w:firstLineChars="0"/>
              <w:textAlignment w:val="auto"/>
              <w:rPr>
                <w:b/>
                <w:bCs/>
              </w:rPr>
            </w:pPr>
            <w:r w:rsidRPr="00EB6419">
              <w:rPr>
                <w:b/>
                <w:bCs/>
              </w:rPr>
              <w:t>The two CSI-RS resources are overlapped on the same OFDM symbol.</w:t>
            </w:r>
          </w:p>
          <w:p w14:paraId="48EFC8E8" w14:textId="53111465" w:rsidR="00366BFA" w:rsidRPr="00EB6419" w:rsidRDefault="00366BFA" w:rsidP="00366BFA">
            <w:pPr>
              <w:pStyle w:val="ab"/>
              <w:spacing w:after="120"/>
              <w:ind w:leftChars="-28" w:left="-56"/>
              <w:rPr>
                <w:b/>
                <w:bCs/>
              </w:rPr>
            </w:pPr>
          </w:p>
        </w:tc>
      </w:tr>
      <w:tr w:rsidR="00366BFA" w14:paraId="7E69C2F2" w14:textId="77777777" w:rsidTr="00762B4C">
        <w:trPr>
          <w:trHeight w:val="468"/>
        </w:trPr>
        <w:tc>
          <w:tcPr>
            <w:tcW w:w="1622" w:type="dxa"/>
          </w:tcPr>
          <w:p w14:paraId="12A94350" w14:textId="2B9B4A55" w:rsidR="00366BFA" w:rsidRDefault="00366BFA" w:rsidP="00366BFA">
            <w:pPr>
              <w:spacing w:before="120" w:after="120"/>
            </w:pPr>
            <w:r w:rsidRPr="009447DE">
              <w:lastRenderedPageBreak/>
              <w:t>R4-2315925</w:t>
            </w:r>
          </w:p>
        </w:tc>
        <w:tc>
          <w:tcPr>
            <w:tcW w:w="1424" w:type="dxa"/>
          </w:tcPr>
          <w:p w14:paraId="028809CA" w14:textId="45F9F15D" w:rsidR="00366BFA" w:rsidRDefault="00366BFA" w:rsidP="00366BFA">
            <w:pPr>
              <w:spacing w:before="120" w:after="120"/>
            </w:pPr>
            <w:r w:rsidRPr="00BB2343">
              <w:t>Nokia, Nokia Shanghai Bell</w:t>
            </w:r>
          </w:p>
        </w:tc>
        <w:tc>
          <w:tcPr>
            <w:tcW w:w="6585" w:type="dxa"/>
          </w:tcPr>
          <w:p w14:paraId="75D6DE97" w14:textId="77777777" w:rsidR="00305B24" w:rsidRPr="00305B24" w:rsidRDefault="00305B24" w:rsidP="00305B24">
            <w:pPr>
              <w:widowControl w:val="0"/>
              <w:tabs>
                <w:tab w:val="left" w:pos="990"/>
              </w:tabs>
              <w:spacing w:before="100" w:beforeAutospacing="1" w:after="120"/>
              <w:jc w:val="both"/>
              <w:rPr>
                <w:b/>
              </w:rPr>
            </w:pPr>
            <w:r w:rsidRPr="00305B24">
              <w:rPr>
                <w:b/>
              </w:rPr>
              <w:t>Proposal 1: For multi-Rx capable UE, relax the scheduling restrictions for CSI-RS based RLM, BFD and L1-RSRP measurements under the following conditions:</w:t>
            </w:r>
          </w:p>
          <w:p w14:paraId="4F262C15" w14:textId="77777777" w:rsidR="00305B24" w:rsidRPr="00305B24" w:rsidRDefault="00305B24" w:rsidP="00305B24">
            <w:pPr>
              <w:widowControl w:val="0"/>
              <w:tabs>
                <w:tab w:val="left" w:pos="990"/>
              </w:tabs>
              <w:spacing w:before="100" w:beforeAutospacing="1" w:after="120"/>
              <w:jc w:val="both"/>
              <w:rPr>
                <w:b/>
              </w:rPr>
            </w:pPr>
            <w:r w:rsidRPr="00305B24">
              <w:rPr>
                <w:b/>
              </w:rPr>
              <w:t>-</w:t>
            </w:r>
            <w:r w:rsidRPr="00305B24">
              <w:rPr>
                <w:b/>
              </w:rPr>
              <w:tab/>
              <w:t>Neither of the CSI-RS is in a CSI-RS resource set configured with repetition ON</w:t>
            </w:r>
          </w:p>
          <w:p w14:paraId="06760AC2" w14:textId="77777777" w:rsidR="00305B24" w:rsidRPr="00305B24" w:rsidRDefault="00305B24" w:rsidP="00305B24">
            <w:pPr>
              <w:widowControl w:val="0"/>
              <w:tabs>
                <w:tab w:val="left" w:pos="990"/>
              </w:tabs>
              <w:spacing w:before="100" w:beforeAutospacing="1" w:after="120"/>
              <w:jc w:val="both"/>
              <w:rPr>
                <w:b/>
              </w:rPr>
            </w:pPr>
            <w:r w:rsidRPr="00305B24">
              <w:rPr>
                <w:b/>
              </w:rPr>
              <w:t>-</w:t>
            </w:r>
            <w:r w:rsidRPr="00305B24">
              <w:rPr>
                <w:b/>
              </w:rPr>
              <w:tab/>
              <w:t>Resources of the active TCI states for the two PDCCHs or PDSCHs and one PDCCH and PDSCH have been reported as a resource group in Rel-17 group-based RSRP report</w:t>
            </w:r>
          </w:p>
          <w:p w14:paraId="798761E1" w14:textId="77777777" w:rsidR="00305B24" w:rsidRPr="00305B24" w:rsidRDefault="00305B24" w:rsidP="00305B24">
            <w:pPr>
              <w:widowControl w:val="0"/>
              <w:tabs>
                <w:tab w:val="left" w:pos="990"/>
              </w:tabs>
              <w:spacing w:before="100" w:beforeAutospacing="1" w:after="120"/>
              <w:jc w:val="both"/>
              <w:rPr>
                <w:b/>
              </w:rPr>
            </w:pPr>
            <w:r w:rsidRPr="00305B24">
              <w:rPr>
                <w:b/>
              </w:rPr>
              <w:t>-</w:t>
            </w:r>
            <w:r w:rsidRPr="00305B24">
              <w:rPr>
                <w:b/>
              </w:rPr>
              <w:tab/>
              <w:t>Each CSI-RS has the same QCL source with the indicated TCI state for PDCCH or PDSCH from the corresponding TRP</w:t>
            </w:r>
          </w:p>
          <w:p w14:paraId="59C2F7C9" w14:textId="77777777" w:rsidR="00305B24" w:rsidRPr="00305B24" w:rsidRDefault="00305B24" w:rsidP="00305B24">
            <w:pPr>
              <w:widowControl w:val="0"/>
              <w:tabs>
                <w:tab w:val="left" w:pos="990"/>
              </w:tabs>
              <w:spacing w:before="100" w:beforeAutospacing="1" w:after="120"/>
              <w:jc w:val="both"/>
              <w:rPr>
                <w:b/>
              </w:rPr>
            </w:pPr>
            <w:r w:rsidRPr="00305B24">
              <w:rPr>
                <w:b/>
              </w:rPr>
              <w:t>Proposal 2: The following conditions are FFS:</w:t>
            </w:r>
          </w:p>
          <w:p w14:paraId="27A8CE63" w14:textId="77777777" w:rsidR="00305B24" w:rsidRPr="00305B24" w:rsidRDefault="00305B24" w:rsidP="00305B24">
            <w:pPr>
              <w:widowControl w:val="0"/>
              <w:tabs>
                <w:tab w:val="left" w:pos="990"/>
              </w:tabs>
              <w:spacing w:before="100" w:beforeAutospacing="1" w:after="120"/>
              <w:jc w:val="both"/>
              <w:rPr>
                <w:b/>
              </w:rPr>
            </w:pPr>
            <w:r w:rsidRPr="00305B24">
              <w:rPr>
                <w:b/>
              </w:rPr>
              <w:t>-</w:t>
            </w:r>
            <w:r w:rsidRPr="00305B24">
              <w:rPr>
                <w:b/>
              </w:rPr>
              <w:tab/>
              <w:t>[Both of the CSI-RSs and both of the PDCCH/PDSCHs are transmitted at the same time]</w:t>
            </w:r>
          </w:p>
          <w:p w14:paraId="120262D1" w14:textId="77777777" w:rsidR="00305B24" w:rsidRPr="00305B24" w:rsidRDefault="00305B24" w:rsidP="00305B24">
            <w:pPr>
              <w:widowControl w:val="0"/>
              <w:tabs>
                <w:tab w:val="left" w:pos="990"/>
              </w:tabs>
              <w:spacing w:before="100" w:beforeAutospacing="1" w:after="120"/>
              <w:jc w:val="both"/>
              <w:rPr>
                <w:b/>
              </w:rPr>
            </w:pPr>
            <w:r w:rsidRPr="00305B24">
              <w:rPr>
                <w:b/>
              </w:rPr>
              <w:t>-</w:t>
            </w:r>
            <w:r w:rsidRPr="00305B24">
              <w:rPr>
                <w:b/>
              </w:rPr>
              <w:tab/>
              <w:t>[UE is activated with multi-Rx operation]</w:t>
            </w:r>
          </w:p>
          <w:p w14:paraId="37EC46ED" w14:textId="00959DE8" w:rsidR="00366BFA" w:rsidRPr="00D72F9D" w:rsidRDefault="00305B24" w:rsidP="00305B24">
            <w:pPr>
              <w:widowControl w:val="0"/>
              <w:tabs>
                <w:tab w:val="left" w:pos="990"/>
              </w:tabs>
              <w:spacing w:before="100" w:beforeAutospacing="1" w:after="120"/>
              <w:jc w:val="both"/>
              <w:rPr>
                <w:b/>
              </w:rPr>
            </w:pPr>
            <w:r w:rsidRPr="00305B24">
              <w:rPr>
                <w:b/>
              </w:rPr>
              <w:t>Proposal 3: Same conditions as in Proposal 1 [and Proposal 2] apply for measurement restrictions for CSI-RS based L1-measurements for multi-Rx capable UE.</w:t>
            </w:r>
          </w:p>
        </w:tc>
      </w:tr>
      <w:tr w:rsidR="00366BFA" w14:paraId="2327017F" w14:textId="77777777" w:rsidTr="00762B4C">
        <w:trPr>
          <w:trHeight w:val="468"/>
        </w:trPr>
        <w:tc>
          <w:tcPr>
            <w:tcW w:w="1622" w:type="dxa"/>
          </w:tcPr>
          <w:p w14:paraId="3A68AE62" w14:textId="7F7F7651" w:rsidR="00366BFA" w:rsidRDefault="00366BFA" w:rsidP="00366BFA">
            <w:pPr>
              <w:spacing w:before="120" w:after="120"/>
            </w:pPr>
            <w:r w:rsidRPr="009447DE">
              <w:t>R4-2316023</w:t>
            </w:r>
          </w:p>
        </w:tc>
        <w:tc>
          <w:tcPr>
            <w:tcW w:w="1424" w:type="dxa"/>
          </w:tcPr>
          <w:p w14:paraId="5CF6B1CD" w14:textId="20AD4C23" w:rsidR="00366BFA" w:rsidRDefault="00366BFA" w:rsidP="00366BFA">
            <w:pPr>
              <w:spacing w:before="120" w:after="120"/>
            </w:pPr>
            <w:r w:rsidRPr="00BB2343">
              <w:t xml:space="preserve">Huawei, </w:t>
            </w:r>
            <w:proofErr w:type="spellStart"/>
            <w:r w:rsidRPr="00BB2343">
              <w:t>HiSilicon</w:t>
            </w:r>
            <w:proofErr w:type="spellEnd"/>
          </w:p>
        </w:tc>
        <w:tc>
          <w:tcPr>
            <w:tcW w:w="6585" w:type="dxa"/>
          </w:tcPr>
          <w:p w14:paraId="0D8CF0D4" w14:textId="77777777" w:rsidR="00811E9B" w:rsidRPr="007977B9" w:rsidRDefault="00811E9B" w:rsidP="00811E9B">
            <w:pPr>
              <w:widowControl w:val="0"/>
              <w:snapToGrid w:val="0"/>
              <w:spacing w:before="180"/>
              <w:rPr>
                <w:rFonts w:eastAsia="宋体"/>
                <w:iCs/>
                <w:lang w:val="en-US" w:eastAsia="zh-CN"/>
              </w:rPr>
            </w:pPr>
            <w:r w:rsidRPr="007977B9">
              <w:rPr>
                <w:rFonts w:eastAsia="宋体" w:hint="eastAsia"/>
                <w:b/>
                <w:iCs/>
                <w:lang w:val="en-US" w:eastAsia="zh-CN"/>
              </w:rPr>
              <w:t>P</w:t>
            </w:r>
            <w:r w:rsidRPr="007977B9">
              <w:rPr>
                <w:rFonts w:eastAsia="宋体"/>
                <w:b/>
                <w:iCs/>
                <w:lang w:val="en-US" w:eastAsia="zh-CN"/>
              </w:rPr>
              <w:t>roposal 1: For UE supporting Rel-18 multi-Rx capability, the conditions/cases that scheduling restriction for L1 measurements can be relaxed for multi-Rx are define as:</w:t>
            </w:r>
          </w:p>
          <w:tbl>
            <w:tblPr>
              <w:tblStyle w:val="afd"/>
              <w:tblW w:w="0" w:type="auto"/>
              <w:tblLook w:val="04A0" w:firstRow="1" w:lastRow="0" w:firstColumn="1" w:lastColumn="0" w:noHBand="0" w:noVBand="1"/>
            </w:tblPr>
            <w:tblGrid>
              <w:gridCol w:w="6359"/>
            </w:tblGrid>
            <w:tr w:rsidR="00811E9B" w:rsidRPr="008A65F2" w14:paraId="000C6CD3" w14:textId="77777777" w:rsidTr="00434121">
              <w:tc>
                <w:tcPr>
                  <w:tcW w:w="9621" w:type="dxa"/>
                </w:tcPr>
                <w:p w14:paraId="72FFA771" w14:textId="77777777" w:rsidR="00811E9B" w:rsidRPr="008A65F2" w:rsidRDefault="00811E9B" w:rsidP="00811E9B">
                  <w:pPr>
                    <w:pStyle w:val="aff6"/>
                    <w:numPr>
                      <w:ilvl w:val="0"/>
                      <w:numId w:val="4"/>
                    </w:numPr>
                    <w:overflowPunct/>
                    <w:autoSpaceDE/>
                    <w:autoSpaceDN/>
                    <w:adjustRightInd/>
                    <w:snapToGrid w:val="0"/>
                    <w:spacing w:after="0"/>
                    <w:ind w:left="720" w:firstLineChars="0"/>
                    <w:textAlignment w:val="auto"/>
                    <w:rPr>
                      <w:rFonts w:eastAsia="宋体"/>
                      <w:color w:val="000000" w:themeColor="text1"/>
                      <w:lang w:eastAsia="zh-CN"/>
                    </w:rPr>
                  </w:pPr>
                  <w:r w:rsidRPr="008A65F2">
                    <w:rPr>
                      <w:rFonts w:eastAsia="宋体"/>
                      <w:color w:val="000000" w:themeColor="text1"/>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54C77D41" w14:textId="77777777" w:rsidR="00811E9B" w:rsidRPr="008A65F2" w:rsidRDefault="00811E9B" w:rsidP="00811E9B">
                  <w:pPr>
                    <w:pStyle w:val="aff6"/>
                    <w:numPr>
                      <w:ilvl w:val="1"/>
                      <w:numId w:val="4"/>
                    </w:numPr>
                    <w:overflowPunct/>
                    <w:autoSpaceDE/>
                    <w:autoSpaceDN/>
                    <w:adjustRightInd/>
                    <w:snapToGrid w:val="0"/>
                    <w:spacing w:after="0"/>
                    <w:ind w:left="1440" w:firstLineChars="0"/>
                    <w:textAlignment w:val="auto"/>
                    <w:rPr>
                      <w:color w:val="000000" w:themeColor="text1"/>
                    </w:rPr>
                  </w:pPr>
                  <w:r w:rsidRPr="008A65F2">
                    <w:rPr>
                      <w:b/>
                      <w:bCs/>
                      <w:color w:val="0070C0"/>
                      <w:lang w:val="en-US" w:eastAsia="zh-CN"/>
                    </w:rPr>
                    <w:t></w:t>
                  </w:r>
                  <w:r w:rsidRPr="008A65F2">
                    <w:rPr>
                      <w:b/>
                      <w:bCs/>
                      <w:color w:val="0070C0"/>
                      <w:lang w:val="en-US" w:eastAsia="zh-CN"/>
                    </w:rPr>
                    <w:tab/>
                  </w:r>
                  <w:r w:rsidRPr="008A65F2">
                    <w:rPr>
                      <w:color w:val="000000" w:themeColor="text1"/>
                    </w:rPr>
                    <w:t>The CSI-RS is not in a CSI-RS resource set with repetition ON</w:t>
                  </w:r>
                </w:p>
                <w:p w14:paraId="6A7B9338" w14:textId="642BA7B2" w:rsidR="00811E9B" w:rsidRPr="008A65F2" w:rsidRDefault="00811E9B" w:rsidP="00811E9B">
                  <w:pPr>
                    <w:pStyle w:val="aff6"/>
                    <w:numPr>
                      <w:ilvl w:val="1"/>
                      <w:numId w:val="4"/>
                    </w:numPr>
                    <w:overflowPunct/>
                    <w:autoSpaceDE/>
                    <w:autoSpaceDN/>
                    <w:adjustRightInd/>
                    <w:snapToGrid w:val="0"/>
                    <w:spacing w:after="0"/>
                    <w:ind w:left="1440" w:firstLineChars="0"/>
                    <w:textAlignment w:val="auto"/>
                    <w:rPr>
                      <w:color w:val="000000" w:themeColor="text1"/>
                    </w:rPr>
                  </w:pPr>
                  <w:r w:rsidRPr="008A65F2">
                    <w:rPr>
                      <w:color w:val="000000" w:themeColor="text1"/>
                    </w:rPr>
                    <w:t></w:t>
                  </w:r>
                  <w:r w:rsidRPr="008A65F2">
                    <w:rPr>
                      <w:color w:val="000000" w:themeColor="text1"/>
                    </w:rPr>
                    <w:tab/>
                    <w:t>CSI-RS has same QCL source as the active TCI state of one of the PDCCH/PDSCHs and the CSI-RS is overlapped in time domain with the PDCCH/PDSCH</w:t>
                  </w:r>
                </w:p>
                <w:p w14:paraId="21CBC867" w14:textId="77777777" w:rsidR="00811E9B" w:rsidRPr="008A65F2" w:rsidRDefault="00811E9B" w:rsidP="00811E9B">
                  <w:pPr>
                    <w:pStyle w:val="aff6"/>
                    <w:numPr>
                      <w:ilvl w:val="1"/>
                      <w:numId w:val="4"/>
                    </w:numPr>
                    <w:overflowPunct/>
                    <w:autoSpaceDE/>
                    <w:autoSpaceDN/>
                    <w:adjustRightInd/>
                    <w:snapToGrid w:val="0"/>
                    <w:spacing w:after="0"/>
                    <w:ind w:left="1440" w:firstLineChars="0"/>
                    <w:textAlignment w:val="auto"/>
                    <w:rPr>
                      <w:color w:val="000000" w:themeColor="text1"/>
                    </w:rPr>
                  </w:pPr>
                  <w:r w:rsidRPr="008A65F2">
                    <w:rPr>
                      <w:color w:val="000000" w:themeColor="text1"/>
                    </w:rPr>
                    <w:t></w:t>
                  </w:r>
                  <w:r w:rsidRPr="008A65F2">
                    <w:rPr>
                      <w:color w:val="000000" w:themeColor="text1"/>
                    </w:rPr>
                    <w:tab/>
                    <w:t>Resources of the active TCI states for the two PDCCHs or PDSCHs have been reported via GBBR in a pair</w:t>
                  </w:r>
                </w:p>
                <w:p w14:paraId="21D3D0F7" w14:textId="77777777" w:rsidR="00811E9B" w:rsidRPr="008A65F2" w:rsidRDefault="00811E9B" w:rsidP="00811E9B">
                  <w:pPr>
                    <w:pStyle w:val="aff6"/>
                    <w:numPr>
                      <w:ilvl w:val="1"/>
                      <w:numId w:val="4"/>
                    </w:numPr>
                    <w:overflowPunct/>
                    <w:autoSpaceDE/>
                    <w:autoSpaceDN/>
                    <w:adjustRightInd/>
                    <w:snapToGrid w:val="0"/>
                    <w:spacing w:after="0"/>
                    <w:ind w:left="1440" w:firstLineChars="0"/>
                    <w:textAlignment w:val="auto"/>
                    <w:rPr>
                      <w:color w:val="000000" w:themeColor="text1"/>
                    </w:rPr>
                  </w:pPr>
                  <w:r w:rsidRPr="008A65F2">
                    <w:rPr>
                      <w:color w:val="000000" w:themeColor="text1"/>
                    </w:rPr>
                    <w:t></w:t>
                  </w:r>
                  <w:r w:rsidRPr="008A65F2">
                    <w:rPr>
                      <w:color w:val="000000" w:themeColor="text1"/>
                    </w:rPr>
                    <w:tab/>
                    <w:t>UE is activated with multi-Rx operation</w:t>
                  </w:r>
                </w:p>
                <w:p w14:paraId="56045A63" w14:textId="77777777" w:rsidR="00811E9B" w:rsidRPr="008A65F2" w:rsidRDefault="00811E9B" w:rsidP="00811E9B">
                  <w:pPr>
                    <w:snapToGrid w:val="0"/>
                    <w:spacing w:after="0"/>
                    <w:rPr>
                      <w:lang w:val="en-US"/>
                    </w:rPr>
                  </w:pPr>
                  <w:r w:rsidRPr="008A65F2">
                    <w:rPr>
                      <w:lang w:val="en-US"/>
                    </w:rPr>
                    <w:t>When above conditions are made, there is no scheduling restriction between the CSI-RS for L1 measurement and the PDCCH/PDSCH with the same QCL source, and there is also no scheduling restriction between the CSI-RS for L1 measurement and the PDCCH/PDSCH with different QCL source</w:t>
                  </w:r>
                </w:p>
              </w:tc>
            </w:tr>
          </w:tbl>
          <w:p w14:paraId="77B77A7E" w14:textId="77777777" w:rsidR="00811E9B" w:rsidRPr="007977B9" w:rsidRDefault="00811E9B" w:rsidP="00811E9B">
            <w:pPr>
              <w:widowControl w:val="0"/>
              <w:snapToGrid w:val="0"/>
              <w:spacing w:before="180"/>
              <w:rPr>
                <w:rFonts w:eastAsia="宋体"/>
                <w:b/>
                <w:iCs/>
                <w:lang w:val="en-US" w:eastAsia="zh-CN"/>
              </w:rPr>
            </w:pPr>
            <w:r w:rsidRPr="007977B9">
              <w:rPr>
                <w:rFonts w:eastAsia="宋体" w:hint="eastAsia"/>
                <w:b/>
                <w:iCs/>
                <w:lang w:val="en-US" w:eastAsia="zh-CN"/>
              </w:rPr>
              <w:t>P</w:t>
            </w:r>
            <w:r w:rsidRPr="007977B9">
              <w:rPr>
                <w:rFonts w:eastAsia="宋体"/>
                <w:b/>
                <w:iCs/>
                <w:lang w:val="en-US" w:eastAsia="zh-CN"/>
              </w:rPr>
              <w:t>roposal 2: For R18 multi-Rx DL receptions, the conditions for measurements restriction relaxation for two CSI-RS based L1 measurements can be defined as:</w:t>
            </w:r>
          </w:p>
          <w:p w14:paraId="54E33B8B" w14:textId="77777777" w:rsidR="00811E9B" w:rsidRPr="007977B9" w:rsidRDefault="00811E9B" w:rsidP="00811E9B">
            <w:pPr>
              <w:pStyle w:val="aff6"/>
              <w:widowControl w:val="0"/>
              <w:numPr>
                <w:ilvl w:val="0"/>
                <w:numId w:val="22"/>
              </w:numPr>
              <w:overflowPunct/>
              <w:autoSpaceDE/>
              <w:autoSpaceDN/>
              <w:snapToGrid w:val="0"/>
              <w:spacing w:before="180" w:after="0"/>
              <w:ind w:firstLineChars="0"/>
              <w:contextualSpacing/>
              <w:textAlignment w:val="auto"/>
              <w:rPr>
                <w:rFonts w:eastAsia="宋体"/>
                <w:b/>
                <w:iCs/>
                <w:lang w:val="en-US" w:eastAsia="zh-CN"/>
              </w:rPr>
            </w:pPr>
            <w:r w:rsidRPr="007977B9">
              <w:rPr>
                <w:rFonts w:eastAsia="宋体"/>
                <w:b/>
                <w:iCs/>
                <w:lang w:val="en-US" w:eastAsia="zh-CN"/>
              </w:rPr>
              <w:t xml:space="preserve">The two CSI-RSs for L1 measurements are </w:t>
            </w:r>
            <w:r w:rsidRPr="007977B9">
              <w:rPr>
                <w:rFonts w:eastAsia="宋体" w:hint="eastAsia"/>
                <w:b/>
                <w:iCs/>
                <w:lang w:val="en-US" w:eastAsia="zh-CN"/>
              </w:rPr>
              <w:t>not</w:t>
            </w:r>
            <w:r w:rsidRPr="007977B9">
              <w:rPr>
                <w:rFonts w:eastAsia="宋体"/>
                <w:b/>
                <w:iCs/>
                <w:lang w:val="en-US" w:eastAsia="zh-CN"/>
              </w:rPr>
              <w:t xml:space="preserve"> in any CSI-RS resource set with repetition ON.</w:t>
            </w:r>
          </w:p>
          <w:p w14:paraId="2C703038" w14:textId="77777777" w:rsidR="00811E9B" w:rsidRPr="007977B9" w:rsidRDefault="00811E9B" w:rsidP="00811E9B">
            <w:pPr>
              <w:pStyle w:val="aff6"/>
              <w:widowControl w:val="0"/>
              <w:numPr>
                <w:ilvl w:val="0"/>
                <w:numId w:val="22"/>
              </w:numPr>
              <w:overflowPunct/>
              <w:autoSpaceDE/>
              <w:autoSpaceDN/>
              <w:snapToGrid w:val="0"/>
              <w:spacing w:before="180" w:after="0"/>
              <w:ind w:firstLineChars="0"/>
              <w:contextualSpacing/>
              <w:textAlignment w:val="auto"/>
              <w:rPr>
                <w:rFonts w:eastAsia="宋体"/>
                <w:b/>
                <w:iCs/>
                <w:lang w:val="en-US" w:eastAsia="zh-CN"/>
              </w:rPr>
            </w:pPr>
            <w:r w:rsidRPr="007977B9">
              <w:rPr>
                <w:rFonts w:eastAsia="宋体"/>
                <w:b/>
                <w:iCs/>
                <w:lang w:val="en-US" w:eastAsia="zh-CN"/>
              </w:rPr>
              <w:t>UE is activated with multi-Rx operation.</w:t>
            </w:r>
          </w:p>
          <w:p w14:paraId="66F69D52" w14:textId="77777777" w:rsidR="00811E9B" w:rsidRPr="007977B9" w:rsidRDefault="00811E9B" w:rsidP="00811E9B">
            <w:pPr>
              <w:pStyle w:val="aff6"/>
              <w:widowControl w:val="0"/>
              <w:numPr>
                <w:ilvl w:val="0"/>
                <w:numId w:val="22"/>
              </w:numPr>
              <w:overflowPunct/>
              <w:autoSpaceDE/>
              <w:autoSpaceDN/>
              <w:snapToGrid w:val="0"/>
              <w:spacing w:before="180" w:after="0"/>
              <w:ind w:firstLineChars="0"/>
              <w:contextualSpacing/>
              <w:textAlignment w:val="auto"/>
              <w:rPr>
                <w:rFonts w:eastAsia="宋体"/>
                <w:b/>
                <w:iCs/>
                <w:lang w:val="en-US" w:eastAsia="zh-CN"/>
              </w:rPr>
            </w:pPr>
            <w:r w:rsidRPr="007977B9">
              <w:rPr>
                <w:rFonts w:eastAsia="宋体"/>
                <w:b/>
                <w:iCs/>
                <w:lang w:val="en-US" w:eastAsia="zh-CN"/>
              </w:rPr>
              <w:t>S</w:t>
            </w:r>
            <w:r w:rsidRPr="007977B9">
              <w:rPr>
                <w:rFonts w:eastAsia="宋体" w:hint="eastAsia"/>
                <w:b/>
                <w:iCs/>
                <w:lang w:val="en-US" w:eastAsia="zh-CN"/>
              </w:rPr>
              <w:t>ources</w:t>
            </w:r>
            <w:r w:rsidRPr="007977B9">
              <w:rPr>
                <w:rFonts w:eastAsia="宋体"/>
                <w:b/>
                <w:iCs/>
                <w:lang w:val="en-US" w:eastAsia="zh-CN"/>
              </w:rPr>
              <w:t xml:space="preserve"> of the active TCI states for the two PDCCHs or PDSCHs and one PDCCH and PDSCH have been reported via GBBR in a pair.</w:t>
            </w:r>
          </w:p>
          <w:p w14:paraId="1DFE4FD9" w14:textId="77777777" w:rsidR="00811E9B" w:rsidRPr="007977B9" w:rsidRDefault="00811E9B" w:rsidP="00811E9B">
            <w:pPr>
              <w:pStyle w:val="aff6"/>
              <w:widowControl w:val="0"/>
              <w:numPr>
                <w:ilvl w:val="0"/>
                <w:numId w:val="22"/>
              </w:numPr>
              <w:overflowPunct/>
              <w:autoSpaceDE/>
              <w:autoSpaceDN/>
              <w:snapToGrid w:val="0"/>
              <w:spacing w:before="180" w:after="0"/>
              <w:ind w:firstLineChars="0"/>
              <w:contextualSpacing/>
              <w:textAlignment w:val="auto"/>
              <w:rPr>
                <w:rFonts w:eastAsia="宋体"/>
                <w:b/>
                <w:iCs/>
                <w:lang w:val="en-US" w:eastAsia="zh-CN"/>
              </w:rPr>
            </w:pPr>
            <w:r w:rsidRPr="007977B9">
              <w:rPr>
                <w:rFonts w:eastAsia="宋体"/>
                <w:b/>
                <w:iCs/>
                <w:lang w:val="en-US" w:eastAsia="zh-CN"/>
              </w:rPr>
              <w:t>Each CSI-RS has same QCL source as the active TCI state of the PDCCH/PDSCH [from the same TRP]</w:t>
            </w:r>
          </w:p>
          <w:p w14:paraId="4049F161" w14:textId="77777777" w:rsidR="00811E9B" w:rsidRPr="007977B9" w:rsidRDefault="00811E9B" w:rsidP="00811E9B">
            <w:pPr>
              <w:pStyle w:val="aff6"/>
              <w:widowControl w:val="0"/>
              <w:numPr>
                <w:ilvl w:val="0"/>
                <w:numId w:val="22"/>
              </w:numPr>
              <w:overflowPunct/>
              <w:autoSpaceDE/>
              <w:autoSpaceDN/>
              <w:snapToGrid w:val="0"/>
              <w:spacing w:before="180" w:after="0"/>
              <w:ind w:firstLineChars="0"/>
              <w:contextualSpacing/>
              <w:textAlignment w:val="auto"/>
              <w:rPr>
                <w:rFonts w:eastAsia="宋体"/>
                <w:b/>
                <w:iCs/>
                <w:lang w:val="en-US" w:eastAsia="zh-CN"/>
              </w:rPr>
            </w:pPr>
            <w:r w:rsidRPr="007977B9">
              <w:rPr>
                <w:rFonts w:eastAsia="宋体"/>
                <w:b/>
                <w:iCs/>
                <w:lang w:val="en-US" w:eastAsia="zh-CN"/>
              </w:rPr>
              <w:t>The two CSI-RS resources are transmitted at the same time.</w:t>
            </w:r>
          </w:p>
          <w:p w14:paraId="6FBDDCE5" w14:textId="77777777" w:rsidR="00811E9B" w:rsidRPr="007977B9" w:rsidRDefault="00811E9B" w:rsidP="00811E9B">
            <w:pPr>
              <w:pStyle w:val="aff6"/>
              <w:widowControl w:val="0"/>
              <w:numPr>
                <w:ilvl w:val="0"/>
                <w:numId w:val="22"/>
              </w:numPr>
              <w:overflowPunct/>
              <w:autoSpaceDE/>
              <w:autoSpaceDN/>
              <w:snapToGrid w:val="0"/>
              <w:spacing w:before="180" w:after="0"/>
              <w:ind w:firstLineChars="0"/>
              <w:contextualSpacing/>
              <w:textAlignment w:val="auto"/>
              <w:rPr>
                <w:rFonts w:eastAsia="宋体"/>
                <w:b/>
                <w:iCs/>
                <w:lang w:val="en-US" w:eastAsia="zh-CN"/>
              </w:rPr>
            </w:pPr>
            <w:r w:rsidRPr="007977B9">
              <w:rPr>
                <w:rFonts w:eastAsia="宋体"/>
                <w:b/>
                <w:iCs/>
                <w:lang w:val="en-US" w:eastAsia="zh-CN"/>
              </w:rPr>
              <w:t xml:space="preserve">[Both of the CSI-RSs and both of the PDCCH/PDSCHs are </w:t>
            </w:r>
            <w:r w:rsidRPr="007977B9">
              <w:rPr>
                <w:rFonts w:eastAsia="宋体"/>
                <w:b/>
                <w:iCs/>
                <w:lang w:val="en-US" w:eastAsia="zh-CN"/>
              </w:rPr>
              <w:lastRenderedPageBreak/>
              <w:t>transmitted at the same time].</w:t>
            </w:r>
          </w:p>
          <w:p w14:paraId="61D0220B" w14:textId="77777777" w:rsidR="00811E9B" w:rsidRPr="007977B9" w:rsidRDefault="00811E9B" w:rsidP="00811E9B">
            <w:pPr>
              <w:widowControl w:val="0"/>
              <w:snapToGrid w:val="0"/>
              <w:spacing w:before="180"/>
              <w:rPr>
                <w:rFonts w:eastAsia="宋体"/>
                <w:iCs/>
                <w:lang w:val="en-US" w:eastAsia="zh-CN"/>
              </w:rPr>
            </w:pPr>
            <w:r w:rsidRPr="007977B9">
              <w:rPr>
                <w:rFonts w:eastAsia="宋体" w:hint="eastAsia"/>
                <w:b/>
                <w:iCs/>
                <w:lang w:val="en-US" w:eastAsia="zh-CN"/>
              </w:rPr>
              <w:t>P</w:t>
            </w:r>
            <w:r w:rsidRPr="007977B9">
              <w:rPr>
                <w:rFonts w:eastAsia="宋体"/>
                <w:b/>
                <w:iCs/>
                <w:lang w:val="en-US" w:eastAsia="zh-CN"/>
              </w:rPr>
              <w:t>roposal 3: It is suggested to introduce measurements restrictions between CSI-RS for GBBR L1-RSRP and CSI-RS for RLM/BFD/L1-RSRP based non-GBBR.</w:t>
            </w:r>
          </w:p>
          <w:p w14:paraId="7F0FFB42" w14:textId="78895DAD" w:rsidR="00366BFA" w:rsidRPr="00793836" w:rsidRDefault="00366BFA" w:rsidP="00366BFA">
            <w:pPr>
              <w:jc w:val="both"/>
            </w:pPr>
          </w:p>
        </w:tc>
      </w:tr>
      <w:tr w:rsidR="00366BFA" w14:paraId="3FB83E5F" w14:textId="77777777" w:rsidTr="00762B4C">
        <w:trPr>
          <w:trHeight w:val="468"/>
        </w:trPr>
        <w:tc>
          <w:tcPr>
            <w:tcW w:w="1622" w:type="dxa"/>
          </w:tcPr>
          <w:p w14:paraId="2A713BFB" w14:textId="57EB00A7" w:rsidR="00366BFA" w:rsidRDefault="00366BFA" w:rsidP="00366BFA">
            <w:pPr>
              <w:spacing w:before="120" w:after="120"/>
            </w:pPr>
            <w:r w:rsidRPr="009447DE">
              <w:lastRenderedPageBreak/>
              <w:t>R4-2316159</w:t>
            </w:r>
          </w:p>
        </w:tc>
        <w:tc>
          <w:tcPr>
            <w:tcW w:w="1424" w:type="dxa"/>
          </w:tcPr>
          <w:p w14:paraId="5516D3AA" w14:textId="334E9BE7" w:rsidR="00366BFA" w:rsidRDefault="00366BFA" w:rsidP="00366BFA">
            <w:pPr>
              <w:spacing w:before="120" w:after="120"/>
            </w:pPr>
            <w:r w:rsidRPr="00BB2343">
              <w:t>OPPO</w:t>
            </w:r>
          </w:p>
        </w:tc>
        <w:tc>
          <w:tcPr>
            <w:tcW w:w="6585" w:type="dxa"/>
          </w:tcPr>
          <w:p w14:paraId="580CB9DF" w14:textId="77777777" w:rsidR="00397724" w:rsidRPr="008C1556" w:rsidRDefault="00397724" w:rsidP="00397724">
            <w:pPr>
              <w:spacing w:before="240"/>
              <w:jc w:val="both"/>
              <w:rPr>
                <w:rFonts w:eastAsia="Times New Roman"/>
                <w:b/>
                <w:sz w:val="21"/>
                <w:szCs w:val="24"/>
                <w:lang w:eastAsia="ja-JP"/>
              </w:rPr>
            </w:pPr>
            <w:r w:rsidRPr="008C1556">
              <w:rPr>
                <w:rFonts w:eastAsia="Times New Roman"/>
                <w:b/>
                <w:sz w:val="21"/>
                <w:szCs w:val="24"/>
                <w:lang w:eastAsia="ja-JP"/>
              </w:rPr>
              <w:t>Proposal 1: No additional scheduling restrictions or measurement restrictions are needed for UEs supporting simultaneous reception with mixed numerologies. And no scheduling restriction relaxation (enhancement) for other cases.</w:t>
            </w:r>
          </w:p>
          <w:p w14:paraId="7B439605" w14:textId="77777777" w:rsidR="00397724" w:rsidRPr="008C1556" w:rsidRDefault="00397724" w:rsidP="00397724">
            <w:pPr>
              <w:spacing w:before="240"/>
              <w:jc w:val="both"/>
              <w:rPr>
                <w:rFonts w:eastAsia="Times New Roman"/>
                <w:b/>
                <w:sz w:val="21"/>
                <w:szCs w:val="24"/>
                <w:lang w:eastAsia="ja-JP"/>
              </w:rPr>
            </w:pPr>
            <w:r w:rsidRPr="008C1556">
              <w:rPr>
                <w:rFonts w:eastAsia="Times New Roman" w:hint="eastAsia"/>
                <w:b/>
                <w:sz w:val="21"/>
                <w:szCs w:val="24"/>
                <w:lang w:eastAsia="ja-JP"/>
              </w:rPr>
              <w:t>P</w:t>
            </w:r>
            <w:r w:rsidRPr="008C1556">
              <w:rPr>
                <w:rFonts w:eastAsia="Times New Roman"/>
                <w:b/>
                <w:sz w:val="21"/>
                <w:szCs w:val="24"/>
                <w:lang w:eastAsia="ja-JP"/>
              </w:rPr>
              <w:t>roposal 2: The conditions of scheduling and measurement restriction requirements for cell specific and TRP specific RLM, BFD and CBD requirements should be aligned when drafting CRs.</w:t>
            </w:r>
          </w:p>
          <w:p w14:paraId="67C30589" w14:textId="7E1842C9" w:rsidR="00366BFA" w:rsidRPr="00397724" w:rsidRDefault="00366BFA" w:rsidP="00366BFA">
            <w:pPr>
              <w:jc w:val="both"/>
            </w:pPr>
          </w:p>
        </w:tc>
      </w:tr>
      <w:tr w:rsidR="00366BFA" w14:paraId="143678FE" w14:textId="77777777" w:rsidTr="00762B4C">
        <w:trPr>
          <w:trHeight w:val="468"/>
        </w:trPr>
        <w:tc>
          <w:tcPr>
            <w:tcW w:w="1622" w:type="dxa"/>
          </w:tcPr>
          <w:p w14:paraId="1A3DA80B" w14:textId="6D84F0FD" w:rsidR="00366BFA" w:rsidRDefault="00366BFA" w:rsidP="00366BFA">
            <w:pPr>
              <w:spacing w:before="120" w:after="120"/>
            </w:pPr>
            <w:r w:rsidRPr="009447DE">
              <w:t>R4-2316450</w:t>
            </w:r>
          </w:p>
        </w:tc>
        <w:tc>
          <w:tcPr>
            <w:tcW w:w="1424" w:type="dxa"/>
          </w:tcPr>
          <w:p w14:paraId="4A646631" w14:textId="69BFC7CE" w:rsidR="00366BFA" w:rsidRDefault="00366BFA" w:rsidP="00366BFA">
            <w:pPr>
              <w:spacing w:before="120" w:after="120"/>
            </w:pPr>
            <w:r w:rsidRPr="00BB2343">
              <w:t>ZTE Corporation</w:t>
            </w:r>
          </w:p>
        </w:tc>
        <w:tc>
          <w:tcPr>
            <w:tcW w:w="6585" w:type="dxa"/>
          </w:tcPr>
          <w:p w14:paraId="73F3B0EA" w14:textId="77777777" w:rsidR="00E3706A" w:rsidRDefault="00E3706A" w:rsidP="00E3706A">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Proposal 1: The exact conditions for the scheduling restriction for CSI-RS based RLM/BFD/GBBR/non-GBBR is:</w:t>
            </w:r>
          </w:p>
          <w:p w14:paraId="66D700E9" w14:textId="77777777" w:rsidR="00E3706A" w:rsidRDefault="00E3706A" w:rsidP="00E3706A">
            <w:pPr>
              <w:pStyle w:val="aff6"/>
              <w:widowControl w:val="0"/>
              <w:numPr>
                <w:ilvl w:val="0"/>
                <w:numId w:val="4"/>
              </w:numPr>
              <w:overflowPunct/>
              <w:autoSpaceDE/>
              <w:autoSpaceDN/>
              <w:adjustRightInd/>
              <w:spacing w:after="0"/>
              <w:ind w:left="1020" w:firstLineChars="0"/>
              <w:jc w:val="both"/>
              <w:textAlignment w:val="auto"/>
              <w:rPr>
                <w:b/>
                <w:bCs/>
              </w:rPr>
            </w:pPr>
            <w:r>
              <w:rPr>
                <w:rFonts w:eastAsia="宋体" w:hint="eastAsia"/>
                <w:b/>
                <w:bCs/>
                <w:lang w:val="en-US" w:eastAsia="zh-CN"/>
              </w:rPr>
              <w:t></w:t>
            </w:r>
            <w:r>
              <w:rPr>
                <w:rFonts w:eastAsia="宋体" w:hint="eastAsia"/>
                <w:b/>
                <w:bCs/>
                <w:lang w:val="en-US" w:eastAsia="zh-CN"/>
              </w:rPr>
              <w:tab/>
              <w:t>The CSI-RS is not in a CSI-RS resource set with repetition ON</w:t>
            </w:r>
          </w:p>
          <w:p w14:paraId="614AC6E1" w14:textId="77777777" w:rsidR="00E3706A" w:rsidRDefault="00E3706A" w:rsidP="00E3706A">
            <w:pPr>
              <w:pStyle w:val="aff6"/>
              <w:widowControl w:val="0"/>
              <w:numPr>
                <w:ilvl w:val="0"/>
                <w:numId w:val="4"/>
              </w:numPr>
              <w:overflowPunct/>
              <w:autoSpaceDE/>
              <w:autoSpaceDN/>
              <w:adjustRightInd/>
              <w:spacing w:after="0"/>
              <w:ind w:left="1020" w:firstLineChars="0"/>
              <w:jc w:val="both"/>
              <w:textAlignment w:val="auto"/>
              <w:rPr>
                <w:b/>
                <w:bCs/>
              </w:rPr>
            </w:pPr>
            <w:r>
              <w:rPr>
                <w:rFonts w:eastAsia="宋体" w:hint="eastAsia"/>
                <w:b/>
                <w:bCs/>
                <w:lang w:val="en-US" w:eastAsia="zh-CN"/>
              </w:rPr>
              <w:t></w:t>
            </w:r>
            <w:r>
              <w:rPr>
                <w:rFonts w:eastAsia="宋体" w:hint="eastAsia"/>
                <w:b/>
                <w:bCs/>
                <w:lang w:val="en-US" w:eastAsia="zh-CN"/>
              </w:rPr>
              <w:tab/>
              <w:t>The CSI-RS and one of the PDCCH/PDSCHs are transmitted through different TRPs at the same time</w:t>
            </w:r>
          </w:p>
          <w:p w14:paraId="0CBC9695" w14:textId="79CD4847" w:rsidR="00E3706A" w:rsidRDefault="00E3706A" w:rsidP="00E3706A">
            <w:pPr>
              <w:pStyle w:val="aff6"/>
              <w:widowControl w:val="0"/>
              <w:numPr>
                <w:ilvl w:val="0"/>
                <w:numId w:val="4"/>
              </w:numPr>
              <w:overflowPunct/>
              <w:autoSpaceDE/>
              <w:autoSpaceDN/>
              <w:adjustRightInd/>
              <w:spacing w:after="0"/>
              <w:ind w:left="1020" w:firstLineChars="0"/>
              <w:jc w:val="both"/>
              <w:textAlignment w:val="auto"/>
              <w:rPr>
                <w:b/>
                <w:bCs/>
              </w:rPr>
            </w:pPr>
            <w:r>
              <w:rPr>
                <w:rFonts w:eastAsia="宋体" w:hint="eastAsia"/>
                <w:b/>
                <w:bCs/>
                <w:lang w:val="en-US" w:eastAsia="zh-CN"/>
              </w:rPr>
              <w:t></w:t>
            </w:r>
            <w:r>
              <w:rPr>
                <w:rFonts w:eastAsia="宋体" w:hint="eastAsia"/>
                <w:b/>
                <w:bCs/>
                <w:lang w:val="en-US" w:eastAsia="zh-CN"/>
              </w:rPr>
              <w:tab/>
              <w:t>CSI-RS has same QCL source as the active TCI state of the other one of the PDCCH/PDSCHs</w:t>
            </w:r>
          </w:p>
          <w:p w14:paraId="39E99ABC" w14:textId="77777777" w:rsidR="00E3706A" w:rsidRDefault="00E3706A" w:rsidP="00E3706A">
            <w:pPr>
              <w:pStyle w:val="aff6"/>
              <w:widowControl w:val="0"/>
              <w:numPr>
                <w:ilvl w:val="0"/>
                <w:numId w:val="4"/>
              </w:numPr>
              <w:overflowPunct/>
              <w:autoSpaceDE/>
              <w:autoSpaceDN/>
              <w:adjustRightInd/>
              <w:spacing w:after="0"/>
              <w:ind w:left="1020" w:firstLineChars="0"/>
              <w:jc w:val="both"/>
              <w:textAlignment w:val="auto"/>
              <w:rPr>
                <w:b/>
                <w:bCs/>
              </w:rPr>
            </w:pPr>
            <w:r>
              <w:rPr>
                <w:rFonts w:eastAsia="宋体" w:hint="eastAsia"/>
                <w:b/>
                <w:bCs/>
                <w:lang w:val="en-US" w:eastAsia="zh-CN"/>
              </w:rPr>
              <w:t></w:t>
            </w:r>
            <w:r>
              <w:rPr>
                <w:rFonts w:eastAsia="宋体" w:hint="eastAsia"/>
                <w:b/>
                <w:bCs/>
                <w:lang w:val="en-US" w:eastAsia="zh-CN"/>
              </w:rPr>
              <w:tab/>
              <w:t>Resources of the active TCI states for the two PDCCHs or PDSCHs have been reported via GBBR in a pair</w:t>
            </w:r>
          </w:p>
          <w:p w14:paraId="51E1F883" w14:textId="77777777" w:rsidR="00E3706A" w:rsidRDefault="00E3706A" w:rsidP="00E3706A">
            <w:pPr>
              <w:pStyle w:val="aff6"/>
              <w:widowControl w:val="0"/>
              <w:numPr>
                <w:ilvl w:val="0"/>
                <w:numId w:val="4"/>
              </w:numPr>
              <w:overflowPunct/>
              <w:autoSpaceDE/>
              <w:autoSpaceDN/>
              <w:adjustRightInd/>
              <w:spacing w:after="0"/>
              <w:ind w:left="1020" w:firstLineChars="0"/>
              <w:jc w:val="both"/>
              <w:textAlignment w:val="auto"/>
              <w:rPr>
                <w:b/>
                <w:bCs/>
              </w:rPr>
            </w:pPr>
            <w:r>
              <w:rPr>
                <w:rFonts w:eastAsia="宋体" w:hint="eastAsia"/>
                <w:b/>
                <w:bCs/>
                <w:lang w:val="en-US" w:eastAsia="zh-CN"/>
              </w:rPr>
              <w:t></w:t>
            </w:r>
            <w:r>
              <w:rPr>
                <w:rFonts w:eastAsia="宋体" w:hint="eastAsia"/>
                <w:b/>
                <w:bCs/>
                <w:lang w:val="en-US" w:eastAsia="zh-CN"/>
              </w:rPr>
              <w:tab/>
              <w:t>UE is activated with multi-Rx operation</w:t>
            </w:r>
          </w:p>
          <w:p w14:paraId="650787BD" w14:textId="77777777" w:rsidR="00E3706A" w:rsidRDefault="00E3706A" w:rsidP="00E3706A">
            <w:pPr>
              <w:pStyle w:val="ab"/>
              <w:tabs>
                <w:tab w:val="left" w:pos="226"/>
                <w:tab w:val="left" w:pos="284"/>
                <w:tab w:val="left" w:pos="5103"/>
              </w:tabs>
              <w:snapToGrid w:val="0"/>
              <w:spacing w:beforeLines="50" w:before="120"/>
              <w:rPr>
                <w:rFonts w:eastAsia="宋体"/>
                <w:lang w:val="en-US" w:eastAsia="zh-CN"/>
              </w:rPr>
            </w:pPr>
            <w:r>
              <w:rPr>
                <w:rFonts w:eastAsia="宋体" w:hint="eastAsia"/>
                <w:b/>
                <w:bCs/>
                <w:lang w:val="en-US" w:eastAsia="zh-CN"/>
              </w:rPr>
              <w:t xml:space="preserve">Proposal 2: The numerology of simultaneous L1 CSI-RS and PDCCH/PDSCH are always consistent since they are both determined by the </w:t>
            </w:r>
            <w:r>
              <w:rPr>
                <w:rFonts w:eastAsia="宋体"/>
                <w:b/>
                <w:bCs/>
                <w:lang w:val="en-US" w:eastAsia="zh-CN"/>
              </w:rPr>
              <w:t>‘</w:t>
            </w:r>
            <w:proofErr w:type="spellStart"/>
            <w:r>
              <w:rPr>
                <w:rFonts w:eastAsia="宋体" w:hint="eastAsia"/>
                <w:b/>
                <w:bCs/>
                <w:lang w:val="en-US" w:eastAsia="zh-CN"/>
              </w:rPr>
              <w:t>subcarrierSpacing</w:t>
            </w:r>
            <w:proofErr w:type="spellEnd"/>
            <w:r>
              <w:rPr>
                <w:rFonts w:eastAsia="宋体"/>
                <w:b/>
                <w:bCs/>
                <w:lang w:val="en-US" w:eastAsia="zh-CN"/>
              </w:rPr>
              <w:t>’</w:t>
            </w:r>
            <w:r>
              <w:rPr>
                <w:rFonts w:eastAsia="宋体" w:hint="eastAsia"/>
                <w:b/>
                <w:bCs/>
                <w:lang w:val="en-US" w:eastAsia="zh-CN"/>
              </w:rPr>
              <w:t xml:space="preserve"> configured in BWP configuration. No need to consider the mixed numerology case.</w:t>
            </w:r>
          </w:p>
          <w:p w14:paraId="6CEF48CE" w14:textId="77777777" w:rsidR="00E3706A" w:rsidRDefault="00E3706A" w:rsidP="00E3706A">
            <w:pPr>
              <w:pStyle w:val="ab"/>
              <w:tabs>
                <w:tab w:val="left" w:pos="226"/>
                <w:tab w:val="left" w:pos="284"/>
                <w:tab w:val="left" w:pos="5103"/>
              </w:tabs>
              <w:snapToGrid w:val="0"/>
              <w:spacing w:beforeLines="50" w:before="120"/>
              <w:rPr>
                <w:rFonts w:eastAsia="宋体"/>
                <w:b/>
                <w:bCs/>
                <w:lang w:val="en-US" w:eastAsia="zh-CN"/>
              </w:rPr>
            </w:pPr>
            <w:r>
              <w:rPr>
                <w:rFonts w:eastAsia="宋体" w:hint="eastAsia"/>
                <w:b/>
                <w:bCs/>
                <w:lang w:val="en-US" w:eastAsia="zh-CN"/>
              </w:rPr>
              <w:t xml:space="preserve">Proposal 3: The numerology of simultaneous L1 CSI-RSs </w:t>
            </w:r>
            <w:proofErr w:type="gramStart"/>
            <w:r>
              <w:rPr>
                <w:rFonts w:eastAsia="宋体" w:hint="eastAsia"/>
                <w:b/>
                <w:bCs/>
                <w:lang w:val="en-US" w:eastAsia="zh-CN"/>
              </w:rPr>
              <w:t>are</w:t>
            </w:r>
            <w:proofErr w:type="gramEnd"/>
            <w:r>
              <w:rPr>
                <w:rFonts w:eastAsia="宋体" w:hint="eastAsia"/>
                <w:b/>
                <w:bCs/>
                <w:lang w:val="en-US" w:eastAsia="zh-CN"/>
              </w:rPr>
              <w:t xml:space="preserve"> always consistent since they are both determined by the </w:t>
            </w:r>
            <w:r>
              <w:rPr>
                <w:rFonts w:eastAsia="宋体"/>
                <w:b/>
                <w:bCs/>
                <w:lang w:val="en-US" w:eastAsia="zh-CN"/>
              </w:rPr>
              <w:t>‘</w:t>
            </w:r>
            <w:proofErr w:type="spellStart"/>
            <w:r>
              <w:rPr>
                <w:rFonts w:eastAsia="宋体" w:hint="eastAsia"/>
                <w:b/>
                <w:bCs/>
                <w:lang w:val="en-US" w:eastAsia="zh-CN"/>
              </w:rPr>
              <w:t>subcarrierSpacing</w:t>
            </w:r>
            <w:proofErr w:type="spellEnd"/>
            <w:r>
              <w:rPr>
                <w:rFonts w:eastAsia="宋体"/>
                <w:b/>
                <w:bCs/>
                <w:lang w:val="en-US" w:eastAsia="zh-CN"/>
              </w:rPr>
              <w:t>’</w:t>
            </w:r>
            <w:r>
              <w:rPr>
                <w:rFonts w:eastAsia="宋体" w:hint="eastAsia"/>
                <w:b/>
                <w:bCs/>
                <w:lang w:val="en-US" w:eastAsia="zh-CN"/>
              </w:rPr>
              <w:t xml:space="preserve"> configured in BWP configuration. No need to consider the mixed numerology case.</w:t>
            </w:r>
          </w:p>
          <w:p w14:paraId="08B1487C" w14:textId="2D6A82B0" w:rsidR="00366BFA" w:rsidRPr="00024E18" w:rsidRDefault="00366BFA" w:rsidP="00366BFA">
            <w:pPr>
              <w:jc w:val="both"/>
            </w:pPr>
          </w:p>
        </w:tc>
      </w:tr>
      <w:tr w:rsidR="00366BFA" w14:paraId="58CB26CB" w14:textId="77777777" w:rsidTr="00762B4C">
        <w:trPr>
          <w:trHeight w:val="468"/>
        </w:trPr>
        <w:tc>
          <w:tcPr>
            <w:tcW w:w="1622" w:type="dxa"/>
          </w:tcPr>
          <w:p w14:paraId="08CC67BE" w14:textId="201E1073" w:rsidR="00366BFA" w:rsidRDefault="00366BFA" w:rsidP="00366BFA">
            <w:pPr>
              <w:spacing w:before="120" w:after="120"/>
            </w:pPr>
            <w:r w:rsidRPr="009447DE">
              <w:t>R4-2316582</w:t>
            </w:r>
          </w:p>
        </w:tc>
        <w:tc>
          <w:tcPr>
            <w:tcW w:w="1424" w:type="dxa"/>
          </w:tcPr>
          <w:p w14:paraId="24B491BB" w14:textId="7D611056" w:rsidR="00366BFA" w:rsidRDefault="00366BFA" w:rsidP="00366BFA">
            <w:pPr>
              <w:spacing w:before="120" w:after="120"/>
            </w:pPr>
            <w:r w:rsidRPr="00BB2343">
              <w:t>Apple</w:t>
            </w:r>
          </w:p>
        </w:tc>
        <w:tc>
          <w:tcPr>
            <w:tcW w:w="6585" w:type="dxa"/>
          </w:tcPr>
          <w:p w14:paraId="35FD00FC" w14:textId="77777777" w:rsidR="00773A24" w:rsidRPr="00773A24" w:rsidRDefault="00773A24" w:rsidP="00773A24">
            <w:pPr>
              <w:tabs>
                <w:tab w:val="left" w:pos="990"/>
              </w:tabs>
              <w:spacing w:after="120"/>
              <w:jc w:val="both"/>
              <w:rPr>
                <w:b/>
                <w:bCs/>
              </w:rPr>
            </w:pPr>
            <w:r w:rsidRPr="00773A24">
              <w:rPr>
                <w:b/>
                <w:bCs/>
              </w:rPr>
              <w:t>Proposal 1: the detailed scheduling restriction for L1 measurement shall be defined as:</w:t>
            </w:r>
          </w:p>
          <w:p w14:paraId="461BA3D4" w14:textId="77777777" w:rsidR="00773A24" w:rsidRPr="00773A24" w:rsidRDefault="00773A24" w:rsidP="00773A24">
            <w:pPr>
              <w:pStyle w:val="aff6"/>
              <w:numPr>
                <w:ilvl w:val="0"/>
                <w:numId w:val="4"/>
              </w:numPr>
              <w:overflowPunct/>
              <w:autoSpaceDE/>
              <w:autoSpaceDN/>
              <w:adjustRightInd/>
              <w:spacing w:after="0"/>
              <w:ind w:left="720" w:firstLineChars="0"/>
              <w:textAlignment w:val="auto"/>
              <w:rPr>
                <w:b/>
                <w:bCs/>
                <w:color w:val="000000" w:themeColor="text1"/>
                <w:lang w:eastAsia="zh-CN"/>
              </w:rPr>
            </w:pPr>
            <w:r w:rsidRPr="00773A24">
              <w:rPr>
                <w:b/>
                <w:bCs/>
                <w:color w:val="000000" w:themeColor="text1"/>
                <w:lang w:eastAsia="zh-CN"/>
              </w:rPr>
              <w:t>In multi-TRP operation scenario, for the case PDCCH/PDSCHs are transmitted from two TRPs simultaneously, and CSI-RS is transmitted from anyone of the TRPs, scheduling restriction relaxation can be made for CSI-RS based L1 measurements with multi-Rx when following conditions are met</w:t>
            </w:r>
          </w:p>
          <w:p w14:paraId="2D68E584" w14:textId="77777777" w:rsidR="00773A24" w:rsidRPr="00773A24" w:rsidRDefault="00773A24" w:rsidP="00773A24">
            <w:pPr>
              <w:pStyle w:val="aff6"/>
              <w:numPr>
                <w:ilvl w:val="1"/>
                <w:numId w:val="59"/>
              </w:numPr>
              <w:spacing w:after="0"/>
              <w:ind w:firstLineChars="0"/>
              <w:rPr>
                <w:b/>
                <w:bCs/>
              </w:rPr>
            </w:pPr>
            <w:r w:rsidRPr="00773A24">
              <w:rPr>
                <w:b/>
                <w:bCs/>
              </w:rPr>
              <w:t>Both CSI-RS are not in any CSI-RS resource set with repetition ON</w:t>
            </w:r>
          </w:p>
          <w:p w14:paraId="2C39C934" w14:textId="77777777" w:rsidR="00773A24" w:rsidRPr="00773A24" w:rsidRDefault="00773A24" w:rsidP="00773A24">
            <w:pPr>
              <w:pStyle w:val="aff6"/>
              <w:numPr>
                <w:ilvl w:val="1"/>
                <w:numId w:val="59"/>
              </w:numPr>
              <w:spacing w:after="0"/>
              <w:ind w:firstLineChars="0"/>
              <w:textAlignment w:val="auto"/>
              <w:rPr>
                <w:b/>
                <w:bCs/>
              </w:rPr>
            </w:pPr>
            <w:r w:rsidRPr="00773A24">
              <w:rPr>
                <w:b/>
                <w:bCs/>
              </w:rPr>
              <w:t>UE is activated with multi-Rx operation</w:t>
            </w:r>
          </w:p>
          <w:p w14:paraId="3FE897F9" w14:textId="77777777" w:rsidR="00773A24" w:rsidRPr="00773A24" w:rsidRDefault="00773A24" w:rsidP="00773A24">
            <w:pPr>
              <w:pStyle w:val="aff6"/>
              <w:numPr>
                <w:ilvl w:val="1"/>
                <w:numId w:val="59"/>
              </w:numPr>
              <w:spacing w:after="0"/>
              <w:ind w:firstLineChars="0"/>
              <w:rPr>
                <w:b/>
                <w:bCs/>
              </w:rPr>
            </w:pPr>
            <w:r w:rsidRPr="00773A24">
              <w:rPr>
                <w:b/>
                <w:bCs/>
              </w:rPr>
              <w:t>Resources of the active TCI states for the two PDCCHs or PDSCHs and one PDCCH and PDSCH have been reported via GBBR in a pair</w:t>
            </w:r>
          </w:p>
          <w:p w14:paraId="591AFB41" w14:textId="77777777" w:rsidR="00773A24" w:rsidRPr="00773A24" w:rsidRDefault="00773A24" w:rsidP="00773A24">
            <w:pPr>
              <w:pStyle w:val="aff6"/>
              <w:numPr>
                <w:ilvl w:val="1"/>
                <w:numId w:val="59"/>
              </w:numPr>
              <w:spacing w:after="0"/>
              <w:ind w:firstLineChars="0"/>
              <w:rPr>
                <w:b/>
                <w:bCs/>
              </w:rPr>
            </w:pPr>
            <w:r w:rsidRPr="00773A24">
              <w:rPr>
                <w:b/>
                <w:bCs/>
              </w:rPr>
              <w:t>Each CSI-RS has same QCL source as the active TCI state of the PDCCH/PDSCH from the same TRP</w:t>
            </w:r>
          </w:p>
          <w:p w14:paraId="7B25D79C" w14:textId="77777777" w:rsidR="00773A24" w:rsidRPr="00773A24" w:rsidRDefault="00773A24" w:rsidP="00773A24">
            <w:pPr>
              <w:pStyle w:val="aff6"/>
              <w:numPr>
                <w:ilvl w:val="1"/>
                <w:numId w:val="59"/>
              </w:numPr>
              <w:spacing w:after="0"/>
              <w:ind w:firstLineChars="0"/>
              <w:textAlignment w:val="auto"/>
              <w:rPr>
                <w:b/>
                <w:bCs/>
              </w:rPr>
            </w:pPr>
            <w:r w:rsidRPr="00773A24">
              <w:rPr>
                <w:b/>
                <w:bCs/>
              </w:rPr>
              <w:lastRenderedPageBreak/>
              <w:t xml:space="preserve">The two CSI-RS resources for </w:t>
            </w:r>
            <w:r w:rsidRPr="00773A24">
              <w:rPr>
                <w:b/>
                <w:bCs/>
                <w:lang w:val="en-US"/>
              </w:rPr>
              <w:t>this L1 measurement</w:t>
            </w:r>
            <w:r w:rsidRPr="00773A24">
              <w:rPr>
                <w:b/>
                <w:bCs/>
              </w:rPr>
              <w:t xml:space="preserve"> </w:t>
            </w:r>
            <w:proofErr w:type="gramStart"/>
            <w:r w:rsidRPr="00773A24">
              <w:rPr>
                <w:b/>
                <w:bCs/>
              </w:rPr>
              <w:t>is</w:t>
            </w:r>
            <w:proofErr w:type="gramEnd"/>
            <w:r w:rsidRPr="00773A24">
              <w:rPr>
                <w:b/>
                <w:bCs/>
              </w:rPr>
              <w:t xml:space="preserve"> transmitted through different </w:t>
            </w:r>
            <w:r w:rsidRPr="00773A24">
              <w:rPr>
                <w:rFonts w:hint="eastAsia"/>
                <w:b/>
                <w:bCs/>
                <w:lang w:eastAsia="zh-CN"/>
              </w:rPr>
              <w:t>QCL</w:t>
            </w:r>
            <w:r w:rsidRPr="00773A24">
              <w:rPr>
                <w:b/>
                <w:bCs/>
                <w:lang w:eastAsia="zh-CN"/>
              </w:rPr>
              <w:t xml:space="preserve"> </w:t>
            </w:r>
            <w:r w:rsidRPr="00773A24">
              <w:rPr>
                <w:rFonts w:hint="eastAsia"/>
                <w:b/>
                <w:bCs/>
                <w:lang w:eastAsia="zh-CN"/>
              </w:rPr>
              <w:t>sources</w:t>
            </w:r>
            <w:r w:rsidRPr="00773A24">
              <w:rPr>
                <w:b/>
                <w:bCs/>
                <w:lang w:eastAsia="zh-CN"/>
              </w:rPr>
              <w:t xml:space="preserve"> </w:t>
            </w:r>
            <w:r w:rsidRPr="00773A24">
              <w:rPr>
                <w:b/>
                <w:bCs/>
              </w:rPr>
              <w:t>at the same time</w:t>
            </w:r>
          </w:p>
          <w:p w14:paraId="75CD6432" w14:textId="77777777" w:rsidR="00773A24" w:rsidRPr="00773A24" w:rsidRDefault="00773A24" w:rsidP="00773A24">
            <w:pPr>
              <w:pStyle w:val="aff6"/>
              <w:numPr>
                <w:ilvl w:val="1"/>
                <w:numId w:val="59"/>
              </w:numPr>
              <w:spacing w:after="0"/>
              <w:ind w:firstLineChars="0"/>
              <w:rPr>
                <w:b/>
                <w:bCs/>
              </w:rPr>
            </w:pPr>
            <w:r w:rsidRPr="00773A24">
              <w:rPr>
                <w:b/>
                <w:bCs/>
              </w:rPr>
              <w:t>Both of the CSI-RSs and both of the PDCCH/PDSCHs are transmitted at the same time</w:t>
            </w:r>
          </w:p>
          <w:p w14:paraId="6389BAFD" w14:textId="77777777" w:rsidR="00773A24" w:rsidRPr="00773A24" w:rsidRDefault="00773A24" w:rsidP="00773A24">
            <w:pPr>
              <w:tabs>
                <w:tab w:val="left" w:pos="990"/>
              </w:tabs>
              <w:spacing w:after="120"/>
              <w:jc w:val="both"/>
              <w:rPr>
                <w:b/>
                <w:bCs/>
              </w:rPr>
            </w:pPr>
            <w:r w:rsidRPr="00773A24">
              <w:rPr>
                <w:b/>
                <w:bCs/>
              </w:rPr>
              <w:t>Proposal 2: Measurement restriction shall be applied for SSB based L1 measurement (RLM/BFD /L1-RSRP), i.e., no relaxation, regardless of supporting mixed numerology.</w:t>
            </w:r>
          </w:p>
          <w:p w14:paraId="35D75A3F" w14:textId="77777777" w:rsidR="00773A24" w:rsidRPr="00773A24" w:rsidRDefault="00773A24" w:rsidP="00773A24">
            <w:pPr>
              <w:rPr>
                <w:b/>
                <w:bCs/>
                <w:lang w:eastAsia="x-none"/>
              </w:rPr>
            </w:pPr>
            <w:r w:rsidRPr="00773A24">
              <w:rPr>
                <w:b/>
                <w:bCs/>
                <w:color w:val="000000" w:themeColor="text1"/>
              </w:rPr>
              <w:t xml:space="preserve">Proposal 3: </w:t>
            </w:r>
            <w:r w:rsidRPr="00773A24">
              <w:rPr>
                <w:b/>
                <w:bCs/>
                <w:lang w:eastAsia="x-none"/>
              </w:rPr>
              <w:t>In multi-TRP operation scenario, for the case PDCCH/PDSCHs are transmitted from two TRPs simultaneously, and two CSI-RS are transmitted from different TRPs, L1 measurement restriction relaxation can be made for CSI-RS based RLM/BFD/L1-RSRP measurements with multi-Rx when following conditions are met:</w:t>
            </w:r>
          </w:p>
          <w:p w14:paraId="21ADF0AA" w14:textId="77777777" w:rsidR="00773A24" w:rsidRPr="00773A24" w:rsidRDefault="00773A24" w:rsidP="00773A24">
            <w:pPr>
              <w:pStyle w:val="aff6"/>
              <w:numPr>
                <w:ilvl w:val="1"/>
                <w:numId w:val="59"/>
              </w:numPr>
              <w:spacing w:after="0"/>
              <w:ind w:firstLineChars="0"/>
              <w:rPr>
                <w:b/>
                <w:bCs/>
              </w:rPr>
            </w:pPr>
            <w:r w:rsidRPr="00773A24">
              <w:rPr>
                <w:b/>
                <w:bCs/>
              </w:rPr>
              <w:t>Both CSI-RS are not in any CSI-RS resource set with repetition ON</w:t>
            </w:r>
          </w:p>
          <w:p w14:paraId="28F67211" w14:textId="77777777" w:rsidR="00773A24" w:rsidRPr="00773A24" w:rsidRDefault="00773A24" w:rsidP="00773A24">
            <w:pPr>
              <w:pStyle w:val="aff6"/>
              <w:numPr>
                <w:ilvl w:val="1"/>
                <w:numId w:val="59"/>
              </w:numPr>
              <w:spacing w:after="0"/>
              <w:ind w:firstLineChars="0"/>
              <w:textAlignment w:val="auto"/>
              <w:rPr>
                <w:b/>
                <w:bCs/>
              </w:rPr>
            </w:pPr>
            <w:r w:rsidRPr="00773A24">
              <w:rPr>
                <w:b/>
                <w:bCs/>
              </w:rPr>
              <w:t>UE is activated with multi-Rx operation</w:t>
            </w:r>
          </w:p>
          <w:p w14:paraId="1182B485" w14:textId="77777777" w:rsidR="00773A24" w:rsidRPr="00773A24" w:rsidRDefault="00773A24" w:rsidP="00773A24">
            <w:pPr>
              <w:pStyle w:val="aff6"/>
              <w:numPr>
                <w:ilvl w:val="1"/>
                <w:numId w:val="59"/>
              </w:numPr>
              <w:spacing w:after="0"/>
              <w:ind w:firstLineChars="0"/>
              <w:rPr>
                <w:b/>
                <w:bCs/>
              </w:rPr>
            </w:pPr>
            <w:r w:rsidRPr="00773A24">
              <w:rPr>
                <w:b/>
                <w:bCs/>
              </w:rPr>
              <w:t>Resources of the active TCI states for the two PDCCHs or PDSCHs and one PDCCH and PDSCH have been reported via GBBR in a pair</w:t>
            </w:r>
          </w:p>
          <w:p w14:paraId="5E540A96" w14:textId="77777777" w:rsidR="00773A24" w:rsidRPr="00773A24" w:rsidRDefault="00773A24" w:rsidP="00773A24">
            <w:pPr>
              <w:pStyle w:val="aff6"/>
              <w:numPr>
                <w:ilvl w:val="1"/>
                <w:numId w:val="59"/>
              </w:numPr>
              <w:spacing w:after="0"/>
              <w:ind w:firstLineChars="0"/>
              <w:rPr>
                <w:b/>
                <w:bCs/>
              </w:rPr>
            </w:pPr>
            <w:r w:rsidRPr="00773A24">
              <w:rPr>
                <w:b/>
                <w:bCs/>
              </w:rPr>
              <w:t>Each CSI-RS has same QCL source as the active TCI state of the PDCCH/PDSCH from the same TRP</w:t>
            </w:r>
          </w:p>
          <w:p w14:paraId="59270624" w14:textId="77777777" w:rsidR="00773A24" w:rsidRPr="00773A24" w:rsidRDefault="00773A24" w:rsidP="00773A24">
            <w:pPr>
              <w:pStyle w:val="aff6"/>
              <w:numPr>
                <w:ilvl w:val="1"/>
                <w:numId w:val="59"/>
              </w:numPr>
              <w:spacing w:after="0"/>
              <w:ind w:firstLineChars="0"/>
              <w:textAlignment w:val="auto"/>
              <w:rPr>
                <w:b/>
                <w:bCs/>
              </w:rPr>
            </w:pPr>
            <w:r w:rsidRPr="00773A24">
              <w:rPr>
                <w:b/>
                <w:bCs/>
              </w:rPr>
              <w:t xml:space="preserve">The two CSI-RS resources for </w:t>
            </w:r>
            <w:r w:rsidRPr="00773A24">
              <w:rPr>
                <w:b/>
                <w:bCs/>
                <w:lang w:val="en-US"/>
              </w:rPr>
              <w:t>this L1 measurement</w:t>
            </w:r>
            <w:r w:rsidRPr="00773A24">
              <w:rPr>
                <w:b/>
                <w:bCs/>
              </w:rPr>
              <w:t xml:space="preserve"> </w:t>
            </w:r>
            <w:proofErr w:type="gramStart"/>
            <w:r w:rsidRPr="00773A24">
              <w:rPr>
                <w:b/>
                <w:bCs/>
              </w:rPr>
              <w:t>is</w:t>
            </w:r>
            <w:proofErr w:type="gramEnd"/>
            <w:r w:rsidRPr="00773A24">
              <w:rPr>
                <w:b/>
                <w:bCs/>
              </w:rPr>
              <w:t xml:space="preserve"> transmitted through different </w:t>
            </w:r>
            <w:r w:rsidRPr="00773A24">
              <w:rPr>
                <w:rFonts w:hint="eastAsia"/>
                <w:b/>
                <w:bCs/>
                <w:lang w:eastAsia="zh-CN"/>
              </w:rPr>
              <w:t>QCL</w:t>
            </w:r>
            <w:r w:rsidRPr="00773A24">
              <w:rPr>
                <w:b/>
                <w:bCs/>
                <w:lang w:eastAsia="zh-CN"/>
              </w:rPr>
              <w:t xml:space="preserve"> </w:t>
            </w:r>
            <w:r w:rsidRPr="00773A24">
              <w:rPr>
                <w:rFonts w:hint="eastAsia"/>
                <w:b/>
                <w:bCs/>
                <w:lang w:eastAsia="zh-CN"/>
              </w:rPr>
              <w:t>sources</w:t>
            </w:r>
            <w:r w:rsidRPr="00773A24">
              <w:rPr>
                <w:b/>
                <w:bCs/>
                <w:lang w:eastAsia="zh-CN"/>
              </w:rPr>
              <w:t xml:space="preserve"> </w:t>
            </w:r>
            <w:r w:rsidRPr="00773A24">
              <w:rPr>
                <w:b/>
                <w:bCs/>
              </w:rPr>
              <w:t>at the same time</w:t>
            </w:r>
          </w:p>
          <w:p w14:paraId="49237143" w14:textId="77777777" w:rsidR="00773A24" w:rsidRPr="00773A24" w:rsidRDefault="00773A24" w:rsidP="00773A24">
            <w:pPr>
              <w:pStyle w:val="aff6"/>
              <w:numPr>
                <w:ilvl w:val="1"/>
                <w:numId w:val="59"/>
              </w:numPr>
              <w:spacing w:after="0"/>
              <w:ind w:firstLineChars="0"/>
              <w:rPr>
                <w:b/>
                <w:bCs/>
              </w:rPr>
            </w:pPr>
            <w:r w:rsidRPr="00773A24">
              <w:rPr>
                <w:b/>
                <w:bCs/>
              </w:rPr>
              <w:t>Both of the CSI-RSs and both of the PDCCH/PDSCHs are transmitted at the same time</w:t>
            </w:r>
          </w:p>
          <w:p w14:paraId="3E478521" w14:textId="20FABE56" w:rsidR="00366BFA" w:rsidRPr="00773A24" w:rsidRDefault="00366BFA" w:rsidP="00366BFA">
            <w:pPr>
              <w:pStyle w:val="ab"/>
              <w:tabs>
                <w:tab w:val="left" w:pos="226"/>
                <w:tab w:val="left" w:pos="284"/>
                <w:tab w:val="left" w:pos="5103"/>
              </w:tabs>
              <w:snapToGrid w:val="0"/>
              <w:spacing w:beforeLines="50" w:before="120"/>
              <w:rPr>
                <w:rFonts w:eastAsia="宋体"/>
                <w:b/>
                <w:bCs/>
                <w:lang w:eastAsia="zh-CN"/>
              </w:rPr>
            </w:pPr>
          </w:p>
        </w:tc>
      </w:tr>
      <w:tr w:rsidR="00366BFA" w14:paraId="2CD007EE" w14:textId="77777777" w:rsidTr="00762B4C">
        <w:trPr>
          <w:trHeight w:val="468"/>
        </w:trPr>
        <w:tc>
          <w:tcPr>
            <w:tcW w:w="1622" w:type="dxa"/>
          </w:tcPr>
          <w:p w14:paraId="049C117E" w14:textId="3C69CD0A" w:rsidR="00366BFA" w:rsidRDefault="00366BFA" w:rsidP="00366BFA">
            <w:pPr>
              <w:spacing w:before="120" w:after="120"/>
            </w:pPr>
            <w:r w:rsidRPr="009447DE">
              <w:lastRenderedPageBreak/>
              <w:t>R4-2316770</w:t>
            </w:r>
          </w:p>
        </w:tc>
        <w:tc>
          <w:tcPr>
            <w:tcW w:w="1424" w:type="dxa"/>
          </w:tcPr>
          <w:p w14:paraId="7257B6C8" w14:textId="0FBC9FAB" w:rsidR="00366BFA" w:rsidRDefault="00366BFA" w:rsidP="00366BFA">
            <w:pPr>
              <w:spacing w:before="120" w:after="120"/>
            </w:pPr>
            <w:r w:rsidRPr="00BB2343">
              <w:t>Samsung</w:t>
            </w:r>
          </w:p>
        </w:tc>
        <w:tc>
          <w:tcPr>
            <w:tcW w:w="6585" w:type="dxa"/>
          </w:tcPr>
          <w:p w14:paraId="55F9846B" w14:textId="77777777" w:rsidR="00A20E6D" w:rsidRDefault="00A20E6D" w:rsidP="00A20E6D">
            <w:pPr>
              <w:spacing w:beforeLines="50" w:before="120" w:afterLines="50" w:after="120"/>
              <w:rPr>
                <w:rFonts w:eastAsia="宋体"/>
                <w:b/>
                <w:bCs/>
              </w:rPr>
            </w:pPr>
            <w:r w:rsidRPr="005B7E55">
              <w:rPr>
                <w:b/>
              </w:rPr>
              <w:t xml:space="preserve">Observation 1: </w:t>
            </w:r>
            <w:r w:rsidRPr="00840949">
              <w:rPr>
                <w:rFonts w:eastAsia="宋体"/>
                <w:b/>
                <w:bCs/>
              </w:rPr>
              <w:t xml:space="preserve">The optional UE capability of </w:t>
            </w:r>
            <w:proofErr w:type="spellStart"/>
            <w:r w:rsidRPr="00840949">
              <w:rPr>
                <w:rFonts w:eastAsia="宋体"/>
                <w:b/>
                <w:bCs/>
                <w:i/>
                <w:iCs/>
              </w:rPr>
              <w:t>simultaneousRxDataSSB-DiffNumerology</w:t>
            </w:r>
            <w:proofErr w:type="spellEnd"/>
            <w:r w:rsidRPr="00840949">
              <w:rPr>
                <w:rFonts w:eastAsia="宋体"/>
                <w:b/>
                <w:bCs/>
              </w:rPr>
              <w:t xml:space="preserve"> is a per-UE feature, not a per-CC or per-band</w:t>
            </w:r>
            <w:r w:rsidRPr="004F7102">
              <w:rPr>
                <w:rFonts w:eastAsia="宋体"/>
                <w:b/>
                <w:bCs/>
              </w:rPr>
              <w:t>.</w:t>
            </w:r>
          </w:p>
          <w:p w14:paraId="6059D85B" w14:textId="77777777" w:rsidR="00A20E6D" w:rsidRPr="00E102DC" w:rsidRDefault="00A20E6D" w:rsidP="00A20E6D">
            <w:r w:rsidRPr="00A26085">
              <w:rPr>
                <w:b/>
                <w:bCs/>
                <w:iCs/>
              </w:rPr>
              <w:t xml:space="preserve">Proposal </w:t>
            </w:r>
            <w:r>
              <w:rPr>
                <w:b/>
                <w:bCs/>
                <w:iCs/>
              </w:rPr>
              <w:t>1</w:t>
            </w:r>
            <w:r w:rsidRPr="00A26085">
              <w:rPr>
                <w:b/>
                <w:bCs/>
                <w:iCs/>
              </w:rPr>
              <w:t>:</w:t>
            </w:r>
            <w:r w:rsidRPr="00A26085">
              <w:t xml:space="preserve"> </w:t>
            </w:r>
            <w:r w:rsidRPr="00A26085">
              <w:rPr>
                <w:b/>
                <w:bCs/>
                <w:iCs/>
              </w:rPr>
              <w:t xml:space="preserve">The existing </w:t>
            </w:r>
            <w:proofErr w:type="spellStart"/>
            <w:r w:rsidRPr="00A26085">
              <w:rPr>
                <w:b/>
                <w:bCs/>
                <w:i/>
                <w:iCs/>
              </w:rPr>
              <w:t>simultaneousRxDataSSB-DiffNumerology</w:t>
            </w:r>
            <w:proofErr w:type="spellEnd"/>
            <w:r w:rsidRPr="00A26085">
              <w:rPr>
                <w:b/>
                <w:bCs/>
                <w:iCs/>
              </w:rPr>
              <w:t xml:space="preserve"> IE can be re-used in R18 </w:t>
            </w:r>
            <w:r>
              <w:rPr>
                <w:b/>
                <w:bCs/>
                <w:iCs/>
              </w:rPr>
              <w:t xml:space="preserve">FR2 </w:t>
            </w:r>
            <w:r w:rsidRPr="00A26085">
              <w:rPr>
                <w:b/>
                <w:bCs/>
                <w:iCs/>
              </w:rPr>
              <w:t>multi-panel WI</w:t>
            </w:r>
          </w:p>
          <w:p w14:paraId="71CE12F1" w14:textId="77777777" w:rsidR="00A20E6D" w:rsidRPr="00C30FB0" w:rsidRDefault="00A20E6D" w:rsidP="00A20E6D">
            <w:pPr>
              <w:rPr>
                <w:b/>
                <w:bCs/>
                <w:iCs/>
              </w:rPr>
            </w:pPr>
            <w:r w:rsidRPr="00275B08">
              <w:rPr>
                <w:rFonts w:hint="eastAsia"/>
                <w:b/>
                <w:bCs/>
                <w:iCs/>
              </w:rPr>
              <w:t>P</w:t>
            </w:r>
            <w:r w:rsidRPr="00275B08">
              <w:rPr>
                <w:b/>
                <w:bCs/>
                <w:iCs/>
              </w:rPr>
              <w:t>roposal 2: There is no scheduling restriction for UEs supporting simultaneous reception with mixed numerologies</w:t>
            </w:r>
          </w:p>
          <w:p w14:paraId="2A0C16B6" w14:textId="7FC4D708" w:rsidR="00366BFA" w:rsidRPr="00A20E6D" w:rsidRDefault="00366BFA" w:rsidP="00366BFA">
            <w:pPr>
              <w:pStyle w:val="ab"/>
              <w:rPr>
                <w:rFonts w:eastAsiaTheme="minorEastAsia"/>
                <w:b/>
              </w:rPr>
            </w:pPr>
          </w:p>
        </w:tc>
      </w:tr>
      <w:tr w:rsidR="00366BFA" w14:paraId="06B3003D" w14:textId="77777777" w:rsidTr="00762B4C">
        <w:trPr>
          <w:trHeight w:val="468"/>
        </w:trPr>
        <w:tc>
          <w:tcPr>
            <w:tcW w:w="1622" w:type="dxa"/>
          </w:tcPr>
          <w:p w14:paraId="43CCF7B3" w14:textId="41EBDA7D" w:rsidR="00366BFA" w:rsidRDefault="00366BFA" w:rsidP="00366BFA">
            <w:pPr>
              <w:spacing w:before="120" w:after="120"/>
            </w:pPr>
            <w:r w:rsidRPr="009447DE">
              <w:t>R4-2316812</w:t>
            </w:r>
          </w:p>
        </w:tc>
        <w:tc>
          <w:tcPr>
            <w:tcW w:w="1424" w:type="dxa"/>
          </w:tcPr>
          <w:p w14:paraId="29475762" w14:textId="5246104D" w:rsidR="00366BFA" w:rsidRDefault="00366BFA" w:rsidP="00366BFA">
            <w:pPr>
              <w:spacing w:before="120" w:after="120"/>
            </w:pPr>
            <w:r w:rsidRPr="00BB2343">
              <w:t>Ericsson</w:t>
            </w:r>
          </w:p>
        </w:tc>
        <w:tc>
          <w:tcPr>
            <w:tcW w:w="6585" w:type="dxa"/>
          </w:tcPr>
          <w:p w14:paraId="30F01DC6" w14:textId="7D77551E" w:rsidR="00366BFA" w:rsidRPr="00A11235" w:rsidRDefault="007B5A92" w:rsidP="00447B71">
            <w:pPr>
              <w:pStyle w:val="aff6"/>
              <w:numPr>
                <w:ilvl w:val="0"/>
                <w:numId w:val="60"/>
              </w:numPr>
              <w:overflowPunct/>
              <w:autoSpaceDE/>
              <w:autoSpaceDN/>
              <w:adjustRightInd/>
              <w:ind w:firstLineChars="0"/>
              <w:contextualSpacing/>
              <w:jc w:val="both"/>
              <w:textAlignment w:val="auto"/>
              <w:rPr>
                <w:rFonts w:eastAsia="宋体"/>
                <w:b/>
                <w:i/>
                <w:lang w:eastAsia="zh-CN"/>
              </w:rPr>
            </w:pPr>
            <w:r w:rsidRPr="00A11235">
              <w:rPr>
                <w:color w:val="000000" w:themeColor="text1"/>
                <w:lang w:val="en-US"/>
              </w:rPr>
              <w:t>Scheduling</w:t>
            </w:r>
            <w:r w:rsidRPr="00A11235">
              <w:rPr>
                <w:color w:val="000000" w:themeColor="text1"/>
              </w:rPr>
              <w:t xml:space="preserve"> restrictions and measurement restrictions should be extended for UEs supporting simultaneous reception with mixed numerologies.</w:t>
            </w:r>
          </w:p>
        </w:tc>
      </w:tr>
    </w:tbl>
    <w:p w14:paraId="00E69799" w14:textId="77777777" w:rsidR="00587CA7" w:rsidRDefault="00587CA7"/>
    <w:p w14:paraId="301A961E" w14:textId="77777777" w:rsidR="00833C47" w:rsidRDefault="000B379E">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06FDCFB3" w14:textId="77777777" w:rsidR="00833C47" w:rsidRDefault="000B379E">
      <w:pPr>
        <w:pStyle w:val="2"/>
      </w:pPr>
      <w:r>
        <w:rPr>
          <w:rFonts w:hint="eastAsia"/>
        </w:rPr>
        <w:t>Open issues</w:t>
      </w:r>
      <w:r>
        <w:t xml:space="preserve"> summary</w:t>
      </w:r>
    </w:p>
    <w:p w14:paraId="5215AE7D" w14:textId="77777777" w:rsidR="00833C47" w:rsidRDefault="000B379E">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4D3CE8C" w14:textId="6A21D109" w:rsidR="00833C47" w:rsidRDefault="000B379E">
      <w:pPr>
        <w:pStyle w:val="3"/>
        <w:rPr>
          <w:sz w:val="24"/>
          <w:szCs w:val="16"/>
        </w:rPr>
      </w:pPr>
      <w:r>
        <w:rPr>
          <w:sz w:val="24"/>
          <w:szCs w:val="16"/>
        </w:rPr>
        <w:t xml:space="preserve">Sub-topic 3-1: </w:t>
      </w:r>
      <w:r w:rsidR="00DF791A">
        <w:rPr>
          <w:sz w:val="24"/>
          <w:szCs w:val="16"/>
        </w:rPr>
        <w:t>Scheduling restriction</w:t>
      </w:r>
    </w:p>
    <w:p w14:paraId="6CA7A23B" w14:textId="77777777" w:rsidR="00833C47" w:rsidRDefault="000B379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607954F" w14:textId="77777777" w:rsidR="00833C47" w:rsidRDefault="000B379E">
      <w:pPr>
        <w:rPr>
          <w:i/>
          <w:color w:val="0070C0"/>
          <w:lang w:val="en-US" w:eastAsia="zh-CN"/>
        </w:rPr>
      </w:pPr>
      <w:r>
        <w:rPr>
          <w:i/>
          <w:color w:val="0070C0"/>
          <w:lang w:val="en-US" w:eastAsia="zh-CN"/>
        </w:rPr>
        <w:t>Open issues and candidate options before f2f meeting:</w:t>
      </w:r>
    </w:p>
    <w:p w14:paraId="4B6908BA" w14:textId="6F59AA94" w:rsidR="00F4474F" w:rsidRDefault="00F4474F" w:rsidP="002326C2">
      <w:pPr>
        <w:outlineLvl w:val="3"/>
        <w:rPr>
          <w:b/>
          <w:color w:val="000000" w:themeColor="text1"/>
          <w:u w:val="single"/>
          <w:lang w:eastAsia="ko-KR"/>
        </w:rPr>
      </w:pPr>
      <w:r>
        <w:rPr>
          <w:b/>
          <w:color w:val="000000" w:themeColor="text1"/>
          <w:u w:val="single"/>
          <w:lang w:eastAsia="ko-KR"/>
        </w:rPr>
        <w:t xml:space="preserve">Issue 3-1-1: </w:t>
      </w:r>
      <w:r w:rsidR="003C5754">
        <w:rPr>
          <w:b/>
          <w:color w:val="000000" w:themeColor="text1"/>
          <w:u w:val="single"/>
          <w:lang w:eastAsia="ko-KR"/>
        </w:rPr>
        <w:t>Update</w:t>
      </w:r>
      <w:r w:rsidR="009315C2">
        <w:rPr>
          <w:b/>
          <w:color w:val="000000" w:themeColor="text1"/>
          <w:u w:val="single"/>
          <w:lang w:eastAsia="ko-KR"/>
        </w:rPr>
        <w:t>d</w:t>
      </w:r>
      <w:r w:rsidR="003C5754">
        <w:rPr>
          <w:b/>
          <w:color w:val="000000" w:themeColor="text1"/>
          <w:u w:val="single"/>
          <w:lang w:eastAsia="ko-KR"/>
        </w:rPr>
        <w:t xml:space="preserve"> c</w:t>
      </w:r>
      <w:r>
        <w:rPr>
          <w:b/>
          <w:color w:val="000000" w:themeColor="text1"/>
          <w:u w:val="single"/>
          <w:lang w:eastAsia="ko-KR"/>
        </w:rPr>
        <w:t>onditions</w:t>
      </w:r>
      <w:r>
        <w:rPr>
          <w:rFonts w:hint="eastAsia"/>
          <w:b/>
          <w:color w:val="000000" w:themeColor="text1"/>
          <w:u w:val="single"/>
          <w:lang w:eastAsia="zh-CN"/>
        </w:rPr>
        <w:t>/</w:t>
      </w:r>
      <w:r>
        <w:rPr>
          <w:b/>
          <w:color w:val="000000" w:themeColor="text1"/>
          <w:u w:val="single"/>
          <w:lang w:eastAsia="zh-CN"/>
        </w:rPr>
        <w:t>cases</w:t>
      </w:r>
      <w:r>
        <w:rPr>
          <w:b/>
          <w:color w:val="000000" w:themeColor="text1"/>
          <w:u w:val="single"/>
          <w:lang w:eastAsia="ko-KR"/>
        </w:rPr>
        <w:t xml:space="preserve"> </w:t>
      </w:r>
      <w:r w:rsidR="003C5754">
        <w:rPr>
          <w:b/>
          <w:color w:val="000000" w:themeColor="text1"/>
          <w:u w:val="single"/>
          <w:lang w:eastAsia="ko-KR"/>
        </w:rPr>
        <w:t>for</w:t>
      </w:r>
      <w:r>
        <w:rPr>
          <w:b/>
          <w:color w:val="000000" w:themeColor="text1"/>
          <w:u w:val="single"/>
          <w:lang w:eastAsia="ko-KR"/>
        </w:rPr>
        <w:t xml:space="preserve"> scheduling restriction</w:t>
      </w:r>
      <w:r w:rsidR="005979E6" w:rsidRPr="005979E6">
        <w:rPr>
          <w:b/>
          <w:color w:val="000000" w:themeColor="text1"/>
          <w:u w:val="single"/>
          <w:lang w:eastAsia="ko-KR"/>
        </w:rPr>
        <w:t xml:space="preserve"> </w:t>
      </w:r>
      <w:r w:rsidR="003C5754">
        <w:rPr>
          <w:b/>
          <w:color w:val="000000" w:themeColor="text1"/>
          <w:u w:val="single"/>
          <w:lang w:eastAsia="ko-KR"/>
        </w:rPr>
        <w:t xml:space="preserve">that </w:t>
      </w:r>
      <w:r w:rsidR="005979E6">
        <w:rPr>
          <w:b/>
          <w:color w:val="000000" w:themeColor="text1"/>
          <w:u w:val="single"/>
          <w:lang w:eastAsia="ko-KR"/>
        </w:rPr>
        <w:t>can be relaxed</w:t>
      </w:r>
      <w:r>
        <w:rPr>
          <w:b/>
          <w:color w:val="000000" w:themeColor="text1"/>
          <w:u w:val="single"/>
          <w:lang w:eastAsia="ko-KR"/>
        </w:rPr>
        <w:t xml:space="preserve"> for </w:t>
      </w:r>
      <w:r w:rsidR="005979E6">
        <w:rPr>
          <w:b/>
          <w:color w:val="000000" w:themeColor="text1"/>
          <w:u w:val="single"/>
          <w:lang w:eastAsia="ko-KR"/>
        </w:rPr>
        <w:t xml:space="preserve">CSI-RS based </w:t>
      </w:r>
      <w:r>
        <w:rPr>
          <w:b/>
          <w:color w:val="000000" w:themeColor="text1"/>
          <w:u w:val="single"/>
          <w:lang w:eastAsia="ko-KR"/>
        </w:rPr>
        <w:t>L1 measurements for multi-Rx</w:t>
      </w:r>
    </w:p>
    <w:p w14:paraId="747F9DC0" w14:textId="061129EA" w:rsidR="00BE50C6" w:rsidRDefault="00BE50C6" w:rsidP="00BE50C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7719CC85" w14:textId="533B2BCC" w:rsidR="003C5754" w:rsidRDefault="005F7EF3" w:rsidP="003C5754">
      <w:pPr>
        <w:pStyle w:val="aff6"/>
        <w:numPr>
          <w:ilvl w:val="2"/>
          <w:numId w:val="4"/>
        </w:numPr>
        <w:spacing w:after="120"/>
        <w:ind w:firstLineChars="0"/>
        <w:rPr>
          <w:rFonts w:eastAsia="宋体"/>
          <w:color w:val="000000" w:themeColor="text1"/>
          <w:szCs w:val="24"/>
          <w:lang w:eastAsia="zh-CN"/>
        </w:rPr>
      </w:pPr>
      <w:r w:rsidRPr="005F7EF3">
        <w:rPr>
          <w:rFonts w:eastAsia="宋体"/>
          <w:color w:val="000000" w:themeColor="text1"/>
          <w:szCs w:val="24"/>
          <w:lang w:eastAsia="zh-CN"/>
        </w:rPr>
        <w:lastRenderedPageBreak/>
        <w:t>Scheduling restriction relaxation can be made for CSI-RS based L1 measurements with multi-Rx when following conditions are met</w:t>
      </w:r>
    </w:p>
    <w:p w14:paraId="7E0EB2F0" w14:textId="77777777" w:rsidR="005F7EF3" w:rsidRPr="005F7EF3" w:rsidRDefault="005F7EF3" w:rsidP="005F7EF3">
      <w:pPr>
        <w:pStyle w:val="aff6"/>
        <w:numPr>
          <w:ilvl w:val="3"/>
          <w:numId w:val="4"/>
        </w:numPr>
        <w:spacing w:after="120"/>
        <w:ind w:firstLineChars="0"/>
        <w:rPr>
          <w:rFonts w:eastAsia="宋体"/>
          <w:color w:val="000000" w:themeColor="text1"/>
          <w:szCs w:val="24"/>
          <w:lang w:eastAsia="zh-CN"/>
        </w:rPr>
      </w:pPr>
      <w:r w:rsidRPr="005F7EF3">
        <w:rPr>
          <w:rFonts w:eastAsia="宋体"/>
          <w:color w:val="000000" w:themeColor="text1"/>
          <w:szCs w:val="24"/>
          <w:lang w:eastAsia="zh-CN"/>
        </w:rPr>
        <w:t>The CSI-RS is not in a CSI-RS resource set with repetition ON.</w:t>
      </w:r>
    </w:p>
    <w:p w14:paraId="14F3981A" w14:textId="535ACC38" w:rsidR="005F7EF3" w:rsidRPr="005F7EF3" w:rsidRDefault="005F7EF3" w:rsidP="005F7EF3">
      <w:pPr>
        <w:pStyle w:val="aff6"/>
        <w:numPr>
          <w:ilvl w:val="3"/>
          <w:numId w:val="4"/>
        </w:numPr>
        <w:spacing w:after="120"/>
        <w:ind w:firstLineChars="0"/>
        <w:rPr>
          <w:rFonts w:eastAsia="宋体"/>
          <w:color w:val="000000" w:themeColor="text1"/>
          <w:szCs w:val="24"/>
          <w:lang w:eastAsia="zh-CN"/>
        </w:rPr>
      </w:pPr>
      <w:r w:rsidRPr="005F7EF3">
        <w:rPr>
          <w:rFonts w:eastAsia="宋体"/>
          <w:color w:val="000000" w:themeColor="text1"/>
          <w:szCs w:val="24"/>
          <w:lang w:eastAsia="zh-CN"/>
        </w:rPr>
        <w:t>The CSI-RS and one of the PDCCH/PDSCHs are overlapped on the same OFDM symbol.</w:t>
      </w:r>
    </w:p>
    <w:p w14:paraId="601EDB1C" w14:textId="49D3F880" w:rsidR="005F7EF3" w:rsidRPr="005F7EF3" w:rsidRDefault="005F7EF3" w:rsidP="005F7EF3">
      <w:pPr>
        <w:pStyle w:val="aff6"/>
        <w:numPr>
          <w:ilvl w:val="3"/>
          <w:numId w:val="4"/>
        </w:numPr>
        <w:spacing w:after="120"/>
        <w:ind w:firstLineChars="0"/>
        <w:rPr>
          <w:rFonts w:eastAsia="宋体"/>
          <w:color w:val="000000" w:themeColor="text1"/>
          <w:szCs w:val="24"/>
          <w:lang w:eastAsia="zh-CN"/>
        </w:rPr>
      </w:pPr>
      <w:r w:rsidRPr="005F7EF3">
        <w:rPr>
          <w:rFonts w:eastAsia="宋体"/>
          <w:color w:val="000000" w:themeColor="text1"/>
          <w:szCs w:val="24"/>
          <w:lang w:eastAsia="zh-CN"/>
        </w:rPr>
        <w:t>The CSI-RS is QCL-ed, with QCL-</w:t>
      </w:r>
      <w:proofErr w:type="spellStart"/>
      <w:r w:rsidRPr="005F7EF3">
        <w:rPr>
          <w:rFonts w:eastAsia="宋体"/>
          <w:color w:val="000000" w:themeColor="text1"/>
          <w:szCs w:val="24"/>
          <w:lang w:eastAsia="zh-CN"/>
        </w:rPr>
        <w:t>typeD</w:t>
      </w:r>
      <w:proofErr w:type="spellEnd"/>
      <w:r w:rsidRPr="005F7EF3">
        <w:rPr>
          <w:rFonts w:eastAsia="宋体"/>
          <w:color w:val="000000" w:themeColor="text1"/>
          <w:szCs w:val="24"/>
          <w:lang w:eastAsia="zh-CN"/>
        </w:rPr>
        <w:t>, with the active TCI state of either one of the PDCCH/PDSCHs.</w:t>
      </w:r>
    </w:p>
    <w:p w14:paraId="1AC8ADD2" w14:textId="77777777" w:rsidR="005F7EF3" w:rsidRPr="005F7EF3" w:rsidRDefault="005F7EF3" w:rsidP="005F7EF3">
      <w:pPr>
        <w:pStyle w:val="aff6"/>
        <w:numPr>
          <w:ilvl w:val="3"/>
          <w:numId w:val="4"/>
        </w:numPr>
        <w:spacing w:after="120"/>
        <w:ind w:firstLineChars="0"/>
        <w:rPr>
          <w:rFonts w:eastAsia="宋体"/>
          <w:color w:val="000000" w:themeColor="text1"/>
          <w:szCs w:val="24"/>
          <w:lang w:eastAsia="zh-CN"/>
        </w:rPr>
      </w:pPr>
      <w:r w:rsidRPr="005F7EF3">
        <w:rPr>
          <w:rFonts w:eastAsia="宋体"/>
          <w:color w:val="000000" w:themeColor="text1"/>
          <w:szCs w:val="24"/>
          <w:lang w:eastAsia="zh-CN"/>
        </w:rPr>
        <w:t>Resources of the active TCI states for the two PDCCHs or PDSCHs have been reported via GBBR in a pair.</w:t>
      </w:r>
    </w:p>
    <w:p w14:paraId="079519E2" w14:textId="1FC1134E" w:rsidR="005F7EF3" w:rsidRPr="003C5754" w:rsidRDefault="005F7EF3" w:rsidP="005F7EF3">
      <w:pPr>
        <w:pStyle w:val="aff6"/>
        <w:numPr>
          <w:ilvl w:val="3"/>
          <w:numId w:val="4"/>
        </w:numPr>
        <w:spacing w:after="120"/>
        <w:ind w:firstLineChars="0"/>
        <w:rPr>
          <w:rFonts w:eastAsia="宋体"/>
          <w:color w:val="000000" w:themeColor="text1"/>
          <w:szCs w:val="24"/>
          <w:lang w:eastAsia="zh-CN"/>
        </w:rPr>
      </w:pPr>
      <w:r w:rsidRPr="005F7EF3">
        <w:rPr>
          <w:rFonts w:eastAsia="宋体"/>
          <w:color w:val="000000" w:themeColor="text1"/>
          <w:szCs w:val="24"/>
          <w:lang w:eastAsia="zh-CN"/>
        </w:rPr>
        <w:t>UE is activated with multi-Rx operation.</w:t>
      </w:r>
    </w:p>
    <w:p w14:paraId="59A0683B" w14:textId="6F21FDC4" w:rsidR="00BE50C6" w:rsidRDefault="00BE50C6" w:rsidP="00BE50C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p>
    <w:p w14:paraId="51F55DCF" w14:textId="134BED8C" w:rsidR="00936189" w:rsidRPr="00936189" w:rsidRDefault="00305B24" w:rsidP="00936189">
      <w:pPr>
        <w:pStyle w:val="aff6"/>
        <w:numPr>
          <w:ilvl w:val="2"/>
          <w:numId w:val="4"/>
        </w:numPr>
        <w:spacing w:after="120"/>
        <w:ind w:firstLineChars="0"/>
        <w:rPr>
          <w:rFonts w:eastAsia="宋体"/>
          <w:color w:val="000000" w:themeColor="text1"/>
          <w:szCs w:val="24"/>
          <w:lang w:eastAsia="zh-CN"/>
        </w:rPr>
      </w:pPr>
      <w:r w:rsidRPr="00305B24">
        <w:rPr>
          <w:rFonts w:eastAsia="宋体"/>
          <w:color w:val="000000" w:themeColor="text1"/>
          <w:szCs w:val="24"/>
          <w:lang w:eastAsia="zh-CN"/>
        </w:rPr>
        <w:t>For multi-Rx capable UE, relax the scheduling restrictions for CSI-RS based RLM, BFD and L1-RSRP measurements under the following conditions:</w:t>
      </w:r>
    </w:p>
    <w:p w14:paraId="7D181608" w14:textId="429DB367" w:rsidR="00305B24" w:rsidRPr="00305B24" w:rsidRDefault="00305B24" w:rsidP="00305B24">
      <w:pPr>
        <w:pStyle w:val="aff6"/>
        <w:numPr>
          <w:ilvl w:val="3"/>
          <w:numId w:val="4"/>
        </w:numPr>
        <w:spacing w:after="120"/>
        <w:ind w:firstLineChars="0"/>
        <w:rPr>
          <w:rFonts w:eastAsia="宋体"/>
          <w:color w:val="000000" w:themeColor="text1"/>
          <w:szCs w:val="24"/>
          <w:lang w:eastAsia="zh-CN"/>
        </w:rPr>
      </w:pPr>
      <w:r w:rsidRPr="00305B24">
        <w:rPr>
          <w:rFonts w:eastAsia="宋体"/>
          <w:color w:val="000000" w:themeColor="text1"/>
          <w:szCs w:val="24"/>
          <w:lang w:eastAsia="zh-CN"/>
        </w:rPr>
        <w:t>Neither of the CSI-RS is in a CSI-RS resource set configured with repetition ON</w:t>
      </w:r>
    </w:p>
    <w:p w14:paraId="20121DA1" w14:textId="36F84F22" w:rsidR="00305B24" w:rsidRPr="00305B24" w:rsidRDefault="00305B24" w:rsidP="00305B24">
      <w:pPr>
        <w:pStyle w:val="aff6"/>
        <w:numPr>
          <w:ilvl w:val="3"/>
          <w:numId w:val="4"/>
        </w:numPr>
        <w:spacing w:after="120"/>
        <w:ind w:firstLineChars="0"/>
        <w:rPr>
          <w:rFonts w:eastAsia="宋体"/>
          <w:color w:val="000000" w:themeColor="text1"/>
          <w:szCs w:val="24"/>
          <w:lang w:eastAsia="zh-CN"/>
        </w:rPr>
      </w:pPr>
      <w:r w:rsidRPr="00305B24">
        <w:rPr>
          <w:rFonts w:eastAsia="宋体"/>
          <w:color w:val="000000" w:themeColor="text1"/>
          <w:szCs w:val="24"/>
          <w:lang w:eastAsia="zh-CN"/>
        </w:rPr>
        <w:t>Resources of the active TCI states for the two PDCCHs or PDSCHs and one PDCCH and PDSCH have been reported as a resource group in Rel-17 group-based RSRP report</w:t>
      </w:r>
    </w:p>
    <w:p w14:paraId="7207728A" w14:textId="6F00A796" w:rsidR="00305B24" w:rsidRPr="00305B24" w:rsidRDefault="00305B24" w:rsidP="00305B24">
      <w:pPr>
        <w:pStyle w:val="aff6"/>
        <w:numPr>
          <w:ilvl w:val="3"/>
          <w:numId w:val="4"/>
        </w:numPr>
        <w:spacing w:after="120"/>
        <w:ind w:firstLineChars="0"/>
        <w:rPr>
          <w:rFonts w:eastAsia="宋体"/>
          <w:color w:val="000000" w:themeColor="text1"/>
          <w:szCs w:val="24"/>
          <w:lang w:eastAsia="zh-CN"/>
        </w:rPr>
      </w:pPr>
      <w:r w:rsidRPr="00305B24">
        <w:rPr>
          <w:rFonts w:eastAsia="宋体"/>
          <w:color w:val="000000" w:themeColor="text1"/>
          <w:szCs w:val="24"/>
          <w:lang w:eastAsia="zh-CN"/>
        </w:rPr>
        <w:t>Each CSI-RS has the same QCL source with the indicated TCI state for PDCCH or PDSCH from the corresponding TRP</w:t>
      </w:r>
    </w:p>
    <w:p w14:paraId="0BBF0679" w14:textId="33F6817E" w:rsidR="00305B24" w:rsidRPr="00305B24" w:rsidRDefault="00305B24" w:rsidP="00305B24">
      <w:pPr>
        <w:pStyle w:val="aff6"/>
        <w:numPr>
          <w:ilvl w:val="3"/>
          <w:numId w:val="4"/>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FFS </w:t>
      </w:r>
      <w:r w:rsidRPr="00305B24">
        <w:rPr>
          <w:rFonts w:eastAsia="宋体"/>
          <w:color w:val="000000" w:themeColor="text1"/>
          <w:szCs w:val="24"/>
          <w:lang w:eastAsia="zh-CN"/>
        </w:rPr>
        <w:t>[Both of the CSI-RSs and both of the PDCCH/PDSCHs are transmitted at the same time]</w:t>
      </w:r>
    </w:p>
    <w:p w14:paraId="6DC4997C" w14:textId="681D6361" w:rsidR="003821EC" w:rsidRPr="00936189" w:rsidRDefault="00305B24" w:rsidP="00305B24">
      <w:pPr>
        <w:pStyle w:val="aff6"/>
        <w:numPr>
          <w:ilvl w:val="3"/>
          <w:numId w:val="4"/>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FFS </w:t>
      </w:r>
      <w:r w:rsidRPr="00305B24">
        <w:rPr>
          <w:rFonts w:eastAsia="宋体"/>
          <w:color w:val="000000" w:themeColor="text1"/>
          <w:szCs w:val="24"/>
          <w:lang w:eastAsia="zh-CN"/>
        </w:rPr>
        <w:t>[UE is activated with multi-Rx operation]</w:t>
      </w:r>
    </w:p>
    <w:p w14:paraId="7ADEAA2A" w14:textId="72175BFC" w:rsidR="00936189" w:rsidRDefault="00936189" w:rsidP="0093618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C007F4">
        <w:rPr>
          <w:rFonts w:eastAsia="宋体"/>
          <w:color w:val="000000" w:themeColor="text1"/>
          <w:szCs w:val="24"/>
          <w:lang w:eastAsia="zh-CN"/>
        </w:rPr>
        <w:t>3</w:t>
      </w:r>
      <w:r>
        <w:rPr>
          <w:rFonts w:eastAsia="宋体"/>
          <w:color w:val="000000" w:themeColor="text1"/>
          <w:szCs w:val="24"/>
          <w:lang w:eastAsia="zh-CN"/>
        </w:rPr>
        <w:t>:</w:t>
      </w:r>
    </w:p>
    <w:p w14:paraId="4B330B5D" w14:textId="17BFA422" w:rsidR="00936189" w:rsidRPr="00936189" w:rsidRDefault="00811E9B" w:rsidP="00936189">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T</w:t>
      </w:r>
      <w:r w:rsidRPr="00811E9B">
        <w:rPr>
          <w:rFonts w:eastAsia="宋体"/>
          <w:color w:val="000000" w:themeColor="text1"/>
          <w:szCs w:val="24"/>
          <w:lang w:eastAsia="zh-CN"/>
        </w:rPr>
        <w:t>he conditions/cases that scheduling restriction for L1 measurements can be relaxed for multi-Rx are define as:</w:t>
      </w:r>
    </w:p>
    <w:p w14:paraId="1DA22788" w14:textId="77777777" w:rsidR="00811E9B" w:rsidRPr="00811E9B" w:rsidRDefault="00811E9B" w:rsidP="00811E9B">
      <w:pPr>
        <w:pStyle w:val="aff6"/>
        <w:numPr>
          <w:ilvl w:val="3"/>
          <w:numId w:val="4"/>
        </w:numPr>
        <w:spacing w:after="120"/>
        <w:ind w:firstLineChars="0"/>
        <w:rPr>
          <w:rFonts w:eastAsia="宋体"/>
          <w:color w:val="000000" w:themeColor="text1"/>
          <w:szCs w:val="24"/>
          <w:lang w:eastAsia="zh-CN"/>
        </w:rPr>
      </w:pPr>
      <w:r w:rsidRPr="00811E9B">
        <w:rPr>
          <w:rFonts w:eastAsia="宋体"/>
          <w:color w:val="000000" w:themeColor="text1"/>
          <w:szCs w:val="24"/>
          <w:lang w:eastAsia="zh-CN"/>
        </w:rPr>
        <w:t></w:t>
      </w:r>
      <w:r w:rsidRPr="00811E9B">
        <w:rPr>
          <w:rFonts w:eastAsia="宋体"/>
          <w:color w:val="000000" w:themeColor="text1"/>
          <w:szCs w:val="24"/>
          <w:lang w:eastAsia="zh-CN"/>
        </w:rPr>
        <w:tab/>
        <w:t>The CSI-RS is not in a CSI-RS resource set with repetition ON</w:t>
      </w:r>
    </w:p>
    <w:p w14:paraId="7534FC87" w14:textId="37639965" w:rsidR="00811E9B" w:rsidRPr="00811E9B" w:rsidRDefault="00811E9B" w:rsidP="00811E9B">
      <w:pPr>
        <w:pStyle w:val="aff6"/>
        <w:numPr>
          <w:ilvl w:val="3"/>
          <w:numId w:val="4"/>
        </w:numPr>
        <w:spacing w:after="120"/>
        <w:ind w:firstLineChars="0"/>
        <w:rPr>
          <w:rFonts w:eastAsia="宋体"/>
          <w:color w:val="000000" w:themeColor="text1"/>
          <w:szCs w:val="24"/>
          <w:lang w:eastAsia="zh-CN"/>
        </w:rPr>
      </w:pPr>
      <w:r w:rsidRPr="00811E9B">
        <w:rPr>
          <w:rFonts w:eastAsia="宋体"/>
          <w:color w:val="000000" w:themeColor="text1"/>
          <w:szCs w:val="24"/>
          <w:lang w:eastAsia="zh-CN"/>
        </w:rPr>
        <w:t></w:t>
      </w:r>
      <w:r w:rsidRPr="00811E9B">
        <w:rPr>
          <w:rFonts w:eastAsia="宋体"/>
          <w:color w:val="000000" w:themeColor="text1"/>
          <w:szCs w:val="24"/>
          <w:lang w:eastAsia="zh-CN"/>
        </w:rPr>
        <w:tab/>
        <w:t>CSI-RS has same QCL source as the active TCI state of one of the PDCCH/PDSCHs and the CSI-RS is overlapped in time domain with the PDCCH/PDSCH</w:t>
      </w:r>
    </w:p>
    <w:p w14:paraId="0CC8B4AB" w14:textId="77777777" w:rsidR="00811E9B" w:rsidRPr="00811E9B" w:rsidRDefault="00811E9B" w:rsidP="00811E9B">
      <w:pPr>
        <w:pStyle w:val="aff6"/>
        <w:numPr>
          <w:ilvl w:val="3"/>
          <w:numId w:val="4"/>
        </w:numPr>
        <w:spacing w:after="120"/>
        <w:ind w:firstLineChars="0"/>
        <w:rPr>
          <w:rFonts w:eastAsia="宋体"/>
          <w:color w:val="000000" w:themeColor="text1"/>
          <w:szCs w:val="24"/>
          <w:lang w:eastAsia="zh-CN"/>
        </w:rPr>
      </w:pPr>
      <w:r w:rsidRPr="00811E9B">
        <w:rPr>
          <w:rFonts w:eastAsia="宋体"/>
          <w:color w:val="000000" w:themeColor="text1"/>
          <w:szCs w:val="24"/>
          <w:lang w:eastAsia="zh-CN"/>
        </w:rPr>
        <w:t></w:t>
      </w:r>
      <w:r w:rsidRPr="00811E9B">
        <w:rPr>
          <w:rFonts w:eastAsia="宋体"/>
          <w:color w:val="000000" w:themeColor="text1"/>
          <w:szCs w:val="24"/>
          <w:lang w:eastAsia="zh-CN"/>
        </w:rPr>
        <w:tab/>
        <w:t>Resources of the active TCI states for the two PDCCHs or PDSCHs have been reported via GBBR in a pair</w:t>
      </w:r>
    </w:p>
    <w:p w14:paraId="0AC7ADB6" w14:textId="77777777" w:rsidR="00811E9B" w:rsidRPr="00811E9B" w:rsidRDefault="00811E9B" w:rsidP="00811E9B">
      <w:pPr>
        <w:pStyle w:val="aff6"/>
        <w:numPr>
          <w:ilvl w:val="3"/>
          <w:numId w:val="4"/>
        </w:numPr>
        <w:spacing w:after="120"/>
        <w:ind w:firstLineChars="0"/>
        <w:rPr>
          <w:rFonts w:eastAsia="宋体"/>
          <w:color w:val="000000" w:themeColor="text1"/>
          <w:szCs w:val="24"/>
          <w:lang w:eastAsia="zh-CN"/>
        </w:rPr>
      </w:pPr>
      <w:r w:rsidRPr="00811E9B">
        <w:rPr>
          <w:rFonts w:eastAsia="宋体"/>
          <w:color w:val="000000" w:themeColor="text1"/>
          <w:szCs w:val="24"/>
          <w:lang w:eastAsia="zh-CN"/>
        </w:rPr>
        <w:t></w:t>
      </w:r>
      <w:r w:rsidRPr="00811E9B">
        <w:rPr>
          <w:rFonts w:eastAsia="宋体"/>
          <w:color w:val="000000" w:themeColor="text1"/>
          <w:szCs w:val="24"/>
          <w:lang w:eastAsia="zh-CN"/>
        </w:rPr>
        <w:tab/>
        <w:t>UE is activated with multi-Rx operation</w:t>
      </w:r>
    </w:p>
    <w:p w14:paraId="334F8068" w14:textId="295FCB54" w:rsidR="00936189" w:rsidRPr="00936189" w:rsidRDefault="00811E9B" w:rsidP="00811E9B">
      <w:pPr>
        <w:pStyle w:val="aff6"/>
        <w:numPr>
          <w:ilvl w:val="2"/>
          <w:numId w:val="4"/>
        </w:numPr>
        <w:spacing w:after="120"/>
        <w:ind w:firstLineChars="0"/>
        <w:rPr>
          <w:rFonts w:eastAsia="宋体"/>
          <w:color w:val="000000" w:themeColor="text1"/>
          <w:szCs w:val="24"/>
          <w:lang w:eastAsia="zh-CN"/>
        </w:rPr>
      </w:pPr>
      <w:r w:rsidRPr="00811E9B">
        <w:rPr>
          <w:rFonts w:eastAsia="宋体"/>
          <w:color w:val="000000" w:themeColor="text1"/>
          <w:szCs w:val="24"/>
          <w:lang w:eastAsia="zh-CN"/>
        </w:rPr>
        <w:t>When above conditions are made, there is no scheduling restriction between the CSI-RS for L1 measurement and the PDCCH/PDSCH with the same QCL source, and there is also no scheduling restriction between the CSI-RS for L1 measurement and the PDCCH/PDSCH with different QCL source</w:t>
      </w:r>
    </w:p>
    <w:p w14:paraId="0BFDE25D" w14:textId="3D739D1A" w:rsidR="00936189" w:rsidRDefault="00936189" w:rsidP="0093618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C007F4">
        <w:rPr>
          <w:rFonts w:eastAsia="宋体"/>
          <w:color w:val="000000" w:themeColor="text1"/>
          <w:szCs w:val="24"/>
          <w:lang w:eastAsia="zh-CN"/>
        </w:rPr>
        <w:t>4</w:t>
      </w:r>
      <w:r>
        <w:rPr>
          <w:rFonts w:eastAsia="宋体"/>
          <w:color w:val="000000" w:themeColor="text1"/>
          <w:szCs w:val="24"/>
          <w:lang w:eastAsia="zh-CN"/>
        </w:rPr>
        <w:t>:</w:t>
      </w:r>
    </w:p>
    <w:p w14:paraId="2CE57FA7" w14:textId="7F4AA977" w:rsidR="00F30467" w:rsidRPr="00F30467" w:rsidRDefault="00E3706A" w:rsidP="00F30467">
      <w:pPr>
        <w:pStyle w:val="aff6"/>
        <w:numPr>
          <w:ilvl w:val="2"/>
          <w:numId w:val="4"/>
        </w:numPr>
        <w:spacing w:after="120"/>
        <w:ind w:firstLineChars="0"/>
        <w:rPr>
          <w:rFonts w:eastAsia="宋体"/>
          <w:color w:val="000000" w:themeColor="text1"/>
          <w:szCs w:val="24"/>
          <w:lang w:eastAsia="zh-CN"/>
        </w:rPr>
      </w:pPr>
      <w:r w:rsidRPr="00E3706A">
        <w:rPr>
          <w:rFonts w:eastAsia="宋体"/>
          <w:color w:val="000000" w:themeColor="text1"/>
          <w:szCs w:val="24"/>
          <w:lang w:eastAsia="zh-CN"/>
        </w:rPr>
        <w:t>The exact conditions for the scheduling restriction for CSI-RS based RLM/BFD/GBBR/non-GBBR is:</w:t>
      </w:r>
    </w:p>
    <w:p w14:paraId="1A9A9A74" w14:textId="1A0CB59D" w:rsidR="00E3706A" w:rsidRPr="00E3706A" w:rsidRDefault="00E3706A" w:rsidP="00E3706A">
      <w:pPr>
        <w:pStyle w:val="aff6"/>
        <w:numPr>
          <w:ilvl w:val="3"/>
          <w:numId w:val="4"/>
        </w:numPr>
        <w:spacing w:after="120"/>
        <w:ind w:firstLineChars="0"/>
        <w:rPr>
          <w:rFonts w:eastAsia="宋体"/>
          <w:color w:val="000000" w:themeColor="text1"/>
          <w:szCs w:val="24"/>
          <w:lang w:eastAsia="zh-CN"/>
        </w:rPr>
      </w:pPr>
      <w:r w:rsidRPr="00E3706A">
        <w:rPr>
          <w:rFonts w:eastAsia="宋体" w:hint="eastAsia"/>
          <w:color w:val="000000" w:themeColor="text1"/>
          <w:szCs w:val="24"/>
          <w:lang w:eastAsia="zh-CN"/>
        </w:rPr>
        <w:t>The CSI-RS is not in a CSI-RS resource set with repetition ON</w:t>
      </w:r>
    </w:p>
    <w:p w14:paraId="38240F1C" w14:textId="749FF777" w:rsidR="00E3706A" w:rsidRPr="00E3706A" w:rsidRDefault="00E3706A" w:rsidP="00E3706A">
      <w:pPr>
        <w:pStyle w:val="aff6"/>
        <w:numPr>
          <w:ilvl w:val="3"/>
          <w:numId w:val="4"/>
        </w:numPr>
        <w:spacing w:after="120"/>
        <w:ind w:firstLineChars="0"/>
        <w:rPr>
          <w:rFonts w:eastAsia="宋体"/>
          <w:color w:val="000000" w:themeColor="text1"/>
          <w:szCs w:val="24"/>
          <w:lang w:eastAsia="zh-CN"/>
        </w:rPr>
      </w:pPr>
      <w:r w:rsidRPr="00E3706A">
        <w:rPr>
          <w:rFonts w:eastAsia="宋体" w:hint="eastAsia"/>
          <w:color w:val="000000" w:themeColor="text1"/>
          <w:szCs w:val="24"/>
          <w:lang w:eastAsia="zh-CN"/>
        </w:rPr>
        <w:t>The CSI-RS and one of the PDCCH/PDSCHs are transmitted through different TRPs at the same time</w:t>
      </w:r>
    </w:p>
    <w:p w14:paraId="5A647D23" w14:textId="03008B8A" w:rsidR="00E3706A" w:rsidRPr="00E3706A" w:rsidRDefault="00E3706A" w:rsidP="00E3706A">
      <w:pPr>
        <w:pStyle w:val="aff6"/>
        <w:numPr>
          <w:ilvl w:val="3"/>
          <w:numId w:val="4"/>
        </w:numPr>
        <w:spacing w:after="120"/>
        <w:ind w:firstLineChars="0"/>
        <w:rPr>
          <w:rFonts w:eastAsia="宋体"/>
          <w:color w:val="000000" w:themeColor="text1"/>
          <w:szCs w:val="24"/>
          <w:lang w:eastAsia="zh-CN"/>
        </w:rPr>
      </w:pPr>
      <w:r w:rsidRPr="00E3706A">
        <w:rPr>
          <w:rFonts w:eastAsia="宋体" w:hint="eastAsia"/>
          <w:color w:val="000000" w:themeColor="text1"/>
          <w:szCs w:val="24"/>
          <w:lang w:eastAsia="zh-CN"/>
        </w:rPr>
        <w:t>CSI-RS has same QCL source as the active TCI state of the other one of the PDCCH/PDSCHs</w:t>
      </w:r>
    </w:p>
    <w:p w14:paraId="5C218AFE" w14:textId="78BCA3D1" w:rsidR="00E3706A" w:rsidRPr="00E3706A" w:rsidRDefault="00E3706A" w:rsidP="00E3706A">
      <w:pPr>
        <w:pStyle w:val="aff6"/>
        <w:numPr>
          <w:ilvl w:val="3"/>
          <w:numId w:val="4"/>
        </w:numPr>
        <w:spacing w:after="120"/>
        <w:ind w:firstLineChars="0"/>
        <w:rPr>
          <w:rFonts w:eastAsia="宋体"/>
          <w:color w:val="000000" w:themeColor="text1"/>
          <w:szCs w:val="24"/>
          <w:lang w:eastAsia="zh-CN"/>
        </w:rPr>
      </w:pPr>
      <w:r w:rsidRPr="00E3706A">
        <w:rPr>
          <w:rFonts w:eastAsia="宋体" w:hint="eastAsia"/>
          <w:color w:val="000000" w:themeColor="text1"/>
          <w:szCs w:val="24"/>
          <w:lang w:eastAsia="zh-CN"/>
        </w:rPr>
        <w:t>Resources of the active TCI states for the two PDCCHs or PDSCHs have been reported via GBBR in a pair</w:t>
      </w:r>
    </w:p>
    <w:p w14:paraId="4292C36F" w14:textId="251817A6" w:rsidR="00936189" w:rsidRPr="00E3706A" w:rsidRDefault="00E3706A" w:rsidP="00AB16E1">
      <w:pPr>
        <w:pStyle w:val="aff6"/>
        <w:numPr>
          <w:ilvl w:val="3"/>
          <w:numId w:val="4"/>
        </w:numPr>
        <w:spacing w:after="120"/>
        <w:ind w:firstLineChars="0"/>
        <w:rPr>
          <w:rFonts w:eastAsia="宋体"/>
          <w:color w:val="000000" w:themeColor="text1"/>
          <w:szCs w:val="24"/>
          <w:lang w:eastAsia="zh-CN"/>
        </w:rPr>
      </w:pPr>
      <w:r w:rsidRPr="00E3706A">
        <w:rPr>
          <w:rFonts w:eastAsia="宋体" w:hint="eastAsia"/>
          <w:color w:val="000000" w:themeColor="text1"/>
          <w:szCs w:val="24"/>
          <w:lang w:eastAsia="zh-CN"/>
        </w:rPr>
        <w:t>UE is activated with multi-Rx operation</w:t>
      </w:r>
    </w:p>
    <w:p w14:paraId="13605710" w14:textId="104F6396" w:rsidR="00936189" w:rsidRDefault="00936189" w:rsidP="0093618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Option </w:t>
      </w:r>
      <w:r w:rsidR="00117BCB">
        <w:rPr>
          <w:rFonts w:eastAsia="宋体"/>
          <w:color w:val="000000" w:themeColor="text1"/>
          <w:szCs w:val="24"/>
          <w:lang w:eastAsia="zh-CN"/>
        </w:rPr>
        <w:t>5</w:t>
      </w:r>
      <w:r>
        <w:rPr>
          <w:rFonts w:eastAsia="宋体"/>
          <w:color w:val="000000" w:themeColor="text1"/>
          <w:szCs w:val="24"/>
          <w:lang w:eastAsia="zh-CN"/>
        </w:rPr>
        <w:t>:</w:t>
      </w:r>
    </w:p>
    <w:p w14:paraId="79C319F3" w14:textId="1B4767F0" w:rsidR="00117BCB" w:rsidRPr="00117BCB" w:rsidRDefault="00773A24" w:rsidP="00117BCB">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T</w:t>
      </w:r>
      <w:r w:rsidRPr="00773A24">
        <w:rPr>
          <w:rFonts w:eastAsia="宋体"/>
          <w:color w:val="000000" w:themeColor="text1"/>
          <w:szCs w:val="24"/>
          <w:lang w:eastAsia="zh-CN"/>
        </w:rPr>
        <w:t>he detailed scheduling restriction for L1 measurement shall be defined as:</w:t>
      </w:r>
    </w:p>
    <w:p w14:paraId="6DD5C93B" w14:textId="1FEB392E" w:rsidR="00773A24" w:rsidRPr="00773A24" w:rsidRDefault="00773A24" w:rsidP="00773A24">
      <w:pPr>
        <w:pStyle w:val="aff6"/>
        <w:numPr>
          <w:ilvl w:val="3"/>
          <w:numId w:val="4"/>
        </w:numPr>
        <w:spacing w:after="120"/>
        <w:ind w:firstLineChars="0"/>
        <w:rPr>
          <w:rFonts w:eastAsia="宋体"/>
          <w:color w:val="000000" w:themeColor="text1"/>
          <w:szCs w:val="24"/>
          <w:lang w:eastAsia="zh-CN"/>
        </w:rPr>
      </w:pPr>
      <w:r w:rsidRPr="00773A24">
        <w:rPr>
          <w:rFonts w:eastAsia="宋体"/>
          <w:color w:val="000000" w:themeColor="text1"/>
          <w:szCs w:val="24"/>
          <w:lang w:eastAsia="zh-CN"/>
        </w:rPr>
        <w:t>Both CSI-RS are not in any CSI-RS resource set with repetition ON</w:t>
      </w:r>
    </w:p>
    <w:p w14:paraId="3D95D0CC" w14:textId="77777777" w:rsidR="00773A24" w:rsidRPr="00773A24" w:rsidRDefault="00773A24" w:rsidP="00773A24">
      <w:pPr>
        <w:pStyle w:val="aff6"/>
        <w:numPr>
          <w:ilvl w:val="3"/>
          <w:numId w:val="4"/>
        </w:numPr>
        <w:spacing w:after="120"/>
        <w:ind w:firstLineChars="0"/>
        <w:rPr>
          <w:rFonts w:eastAsia="宋体"/>
          <w:color w:val="000000" w:themeColor="text1"/>
          <w:szCs w:val="24"/>
          <w:lang w:eastAsia="zh-CN"/>
        </w:rPr>
      </w:pPr>
      <w:r w:rsidRPr="00773A24">
        <w:rPr>
          <w:rFonts w:eastAsia="宋体"/>
          <w:color w:val="000000" w:themeColor="text1"/>
          <w:szCs w:val="24"/>
          <w:lang w:eastAsia="zh-CN"/>
        </w:rPr>
        <w:t>UE is activated with multi-Rx operation</w:t>
      </w:r>
    </w:p>
    <w:p w14:paraId="3777FF65" w14:textId="77777777" w:rsidR="00773A24" w:rsidRPr="00773A24" w:rsidRDefault="00773A24" w:rsidP="00773A24">
      <w:pPr>
        <w:pStyle w:val="aff6"/>
        <w:numPr>
          <w:ilvl w:val="3"/>
          <w:numId w:val="4"/>
        </w:numPr>
        <w:spacing w:after="120"/>
        <w:ind w:firstLineChars="0"/>
        <w:rPr>
          <w:rFonts w:eastAsia="宋体"/>
          <w:color w:val="000000" w:themeColor="text1"/>
          <w:szCs w:val="24"/>
          <w:lang w:eastAsia="zh-CN"/>
        </w:rPr>
      </w:pPr>
      <w:r w:rsidRPr="00773A24">
        <w:rPr>
          <w:rFonts w:eastAsia="宋体"/>
          <w:color w:val="000000" w:themeColor="text1"/>
          <w:szCs w:val="24"/>
          <w:lang w:eastAsia="zh-CN"/>
        </w:rPr>
        <w:t>Resources of the active TCI states for the two PDCCHs or PDSCHs and one PDCCH and PDSCH have been reported via GBBR in a pair</w:t>
      </w:r>
    </w:p>
    <w:p w14:paraId="118DA501" w14:textId="77777777" w:rsidR="00773A24" w:rsidRPr="00773A24" w:rsidRDefault="00773A24" w:rsidP="00773A24">
      <w:pPr>
        <w:pStyle w:val="aff6"/>
        <w:numPr>
          <w:ilvl w:val="3"/>
          <w:numId w:val="4"/>
        </w:numPr>
        <w:spacing w:after="120"/>
        <w:ind w:firstLineChars="0"/>
        <w:rPr>
          <w:rFonts w:eastAsia="宋体"/>
          <w:color w:val="000000" w:themeColor="text1"/>
          <w:szCs w:val="24"/>
          <w:lang w:eastAsia="zh-CN"/>
        </w:rPr>
      </w:pPr>
      <w:r w:rsidRPr="00773A24">
        <w:rPr>
          <w:rFonts w:eastAsia="宋体"/>
          <w:color w:val="000000" w:themeColor="text1"/>
          <w:szCs w:val="24"/>
          <w:lang w:eastAsia="zh-CN"/>
        </w:rPr>
        <w:t>Each CSI-RS has same QCL source as the active TCI state of the PDCCH/PDSCH from the same TRP</w:t>
      </w:r>
    </w:p>
    <w:p w14:paraId="01FFCCA4" w14:textId="77777777" w:rsidR="00773A24" w:rsidRPr="00773A24" w:rsidRDefault="00773A24" w:rsidP="00773A24">
      <w:pPr>
        <w:pStyle w:val="aff6"/>
        <w:numPr>
          <w:ilvl w:val="3"/>
          <w:numId w:val="4"/>
        </w:numPr>
        <w:spacing w:after="120"/>
        <w:ind w:firstLineChars="0"/>
        <w:rPr>
          <w:rFonts w:eastAsia="宋体"/>
          <w:color w:val="000000" w:themeColor="text1"/>
          <w:szCs w:val="24"/>
          <w:lang w:eastAsia="zh-CN"/>
        </w:rPr>
      </w:pPr>
      <w:r w:rsidRPr="00773A24">
        <w:rPr>
          <w:rFonts w:eastAsia="宋体"/>
          <w:color w:val="000000" w:themeColor="text1"/>
          <w:szCs w:val="24"/>
          <w:lang w:eastAsia="zh-CN"/>
        </w:rPr>
        <w:t xml:space="preserve">The two CSI-RS resources for this L1 measurement </w:t>
      </w:r>
      <w:proofErr w:type="gramStart"/>
      <w:r w:rsidRPr="00773A24">
        <w:rPr>
          <w:rFonts w:eastAsia="宋体"/>
          <w:color w:val="000000" w:themeColor="text1"/>
          <w:szCs w:val="24"/>
          <w:lang w:eastAsia="zh-CN"/>
        </w:rPr>
        <w:t>is</w:t>
      </w:r>
      <w:proofErr w:type="gramEnd"/>
      <w:r w:rsidRPr="00773A24">
        <w:rPr>
          <w:rFonts w:eastAsia="宋体"/>
          <w:color w:val="000000" w:themeColor="text1"/>
          <w:szCs w:val="24"/>
          <w:lang w:eastAsia="zh-CN"/>
        </w:rPr>
        <w:t xml:space="preserve"> transmitted through different QCL sources at the same time</w:t>
      </w:r>
    </w:p>
    <w:p w14:paraId="4D5A68AC" w14:textId="77777777" w:rsidR="00773A24" w:rsidRDefault="00773A24" w:rsidP="00773A24">
      <w:pPr>
        <w:pStyle w:val="aff6"/>
        <w:numPr>
          <w:ilvl w:val="3"/>
          <w:numId w:val="4"/>
        </w:numPr>
        <w:spacing w:after="120"/>
        <w:ind w:firstLineChars="0"/>
        <w:rPr>
          <w:rFonts w:eastAsia="宋体"/>
          <w:color w:val="000000" w:themeColor="text1"/>
          <w:szCs w:val="24"/>
          <w:lang w:eastAsia="zh-CN"/>
        </w:rPr>
      </w:pPr>
      <w:r w:rsidRPr="00773A24">
        <w:rPr>
          <w:rFonts w:eastAsia="宋体"/>
          <w:color w:val="000000" w:themeColor="text1"/>
          <w:szCs w:val="24"/>
          <w:lang w:eastAsia="zh-CN"/>
        </w:rPr>
        <w:t>Both of the CSI-RSs and both of the PDCCH/PDSCHs are transmitted at the same time</w:t>
      </w:r>
    </w:p>
    <w:p w14:paraId="7A448752" w14:textId="77777777" w:rsidR="00F936CC" w:rsidRDefault="00F936CC" w:rsidP="00F936CC">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5:</w:t>
      </w:r>
    </w:p>
    <w:p w14:paraId="22C61275" w14:textId="6BAF73B3" w:rsidR="00F936CC" w:rsidRDefault="00F936CC" w:rsidP="00F936CC">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T</w:t>
      </w:r>
      <w:r w:rsidRPr="00980CDB">
        <w:rPr>
          <w:rFonts w:eastAsia="宋体"/>
          <w:color w:val="000000" w:themeColor="text1"/>
          <w:szCs w:val="24"/>
          <w:lang w:eastAsia="zh-CN"/>
        </w:rPr>
        <w:t xml:space="preserve">he detailed </w:t>
      </w:r>
      <w:r>
        <w:rPr>
          <w:rFonts w:eastAsia="宋体"/>
          <w:color w:val="000000" w:themeColor="text1"/>
          <w:szCs w:val="24"/>
          <w:lang w:eastAsia="zh-CN"/>
        </w:rPr>
        <w:t>sch</w:t>
      </w:r>
      <w:r w:rsidR="00E132E3">
        <w:rPr>
          <w:rFonts w:eastAsia="宋体"/>
          <w:color w:val="000000" w:themeColor="text1"/>
          <w:szCs w:val="24"/>
          <w:lang w:eastAsia="zh-CN"/>
        </w:rPr>
        <w:t>e</w:t>
      </w:r>
      <w:r>
        <w:rPr>
          <w:rFonts w:eastAsia="宋体"/>
          <w:color w:val="000000" w:themeColor="text1"/>
          <w:szCs w:val="24"/>
          <w:lang w:eastAsia="zh-CN"/>
        </w:rPr>
        <w:t>duling</w:t>
      </w:r>
      <w:r w:rsidRPr="00980CDB">
        <w:rPr>
          <w:rFonts w:eastAsia="宋体"/>
          <w:color w:val="000000" w:themeColor="text1"/>
          <w:szCs w:val="24"/>
          <w:lang w:eastAsia="zh-CN"/>
        </w:rPr>
        <w:t xml:space="preserve"> restriction for L1 measurement shall be defined as:</w:t>
      </w:r>
    </w:p>
    <w:p w14:paraId="0265A442" w14:textId="77777777" w:rsidR="00E132E3" w:rsidRDefault="00E132E3" w:rsidP="00E132E3">
      <w:pPr>
        <w:pStyle w:val="aff6"/>
        <w:numPr>
          <w:ilvl w:val="3"/>
          <w:numId w:val="4"/>
        </w:numPr>
        <w:spacing w:after="120"/>
        <w:ind w:firstLineChars="0"/>
        <w:rPr>
          <w:rFonts w:eastAsia="宋体"/>
          <w:color w:val="000000" w:themeColor="text1"/>
          <w:szCs w:val="24"/>
          <w:lang w:eastAsia="zh-CN"/>
        </w:rPr>
      </w:pPr>
      <w:r>
        <w:rPr>
          <w:rFonts w:eastAsia="宋体"/>
          <w:color w:val="000000" w:themeColor="text1"/>
          <w:szCs w:val="24"/>
          <w:lang w:eastAsia="zh-CN"/>
        </w:rPr>
        <w:t>Two RSs are</w:t>
      </w:r>
      <w:r w:rsidRPr="00C205BF">
        <w:rPr>
          <w:rFonts w:eastAsia="宋体"/>
          <w:color w:val="000000" w:themeColor="text1"/>
          <w:szCs w:val="24"/>
          <w:lang w:eastAsia="zh-CN"/>
        </w:rPr>
        <w:t xml:space="preserve"> configured with different QCL-</w:t>
      </w:r>
      <w:proofErr w:type="spellStart"/>
      <w:r w:rsidRPr="00C205BF">
        <w:rPr>
          <w:rFonts w:eastAsia="宋体"/>
          <w:color w:val="000000" w:themeColor="text1"/>
          <w:szCs w:val="24"/>
          <w:lang w:eastAsia="zh-CN"/>
        </w:rPr>
        <w:t>Ty</w:t>
      </w:r>
      <w:r>
        <w:rPr>
          <w:rFonts w:eastAsia="宋体"/>
          <w:color w:val="000000" w:themeColor="text1"/>
          <w:szCs w:val="24"/>
          <w:lang w:eastAsia="zh-CN"/>
        </w:rPr>
        <w:t>peD</w:t>
      </w:r>
      <w:proofErr w:type="spellEnd"/>
      <w:r>
        <w:rPr>
          <w:rFonts w:eastAsia="宋体"/>
          <w:color w:val="000000" w:themeColor="text1"/>
          <w:szCs w:val="24"/>
          <w:lang w:eastAsia="zh-CN"/>
        </w:rPr>
        <w:t>,</w:t>
      </w:r>
    </w:p>
    <w:p w14:paraId="105B3319" w14:textId="77777777" w:rsidR="00E132E3" w:rsidRDefault="00E132E3" w:rsidP="00E132E3">
      <w:pPr>
        <w:pStyle w:val="aff6"/>
        <w:numPr>
          <w:ilvl w:val="3"/>
          <w:numId w:val="4"/>
        </w:numPr>
        <w:spacing w:after="120"/>
        <w:ind w:firstLineChars="0"/>
        <w:rPr>
          <w:rFonts w:eastAsia="宋体"/>
          <w:color w:val="000000" w:themeColor="text1"/>
          <w:szCs w:val="24"/>
          <w:lang w:eastAsia="zh-CN"/>
        </w:rPr>
      </w:pPr>
      <w:r>
        <w:rPr>
          <w:rFonts w:eastAsia="宋体"/>
          <w:color w:val="000000" w:themeColor="text1"/>
          <w:szCs w:val="24"/>
          <w:lang w:eastAsia="zh-CN"/>
        </w:rPr>
        <w:t>Two RSs are configured</w:t>
      </w:r>
      <w:r w:rsidRPr="00C205BF">
        <w:rPr>
          <w:rFonts w:eastAsia="宋体"/>
          <w:color w:val="000000" w:themeColor="text1"/>
          <w:szCs w:val="24"/>
          <w:lang w:eastAsia="zh-CN"/>
        </w:rPr>
        <w:t xml:space="preserve"> in the </w:t>
      </w:r>
      <w:r>
        <w:rPr>
          <w:rFonts w:eastAsia="宋体"/>
          <w:color w:val="000000" w:themeColor="text1"/>
          <w:szCs w:val="24"/>
          <w:lang w:eastAsia="zh-CN"/>
        </w:rPr>
        <w:t>same cell (</w:t>
      </w:r>
      <w:proofErr w:type="spellStart"/>
      <w:r w:rsidRPr="00C205BF">
        <w:rPr>
          <w:rFonts w:eastAsia="宋体"/>
          <w:color w:val="000000" w:themeColor="text1"/>
          <w:szCs w:val="24"/>
          <w:lang w:eastAsia="zh-CN"/>
        </w:rPr>
        <w:t>PCell</w:t>
      </w:r>
      <w:proofErr w:type="spellEnd"/>
      <w:r>
        <w:rPr>
          <w:rFonts w:eastAsia="宋体"/>
          <w:color w:val="000000" w:themeColor="text1"/>
          <w:szCs w:val="24"/>
          <w:lang w:eastAsia="zh-CN"/>
        </w:rPr>
        <w:t>),</w:t>
      </w:r>
    </w:p>
    <w:p w14:paraId="15C405A0" w14:textId="77777777" w:rsidR="00E132E3" w:rsidRPr="00C205BF" w:rsidRDefault="00E132E3" w:rsidP="00E132E3">
      <w:pPr>
        <w:pStyle w:val="aff6"/>
        <w:numPr>
          <w:ilvl w:val="3"/>
          <w:numId w:val="4"/>
        </w:numPr>
        <w:spacing w:after="120"/>
        <w:ind w:firstLineChars="0"/>
        <w:rPr>
          <w:rFonts w:eastAsia="宋体"/>
          <w:color w:val="000000" w:themeColor="text1"/>
          <w:szCs w:val="24"/>
          <w:lang w:eastAsia="zh-CN"/>
        </w:rPr>
      </w:pPr>
      <w:r>
        <w:rPr>
          <w:rFonts w:eastAsia="宋体"/>
          <w:color w:val="000000" w:themeColor="text1"/>
          <w:szCs w:val="24"/>
          <w:lang w:eastAsia="zh-CN"/>
        </w:rPr>
        <w:t>E</w:t>
      </w:r>
      <w:r w:rsidRPr="00C205BF">
        <w:rPr>
          <w:rFonts w:eastAsia="宋体"/>
          <w:color w:val="000000" w:themeColor="text1"/>
          <w:szCs w:val="24"/>
          <w:lang w:eastAsia="zh-CN"/>
        </w:rPr>
        <w:t xml:space="preserve">ach </w:t>
      </w:r>
      <w:r>
        <w:rPr>
          <w:rFonts w:eastAsia="宋体"/>
          <w:color w:val="000000" w:themeColor="text1"/>
          <w:szCs w:val="24"/>
          <w:lang w:eastAsia="zh-CN"/>
        </w:rPr>
        <w:t xml:space="preserve">of the two RSs is </w:t>
      </w:r>
      <w:r w:rsidRPr="00C205BF">
        <w:rPr>
          <w:rFonts w:eastAsia="宋体"/>
          <w:color w:val="000000" w:themeColor="text1"/>
          <w:szCs w:val="24"/>
          <w:lang w:eastAsia="zh-CN"/>
        </w:rPr>
        <w:t xml:space="preserve">associated with one of the configured dual active TCI states, while meeting the requirements in clause 8.10D, </w:t>
      </w:r>
    </w:p>
    <w:p w14:paraId="1C1896CE" w14:textId="77777777" w:rsidR="00E132E3" w:rsidRPr="00C205BF" w:rsidRDefault="00E132E3" w:rsidP="00E132E3">
      <w:pPr>
        <w:pStyle w:val="aff6"/>
        <w:numPr>
          <w:ilvl w:val="3"/>
          <w:numId w:val="4"/>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Two RSs have </w:t>
      </w:r>
      <w:r w:rsidRPr="00C205BF">
        <w:rPr>
          <w:rFonts w:eastAsia="宋体"/>
          <w:color w:val="000000" w:themeColor="text1"/>
          <w:szCs w:val="24"/>
          <w:lang w:eastAsia="zh-CN"/>
        </w:rPr>
        <w:t>the same SCS or have different SCS if the UE supports [TBD - different numerology capability]</w:t>
      </w:r>
      <w:r>
        <w:rPr>
          <w:rFonts w:eastAsia="宋体"/>
          <w:color w:val="000000" w:themeColor="text1"/>
          <w:szCs w:val="24"/>
          <w:lang w:eastAsia="zh-CN"/>
        </w:rPr>
        <w:t>,</w:t>
      </w:r>
    </w:p>
    <w:p w14:paraId="3F859792" w14:textId="682398DF" w:rsidR="00F936CC" w:rsidRPr="00E132E3" w:rsidRDefault="00E132E3" w:rsidP="008A468C">
      <w:pPr>
        <w:pStyle w:val="aff6"/>
        <w:numPr>
          <w:ilvl w:val="3"/>
          <w:numId w:val="4"/>
        </w:numPr>
        <w:spacing w:after="120"/>
        <w:ind w:firstLineChars="0"/>
        <w:rPr>
          <w:rFonts w:eastAsia="宋体"/>
          <w:color w:val="000000" w:themeColor="text1"/>
          <w:szCs w:val="24"/>
          <w:lang w:eastAsia="zh-CN"/>
        </w:rPr>
      </w:pPr>
      <w:r w:rsidRPr="00E132E3">
        <w:rPr>
          <w:rFonts w:eastAsia="宋体"/>
          <w:color w:val="000000" w:themeColor="text1"/>
          <w:szCs w:val="24"/>
          <w:lang w:eastAsia="zh-CN"/>
        </w:rPr>
        <w:t>UE is not configured with CA or DC.</w:t>
      </w:r>
    </w:p>
    <w:p w14:paraId="0799CFE0" w14:textId="77777777" w:rsidR="005D688F" w:rsidRPr="00FE266C" w:rsidRDefault="005D688F" w:rsidP="005D688F">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38C282B1" w14:textId="43F06FB0" w:rsidR="005979E6" w:rsidRDefault="00134B97" w:rsidP="0019794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 and wording for scheduling restriction, measurement restriction and TRP specific BFD requirements should be aligned</w:t>
      </w:r>
      <w:r w:rsidR="00B35FE2">
        <w:rPr>
          <w:rFonts w:eastAsia="宋体"/>
          <w:color w:val="000000" w:themeColor="text1"/>
          <w:szCs w:val="24"/>
          <w:lang w:eastAsia="zh-CN"/>
        </w:rPr>
        <w:t xml:space="preserve"> as much as possible</w:t>
      </w:r>
      <w:r>
        <w:rPr>
          <w:rFonts w:eastAsia="宋体"/>
          <w:color w:val="000000" w:themeColor="text1"/>
          <w:szCs w:val="24"/>
          <w:lang w:eastAsia="zh-CN"/>
        </w:rPr>
        <w:t>.</w:t>
      </w:r>
    </w:p>
    <w:p w14:paraId="473A9A20" w14:textId="77777777" w:rsidR="00F4474F" w:rsidRDefault="00F4474F" w:rsidP="00F4474F">
      <w:pPr>
        <w:spacing w:afterLines="50" w:after="120"/>
        <w:rPr>
          <w:b/>
          <w:bCs/>
          <w:color w:val="0070C0"/>
          <w:szCs w:val="24"/>
          <w:lang w:eastAsia="zh-CN"/>
        </w:rPr>
      </w:pPr>
    </w:p>
    <w:p w14:paraId="7B5300E5" w14:textId="6C75CAF2" w:rsidR="005979E6" w:rsidRDefault="005979E6" w:rsidP="005979E6">
      <w:pPr>
        <w:outlineLvl w:val="3"/>
        <w:rPr>
          <w:b/>
          <w:color w:val="000000" w:themeColor="text1"/>
          <w:u w:val="single"/>
          <w:lang w:eastAsia="ko-KR"/>
        </w:rPr>
      </w:pPr>
      <w:r>
        <w:rPr>
          <w:b/>
          <w:color w:val="000000" w:themeColor="text1"/>
          <w:u w:val="single"/>
          <w:lang w:eastAsia="ko-KR"/>
        </w:rPr>
        <w:t>Issue 3-1-</w:t>
      </w:r>
      <w:r w:rsidR="005F57AF">
        <w:rPr>
          <w:b/>
          <w:color w:val="000000" w:themeColor="text1"/>
          <w:u w:val="single"/>
          <w:lang w:eastAsia="ko-KR"/>
        </w:rPr>
        <w:t>2</w:t>
      </w:r>
      <w:r>
        <w:rPr>
          <w:b/>
          <w:color w:val="000000" w:themeColor="text1"/>
          <w:u w:val="single"/>
          <w:lang w:eastAsia="ko-KR"/>
        </w:rPr>
        <w:t xml:space="preserve">: </w:t>
      </w:r>
      <w:r w:rsidR="00DF74F2">
        <w:rPr>
          <w:b/>
          <w:color w:val="000000" w:themeColor="text1"/>
          <w:u w:val="single"/>
          <w:lang w:eastAsia="ko-KR"/>
        </w:rPr>
        <w:t>Cases</w:t>
      </w:r>
      <w:r>
        <w:rPr>
          <w:b/>
          <w:color w:val="000000" w:themeColor="text1"/>
          <w:u w:val="single"/>
          <w:lang w:eastAsia="ko-KR"/>
        </w:rPr>
        <w:t xml:space="preserve"> </w:t>
      </w:r>
      <w:r w:rsidR="00DF74F2">
        <w:rPr>
          <w:b/>
          <w:color w:val="000000" w:themeColor="text1"/>
          <w:u w:val="single"/>
          <w:lang w:eastAsia="ko-KR"/>
        </w:rPr>
        <w:t>whether</w:t>
      </w:r>
      <w:r>
        <w:rPr>
          <w:b/>
          <w:color w:val="000000" w:themeColor="text1"/>
          <w:u w:val="single"/>
          <w:lang w:eastAsia="ko-KR"/>
        </w:rPr>
        <w:t xml:space="preserve"> scheduling restriction</w:t>
      </w:r>
      <w:r w:rsidRPr="005979E6">
        <w:rPr>
          <w:b/>
          <w:color w:val="000000" w:themeColor="text1"/>
          <w:u w:val="single"/>
          <w:lang w:eastAsia="ko-KR"/>
        </w:rPr>
        <w:t xml:space="preserve"> </w:t>
      </w:r>
      <w:r>
        <w:rPr>
          <w:b/>
          <w:color w:val="000000" w:themeColor="text1"/>
          <w:u w:val="single"/>
          <w:lang w:eastAsia="ko-KR"/>
        </w:rPr>
        <w:t xml:space="preserve">can be relaxed for </w:t>
      </w:r>
      <w:r w:rsidR="00DF74F2">
        <w:rPr>
          <w:b/>
          <w:color w:val="000000" w:themeColor="text1"/>
          <w:u w:val="single"/>
          <w:lang w:eastAsia="ko-KR"/>
        </w:rPr>
        <w:t>L1</w:t>
      </w:r>
      <w:r>
        <w:rPr>
          <w:b/>
          <w:color w:val="000000" w:themeColor="text1"/>
          <w:u w:val="single"/>
          <w:lang w:eastAsia="ko-KR"/>
        </w:rPr>
        <w:t xml:space="preserve"> measurements for multi-Rx</w:t>
      </w:r>
    </w:p>
    <w:p w14:paraId="4A85BD5F" w14:textId="7DF78A3D" w:rsidR="005979E6" w:rsidRDefault="005979E6" w:rsidP="005979E6">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w:t>
      </w:r>
      <w:r w:rsidR="00D408F2">
        <w:rPr>
          <w:rFonts w:eastAsia="宋体"/>
          <w:color w:val="000000" w:themeColor="text1"/>
          <w:szCs w:val="24"/>
          <w:lang w:eastAsia="zh-CN"/>
        </w:rPr>
        <w:t>1</w:t>
      </w:r>
      <w:r>
        <w:rPr>
          <w:rFonts w:eastAsia="宋体"/>
          <w:color w:val="000000" w:themeColor="text1"/>
          <w:szCs w:val="24"/>
          <w:lang w:eastAsia="zh-CN"/>
        </w:rPr>
        <w:t xml:space="preserve">: </w:t>
      </w:r>
    </w:p>
    <w:p w14:paraId="5097750C" w14:textId="4B5DE1AA" w:rsidR="005979E6" w:rsidRDefault="00B436A5" w:rsidP="0044170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B436A5">
        <w:rPr>
          <w:rFonts w:eastAsia="宋体"/>
          <w:color w:val="000000" w:themeColor="text1"/>
          <w:szCs w:val="24"/>
          <w:lang w:eastAsia="zh-CN"/>
        </w:rPr>
        <w:t>No mixed numerology case is considered for scheduling restriction for L1 measurements with multi-Rx.</w:t>
      </w:r>
    </w:p>
    <w:p w14:paraId="0A41DEC1" w14:textId="77B300F0" w:rsidR="0066091F" w:rsidRDefault="0066091F" w:rsidP="0066091F">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15D0F6B3" w14:textId="142DF4FD" w:rsidR="0066091F" w:rsidRPr="00A730B6" w:rsidRDefault="00866167" w:rsidP="0044170D">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T</w:t>
      </w:r>
      <w:r w:rsidR="004127BD" w:rsidRPr="004127BD">
        <w:rPr>
          <w:rFonts w:eastAsia="宋体"/>
          <w:color w:val="000000" w:themeColor="text1"/>
          <w:szCs w:val="24"/>
          <w:lang w:eastAsia="zh-CN"/>
        </w:rPr>
        <w:t xml:space="preserve">here </w:t>
      </w:r>
      <w:proofErr w:type="gramStart"/>
      <w:r w:rsidR="004127BD" w:rsidRPr="004127BD">
        <w:rPr>
          <w:rFonts w:eastAsia="宋体"/>
          <w:color w:val="000000" w:themeColor="text1"/>
          <w:szCs w:val="24"/>
          <w:lang w:eastAsia="zh-CN"/>
        </w:rPr>
        <w:t>is</w:t>
      </w:r>
      <w:proofErr w:type="gramEnd"/>
      <w:r w:rsidR="004127BD" w:rsidRPr="004127BD">
        <w:rPr>
          <w:rFonts w:eastAsia="宋体"/>
          <w:color w:val="000000" w:themeColor="text1"/>
          <w:szCs w:val="24"/>
          <w:lang w:eastAsia="zh-CN"/>
        </w:rPr>
        <w:t xml:space="preserve"> no scheduling restrictions for UEs supporting simultaneous reception with mixed numerologies</w:t>
      </w:r>
      <w:r w:rsidR="0066091F" w:rsidRPr="0066091F">
        <w:rPr>
          <w:rFonts w:eastAsia="宋体"/>
          <w:color w:val="000000" w:themeColor="text1"/>
          <w:szCs w:val="24"/>
          <w:lang w:eastAsia="zh-CN"/>
        </w:rPr>
        <w:t>.</w:t>
      </w:r>
    </w:p>
    <w:p w14:paraId="5D722BFE" w14:textId="77777777" w:rsidR="005979E6" w:rsidRPr="00FE266C" w:rsidRDefault="005979E6" w:rsidP="005979E6">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2D0D94B" w14:textId="03A45C91" w:rsidR="0066091F" w:rsidRPr="00F522ED" w:rsidRDefault="00866167" w:rsidP="00B65C22">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urther discuss</w:t>
      </w:r>
    </w:p>
    <w:p w14:paraId="58592F5F" w14:textId="77777777" w:rsidR="005979E6" w:rsidRPr="005F57AF" w:rsidRDefault="005979E6" w:rsidP="00F4474F">
      <w:pPr>
        <w:spacing w:afterLines="50" w:after="120"/>
        <w:rPr>
          <w:b/>
          <w:bCs/>
          <w:color w:val="0070C0"/>
          <w:szCs w:val="24"/>
          <w:lang w:eastAsia="zh-CN"/>
        </w:rPr>
      </w:pPr>
    </w:p>
    <w:p w14:paraId="49AF0916" w14:textId="6C72442D" w:rsidR="00CB7CFA" w:rsidRDefault="00CB7CFA" w:rsidP="00CB7CFA">
      <w:pPr>
        <w:pStyle w:val="3"/>
        <w:rPr>
          <w:sz w:val="24"/>
          <w:szCs w:val="16"/>
        </w:rPr>
      </w:pPr>
      <w:r>
        <w:rPr>
          <w:sz w:val="24"/>
          <w:szCs w:val="16"/>
        </w:rPr>
        <w:t>Sub-topic 3-2: Measurement restriction</w:t>
      </w:r>
    </w:p>
    <w:p w14:paraId="5AFC6CA1" w14:textId="77777777" w:rsidR="00CB7CFA" w:rsidRDefault="00CB7CFA" w:rsidP="00CB7CF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0E03BF3" w14:textId="77777777" w:rsidR="00CB7CFA" w:rsidRDefault="00CB7CFA" w:rsidP="00CB7CFA">
      <w:pPr>
        <w:rPr>
          <w:i/>
          <w:color w:val="0070C0"/>
          <w:lang w:val="en-US" w:eastAsia="zh-CN"/>
        </w:rPr>
      </w:pPr>
      <w:r>
        <w:rPr>
          <w:i/>
          <w:color w:val="0070C0"/>
          <w:lang w:val="en-US" w:eastAsia="zh-CN"/>
        </w:rPr>
        <w:t>Open issues and candidate options before f2f meeting:</w:t>
      </w:r>
    </w:p>
    <w:p w14:paraId="43CB8902" w14:textId="1FC3745B" w:rsidR="00276767" w:rsidRPr="00FE266C" w:rsidRDefault="00276767" w:rsidP="00276767">
      <w:pPr>
        <w:outlineLvl w:val="3"/>
        <w:rPr>
          <w:b/>
          <w:color w:val="000000" w:themeColor="text1"/>
          <w:u w:val="single"/>
          <w:lang w:eastAsia="ko-KR"/>
        </w:rPr>
      </w:pPr>
      <w:r w:rsidRPr="00FE266C">
        <w:rPr>
          <w:b/>
          <w:color w:val="000000" w:themeColor="text1"/>
          <w:u w:val="single"/>
          <w:lang w:eastAsia="ko-KR"/>
        </w:rPr>
        <w:t>Issue 3-</w:t>
      </w:r>
      <w:r>
        <w:rPr>
          <w:b/>
          <w:color w:val="000000" w:themeColor="text1"/>
          <w:u w:val="single"/>
          <w:lang w:eastAsia="ko-KR"/>
        </w:rPr>
        <w:t>2</w:t>
      </w:r>
      <w:r w:rsidRPr="00FE266C">
        <w:rPr>
          <w:b/>
          <w:color w:val="000000" w:themeColor="text1"/>
          <w:u w:val="single"/>
          <w:lang w:eastAsia="ko-KR"/>
        </w:rPr>
        <w:t xml:space="preserve">-1: </w:t>
      </w:r>
      <w:r>
        <w:rPr>
          <w:b/>
          <w:color w:val="000000" w:themeColor="text1"/>
          <w:u w:val="single"/>
          <w:lang w:eastAsia="ko-KR"/>
        </w:rPr>
        <w:t>Cases</w:t>
      </w:r>
      <w:r w:rsidRPr="00FE266C">
        <w:rPr>
          <w:b/>
          <w:color w:val="000000" w:themeColor="text1"/>
          <w:u w:val="single"/>
          <w:lang w:eastAsia="ko-KR"/>
        </w:rPr>
        <w:t xml:space="preserve"> </w:t>
      </w:r>
      <w:r w:rsidR="00BC0747">
        <w:rPr>
          <w:b/>
          <w:color w:val="000000" w:themeColor="text1"/>
          <w:u w:val="single"/>
          <w:lang w:eastAsia="ko-KR"/>
        </w:rPr>
        <w:t>whether</w:t>
      </w:r>
      <w:r w:rsidRPr="00FE266C">
        <w:rPr>
          <w:b/>
          <w:color w:val="000000" w:themeColor="text1"/>
          <w:u w:val="single"/>
          <w:lang w:eastAsia="ko-KR"/>
        </w:rPr>
        <w:t xml:space="preserve"> </w:t>
      </w:r>
      <w:r>
        <w:rPr>
          <w:b/>
          <w:color w:val="000000" w:themeColor="text1"/>
          <w:u w:val="single"/>
          <w:lang w:eastAsia="ko-KR"/>
        </w:rPr>
        <w:t>measurement</w:t>
      </w:r>
      <w:r w:rsidRPr="00FE266C">
        <w:rPr>
          <w:b/>
          <w:color w:val="000000" w:themeColor="text1"/>
          <w:u w:val="single"/>
          <w:lang w:eastAsia="ko-KR"/>
        </w:rPr>
        <w:t xml:space="preserve"> restriction for </w:t>
      </w:r>
      <w:r>
        <w:rPr>
          <w:b/>
          <w:color w:val="000000" w:themeColor="text1"/>
          <w:u w:val="single"/>
          <w:lang w:eastAsia="ko-KR"/>
        </w:rPr>
        <w:t xml:space="preserve">SSB based </w:t>
      </w:r>
      <w:r w:rsidRPr="00FE266C">
        <w:rPr>
          <w:b/>
          <w:color w:val="000000" w:themeColor="text1"/>
          <w:u w:val="single"/>
          <w:lang w:eastAsia="ko-KR"/>
        </w:rPr>
        <w:t xml:space="preserve">L1 measurements can be </w:t>
      </w:r>
      <w:r>
        <w:rPr>
          <w:b/>
          <w:color w:val="000000" w:themeColor="text1"/>
          <w:u w:val="single"/>
          <w:lang w:eastAsia="ko-KR"/>
        </w:rPr>
        <w:t>relaxed for multi-Rx</w:t>
      </w:r>
    </w:p>
    <w:p w14:paraId="7253EF9C" w14:textId="77777777" w:rsidR="00276767" w:rsidRPr="00FE266C" w:rsidRDefault="00276767" w:rsidP="00276767">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191C245E" w14:textId="77777777" w:rsidR="00276767" w:rsidRPr="00FE266C" w:rsidRDefault="00276767" w:rsidP="0027676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67ABE4D1" w14:textId="12D58D27" w:rsidR="00276767" w:rsidRPr="00105D0F" w:rsidRDefault="004800D1" w:rsidP="00276767">
      <w:pPr>
        <w:pStyle w:val="aff6"/>
        <w:numPr>
          <w:ilvl w:val="2"/>
          <w:numId w:val="4"/>
        </w:numPr>
        <w:spacing w:after="120"/>
        <w:ind w:firstLineChars="0"/>
        <w:rPr>
          <w:rFonts w:eastAsia="宋体"/>
          <w:color w:val="000000" w:themeColor="text1"/>
          <w:szCs w:val="24"/>
          <w:lang w:eastAsia="zh-CN"/>
        </w:rPr>
      </w:pPr>
      <w:r w:rsidRPr="004800D1">
        <w:rPr>
          <w:rFonts w:eastAsia="宋体"/>
          <w:color w:val="000000" w:themeColor="text1"/>
          <w:szCs w:val="24"/>
          <w:lang w:eastAsia="zh-CN"/>
        </w:rPr>
        <w:lastRenderedPageBreak/>
        <w:t>No mixed numerology case is considered for measurement restriction for L1 measurements for multi-Rx</w:t>
      </w:r>
      <w:r w:rsidR="00276767" w:rsidRPr="00A77804">
        <w:rPr>
          <w:rFonts w:eastAsia="宋体"/>
          <w:color w:val="000000" w:themeColor="text1"/>
          <w:szCs w:val="24"/>
          <w:lang w:eastAsia="zh-CN"/>
        </w:rPr>
        <w:t>.</w:t>
      </w:r>
    </w:p>
    <w:p w14:paraId="48760862" w14:textId="77777777" w:rsidR="00276767" w:rsidRPr="00FE266C" w:rsidRDefault="00276767" w:rsidP="00276767">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2</w:t>
      </w:r>
      <w:r w:rsidRPr="00FE266C">
        <w:rPr>
          <w:rFonts w:eastAsia="宋体"/>
          <w:color w:val="000000" w:themeColor="text1"/>
          <w:szCs w:val="24"/>
          <w:lang w:eastAsia="zh-CN"/>
        </w:rPr>
        <w:t xml:space="preserve">: </w:t>
      </w:r>
    </w:p>
    <w:p w14:paraId="5BBBEF37" w14:textId="619A913C" w:rsidR="00FF3711" w:rsidRDefault="00875BE4" w:rsidP="00CE307F">
      <w:pPr>
        <w:pStyle w:val="aff6"/>
        <w:numPr>
          <w:ilvl w:val="2"/>
          <w:numId w:val="4"/>
        </w:numPr>
        <w:spacing w:after="120"/>
        <w:ind w:firstLineChars="0"/>
        <w:rPr>
          <w:rFonts w:eastAsia="宋体"/>
          <w:color w:val="000000" w:themeColor="text1"/>
          <w:szCs w:val="24"/>
          <w:lang w:eastAsia="zh-CN"/>
        </w:rPr>
      </w:pPr>
      <w:r w:rsidRPr="00CE307F">
        <w:rPr>
          <w:rFonts w:eastAsia="宋体"/>
          <w:color w:val="000000" w:themeColor="text1"/>
          <w:szCs w:val="24"/>
          <w:lang w:eastAsia="zh-CN"/>
        </w:rPr>
        <w:t>T</w:t>
      </w:r>
      <w:r w:rsidR="004800D1" w:rsidRPr="00CE307F">
        <w:rPr>
          <w:rFonts w:eastAsia="宋体"/>
          <w:color w:val="000000" w:themeColor="text1"/>
          <w:szCs w:val="24"/>
          <w:lang w:eastAsia="zh-CN"/>
        </w:rPr>
        <w:t>here is no measurement restriction for UEs supporting simultaneous reception with mixed numerologies</w:t>
      </w:r>
      <w:r w:rsidR="00276767" w:rsidRPr="00CE307F">
        <w:rPr>
          <w:rFonts w:eastAsia="宋体"/>
          <w:color w:val="000000" w:themeColor="text1"/>
          <w:szCs w:val="24"/>
          <w:lang w:eastAsia="zh-CN"/>
        </w:rPr>
        <w:t>.</w:t>
      </w:r>
    </w:p>
    <w:p w14:paraId="387E7213" w14:textId="29308FDF" w:rsidR="00827E2B" w:rsidRPr="00FE266C" w:rsidRDefault="00827E2B" w:rsidP="00827E2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0F18FC">
        <w:rPr>
          <w:rFonts w:eastAsia="宋体"/>
          <w:color w:val="000000" w:themeColor="text1"/>
          <w:szCs w:val="24"/>
          <w:lang w:eastAsia="zh-CN"/>
        </w:rPr>
        <w:t>3</w:t>
      </w:r>
      <w:r w:rsidRPr="00FE266C">
        <w:rPr>
          <w:rFonts w:eastAsia="宋体"/>
          <w:color w:val="000000" w:themeColor="text1"/>
          <w:szCs w:val="24"/>
          <w:lang w:eastAsia="zh-CN"/>
        </w:rPr>
        <w:t xml:space="preserve">: </w:t>
      </w:r>
    </w:p>
    <w:p w14:paraId="06F8F514" w14:textId="01C43141" w:rsidR="00827E2B" w:rsidRDefault="00827E2B" w:rsidP="00CE307F">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I</w:t>
      </w:r>
      <w:r w:rsidRPr="00827E2B">
        <w:rPr>
          <w:rFonts w:eastAsia="宋体"/>
          <w:color w:val="000000" w:themeColor="text1"/>
          <w:szCs w:val="24"/>
          <w:lang w:eastAsia="zh-CN"/>
        </w:rPr>
        <w:t>ntroduce measurements restrictions between CSI-RS for GBBR L1-RSRP and CSI-RS for RLM/BFD/L1-RSRP based non-GBBR.</w:t>
      </w:r>
    </w:p>
    <w:p w14:paraId="198D36AB" w14:textId="44FC76C9" w:rsidR="00980CDB" w:rsidRPr="00FE266C" w:rsidRDefault="00980CDB" w:rsidP="00980CD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4</w:t>
      </w:r>
      <w:r w:rsidRPr="00FE266C">
        <w:rPr>
          <w:rFonts w:eastAsia="宋体"/>
          <w:color w:val="000000" w:themeColor="text1"/>
          <w:szCs w:val="24"/>
          <w:lang w:eastAsia="zh-CN"/>
        </w:rPr>
        <w:t xml:space="preserve">: </w:t>
      </w:r>
    </w:p>
    <w:p w14:paraId="668B2CEA" w14:textId="3A69E6AE" w:rsidR="00980CDB" w:rsidRPr="00CE307F" w:rsidRDefault="00980CDB" w:rsidP="00CE307F">
      <w:pPr>
        <w:pStyle w:val="aff6"/>
        <w:numPr>
          <w:ilvl w:val="2"/>
          <w:numId w:val="4"/>
        </w:numPr>
        <w:spacing w:after="120"/>
        <w:ind w:firstLineChars="0"/>
        <w:rPr>
          <w:rFonts w:eastAsia="宋体"/>
          <w:color w:val="000000" w:themeColor="text1"/>
          <w:szCs w:val="24"/>
          <w:lang w:eastAsia="zh-CN"/>
        </w:rPr>
      </w:pPr>
      <w:r w:rsidRPr="00980CDB">
        <w:rPr>
          <w:rFonts w:eastAsia="宋体"/>
          <w:color w:val="000000" w:themeColor="text1"/>
          <w:szCs w:val="24"/>
          <w:lang w:eastAsia="zh-CN"/>
        </w:rPr>
        <w:t>Measurement restriction shall be applied for SSB based L1 measurement (RLM/BFD /L1-RSRP), i.e., no relaxation, regardless of supporting mixed numerology.</w:t>
      </w:r>
    </w:p>
    <w:p w14:paraId="533F8F30" w14:textId="77777777" w:rsidR="000B121E" w:rsidRPr="00FE266C" w:rsidRDefault="000B121E" w:rsidP="000B121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1EF819D6" w14:textId="4E9CAF6F" w:rsidR="000B121E" w:rsidRPr="00A9709D" w:rsidRDefault="004800D1" w:rsidP="004800D1">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r w:rsidR="000B121E">
        <w:rPr>
          <w:rFonts w:eastAsia="宋体"/>
          <w:color w:val="000000" w:themeColor="text1"/>
          <w:szCs w:val="24"/>
          <w:lang w:eastAsia="zh-CN"/>
        </w:rPr>
        <w:t>.</w:t>
      </w:r>
    </w:p>
    <w:p w14:paraId="68A936DD" w14:textId="77777777" w:rsidR="000B121E" w:rsidRPr="007A7D8B" w:rsidRDefault="000B121E" w:rsidP="000B121E">
      <w:pPr>
        <w:rPr>
          <w:color w:val="0070C0"/>
          <w:lang w:eastAsia="zh-CN"/>
        </w:rPr>
      </w:pPr>
    </w:p>
    <w:p w14:paraId="55689C7D" w14:textId="7A4E9438" w:rsidR="00CB7CFA" w:rsidRPr="00FE266C" w:rsidRDefault="00CB7CFA" w:rsidP="00CB7CFA">
      <w:pPr>
        <w:outlineLvl w:val="3"/>
        <w:rPr>
          <w:b/>
          <w:color w:val="000000" w:themeColor="text1"/>
          <w:u w:val="single"/>
          <w:lang w:eastAsia="ko-KR"/>
        </w:rPr>
      </w:pPr>
      <w:r w:rsidRPr="00FE266C">
        <w:rPr>
          <w:b/>
          <w:color w:val="000000" w:themeColor="text1"/>
          <w:u w:val="single"/>
          <w:lang w:eastAsia="ko-KR"/>
        </w:rPr>
        <w:t>Issue 3-</w:t>
      </w:r>
      <w:r w:rsidR="00752800">
        <w:rPr>
          <w:b/>
          <w:color w:val="000000" w:themeColor="text1"/>
          <w:u w:val="single"/>
          <w:lang w:eastAsia="ko-KR"/>
        </w:rPr>
        <w:t>2</w:t>
      </w:r>
      <w:r w:rsidRPr="00FE266C">
        <w:rPr>
          <w:b/>
          <w:color w:val="000000" w:themeColor="text1"/>
          <w:u w:val="single"/>
          <w:lang w:eastAsia="ko-KR"/>
        </w:rPr>
        <w:t>-</w:t>
      </w:r>
      <w:r w:rsidR="00276767">
        <w:rPr>
          <w:b/>
          <w:color w:val="000000" w:themeColor="text1"/>
          <w:u w:val="single"/>
          <w:lang w:eastAsia="ko-KR"/>
        </w:rPr>
        <w:t>2</w:t>
      </w:r>
      <w:r w:rsidRPr="00FE266C">
        <w:rPr>
          <w:b/>
          <w:color w:val="000000" w:themeColor="text1"/>
          <w:u w:val="single"/>
          <w:lang w:eastAsia="ko-KR"/>
        </w:rPr>
        <w:t>: Conditions</w:t>
      </w:r>
      <w:r w:rsidR="000A20BF">
        <w:rPr>
          <w:b/>
          <w:color w:val="000000" w:themeColor="text1"/>
          <w:u w:val="single"/>
          <w:lang w:eastAsia="ko-KR"/>
        </w:rPr>
        <w:t xml:space="preserve"> </w:t>
      </w:r>
      <w:r w:rsidRPr="00FE266C">
        <w:rPr>
          <w:b/>
          <w:color w:val="000000" w:themeColor="text1"/>
          <w:u w:val="single"/>
          <w:lang w:eastAsia="ko-KR"/>
        </w:rPr>
        <w:t xml:space="preserve">that </w:t>
      </w:r>
      <w:r w:rsidR="007B2439">
        <w:rPr>
          <w:b/>
          <w:color w:val="000000" w:themeColor="text1"/>
          <w:u w:val="single"/>
          <w:lang w:eastAsia="ko-KR"/>
        </w:rPr>
        <w:t>measurement</w:t>
      </w:r>
      <w:r w:rsidRPr="00FE266C">
        <w:rPr>
          <w:b/>
          <w:color w:val="000000" w:themeColor="text1"/>
          <w:u w:val="single"/>
          <w:lang w:eastAsia="ko-KR"/>
        </w:rPr>
        <w:t xml:space="preserve"> restriction for </w:t>
      </w:r>
      <w:r w:rsidR="000A20BF">
        <w:rPr>
          <w:b/>
          <w:color w:val="000000" w:themeColor="text1"/>
          <w:u w:val="single"/>
          <w:lang w:eastAsia="ko-KR"/>
        </w:rPr>
        <w:t xml:space="preserve">CSI-RS based </w:t>
      </w:r>
      <w:r w:rsidRPr="00FE266C">
        <w:rPr>
          <w:b/>
          <w:color w:val="000000" w:themeColor="text1"/>
          <w:u w:val="single"/>
          <w:lang w:eastAsia="ko-KR"/>
        </w:rPr>
        <w:t xml:space="preserve">L1 measurements can be </w:t>
      </w:r>
      <w:r w:rsidR="00451C8E">
        <w:rPr>
          <w:b/>
          <w:color w:val="000000" w:themeColor="text1"/>
          <w:u w:val="single"/>
          <w:lang w:eastAsia="ko-KR"/>
        </w:rPr>
        <w:t>relaxed</w:t>
      </w:r>
      <w:r>
        <w:rPr>
          <w:b/>
          <w:color w:val="000000" w:themeColor="text1"/>
          <w:u w:val="single"/>
          <w:lang w:eastAsia="ko-KR"/>
        </w:rPr>
        <w:t xml:space="preserve"> for multi-Rx</w:t>
      </w:r>
    </w:p>
    <w:p w14:paraId="29483EA1" w14:textId="77777777" w:rsidR="00CB7CFA" w:rsidRPr="00FE266C" w:rsidRDefault="00CB7CF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53976A73" w14:textId="203DEFE3"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190CFE7D" w14:textId="70A0B98F" w:rsidR="00105D0F" w:rsidRDefault="005D4D7A" w:rsidP="00105D0F">
      <w:pPr>
        <w:pStyle w:val="aff6"/>
        <w:numPr>
          <w:ilvl w:val="2"/>
          <w:numId w:val="4"/>
        </w:numPr>
        <w:spacing w:after="120"/>
        <w:ind w:firstLineChars="0"/>
        <w:rPr>
          <w:rFonts w:eastAsia="宋体"/>
          <w:color w:val="000000" w:themeColor="text1"/>
          <w:szCs w:val="24"/>
          <w:lang w:eastAsia="zh-CN"/>
        </w:rPr>
      </w:pPr>
      <w:r w:rsidRPr="005D4D7A">
        <w:rPr>
          <w:rFonts w:eastAsia="宋体"/>
          <w:color w:val="000000" w:themeColor="text1"/>
          <w:szCs w:val="24"/>
          <w:lang w:eastAsia="zh-CN"/>
        </w:rPr>
        <w:t>Measurement restriction relaxation can be made for the CSI-RS based RLM/BFD/L1-RSRP measurements with multi-Rx when following conditions are met</w:t>
      </w:r>
    </w:p>
    <w:p w14:paraId="37DE38CB" w14:textId="77777777" w:rsidR="00746253" w:rsidRPr="00746253" w:rsidRDefault="00746253" w:rsidP="00746253">
      <w:pPr>
        <w:pStyle w:val="aff6"/>
        <w:numPr>
          <w:ilvl w:val="3"/>
          <w:numId w:val="4"/>
        </w:numPr>
        <w:spacing w:after="120"/>
        <w:ind w:firstLineChars="0"/>
        <w:rPr>
          <w:rFonts w:eastAsia="宋体"/>
          <w:color w:val="000000" w:themeColor="text1"/>
          <w:szCs w:val="24"/>
          <w:lang w:eastAsia="zh-CN"/>
        </w:rPr>
      </w:pPr>
      <w:r w:rsidRPr="00746253">
        <w:rPr>
          <w:rFonts w:eastAsia="宋体"/>
          <w:color w:val="000000" w:themeColor="text1"/>
          <w:szCs w:val="24"/>
          <w:lang w:eastAsia="zh-CN"/>
        </w:rPr>
        <w:t>Both CSI-RS are not in any CSI-RS resource set with repetition ON</w:t>
      </w:r>
    </w:p>
    <w:p w14:paraId="633590EC" w14:textId="77777777" w:rsidR="00746253" w:rsidRPr="00746253" w:rsidRDefault="00746253" w:rsidP="00746253">
      <w:pPr>
        <w:pStyle w:val="aff6"/>
        <w:numPr>
          <w:ilvl w:val="3"/>
          <w:numId w:val="4"/>
        </w:numPr>
        <w:spacing w:after="120"/>
        <w:ind w:firstLineChars="0"/>
        <w:rPr>
          <w:rFonts w:eastAsia="宋体"/>
          <w:color w:val="000000" w:themeColor="text1"/>
          <w:szCs w:val="24"/>
          <w:lang w:eastAsia="zh-CN"/>
        </w:rPr>
      </w:pPr>
      <w:r w:rsidRPr="00746253">
        <w:rPr>
          <w:rFonts w:eastAsia="宋体"/>
          <w:color w:val="000000" w:themeColor="text1"/>
          <w:szCs w:val="24"/>
          <w:lang w:eastAsia="zh-CN"/>
        </w:rPr>
        <w:t>UE is activated with multi-Rx operation</w:t>
      </w:r>
    </w:p>
    <w:p w14:paraId="19058B06" w14:textId="77777777" w:rsidR="00746253" w:rsidRPr="00746253" w:rsidRDefault="00746253" w:rsidP="00746253">
      <w:pPr>
        <w:pStyle w:val="aff6"/>
        <w:numPr>
          <w:ilvl w:val="3"/>
          <w:numId w:val="4"/>
        </w:numPr>
        <w:spacing w:after="120"/>
        <w:ind w:firstLineChars="0"/>
        <w:rPr>
          <w:rFonts w:eastAsia="宋体"/>
          <w:color w:val="000000" w:themeColor="text1"/>
          <w:szCs w:val="24"/>
          <w:lang w:eastAsia="zh-CN"/>
        </w:rPr>
      </w:pPr>
      <w:r w:rsidRPr="00746253">
        <w:rPr>
          <w:rFonts w:eastAsia="宋体"/>
          <w:color w:val="000000" w:themeColor="text1"/>
          <w:szCs w:val="24"/>
          <w:lang w:eastAsia="zh-CN"/>
        </w:rPr>
        <w:t>Resources of the active TCI states for the two PDCCHs, or two PDSCHs, or one PDCCH and one PDSCH have been reported via GBBR in a pair</w:t>
      </w:r>
    </w:p>
    <w:p w14:paraId="04B31E21" w14:textId="77777777" w:rsidR="00746253" w:rsidRPr="00746253" w:rsidRDefault="00746253" w:rsidP="00746253">
      <w:pPr>
        <w:pStyle w:val="aff6"/>
        <w:numPr>
          <w:ilvl w:val="3"/>
          <w:numId w:val="4"/>
        </w:numPr>
        <w:spacing w:after="120"/>
        <w:ind w:firstLineChars="0"/>
        <w:rPr>
          <w:rFonts w:eastAsia="宋体"/>
          <w:color w:val="000000" w:themeColor="text1"/>
          <w:szCs w:val="24"/>
          <w:lang w:eastAsia="zh-CN"/>
        </w:rPr>
      </w:pPr>
      <w:r w:rsidRPr="00746253">
        <w:rPr>
          <w:rFonts w:eastAsia="宋体"/>
          <w:color w:val="000000" w:themeColor="text1"/>
          <w:szCs w:val="24"/>
          <w:lang w:eastAsia="zh-CN"/>
        </w:rPr>
        <w:t>Each CSI-RS is QCL-ed, with QCL-</w:t>
      </w:r>
      <w:proofErr w:type="spellStart"/>
      <w:r w:rsidRPr="00746253">
        <w:rPr>
          <w:rFonts w:eastAsia="宋体"/>
          <w:color w:val="000000" w:themeColor="text1"/>
          <w:szCs w:val="24"/>
          <w:lang w:eastAsia="zh-CN"/>
        </w:rPr>
        <w:t>typeD</w:t>
      </w:r>
      <w:proofErr w:type="spellEnd"/>
      <w:r w:rsidRPr="00746253">
        <w:rPr>
          <w:rFonts w:eastAsia="宋体"/>
          <w:color w:val="000000" w:themeColor="text1"/>
          <w:szCs w:val="24"/>
          <w:lang w:eastAsia="zh-CN"/>
        </w:rPr>
        <w:t>, with the active TCI state of either one of the PDCCH/PDSCHs.</w:t>
      </w:r>
    </w:p>
    <w:p w14:paraId="2F9AED55" w14:textId="66978D43" w:rsidR="005D4D7A" w:rsidRPr="00105D0F" w:rsidRDefault="00746253" w:rsidP="00746253">
      <w:pPr>
        <w:pStyle w:val="aff6"/>
        <w:numPr>
          <w:ilvl w:val="3"/>
          <w:numId w:val="4"/>
        </w:numPr>
        <w:spacing w:after="120"/>
        <w:ind w:firstLineChars="0"/>
        <w:rPr>
          <w:rFonts w:eastAsia="宋体"/>
          <w:color w:val="000000" w:themeColor="text1"/>
          <w:szCs w:val="24"/>
          <w:lang w:eastAsia="zh-CN"/>
        </w:rPr>
      </w:pPr>
      <w:r w:rsidRPr="00746253">
        <w:rPr>
          <w:rFonts w:eastAsia="宋体"/>
          <w:color w:val="000000" w:themeColor="text1"/>
          <w:szCs w:val="24"/>
          <w:lang w:eastAsia="zh-CN"/>
        </w:rPr>
        <w:t>The two CSI-RS resources are overlapped on the same OFDM symbol.</w:t>
      </w:r>
    </w:p>
    <w:p w14:paraId="00038A54" w14:textId="6D01ADEE"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4B1BC7">
        <w:rPr>
          <w:rFonts w:eastAsia="宋体"/>
          <w:color w:val="000000" w:themeColor="text1"/>
          <w:szCs w:val="24"/>
          <w:lang w:eastAsia="zh-CN"/>
        </w:rPr>
        <w:t>2</w:t>
      </w:r>
      <w:r w:rsidRPr="00FE266C">
        <w:rPr>
          <w:rFonts w:eastAsia="宋体"/>
          <w:color w:val="000000" w:themeColor="text1"/>
          <w:szCs w:val="24"/>
          <w:lang w:eastAsia="zh-CN"/>
        </w:rPr>
        <w:t>:</w:t>
      </w:r>
    </w:p>
    <w:p w14:paraId="3C12838D" w14:textId="25750772" w:rsidR="00305B24" w:rsidRPr="00936189" w:rsidRDefault="00305B24" w:rsidP="00305B24">
      <w:pPr>
        <w:pStyle w:val="aff6"/>
        <w:numPr>
          <w:ilvl w:val="2"/>
          <w:numId w:val="4"/>
        </w:numPr>
        <w:spacing w:after="120"/>
        <w:ind w:firstLineChars="0"/>
        <w:rPr>
          <w:rFonts w:eastAsia="宋体"/>
          <w:color w:val="000000" w:themeColor="text1"/>
          <w:szCs w:val="24"/>
          <w:lang w:eastAsia="zh-CN"/>
        </w:rPr>
      </w:pPr>
      <w:r w:rsidRPr="00305B24">
        <w:rPr>
          <w:rFonts w:eastAsia="宋体"/>
          <w:color w:val="000000" w:themeColor="text1"/>
          <w:szCs w:val="24"/>
          <w:lang w:eastAsia="zh-CN"/>
        </w:rPr>
        <w:t xml:space="preserve">For multi-Rx capable UE, relax the </w:t>
      </w:r>
      <w:r>
        <w:rPr>
          <w:rFonts w:eastAsia="宋体"/>
          <w:color w:val="000000" w:themeColor="text1"/>
          <w:szCs w:val="24"/>
          <w:lang w:eastAsia="zh-CN"/>
        </w:rPr>
        <w:t>measurement</w:t>
      </w:r>
      <w:r w:rsidRPr="00305B24">
        <w:rPr>
          <w:rFonts w:eastAsia="宋体"/>
          <w:color w:val="000000" w:themeColor="text1"/>
          <w:szCs w:val="24"/>
          <w:lang w:eastAsia="zh-CN"/>
        </w:rPr>
        <w:t xml:space="preserve"> restrictions for CSI-RS based RLM, BFD and L1-RSRP measurements under the following conditions:</w:t>
      </w:r>
    </w:p>
    <w:p w14:paraId="2D4D834D" w14:textId="77777777" w:rsidR="00305B24" w:rsidRPr="00305B24" w:rsidRDefault="00305B24" w:rsidP="00305B24">
      <w:pPr>
        <w:pStyle w:val="aff6"/>
        <w:numPr>
          <w:ilvl w:val="3"/>
          <w:numId w:val="4"/>
        </w:numPr>
        <w:spacing w:after="120"/>
        <w:ind w:firstLineChars="0"/>
        <w:rPr>
          <w:rFonts w:eastAsia="宋体"/>
          <w:color w:val="000000" w:themeColor="text1"/>
          <w:szCs w:val="24"/>
          <w:lang w:eastAsia="zh-CN"/>
        </w:rPr>
      </w:pPr>
      <w:r w:rsidRPr="00305B24">
        <w:rPr>
          <w:rFonts w:eastAsia="宋体"/>
          <w:color w:val="000000" w:themeColor="text1"/>
          <w:szCs w:val="24"/>
          <w:lang w:eastAsia="zh-CN"/>
        </w:rPr>
        <w:t>Neither of the CSI-RS is in a CSI-RS resource set configured with repetition ON</w:t>
      </w:r>
    </w:p>
    <w:p w14:paraId="11B2FAF7" w14:textId="77777777" w:rsidR="00305B24" w:rsidRPr="00305B24" w:rsidRDefault="00305B24" w:rsidP="00305B24">
      <w:pPr>
        <w:pStyle w:val="aff6"/>
        <w:numPr>
          <w:ilvl w:val="3"/>
          <w:numId w:val="4"/>
        </w:numPr>
        <w:spacing w:after="120"/>
        <w:ind w:firstLineChars="0"/>
        <w:rPr>
          <w:rFonts w:eastAsia="宋体"/>
          <w:color w:val="000000" w:themeColor="text1"/>
          <w:szCs w:val="24"/>
          <w:lang w:eastAsia="zh-CN"/>
        </w:rPr>
      </w:pPr>
      <w:r w:rsidRPr="00305B24">
        <w:rPr>
          <w:rFonts w:eastAsia="宋体"/>
          <w:color w:val="000000" w:themeColor="text1"/>
          <w:szCs w:val="24"/>
          <w:lang w:eastAsia="zh-CN"/>
        </w:rPr>
        <w:t>Resources of the active TCI states for the two PDCCHs or PDSCHs and one PDCCH and PDSCH have been reported as a resource group in Rel-17 group-based RSRP report</w:t>
      </w:r>
    </w:p>
    <w:p w14:paraId="1A528EFA" w14:textId="77777777" w:rsidR="00305B24" w:rsidRPr="00305B24" w:rsidRDefault="00305B24" w:rsidP="00305B24">
      <w:pPr>
        <w:pStyle w:val="aff6"/>
        <w:numPr>
          <w:ilvl w:val="3"/>
          <w:numId w:val="4"/>
        </w:numPr>
        <w:spacing w:after="120"/>
        <w:ind w:firstLineChars="0"/>
        <w:rPr>
          <w:rFonts w:eastAsia="宋体"/>
          <w:color w:val="000000" w:themeColor="text1"/>
          <w:szCs w:val="24"/>
          <w:lang w:eastAsia="zh-CN"/>
        </w:rPr>
      </w:pPr>
      <w:r w:rsidRPr="00305B24">
        <w:rPr>
          <w:rFonts w:eastAsia="宋体"/>
          <w:color w:val="000000" w:themeColor="text1"/>
          <w:szCs w:val="24"/>
          <w:lang w:eastAsia="zh-CN"/>
        </w:rPr>
        <w:t>Each CSI-RS has the same QCL source with the indicated TCI state for PDCCH or PDSCH from the corresponding TRP</w:t>
      </w:r>
    </w:p>
    <w:p w14:paraId="6C43DDF7" w14:textId="77777777" w:rsidR="00305B24" w:rsidRPr="00305B24" w:rsidRDefault="00305B24" w:rsidP="00305B24">
      <w:pPr>
        <w:pStyle w:val="aff6"/>
        <w:numPr>
          <w:ilvl w:val="3"/>
          <w:numId w:val="4"/>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FFS </w:t>
      </w:r>
      <w:r w:rsidRPr="00305B24">
        <w:rPr>
          <w:rFonts w:eastAsia="宋体"/>
          <w:color w:val="000000" w:themeColor="text1"/>
          <w:szCs w:val="24"/>
          <w:lang w:eastAsia="zh-CN"/>
        </w:rPr>
        <w:t>[Both of the CSI-RSs and both of the PDCCH/PDSCHs are transmitted at the same time]</w:t>
      </w:r>
    </w:p>
    <w:p w14:paraId="7D406940" w14:textId="02A74212" w:rsidR="00071F6C" w:rsidRPr="000A20BF" w:rsidRDefault="00305B24" w:rsidP="00305B24">
      <w:pPr>
        <w:pStyle w:val="aff6"/>
        <w:numPr>
          <w:ilvl w:val="3"/>
          <w:numId w:val="4"/>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FFS </w:t>
      </w:r>
      <w:r w:rsidRPr="00305B24">
        <w:rPr>
          <w:rFonts w:eastAsia="宋体"/>
          <w:color w:val="000000" w:themeColor="text1"/>
          <w:szCs w:val="24"/>
          <w:lang w:eastAsia="zh-CN"/>
        </w:rPr>
        <w:t>[UE is activated with multi-Rx operation]</w:t>
      </w:r>
    </w:p>
    <w:p w14:paraId="060E85AD" w14:textId="19FA6F71"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4B1BC7">
        <w:rPr>
          <w:rFonts w:eastAsia="宋体"/>
          <w:color w:val="000000" w:themeColor="text1"/>
          <w:szCs w:val="24"/>
          <w:lang w:eastAsia="zh-CN"/>
        </w:rPr>
        <w:t>3</w:t>
      </w:r>
      <w:r w:rsidRPr="00FE266C">
        <w:rPr>
          <w:rFonts w:eastAsia="宋体"/>
          <w:color w:val="000000" w:themeColor="text1"/>
          <w:szCs w:val="24"/>
          <w:lang w:eastAsia="zh-CN"/>
        </w:rPr>
        <w:t>:</w:t>
      </w:r>
    </w:p>
    <w:p w14:paraId="7E907785" w14:textId="5AE5B7B2" w:rsidR="00D72F9D" w:rsidRPr="00D72F9D" w:rsidRDefault="007C2886" w:rsidP="00D72F9D">
      <w:pPr>
        <w:pStyle w:val="aff6"/>
        <w:numPr>
          <w:ilvl w:val="2"/>
          <w:numId w:val="4"/>
        </w:numPr>
        <w:spacing w:after="120"/>
        <w:ind w:firstLineChars="0"/>
        <w:rPr>
          <w:rFonts w:eastAsia="宋体"/>
          <w:color w:val="000000" w:themeColor="text1"/>
          <w:szCs w:val="24"/>
          <w:lang w:eastAsia="zh-CN"/>
        </w:rPr>
      </w:pPr>
      <w:r w:rsidRPr="007C2886">
        <w:rPr>
          <w:rFonts w:eastAsia="宋体"/>
          <w:color w:val="000000" w:themeColor="text1"/>
          <w:szCs w:val="24"/>
          <w:lang w:eastAsia="zh-CN"/>
        </w:rPr>
        <w:t>For R18 multi-Rx DL receptions, the conditions for measurements restriction relaxation for two CSI-RS based L1 measurements can be defined as:</w:t>
      </w:r>
    </w:p>
    <w:p w14:paraId="0123889D" w14:textId="77777777" w:rsidR="007C2886" w:rsidRPr="007C2886" w:rsidRDefault="007C2886" w:rsidP="007C2886">
      <w:pPr>
        <w:pStyle w:val="aff6"/>
        <w:numPr>
          <w:ilvl w:val="3"/>
          <w:numId w:val="4"/>
        </w:numPr>
        <w:spacing w:after="120"/>
        <w:ind w:firstLineChars="0"/>
        <w:rPr>
          <w:rFonts w:eastAsia="宋体"/>
          <w:color w:val="000000" w:themeColor="text1"/>
          <w:szCs w:val="24"/>
          <w:lang w:eastAsia="zh-CN"/>
        </w:rPr>
      </w:pPr>
      <w:r w:rsidRPr="007C2886">
        <w:rPr>
          <w:rFonts w:eastAsia="宋体"/>
          <w:color w:val="000000" w:themeColor="text1"/>
          <w:szCs w:val="24"/>
          <w:lang w:eastAsia="zh-CN"/>
        </w:rPr>
        <w:t>The two CSI-RSs for L1 measurements are not in any CSI-RS resource set with repetition ON.</w:t>
      </w:r>
    </w:p>
    <w:p w14:paraId="4B3C95EC" w14:textId="77777777" w:rsidR="007C2886" w:rsidRPr="007C2886" w:rsidRDefault="007C2886" w:rsidP="007C2886">
      <w:pPr>
        <w:pStyle w:val="aff6"/>
        <w:numPr>
          <w:ilvl w:val="3"/>
          <w:numId w:val="4"/>
        </w:numPr>
        <w:spacing w:after="120"/>
        <w:ind w:firstLineChars="0"/>
        <w:rPr>
          <w:rFonts w:eastAsia="宋体"/>
          <w:color w:val="000000" w:themeColor="text1"/>
          <w:szCs w:val="24"/>
          <w:lang w:eastAsia="zh-CN"/>
        </w:rPr>
      </w:pPr>
      <w:r w:rsidRPr="007C2886">
        <w:rPr>
          <w:rFonts w:eastAsia="宋体"/>
          <w:color w:val="000000" w:themeColor="text1"/>
          <w:szCs w:val="24"/>
          <w:lang w:eastAsia="zh-CN"/>
        </w:rPr>
        <w:t>UE is activated with multi-Rx operation.</w:t>
      </w:r>
    </w:p>
    <w:p w14:paraId="6E5062FD" w14:textId="77777777" w:rsidR="007C2886" w:rsidRPr="007C2886" w:rsidRDefault="007C2886" w:rsidP="007C2886">
      <w:pPr>
        <w:pStyle w:val="aff6"/>
        <w:numPr>
          <w:ilvl w:val="3"/>
          <w:numId w:val="4"/>
        </w:numPr>
        <w:spacing w:after="120"/>
        <w:ind w:firstLineChars="0"/>
        <w:rPr>
          <w:rFonts w:eastAsia="宋体"/>
          <w:color w:val="000000" w:themeColor="text1"/>
          <w:szCs w:val="24"/>
          <w:lang w:eastAsia="zh-CN"/>
        </w:rPr>
      </w:pPr>
      <w:r w:rsidRPr="007C2886">
        <w:rPr>
          <w:rFonts w:eastAsia="宋体"/>
          <w:color w:val="000000" w:themeColor="text1"/>
          <w:szCs w:val="24"/>
          <w:lang w:eastAsia="zh-CN"/>
        </w:rPr>
        <w:lastRenderedPageBreak/>
        <w:t>Sources of the active TCI states for the two PDCCHs or PDSCHs and one PDCCH and PDSCH have been reported via GBBR in a pair.</w:t>
      </w:r>
    </w:p>
    <w:p w14:paraId="1CF26A90" w14:textId="77777777" w:rsidR="007C2886" w:rsidRPr="007C2886" w:rsidRDefault="007C2886" w:rsidP="007C2886">
      <w:pPr>
        <w:pStyle w:val="aff6"/>
        <w:numPr>
          <w:ilvl w:val="3"/>
          <w:numId w:val="4"/>
        </w:numPr>
        <w:spacing w:after="120"/>
        <w:ind w:firstLineChars="0"/>
        <w:rPr>
          <w:rFonts w:eastAsia="宋体"/>
          <w:color w:val="000000" w:themeColor="text1"/>
          <w:szCs w:val="24"/>
          <w:lang w:eastAsia="zh-CN"/>
        </w:rPr>
      </w:pPr>
      <w:r w:rsidRPr="007C2886">
        <w:rPr>
          <w:rFonts w:eastAsia="宋体"/>
          <w:color w:val="000000" w:themeColor="text1"/>
          <w:szCs w:val="24"/>
          <w:lang w:eastAsia="zh-CN"/>
        </w:rPr>
        <w:t>Each CSI-RS has same QCL source as the active TCI state of the PDCCH/PDSCH [from the same TRP]</w:t>
      </w:r>
    </w:p>
    <w:p w14:paraId="1AEEEA76" w14:textId="77777777" w:rsidR="007C2886" w:rsidRPr="007C2886" w:rsidRDefault="007C2886" w:rsidP="007C2886">
      <w:pPr>
        <w:pStyle w:val="aff6"/>
        <w:numPr>
          <w:ilvl w:val="3"/>
          <w:numId w:val="4"/>
        </w:numPr>
        <w:spacing w:after="120"/>
        <w:ind w:firstLineChars="0"/>
        <w:rPr>
          <w:rFonts w:eastAsia="宋体"/>
          <w:color w:val="000000" w:themeColor="text1"/>
          <w:szCs w:val="24"/>
          <w:lang w:eastAsia="zh-CN"/>
        </w:rPr>
      </w:pPr>
      <w:r w:rsidRPr="007C2886">
        <w:rPr>
          <w:rFonts w:eastAsia="宋体"/>
          <w:color w:val="000000" w:themeColor="text1"/>
          <w:szCs w:val="24"/>
          <w:lang w:eastAsia="zh-CN"/>
        </w:rPr>
        <w:t>The two CSI-RS resources are transmitted at the same time.</w:t>
      </w:r>
    </w:p>
    <w:p w14:paraId="162AF3C4" w14:textId="0B826385" w:rsidR="00D72F9D" w:rsidRPr="007C2886" w:rsidRDefault="007C2886" w:rsidP="00A66812">
      <w:pPr>
        <w:pStyle w:val="aff6"/>
        <w:numPr>
          <w:ilvl w:val="3"/>
          <w:numId w:val="4"/>
        </w:numPr>
        <w:spacing w:after="120"/>
        <w:ind w:firstLineChars="0"/>
        <w:rPr>
          <w:rFonts w:eastAsia="宋体"/>
          <w:color w:val="000000" w:themeColor="text1"/>
          <w:szCs w:val="24"/>
          <w:lang w:eastAsia="zh-CN"/>
        </w:rPr>
      </w:pPr>
      <w:r w:rsidRPr="007C2886">
        <w:rPr>
          <w:rFonts w:eastAsia="宋体"/>
          <w:color w:val="000000" w:themeColor="text1"/>
          <w:szCs w:val="24"/>
          <w:lang w:eastAsia="zh-CN"/>
        </w:rPr>
        <w:t>[Both of the CSI-RSs and both of the PDCCH/PDSCHs are transmitted at the same time].</w:t>
      </w:r>
    </w:p>
    <w:p w14:paraId="52565781" w14:textId="75069367" w:rsidR="00CB7CFA" w:rsidRPr="00FE266C" w:rsidRDefault="00CB7CF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sidR="004B1BC7">
        <w:rPr>
          <w:rFonts w:eastAsia="宋体"/>
          <w:color w:val="000000" w:themeColor="text1"/>
          <w:szCs w:val="24"/>
          <w:lang w:eastAsia="zh-CN"/>
        </w:rPr>
        <w:t>4</w:t>
      </w:r>
      <w:r w:rsidRPr="00FE266C">
        <w:rPr>
          <w:rFonts w:eastAsia="宋体"/>
          <w:color w:val="000000" w:themeColor="text1"/>
          <w:szCs w:val="24"/>
          <w:lang w:eastAsia="zh-CN"/>
        </w:rPr>
        <w:t>:</w:t>
      </w:r>
    </w:p>
    <w:p w14:paraId="5E6AE757" w14:textId="4D9173F6" w:rsidR="00FC00D0" w:rsidRPr="00FC00D0" w:rsidRDefault="00980CDB" w:rsidP="00FC00D0">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T</w:t>
      </w:r>
      <w:r w:rsidRPr="00980CDB">
        <w:rPr>
          <w:rFonts w:eastAsia="宋体"/>
          <w:color w:val="000000" w:themeColor="text1"/>
          <w:szCs w:val="24"/>
          <w:lang w:eastAsia="zh-CN"/>
        </w:rPr>
        <w:t xml:space="preserve">he detailed </w:t>
      </w:r>
      <w:r>
        <w:rPr>
          <w:rFonts w:eastAsia="宋体"/>
          <w:color w:val="000000" w:themeColor="text1"/>
          <w:szCs w:val="24"/>
          <w:lang w:eastAsia="zh-CN"/>
        </w:rPr>
        <w:t>measurement</w:t>
      </w:r>
      <w:r w:rsidRPr="00980CDB">
        <w:rPr>
          <w:rFonts w:eastAsia="宋体"/>
          <w:color w:val="000000" w:themeColor="text1"/>
          <w:szCs w:val="24"/>
          <w:lang w:eastAsia="zh-CN"/>
        </w:rPr>
        <w:t xml:space="preserve"> restriction for L1 measurement shall be defined as:</w:t>
      </w:r>
    </w:p>
    <w:p w14:paraId="6C8949C2" w14:textId="77777777" w:rsidR="00980CDB" w:rsidRPr="00980CDB" w:rsidRDefault="00980CDB" w:rsidP="00980CDB">
      <w:pPr>
        <w:pStyle w:val="aff6"/>
        <w:numPr>
          <w:ilvl w:val="3"/>
          <w:numId w:val="4"/>
        </w:numPr>
        <w:spacing w:after="120"/>
        <w:ind w:firstLineChars="0"/>
        <w:rPr>
          <w:rFonts w:eastAsia="宋体"/>
          <w:color w:val="000000" w:themeColor="text1"/>
          <w:szCs w:val="24"/>
          <w:lang w:eastAsia="zh-CN"/>
        </w:rPr>
      </w:pPr>
      <w:r w:rsidRPr="00980CDB">
        <w:rPr>
          <w:rFonts w:eastAsia="宋体"/>
          <w:color w:val="000000" w:themeColor="text1"/>
          <w:szCs w:val="24"/>
          <w:lang w:eastAsia="zh-CN"/>
        </w:rPr>
        <w:t>Both CSI-RS are not in any CSI-RS resource set with repetition ON</w:t>
      </w:r>
    </w:p>
    <w:p w14:paraId="69DF8DDC" w14:textId="77777777" w:rsidR="00980CDB" w:rsidRPr="00980CDB" w:rsidRDefault="00980CDB" w:rsidP="00980CDB">
      <w:pPr>
        <w:pStyle w:val="aff6"/>
        <w:numPr>
          <w:ilvl w:val="3"/>
          <w:numId w:val="4"/>
        </w:numPr>
        <w:spacing w:after="120"/>
        <w:ind w:firstLineChars="0"/>
        <w:rPr>
          <w:rFonts w:eastAsia="宋体"/>
          <w:color w:val="000000" w:themeColor="text1"/>
          <w:szCs w:val="24"/>
          <w:lang w:eastAsia="zh-CN"/>
        </w:rPr>
      </w:pPr>
      <w:r w:rsidRPr="00980CDB">
        <w:rPr>
          <w:rFonts w:eastAsia="宋体"/>
          <w:color w:val="000000" w:themeColor="text1"/>
          <w:szCs w:val="24"/>
          <w:lang w:eastAsia="zh-CN"/>
        </w:rPr>
        <w:t>UE is activated with multi-Rx operation</w:t>
      </w:r>
    </w:p>
    <w:p w14:paraId="405230D3" w14:textId="77777777" w:rsidR="00980CDB" w:rsidRPr="00980CDB" w:rsidRDefault="00980CDB" w:rsidP="00980CDB">
      <w:pPr>
        <w:pStyle w:val="aff6"/>
        <w:numPr>
          <w:ilvl w:val="3"/>
          <w:numId w:val="4"/>
        </w:numPr>
        <w:spacing w:after="120"/>
        <w:ind w:firstLineChars="0"/>
        <w:rPr>
          <w:rFonts w:eastAsia="宋体"/>
          <w:color w:val="000000" w:themeColor="text1"/>
          <w:szCs w:val="24"/>
          <w:lang w:eastAsia="zh-CN"/>
        </w:rPr>
      </w:pPr>
      <w:r w:rsidRPr="00980CDB">
        <w:rPr>
          <w:rFonts w:eastAsia="宋体"/>
          <w:color w:val="000000" w:themeColor="text1"/>
          <w:szCs w:val="24"/>
          <w:lang w:eastAsia="zh-CN"/>
        </w:rPr>
        <w:t>Resources of the active TCI states for the two PDCCHs or PDSCHs and one PDCCH and PDSCH have been reported via GBBR in a pair</w:t>
      </w:r>
    </w:p>
    <w:p w14:paraId="2C27EAD1" w14:textId="77777777" w:rsidR="00980CDB" w:rsidRPr="00980CDB" w:rsidRDefault="00980CDB" w:rsidP="00980CDB">
      <w:pPr>
        <w:pStyle w:val="aff6"/>
        <w:numPr>
          <w:ilvl w:val="3"/>
          <w:numId w:val="4"/>
        </w:numPr>
        <w:spacing w:after="120"/>
        <w:ind w:firstLineChars="0"/>
        <w:rPr>
          <w:rFonts w:eastAsia="宋体"/>
          <w:color w:val="000000" w:themeColor="text1"/>
          <w:szCs w:val="24"/>
          <w:lang w:eastAsia="zh-CN"/>
        </w:rPr>
      </w:pPr>
      <w:r w:rsidRPr="00980CDB">
        <w:rPr>
          <w:rFonts w:eastAsia="宋体"/>
          <w:color w:val="000000" w:themeColor="text1"/>
          <w:szCs w:val="24"/>
          <w:lang w:eastAsia="zh-CN"/>
        </w:rPr>
        <w:t>Each CSI-RS has same QCL source as the active TCI state of the PDCCH/PDSCH from the same TRP</w:t>
      </w:r>
    </w:p>
    <w:p w14:paraId="12681770" w14:textId="77777777" w:rsidR="00980CDB" w:rsidRPr="00980CDB" w:rsidRDefault="00980CDB" w:rsidP="00980CDB">
      <w:pPr>
        <w:pStyle w:val="aff6"/>
        <w:numPr>
          <w:ilvl w:val="3"/>
          <w:numId w:val="4"/>
        </w:numPr>
        <w:spacing w:after="120"/>
        <w:ind w:firstLineChars="0"/>
        <w:rPr>
          <w:rFonts w:eastAsia="宋体"/>
          <w:color w:val="000000" w:themeColor="text1"/>
          <w:szCs w:val="24"/>
          <w:lang w:eastAsia="zh-CN"/>
        </w:rPr>
      </w:pPr>
      <w:r w:rsidRPr="00980CDB">
        <w:rPr>
          <w:rFonts w:eastAsia="宋体"/>
          <w:color w:val="000000" w:themeColor="text1"/>
          <w:szCs w:val="24"/>
          <w:lang w:eastAsia="zh-CN"/>
        </w:rPr>
        <w:t xml:space="preserve">The two CSI-RS resources for this L1 measurement </w:t>
      </w:r>
      <w:proofErr w:type="gramStart"/>
      <w:r w:rsidRPr="00980CDB">
        <w:rPr>
          <w:rFonts w:eastAsia="宋体"/>
          <w:color w:val="000000" w:themeColor="text1"/>
          <w:szCs w:val="24"/>
          <w:lang w:eastAsia="zh-CN"/>
        </w:rPr>
        <w:t>is</w:t>
      </w:r>
      <w:proofErr w:type="gramEnd"/>
      <w:r w:rsidRPr="00980CDB">
        <w:rPr>
          <w:rFonts w:eastAsia="宋体"/>
          <w:color w:val="000000" w:themeColor="text1"/>
          <w:szCs w:val="24"/>
          <w:lang w:eastAsia="zh-CN"/>
        </w:rPr>
        <w:t xml:space="preserve"> transmitted through different QCL sources at the same time</w:t>
      </w:r>
    </w:p>
    <w:p w14:paraId="19BFBED1" w14:textId="3E57F06A" w:rsidR="00FC00D0" w:rsidRDefault="00980CDB" w:rsidP="00980CDB">
      <w:pPr>
        <w:pStyle w:val="aff6"/>
        <w:numPr>
          <w:ilvl w:val="3"/>
          <w:numId w:val="4"/>
        </w:numPr>
        <w:spacing w:after="120"/>
        <w:ind w:firstLineChars="0"/>
        <w:rPr>
          <w:rFonts w:eastAsia="宋体"/>
          <w:color w:val="000000" w:themeColor="text1"/>
          <w:szCs w:val="24"/>
          <w:lang w:eastAsia="zh-CN"/>
        </w:rPr>
      </w:pPr>
      <w:r w:rsidRPr="00980CDB">
        <w:rPr>
          <w:rFonts w:eastAsia="宋体"/>
          <w:color w:val="000000" w:themeColor="text1"/>
          <w:szCs w:val="24"/>
          <w:lang w:eastAsia="zh-CN"/>
        </w:rPr>
        <w:t>Both of the CSI-RSs and both of the PDCCH/PDSCHs are transmitted at the same time</w:t>
      </w:r>
    </w:p>
    <w:p w14:paraId="08C50510" w14:textId="1891D57D" w:rsidR="0057613D" w:rsidRPr="00FE266C" w:rsidRDefault="0057613D" w:rsidP="0057613D">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w:t>
      </w:r>
      <w:r>
        <w:rPr>
          <w:rFonts w:eastAsia="宋体"/>
          <w:color w:val="000000" w:themeColor="text1"/>
          <w:szCs w:val="24"/>
          <w:lang w:eastAsia="zh-CN"/>
        </w:rPr>
        <w:t>5</w:t>
      </w:r>
      <w:r w:rsidRPr="00FE266C">
        <w:rPr>
          <w:rFonts w:eastAsia="宋体"/>
          <w:color w:val="000000" w:themeColor="text1"/>
          <w:szCs w:val="24"/>
          <w:lang w:eastAsia="zh-CN"/>
        </w:rPr>
        <w:t>:</w:t>
      </w:r>
    </w:p>
    <w:p w14:paraId="095FF0A9" w14:textId="77777777" w:rsidR="0057613D" w:rsidRDefault="0057613D" w:rsidP="0057613D">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T</w:t>
      </w:r>
      <w:r w:rsidRPr="00980CDB">
        <w:rPr>
          <w:rFonts w:eastAsia="宋体"/>
          <w:color w:val="000000" w:themeColor="text1"/>
          <w:szCs w:val="24"/>
          <w:lang w:eastAsia="zh-CN"/>
        </w:rPr>
        <w:t xml:space="preserve">he detailed </w:t>
      </w:r>
      <w:r>
        <w:rPr>
          <w:rFonts w:eastAsia="宋体"/>
          <w:color w:val="000000" w:themeColor="text1"/>
          <w:szCs w:val="24"/>
          <w:lang w:eastAsia="zh-CN"/>
        </w:rPr>
        <w:t>measurement</w:t>
      </w:r>
      <w:r w:rsidRPr="00980CDB">
        <w:rPr>
          <w:rFonts w:eastAsia="宋体"/>
          <w:color w:val="000000" w:themeColor="text1"/>
          <w:szCs w:val="24"/>
          <w:lang w:eastAsia="zh-CN"/>
        </w:rPr>
        <w:t xml:space="preserve"> restriction for L1 measurement shall be defined as:</w:t>
      </w:r>
    </w:p>
    <w:p w14:paraId="268680A7" w14:textId="659C4CD3" w:rsidR="001E2EDC" w:rsidRDefault="001E2EDC" w:rsidP="00C205BF">
      <w:pPr>
        <w:pStyle w:val="aff6"/>
        <w:numPr>
          <w:ilvl w:val="3"/>
          <w:numId w:val="4"/>
        </w:numPr>
        <w:spacing w:after="120"/>
        <w:ind w:firstLineChars="0"/>
        <w:rPr>
          <w:rFonts w:eastAsia="宋体"/>
          <w:color w:val="000000" w:themeColor="text1"/>
          <w:szCs w:val="24"/>
          <w:lang w:eastAsia="zh-CN"/>
        </w:rPr>
      </w:pPr>
      <w:r>
        <w:rPr>
          <w:rFonts w:eastAsia="宋体"/>
          <w:color w:val="000000" w:themeColor="text1"/>
          <w:szCs w:val="24"/>
          <w:lang w:eastAsia="zh-CN"/>
        </w:rPr>
        <w:t>Two RSs are</w:t>
      </w:r>
      <w:r w:rsidR="00C205BF" w:rsidRPr="00C205BF">
        <w:rPr>
          <w:rFonts w:eastAsia="宋体"/>
          <w:color w:val="000000" w:themeColor="text1"/>
          <w:szCs w:val="24"/>
          <w:lang w:eastAsia="zh-CN"/>
        </w:rPr>
        <w:t xml:space="preserve"> configured with different QCL-</w:t>
      </w:r>
      <w:proofErr w:type="spellStart"/>
      <w:r w:rsidR="00C205BF" w:rsidRPr="00C205BF">
        <w:rPr>
          <w:rFonts w:eastAsia="宋体"/>
          <w:color w:val="000000" w:themeColor="text1"/>
          <w:szCs w:val="24"/>
          <w:lang w:eastAsia="zh-CN"/>
        </w:rPr>
        <w:t>Ty</w:t>
      </w:r>
      <w:r>
        <w:rPr>
          <w:rFonts w:eastAsia="宋体"/>
          <w:color w:val="000000" w:themeColor="text1"/>
          <w:szCs w:val="24"/>
          <w:lang w:eastAsia="zh-CN"/>
        </w:rPr>
        <w:t>peD</w:t>
      </w:r>
      <w:proofErr w:type="spellEnd"/>
      <w:r>
        <w:rPr>
          <w:rFonts w:eastAsia="宋体"/>
          <w:color w:val="000000" w:themeColor="text1"/>
          <w:szCs w:val="24"/>
          <w:lang w:eastAsia="zh-CN"/>
        </w:rPr>
        <w:t>,</w:t>
      </w:r>
    </w:p>
    <w:p w14:paraId="6B8766D3" w14:textId="77777777" w:rsidR="001E2EDC" w:rsidRDefault="001E2EDC" w:rsidP="00C205BF">
      <w:pPr>
        <w:pStyle w:val="aff6"/>
        <w:numPr>
          <w:ilvl w:val="3"/>
          <w:numId w:val="4"/>
        </w:numPr>
        <w:spacing w:after="120"/>
        <w:ind w:firstLineChars="0"/>
        <w:rPr>
          <w:rFonts w:eastAsia="宋体"/>
          <w:color w:val="000000" w:themeColor="text1"/>
          <w:szCs w:val="24"/>
          <w:lang w:eastAsia="zh-CN"/>
        </w:rPr>
      </w:pPr>
      <w:r>
        <w:rPr>
          <w:rFonts w:eastAsia="宋体"/>
          <w:color w:val="000000" w:themeColor="text1"/>
          <w:szCs w:val="24"/>
          <w:lang w:eastAsia="zh-CN"/>
        </w:rPr>
        <w:t>Two RSs are configured</w:t>
      </w:r>
      <w:r w:rsidR="00C205BF" w:rsidRPr="00C205BF">
        <w:rPr>
          <w:rFonts w:eastAsia="宋体"/>
          <w:color w:val="000000" w:themeColor="text1"/>
          <w:szCs w:val="24"/>
          <w:lang w:eastAsia="zh-CN"/>
        </w:rPr>
        <w:t xml:space="preserve"> in the </w:t>
      </w:r>
      <w:r>
        <w:rPr>
          <w:rFonts w:eastAsia="宋体"/>
          <w:color w:val="000000" w:themeColor="text1"/>
          <w:szCs w:val="24"/>
          <w:lang w:eastAsia="zh-CN"/>
        </w:rPr>
        <w:t>same cell (</w:t>
      </w:r>
      <w:proofErr w:type="spellStart"/>
      <w:r w:rsidR="00C205BF" w:rsidRPr="00C205BF">
        <w:rPr>
          <w:rFonts w:eastAsia="宋体"/>
          <w:color w:val="000000" w:themeColor="text1"/>
          <w:szCs w:val="24"/>
          <w:lang w:eastAsia="zh-CN"/>
        </w:rPr>
        <w:t>PCell</w:t>
      </w:r>
      <w:proofErr w:type="spellEnd"/>
      <w:r>
        <w:rPr>
          <w:rFonts w:eastAsia="宋体"/>
          <w:color w:val="000000" w:themeColor="text1"/>
          <w:szCs w:val="24"/>
          <w:lang w:eastAsia="zh-CN"/>
        </w:rPr>
        <w:t>),</w:t>
      </w:r>
    </w:p>
    <w:p w14:paraId="136FA342" w14:textId="526B3255" w:rsidR="00C205BF" w:rsidRPr="00C205BF" w:rsidRDefault="001E2EDC" w:rsidP="00C205BF">
      <w:pPr>
        <w:pStyle w:val="aff6"/>
        <w:numPr>
          <w:ilvl w:val="3"/>
          <w:numId w:val="4"/>
        </w:numPr>
        <w:spacing w:after="120"/>
        <w:ind w:firstLineChars="0"/>
        <w:rPr>
          <w:rFonts w:eastAsia="宋体"/>
          <w:color w:val="000000" w:themeColor="text1"/>
          <w:szCs w:val="24"/>
          <w:lang w:eastAsia="zh-CN"/>
        </w:rPr>
      </w:pPr>
      <w:r>
        <w:rPr>
          <w:rFonts w:eastAsia="宋体"/>
          <w:color w:val="000000" w:themeColor="text1"/>
          <w:szCs w:val="24"/>
          <w:lang w:eastAsia="zh-CN"/>
        </w:rPr>
        <w:t>E</w:t>
      </w:r>
      <w:r w:rsidR="00C205BF" w:rsidRPr="00C205BF">
        <w:rPr>
          <w:rFonts w:eastAsia="宋体"/>
          <w:color w:val="000000" w:themeColor="text1"/>
          <w:szCs w:val="24"/>
          <w:lang w:eastAsia="zh-CN"/>
        </w:rPr>
        <w:t xml:space="preserve">ach </w:t>
      </w:r>
      <w:r>
        <w:rPr>
          <w:rFonts w:eastAsia="宋体"/>
          <w:color w:val="000000" w:themeColor="text1"/>
          <w:szCs w:val="24"/>
          <w:lang w:eastAsia="zh-CN"/>
        </w:rPr>
        <w:t xml:space="preserve">of the two RSs is </w:t>
      </w:r>
      <w:r w:rsidR="00C205BF" w:rsidRPr="00C205BF">
        <w:rPr>
          <w:rFonts w:eastAsia="宋体"/>
          <w:color w:val="000000" w:themeColor="text1"/>
          <w:szCs w:val="24"/>
          <w:lang w:eastAsia="zh-CN"/>
        </w:rPr>
        <w:t xml:space="preserve">associated with one of the configured dual active TCI states, while meeting the requirements in clause 8.10D, </w:t>
      </w:r>
    </w:p>
    <w:p w14:paraId="3CD6E71B" w14:textId="496A233D" w:rsidR="00C205BF" w:rsidRPr="00C205BF" w:rsidRDefault="0000306C" w:rsidP="00C205BF">
      <w:pPr>
        <w:pStyle w:val="aff6"/>
        <w:numPr>
          <w:ilvl w:val="3"/>
          <w:numId w:val="4"/>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Two RSs have </w:t>
      </w:r>
      <w:r w:rsidR="00C205BF" w:rsidRPr="00C205BF">
        <w:rPr>
          <w:rFonts w:eastAsia="宋体"/>
          <w:color w:val="000000" w:themeColor="text1"/>
          <w:szCs w:val="24"/>
          <w:lang w:eastAsia="zh-CN"/>
        </w:rPr>
        <w:t>the same SCS or have different SCS if the UE supports [TBD - different numerology capability]</w:t>
      </w:r>
      <w:r>
        <w:rPr>
          <w:rFonts w:eastAsia="宋体"/>
          <w:color w:val="000000" w:themeColor="text1"/>
          <w:szCs w:val="24"/>
          <w:lang w:eastAsia="zh-CN"/>
        </w:rPr>
        <w:t>,</w:t>
      </w:r>
    </w:p>
    <w:p w14:paraId="79D16011" w14:textId="77A2A4BE" w:rsidR="003E4A72" w:rsidRPr="004A2D25" w:rsidRDefault="00483EDC" w:rsidP="004A2D25">
      <w:pPr>
        <w:pStyle w:val="aff6"/>
        <w:numPr>
          <w:ilvl w:val="3"/>
          <w:numId w:val="4"/>
        </w:numPr>
        <w:spacing w:after="120"/>
        <w:ind w:firstLineChars="0"/>
        <w:rPr>
          <w:rFonts w:eastAsia="宋体"/>
          <w:color w:val="000000" w:themeColor="text1"/>
          <w:szCs w:val="24"/>
          <w:lang w:eastAsia="zh-CN"/>
        </w:rPr>
      </w:pPr>
      <w:r w:rsidRPr="00483EDC">
        <w:rPr>
          <w:rFonts w:eastAsia="宋体"/>
          <w:color w:val="000000" w:themeColor="text1"/>
          <w:szCs w:val="24"/>
          <w:lang w:eastAsia="zh-CN"/>
        </w:rPr>
        <w:t>UE is not configured with CA or DC</w:t>
      </w:r>
      <w:r w:rsidR="00924C97">
        <w:rPr>
          <w:rFonts w:eastAsia="宋体"/>
          <w:color w:val="000000" w:themeColor="text1"/>
          <w:szCs w:val="24"/>
          <w:lang w:eastAsia="zh-CN"/>
        </w:rPr>
        <w:t>.</w:t>
      </w:r>
    </w:p>
    <w:p w14:paraId="387501D0" w14:textId="77777777" w:rsidR="002E39EB" w:rsidRPr="0057613D" w:rsidRDefault="002E39EB" w:rsidP="0057613D">
      <w:pPr>
        <w:spacing w:after="120"/>
        <w:rPr>
          <w:color w:val="000000" w:themeColor="text1"/>
          <w:szCs w:val="24"/>
          <w:lang w:eastAsia="zh-CN"/>
        </w:rPr>
      </w:pPr>
    </w:p>
    <w:p w14:paraId="3CF14F1F" w14:textId="51C4F755" w:rsidR="00CB7CFA" w:rsidRPr="00FE266C" w:rsidRDefault="00CB7CF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7ABDF4D6" w14:textId="4B823F04" w:rsidR="00CB7CFA" w:rsidRPr="009B2AB1" w:rsidRDefault="00134B97" w:rsidP="005A360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 and wording for scheduling restriction, measurement restriction and TRP specific BFD requirements should be aligned</w:t>
      </w:r>
      <w:r w:rsidR="00B35FE2">
        <w:rPr>
          <w:rFonts w:eastAsia="宋体"/>
          <w:color w:val="000000" w:themeColor="text1"/>
          <w:szCs w:val="24"/>
          <w:lang w:eastAsia="zh-CN"/>
        </w:rPr>
        <w:t xml:space="preserve"> as much as possible</w:t>
      </w:r>
      <w:r w:rsidR="005A3609">
        <w:rPr>
          <w:rFonts w:eastAsia="宋体"/>
          <w:color w:val="000000" w:themeColor="text1"/>
          <w:szCs w:val="24"/>
          <w:lang w:eastAsia="zh-CN"/>
        </w:rPr>
        <w:t>.</w:t>
      </w:r>
    </w:p>
    <w:p w14:paraId="4B8A736A" w14:textId="77777777" w:rsidR="00430A8A" w:rsidRDefault="00430A8A" w:rsidP="00430A8A">
      <w:pPr>
        <w:rPr>
          <w:rFonts w:eastAsiaTheme="minorEastAsia"/>
          <w:i/>
          <w:color w:val="0070C0"/>
          <w:lang w:eastAsia="zh-CN"/>
        </w:rPr>
      </w:pPr>
    </w:p>
    <w:p w14:paraId="197A7BC8" w14:textId="58CAB6CF" w:rsidR="00430A8A" w:rsidRDefault="00430A8A" w:rsidP="00430A8A">
      <w:pPr>
        <w:pStyle w:val="1"/>
        <w:rPr>
          <w:lang w:eastAsia="ja-JP"/>
        </w:rPr>
      </w:pPr>
      <w:r>
        <w:rPr>
          <w:lang w:eastAsia="ja-JP"/>
        </w:rPr>
        <w:t>Topic #4: RRM performance requirements</w:t>
      </w:r>
    </w:p>
    <w:p w14:paraId="0AEB6C12" w14:textId="77777777" w:rsidR="00430A8A" w:rsidRDefault="00430A8A" w:rsidP="00430A8A">
      <w:pPr>
        <w:rPr>
          <w:i/>
          <w:color w:val="0070C0"/>
          <w:lang w:eastAsia="zh-CN"/>
        </w:rPr>
      </w:pPr>
      <w:r>
        <w:rPr>
          <w:i/>
          <w:color w:val="0070C0"/>
          <w:lang w:eastAsia="zh-CN"/>
        </w:rPr>
        <w:t xml:space="preserve">Main technical topic overview. The structure can be done based on sub-agenda basis. </w:t>
      </w:r>
    </w:p>
    <w:p w14:paraId="049D9BCD" w14:textId="77777777" w:rsidR="00430A8A" w:rsidRDefault="00430A8A" w:rsidP="00430A8A">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430A8A" w14:paraId="4D8F5C56" w14:textId="77777777" w:rsidTr="00434121">
        <w:trPr>
          <w:trHeight w:val="468"/>
        </w:trPr>
        <w:tc>
          <w:tcPr>
            <w:tcW w:w="1622" w:type="dxa"/>
            <w:vAlign w:val="center"/>
          </w:tcPr>
          <w:p w14:paraId="2D6EAFDC" w14:textId="77777777" w:rsidR="00430A8A" w:rsidRDefault="00430A8A" w:rsidP="00434121">
            <w:pPr>
              <w:spacing w:before="120" w:after="120"/>
              <w:rPr>
                <w:b/>
                <w:bCs/>
              </w:rPr>
            </w:pPr>
            <w:r>
              <w:rPr>
                <w:b/>
                <w:bCs/>
              </w:rPr>
              <w:t>T-doc number</w:t>
            </w:r>
          </w:p>
        </w:tc>
        <w:tc>
          <w:tcPr>
            <w:tcW w:w="1424" w:type="dxa"/>
            <w:vAlign w:val="center"/>
          </w:tcPr>
          <w:p w14:paraId="0A5D6118" w14:textId="77777777" w:rsidR="00430A8A" w:rsidRDefault="00430A8A" w:rsidP="00434121">
            <w:pPr>
              <w:spacing w:before="120" w:after="120"/>
              <w:rPr>
                <w:b/>
                <w:bCs/>
              </w:rPr>
            </w:pPr>
            <w:r>
              <w:rPr>
                <w:b/>
                <w:bCs/>
              </w:rPr>
              <w:t>Company</w:t>
            </w:r>
          </w:p>
        </w:tc>
        <w:tc>
          <w:tcPr>
            <w:tcW w:w="6585" w:type="dxa"/>
            <w:vAlign w:val="center"/>
          </w:tcPr>
          <w:p w14:paraId="3B6284D9" w14:textId="77777777" w:rsidR="00430A8A" w:rsidRDefault="00430A8A" w:rsidP="00434121">
            <w:pPr>
              <w:spacing w:before="120" w:after="120"/>
              <w:rPr>
                <w:b/>
                <w:bCs/>
              </w:rPr>
            </w:pPr>
            <w:r>
              <w:rPr>
                <w:b/>
                <w:bCs/>
              </w:rPr>
              <w:t>Proposals / Observations</w:t>
            </w:r>
          </w:p>
        </w:tc>
      </w:tr>
      <w:tr w:rsidR="008C128C" w14:paraId="3F2687B8" w14:textId="77777777" w:rsidTr="00434121">
        <w:trPr>
          <w:trHeight w:val="468"/>
        </w:trPr>
        <w:tc>
          <w:tcPr>
            <w:tcW w:w="1622" w:type="dxa"/>
          </w:tcPr>
          <w:p w14:paraId="0FD6317A" w14:textId="1DB844E5" w:rsidR="008C128C" w:rsidRDefault="008C128C" w:rsidP="008C128C">
            <w:pPr>
              <w:spacing w:before="120" w:after="120"/>
            </w:pPr>
            <w:r w:rsidRPr="00EA4BFF">
              <w:t>R4-2315641</w:t>
            </w:r>
          </w:p>
        </w:tc>
        <w:tc>
          <w:tcPr>
            <w:tcW w:w="1424" w:type="dxa"/>
          </w:tcPr>
          <w:p w14:paraId="2734CDD1" w14:textId="337680E5" w:rsidR="008C128C" w:rsidRDefault="008C128C" w:rsidP="008C128C">
            <w:pPr>
              <w:spacing w:before="120" w:after="120"/>
            </w:pPr>
            <w:r w:rsidRPr="0047383A">
              <w:t xml:space="preserve">Huawei, </w:t>
            </w:r>
            <w:proofErr w:type="spellStart"/>
            <w:r w:rsidRPr="0047383A">
              <w:t>HiSilicon</w:t>
            </w:r>
            <w:proofErr w:type="spellEnd"/>
          </w:p>
        </w:tc>
        <w:tc>
          <w:tcPr>
            <w:tcW w:w="6585" w:type="dxa"/>
          </w:tcPr>
          <w:p w14:paraId="67DA1BA5" w14:textId="77777777" w:rsidR="009B22CE" w:rsidRPr="003D179C" w:rsidRDefault="009B22CE" w:rsidP="009B22CE">
            <w:pPr>
              <w:jc w:val="both"/>
              <w:rPr>
                <w:b/>
              </w:rPr>
            </w:pPr>
            <w:r w:rsidRPr="003D179C">
              <w:rPr>
                <w:b/>
              </w:rPr>
              <w:t>Proposal 1: 4-layer MIMO is not considered in RRM test cases.</w:t>
            </w:r>
          </w:p>
          <w:p w14:paraId="35637DFB" w14:textId="77777777" w:rsidR="009B22CE" w:rsidRPr="00336775" w:rsidRDefault="009B22CE" w:rsidP="009B22CE">
            <w:pPr>
              <w:rPr>
                <w:b/>
              </w:rPr>
            </w:pPr>
            <w:r w:rsidRPr="00336775">
              <w:rPr>
                <w:b/>
              </w:rPr>
              <w:lastRenderedPageBreak/>
              <w:t xml:space="preserve">Proposal 2: The </w:t>
            </w:r>
            <w:proofErr w:type="spellStart"/>
            <w:r w:rsidRPr="00336775">
              <w:rPr>
                <w:b/>
              </w:rPr>
              <w:t>AoAs</w:t>
            </w:r>
            <w:proofErr w:type="spellEnd"/>
            <w:r w:rsidRPr="00336775">
              <w:rPr>
                <w:b/>
              </w:rPr>
              <w:t xml:space="preserve"> for test cases shall be selected from the set that meet corresponding RF requirements. The selection of </w:t>
            </w:r>
            <w:proofErr w:type="spellStart"/>
            <w:r w:rsidRPr="00336775">
              <w:rPr>
                <w:b/>
              </w:rPr>
              <w:t>AoA</w:t>
            </w:r>
            <w:proofErr w:type="spellEnd"/>
            <w:r w:rsidRPr="00336775">
              <w:rPr>
                <w:b/>
              </w:rPr>
              <w:t xml:space="preserve"> offset shall wait for further RF conclusion.</w:t>
            </w:r>
          </w:p>
          <w:p w14:paraId="44E4D562" w14:textId="77777777" w:rsidR="009B22CE" w:rsidRDefault="009B22CE" w:rsidP="009B22CE">
            <w:pPr>
              <w:jc w:val="both"/>
              <w:rPr>
                <w:b/>
              </w:rPr>
            </w:pPr>
            <w:r w:rsidRPr="0090148C">
              <w:rPr>
                <w:b/>
              </w:rPr>
              <w:t xml:space="preserve">Observation 1: Based on current conclusion on test set up, it is hard to guarantee that there are two </w:t>
            </w:r>
            <w:proofErr w:type="spellStart"/>
            <w:r w:rsidRPr="0090148C">
              <w:rPr>
                <w:b/>
              </w:rPr>
              <w:t>AoA</w:t>
            </w:r>
            <w:proofErr w:type="spellEnd"/>
            <w:r w:rsidRPr="0090148C">
              <w:rPr>
                <w:b/>
              </w:rPr>
              <w:t xml:space="preserve"> pairs for simultaneous reception for a single test point.</w:t>
            </w:r>
          </w:p>
          <w:p w14:paraId="19DAEA38" w14:textId="77777777" w:rsidR="009B22CE" w:rsidRPr="0090148C" w:rsidRDefault="009B22CE" w:rsidP="009B22CE">
            <w:pPr>
              <w:jc w:val="both"/>
              <w:rPr>
                <w:b/>
              </w:rPr>
            </w:pPr>
            <w:r w:rsidRPr="0090148C">
              <w:rPr>
                <w:b/>
              </w:rPr>
              <w:t>Proposal 3: RAN4 don't define test cases for dual TCI state from dual TCI to dual TCI (e.g. [RS1, RS2] to [RS3, RS4]) where 4 active probes are needed.</w:t>
            </w:r>
          </w:p>
          <w:p w14:paraId="2FC8A31E" w14:textId="77777777" w:rsidR="008C128C" w:rsidRPr="009B22CE" w:rsidRDefault="008C128C" w:rsidP="008C128C">
            <w:pPr>
              <w:overflowPunct/>
              <w:autoSpaceDE/>
              <w:autoSpaceDN/>
              <w:adjustRightInd/>
              <w:textAlignment w:val="auto"/>
              <w:rPr>
                <w:rFonts w:eastAsiaTheme="minorEastAsia"/>
                <w:lang w:eastAsia="zh-CN"/>
              </w:rPr>
            </w:pPr>
          </w:p>
        </w:tc>
      </w:tr>
      <w:tr w:rsidR="008C128C" w14:paraId="7B8AAE83" w14:textId="77777777" w:rsidTr="00434121">
        <w:trPr>
          <w:trHeight w:val="468"/>
        </w:trPr>
        <w:tc>
          <w:tcPr>
            <w:tcW w:w="1622" w:type="dxa"/>
          </w:tcPr>
          <w:p w14:paraId="4431852C" w14:textId="4137D391" w:rsidR="008C128C" w:rsidRDefault="008C128C" w:rsidP="008C128C">
            <w:pPr>
              <w:spacing w:before="120" w:after="120"/>
            </w:pPr>
            <w:r w:rsidRPr="00EA4BFF">
              <w:lastRenderedPageBreak/>
              <w:t>R4-2315902</w:t>
            </w:r>
          </w:p>
        </w:tc>
        <w:tc>
          <w:tcPr>
            <w:tcW w:w="1424" w:type="dxa"/>
          </w:tcPr>
          <w:p w14:paraId="3ACEAEF8" w14:textId="643BA33C" w:rsidR="008C128C" w:rsidRDefault="008C128C" w:rsidP="008C128C">
            <w:pPr>
              <w:spacing w:before="120" w:after="120"/>
            </w:pPr>
            <w:r w:rsidRPr="0047383A">
              <w:t>Ericsson</w:t>
            </w:r>
          </w:p>
        </w:tc>
        <w:tc>
          <w:tcPr>
            <w:tcW w:w="6585" w:type="dxa"/>
          </w:tcPr>
          <w:p w14:paraId="41AE69F8" w14:textId="77777777" w:rsidR="00B1014A" w:rsidRPr="00B1014A" w:rsidRDefault="00B1014A" w:rsidP="00B1014A">
            <w:pPr>
              <w:pStyle w:val="aff6"/>
              <w:numPr>
                <w:ilvl w:val="0"/>
                <w:numId w:val="4"/>
              </w:numPr>
              <w:overflowPunct/>
              <w:autoSpaceDE/>
              <w:autoSpaceDN/>
              <w:adjustRightInd/>
              <w:ind w:left="387" w:firstLineChars="0"/>
              <w:contextualSpacing/>
              <w:jc w:val="both"/>
              <w:textAlignment w:val="auto"/>
              <w:rPr>
                <w:sz w:val="22"/>
                <w:szCs w:val="22"/>
              </w:rPr>
            </w:pPr>
            <w:r w:rsidRPr="00B1014A">
              <w:rPr>
                <w:b/>
                <w:bCs/>
                <w:sz w:val="22"/>
                <w:szCs w:val="22"/>
                <w:u w:val="single"/>
              </w:rPr>
              <w:t>Proposal 1 (Accuracy requirements)</w:t>
            </w:r>
            <w:r w:rsidRPr="00B1014A">
              <w:rPr>
                <w:sz w:val="22"/>
                <w:szCs w:val="22"/>
              </w:rPr>
              <w:t>: The legacy accuracy requirements in section 10.1.20 of TS 38.133 apply for L1-RSRP measurements under multi-</w:t>
            </w:r>
            <w:proofErr w:type="spellStart"/>
            <w:r w:rsidRPr="00B1014A">
              <w:rPr>
                <w:sz w:val="22"/>
                <w:szCs w:val="22"/>
              </w:rPr>
              <w:t>rx</w:t>
            </w:r>
            <w:proofErr w:type="spellEnd"/>
            <w:r w:rsidRPr="00B1014A">
              <w:rPr>
                <w:sz w:val="22"/>
                <w:szCs w:val="22"/>
              </w:rPr>
              <w:t xml:space="preserve"> operation, with a clarification that multi-</w:t>
            </w:r>
            <w:proofErr w:type="spellStart"/>
            <w:r w:rsidRPr="00B1014A">
              <w:rPr>
                <w:sz w:val="22"/>
                <w:szCs w:val="22"/>
              </w:rPr>
              <w:t>rx</w:t>
            </w:r>
            <w:proofErr w:type="spellEnd"/>
            <w:r w:rsidRPr="00B1014A">
              <w:rPr>
                <w:sz w:val="22"/>
                <w:szCs w:val="22"/>
              </w:rPr>
              <w:t xml:space="preserve"> chain L1-RSRP accuracy requirements apply for FR2-1.</w:t>
            </w:r>
          </w:p>
          <w:p w14:paraId="5B242363" w14:textId="77777777" w:rsidR="00B1014A" w:rsidRPr="00B1014A" w:rsidRDefault="00B1014A" w:rsidP="00B1014A">
            <w:pPr>
              <w:pStyle w:val="aff6"/>
              <w:ind w:left="387" w:firstLine="440"/>
              <w:jc w:val="both"/>
              <w:rPr>
                <w:sz w:val="22"/>
                <w:szCs w:val="22"/>
              </w:rPr>
            </w:pPr>
          </w:p>
          <w:p w14:paraId="146E7412" w14:textId="77777777" w:rsidR="00B1014A" w:rsidRPr="00B1014A" w:rsidRDefault="00B1014A" w:rsidP="00B1014A">
            <w:pPr>
              <w:pStyle w:val="aff6"/>
              <w:numPr>
                <w:ilvl w:val="0"/>
                <w:numId w:val="4"/>
              </w:numPr>
              <w:overflowPunct/>
              <w:autoSpaceDE/>
              <w:autoSpaceDN/>
              <w:adjustRightInd/>
              <w:ind w:left="387" w:firstLineChars="0"/>
              <w:contextualSpacing/>
              <w:jc w:val="both"/>
              <w:textAlignment w:val="auto"/>
              <w:rPr>
                <w:sz w:val="22"/>
                <w:szCs w:val="22"/>
              </w:rPr>
            </w:pPr>
            <w:r w:rsidRPr="00B1014A">
              <w:rPr>
                <w:b/>
                <w:bCs/>
                <w:sz w:val="22"/>
                <w:szCs w:val="22"/>
                <w:u w:val="single"/>
              </w:rPr>
              <w:t>Proposal 2 (Accuracy requirements)</w:t>
            </w:r>
            <w:r w:rsidRPr="00B1014A">
              <w:rPr>
                <w:sz w:val="22"/>
                <w:szCs w:val="22"/>
              </w:rPr>
              <w:t>: No new accuracy requirements section is created for L1-RSRP measurements under multi-</w:t>
            </w:r>
            <w:proofErr w:type="spellStart"/>
            <w:r w:rsidRPr="00B1014A">
              <w:rPr>
                <w:sz w:val="22"/>
                <w:szCs w:val="22"/>
              </w:rPr>
              <w:t>rx</w:t>
            </w:r>
            <w:proofErr w:type="spellEnd"/>
            <w:r w:rsidRPr="00B1014A">
              <w:rPr>
                <w:sz w:val="22"/>
                <w:szCs w:val="22"/>
              </w:rPr>
              <w:t xml:space="preserve"> operation.</w:t>
            </w:r>
          </w:p>
          <w:p w14:paraId="6C67879D" w14:textId="77777777" w:rsidR="00B1014A" w:rsidRPr="00B1014A" w:rsidRDefault="00B1014A" w:rsidP="00B1014A">
            <w:pPr>
              <w:pStyle w:val="aff6"/>
              <w:spacing w:after="0"/>
              <w:ind w:left="387" w:firstLine="440"/>
              <w:jc w:val="both"/>
              <w:rPr>
                <w:sz w:val="22"/>
                <w:szCs w:val="22"/>
              </w:rPr>
            </w:pPr>
          </w:p>
          <w:p w14:paraId="5ACA9143" w14:textId="77777777" w:rsidR="00B1014A" w:rsidRPr="00B1014A" w:rsidRDefault="00B1014A" w:rsidP="00B1014A">
            <w:pPr>
              <w:pStyle w:val="aff6"/>
              <w:numPr>
                <w:ilvl w:val="0"/>
                <w:numId w:val="23"/>
              </w:numPr>
              <w:overflowPunct/>
              <w:autoSpaceDE/>
              <w:autoSpaceDN/>
              <w:adjustRightInd/>
              <w:spacing w:after="0"/>
              <w:ind w:left="387" w:firstLineChars="0" w:hanging="425"/>
              <w:jc w:val="both"/>
              <w:textAlignment w:val="auto"/>
              <w:rPr>
                <w:sz w:val="22"/>
                <w:szCs w:val="22"/>
              </w:rPr>
            </w:pPr>
            <w:r w:rsidRPr="00B1014A">
              <w:rPr>
                <w:b/>
                <w:bCs/>
                <w:sz w:val="22"/>
                <w:szCs w:val="22"/>
                <w:u w:val="single"/>
              </w:rPr>
              <w:t>Proposal 3 (RRM test cases)</w:t>
            </w:r>
            <w:r w:rsidRPr="00B1014A">
              <w:rPr>
                <w:sz w:val="22"/>
                <w:szCs w:val="22"/>
              </w:rPr>
              <w:t>: RAN4 will discuss and strive to agree on a list of RRM test cases for multi-</w:t>
            </w:r>
            <w:proofErr w:type="spellStart"/>
            <w:r w:rsidRPr="00B1014A">
              <w:rPr>
                <w:sz w:val="22"/>
                <w:szCs w:val="22"/>
              </w:rPr>
              <w:t>rx</w:t>
            </w:r>
            <w:proofErr w:type="spellEnd"/>
            <w:r w:rsidRPr="00B1014A">
              <w:rPr>
                <w:sz w:val="22"/>
                <w:szCs w:val="22"/>
              </w:rPr>
              <w:t xml:space="preserve"> chain UE in RAN4#109.</w:t>
            </w:r>
          </w:p>
          <w:p w14:paraId="2833A1AA" w14:textId="77777777" w:rsidR="00B1014A" w:rsidRPr="00B1014A" w:rsidRDefault="00B1014A" w:rsidP="00B1014A">
            <w:pPr>
              <w:pStyle w:val="aff6"/>
              <w:spacing w:after="0"/>
              <w:ind w:left="387" w:firstLine="440"/>
              <w:jc w:val="both"/>
              <w:rPr>
                <w:sz w:val="22"/>
                <w:szCs w:val="22"/>
              </w:rPr>
            </w:pPr>
          </w:p>
          <w:p w14:paraId="5FCDC6EE" w14:textId="77777777" w:rsidR="00B1014A" w:rsidRPr="00B1014A" w:rsidRDefault="00B1014A" w:rsidP="00B1014A">
            <w:pPr>
              <w:pStyle w:val="aff6"/>
              <w:numPr>
                <w:ilvl w:val="0"/>
                <w:numId w:val="23"/>
              </w:numPr>
              <w:overflowPunct/>
              <w:autoSpaceDE/>
              <w:autoSpaceDN/>
              <w:adjustRightInd/>
              <w:spacing w:after="0"/>
              <w:ind w:left="387" w:firstLineChars="0" w:hanging="425"/>
              <w:jc w:val="both"/>
              <w:textAlignment w:val="auto"/>
              <w:rPr>
                <w:sz w:val="22"/>
                <w:szCs w:val="22"/>
              </w:rPr>
            </w:pPr>
            <w:r w:rsidRPr="00B1014A">
              <w:rPr>
                <w:b/>
                <w:bCs/>
                <w:sz w:val="22"/>
                <w:szCs w:val="22"/>
                <w:u w:val="single"/>
              </w:rPr>
              <w:t>Proposal 4 (RRM test cases)</w:t>
            </w:r>
            <w:r w:rsidRPr="00B1014A">
              <w:rPr>
                <w:sz w:val="22"/>
                <w:szCs w:val="22"/>
              </w:rPr>
              <w:t>: At high-level, the list of test cases shall include at least test cases for:</w:t>
            </w:r>
          </w:p>
          <w:p w14:paraId="74557FEF" w14:textId="77777777" w:rsidR="00B1014A" w:rsidRPr="00B1014A" w:rsidRDefault="00B1014A" w:rsidP="00B1014A">
            <w:pPr>
              <w:pStyle w:val="aff6"/>
              <w:numPr>
                <w:ilvl w:val="1"/>
                <w:numId w:val="23"/>
              </w:numPr>
              <w:overflowPunct/>
              <w:autoSpaceDE/>
              <w:autoSpaceDN/>
              <w:adjustRightInd/>
              <w:spacing w:after="0"/>
              <w:ind w:left="387" w:firstLineChars="0"/>
              <w:jc w:val="both"/>
              <w:textAlignment w:val="auto"/>
              <w:rPr>
                <w:sz w:val="22"/>
                <w:szCs w:val="22"/>
              </w:rPr>
            </w:pPr>
            <w:r w:rsidRPr="00B1014A">
              <w:rPr>
                <w:sz w:val="22"/>
                <w:szCs w:val="22"/>
              </w:rPr>
              <w:t>Dual active TCI state switching,</w:t>
            </w:r>
          </w:p>
          <w:p w14:paraId="0F19EE1C" w14:textId="77777777" w:rsidR="00B1014A" w:rsidRPr="00B1014A" w:rsidRDefault="00B1014A" w:rsidP="00B1014A">
            <w:pPr>
              <w:pStyle w:val="aff6"/>
              <w:numPr>
                <w:ilvl w:val="1"/>
                <w:numId w:val="23"/>
              </w:numPr>
              <w:overflowPunct/>
              <w:autoSpaceDE/>
              <w:autoSpaceDN/>
              <w:adjustRightInd/>
              <w:spacing w:after="0"/>
              <w:ind w:left="387" w:firstLineChars="0"/>
              <w:jc w:val="both"/>
              <w:textAlignment w:val="auto"/>
              <w:rPr>
                <w:sz w:val="22"/>
                <w:szCs w:val="22"/>
              </w:rPr>
            </w:pPr>
            <w:r w:rsidRPr="00B1014A">
              <w:rPr>
                <w:sz w:val="22"/>
                <w:szCs w:val="22"/>
              </w:rPr>
              <w:t>RLM,</w:t>
            </w:r>
          </w:p>
          <w:p w14:paraId="70D06C6E" w14:textId="77777777" w:rsidR="00B1014A" w:rsidRPr="00B1014A" w:rsidRDefault="00B1014A" w:rsidP="00B1014A">
            <w:pPr>
              <w:pStyle w:val="aff6"/>
              <w:numPr>
                <w:ilvl w:val="1"/>
                <w:numId w:val="23"/>
              </w:numPr>
              <w:overflowPunct/>
              <w:autoSpaceDE/>
              <w:autoSpaceDN/>
              <w:adjustRightInd/>
              <w:spacing w:after="0"/>
              <w:ind w:left="387" w:firstLineChars="0"/>
              <w:jc w:val="both"/>
              <w:textAlignment w:val="auto"/>
              <w:rPr>
                <w:sz w:val="22"/>
                <w:szCs w:val="22"/>
              </w:rPr>
            </w:pPr>
            <w:r w:rsidRPr="00B1014A">
              <w:rPr>
                <w:sz w:val="22"/>
                <w:szCs w:val="22"/>
              </w:rPr>
              <w:t>Link recovery,</w:t>
            </w:r>
          </w:p>
          <w:p w14:paraId="06DCA403" w14:textId="77777777" w:rsidR="00B1014A" w:rsidRPr="00B1014A" w:rsidRDefault="00B1014A" w:rsidP="00B1014A">
            <w:pPr>
              <w:pStyle w:val="aff6"/>
              <w:numPr>
                <w:ilvl w:val="1"/>
                <w:numId w:val="23"/>
              </w:numPr>
              <w:overflowPunct/>
              <w:autoSpaceDE/>
              <w:autoSpaceDN/>
              <w:adjustRightInd/>
              <w:spacing w:after="0"/>
              <w:ind w:left="387" w:firstLineChars="0"/>
              <w:jc w:val="both"/>
              <w:textAlignment w:val="auto"/>
              <w:rPr>
                <w:sz w:val="22"/>
                <w:szCs w:val="22"/>
              </w:rPr>
            </w:pPr>
            <w:r w:rsidRPr="00B1014A">
              <w:rPr>
                <w:sz w:val="22"/>
                <w:szCs w:val="22"/>
              </w:rPr>
              <w:t>L1-RSRP measurement period.</w:t>
            </w:r>
          </w:p>
          <w:p w14:paraId="261B2C99" w14:textId="77777777" w:rsidR="008C128C" w:rsidRPr="004B4DC1" w:rsidRDefault="008C128C" w:rsidP="008C128C">
            <w:pPr>
              <w:pStyle w:val="ab"/>
              <w:spacing w:after="120"/>
              <w:ind w:leftChars="-28" w:left="-56"/>
              <w:rPr>
                <w:b/>
                <w:bCs/>
              </w:rPr>
            </w:pPr>
          </w:p>
        </w:tc>
      </w:tr>
      <w:tr w:rsidR="008C128C" w14:paraId="49B9FFD0" w14:textId="77777777" w:rsidTr="00434121">
        <w:trPr>
          <w:trHeight w:val="468"/>
        </w:trPr>
        <w:tc>
          <w:tcPr>
            <w:tcW w:w="1622" w:type="dxa"/>
          </w:tcPr>
          <w:p w14:paraId="1255DBFE" w14:textId="15BC3B5E" w:rsidR="008C128C" w:rsidRDefault="008C128C" w:rsidP="008C128C">
            <w:pPr>
              <w:spacing w:before="120" w:after="120"/>
            </w:pPr>
            <w:r w:rsidRPr="00EA4BFF">
              <w:t>R4-2315927</w:t>
            </w:r>
          </w:p>
        </w:tc>
        <w:tc>
          <w:tcPr>
            <w:tcW w:w="1424" w:type="dxa"/>
          </w:tcPr>
          <w:p w14:paraId="02E55141" w14:textId="5EF23107" w:rsidR="008C128C" w:rsidRDefault="008C128C" w:rsidP="008C128C">
            <w:pPr>
              <w:spacing w:before="120" w:after="120"/>
            </w:pPr>
            <w:r w:rsidRPr="0047383A">
              <w:t>Nokia, Nokia Shanghai Bell</w:t>
            </w:r>
          </w:p>
        </w:tc>
        <w:tc>
          <w:tcPr>
            <w:tcW w:w="6585" w:type="dxa"/>
          </w:tcPr>
          <w:p w14:paraId="6C70A015" w14:textId="77777777" w:rsidR="007E5B76" w:rsidRDefault="007E5B76" w:rsidP="007E5B76">
            <w:pPr>
              <w:pStyle w:val="RAN4proposal"/>
            </w:pPr>
            <w:bookmarkStart w:id="1" w:name="_Toc146740550"/>
            <w:r>
              <w:t>RAN4 to define test cases for multi-Rx capable UE at least for:</w:t>
            </w:r>
            <w:bookmarkEnd w:id="1"/>
          </w:p>
          <w:p w14:paraId="37BA32CD" w14:textId="77777777" w:rsidR="007E5B76" w:rsidRDefault="007E5B76" w:rsidP="007E5B76">
            <w:pPr>
              <w:pStyle w:val="RAN4proposal"/>
              <w:numPr>
                <w:ilvl w:val="0"/>
                <w:numId w:val="61"/>
              </w:numPr>
              <w:rPr>
                <w:lang w:val="en-GB"/>
              </w:rPr>
            </w:pPr>
            <w:bookmarkStart w:id="2" w:name="_Toc146740551"/>
            <w:r>
              <w:rPr>
                <w:lang w:val="en-GB"/>
              </w:rPr>
              <w:t>RLM (s-DCI, m-DCI: out-of-sync, in-sync, scheduling restrictions)</w:t>
            </w:r>
            <w:bookmarkEnd w:id="2"/>
          </w:p>
          <w:p w14:paraId="7D3BAEF9" w14:textId="77777777" w:rsidR="007E5B76" w:rsidRDefault="007E5B76" w:rsidP="007E5B76">
            <w:pPr>
              <w:pStyle w:val="RAN4proposal"/>
              <w:numPr>
                <w:ilvl w:val="0"/>
                <w:numId w:val="61"/>
              </w:numPr>
              <w:rPr>
                <w:lang w:val="en-GB"/>
              </w:rPr>
            </w:pPr>
            <w:bookmarkStart w:id="3" w:name="_Toc146740552"/>
            <w:r>
              <w:rPr>
                <w:lang w:val="en-GB"/>
              </w:rPr>
              <w:t>Cell specific BFD and CBD (s-DCI: BFD and CBD, scheduling restrictions)</w:t>
            </w:r>
            <w:bookmarkEnd w:id="3"/>
          </w:p>
          <w:p w14:paraId="75B471C0" w14:textId="77777777" w:rsidR="007E5B76" w:rsidRPr="002F5F53" w:rsidRDefault="007E5B76" w:rsidP="007E5B76">
            <w:pPr>
              <w:pStyle w:val="RAN4proposal"/>
              <w:numPr>
                <w:ilvl w:val="0"/>
                <w:numId w:val="61"/>
              </w:numPr>
              <w:rPr>
                <w:lang w:val="en-GB"/>
              </w:rPr>
            </w:pPr>
            <w:bookmarkStart w:id="4" w:name="_Toc146740553"/>
            <w:r>
              <w:rPr>
                <w:lang w:val="en-GB"/>
              </w:rPr>
              <w:t>TRP-specific BFD and CBD (m-DCI: BFD and CBD, scheduling restrictions)</w:t>
            </w:r>
            <w:bookmarkEnd w:id="4"/>
          </w:p>
          <w:p w14:paraId="267CD726" w14:textId="77777777" w:rsidR="007E5B76" w:rsidRDefault="007E5B76" w:rsidP="007E5B76">
            <w:pPr>
              <w:pStyle w:val="RAN4proposal"/>
              <w:numPr>
                <w:ilvl w:val="0"/>
                <w:numId w:val="61"/>
              </w:numPr>
              <w:rPr>
                <w:lang w:val="en-GB"/>
              </w:rPr>
            </w:pPr>
            <w:bookmarkStart w:id="5" w:name="_Toc146740554"/>
            <w:r>
              <w:rPr>
                <w:lang w:val="en-GB"/>
              </w:rPr>
              <w:t>TCI state switching (s-DCI, PDCCH repetition, m-DCI when applicable: MAC-CE based switch, DCI-based switch, active TCI state list update, [RRC based switch])</w:t>
            </w:r>
            <w:bookmarkEnd w:id="5"/>
          </w:p>
          <w:p w14:paraId="1E56A526" w14:textId="77777777" w:rsidR="007E5B76" w:rsidRDefault="007E5B76" w:rsidP="007E5B76">
            <w:pPr>
              <w:pStyle w:val="RAN4proposal"/>
              <w:numPr>
                <w:ilvl w:val="0"/>
                <w:numId w:val="61"/>
              </w:numPr>
              <w:rPr>
                <w:lang w:val="en-GB"/>
              </w:rPr>
            </w:pPr>
            <w:bookmarkStart w:id="6" w:name="_Toc146740555"/>
            <w:r>
              <w:rPr>
                <w:lang w:val="en-GB"/>
              </w:rPr>
              <w:t>L1-RSRP measurements, GBBR-based and non-GBBR based</w:t>
            </w:r>
            <w:bookmarkEnd w:id="6"/>
          </w:p>
          <w:p w14:paraId="7D0A5C32" w14:textId="77777777" w:rsidR="007E5B76" w:rsidRDefault="007E5B76" w:rsidP="007E5B76">
            <w:pPr>
              <w:pStyle w:val="RAN4proposal"/>
              <w:numPr>
                <w:ilvl w:val="0"/>
                <w:numId w:val="61"/>
              </w:numPr>
              <w:rPr>
                <w:lang w:val="en-GB"/>
              </w:rPr>
            </w:pPr>
            <w:bookmarkStart w:id="7" w:name="_Toc146740556"/>
            <w:r>
              <w:rPr>
                <w:lang w:val="en-GB"/>
              </w:rPr>
              <w:t>[L1-SINR measurements, non-GBBR based]</w:t>
            </w:r>
            <w:bookmarkEnd w:id="7"/>
          </w:p>
          <w:p w14:paraId="326AE402" w14:textId="77777777" w:rsidR="008C128C" w:rsidRPr="007E5B76" w:rsidRDefault="008C128C" w:rsidP="008C128C">
            <w:pPr>
              <w:widowControl w:val="0"/>
              <w:tabs>
                <w:tab w:val="left" w:pos="990"/>
              </w:tabs>
              <w:spacing w:before="100" w:beforeAutospacing="1" w:after="120"/>
              <w:jc w:val="both"/>
              <w:rPr>
                <w:b/>
              </w:rPr>
            </w:pPr>
          </w:p>
        </w:tc>
      </w:tr>
      <w:tr w:rsidR="008C128C" w14:paraId="1C1F07F9" w14:textId="77777777" w:rsidTr="00434121">
        <w:trPr>
          <w:trHeight w:val="468"/>
        </w:trPr>
        <w:tc>
          <w:tcPr>
            <w:tcW w:w="1622" w:type="dxa"/>
          </w:tcPr>
          <w:p w14:paraId="7F97AC4B" w14:textId="713E48E2" w:rsidR="008C128C" w:rsidRDefault="008C128C" w:rsidP="008C128C">
            <w:pPr>
              <w:spacing w:before="120" w:after="120"/>
            </w:pPr>
            <w:r w:rsidRPr="00EA4BFF">
              <w:t>R4-2316024</w:t>
            </w:r>
          </w:p>
        </w:tc>
        <w:tc>
          <w:tcPr>
            <w:tcW w:w="1424" w:type="dxa"/>
          </w:tcPr>
          <w:p w14:paraId="78B9C25D" w14:textId="0C4FB988" w:rsidR="008C128C" w:rsidRDefault="008C128C" w:rsidP="008C128C">
            <w:pPr>
              <w:spacing w:before="120" w:after="120"/>
            </w:pPr>
            <w:r w:rsidRPr="0047383A">
              <w:t xml:space="preserve">Huawei, </w:t>
            </w:r>
            <w:proofErr w:type="spellStart"/>
            <w:r w:rsidRPr="0047383A">
              <w:t>HiSilicon</w:t>
            </w:r>
            <w:proofErr w:type="spellEnd"/>
          </w:p>
        </w:tc>
        <w:tc>
          <w:tcPr>
            <w:tcW w:w="6585" w:type="dxa"/>
          </w:tcPr>
          <w:p w14:paraId="614CAEC9" w14:textId="77777777" w:rsidR="00D81BC9" w:rsidRPr="003D179C" w:rsidRDefault="00D81BC9" w:rsidP="00D81BC9">
            <w:pPr>
              <w:jc w:val="both"/>
              <w:rPr>
                <w:b/>
              </w:rPr>
            </w:pPr>
            <w:r w:rsidRPr="003D179C">
              <w:rPr>
                <w:b/>
              </w:rPr>
              <w:t>Proposal 1: 4-layer MIMO is not considered in RRM test cases.</w:t>
            </w:r>
          </w:p>
          <w:p w14:paraId="55DA32D4" w14:textId="77777777" w:rsidR="00D81BC9" w:rsidRPr="00336775" w:rsidRDefault="00D81BC9" w:rsidP="00D81BC9">
            <w:pPr>
              <w:rPr>
                <w:b/>
              </w:rPr>
            </w:pPr>
            <w:r w:rsidRPr="00336775">
              <w:rPr>
                <w:b/>
              </w:rPr>
              <w:t xml:space="preserve">Proposal 2: The </w:t>
            </w:r>
            <w:proofErr w:type="spellStart"/>
            <w:r w:rsidRPr="00336775">
              <w:rPr>
                <w:b/>
              </w:rPr>
              <w:t>AoAs</w:t>
            </w:r>
            <w:proofErr w:type="spellEnd"/>
            <w:r w:rsidRPr="00336775">
              <w:rPr>
                <w:b/>
              </w:rPr>
              <w:t xml:space="preserve"> for test cases shall be selected from the set that meet corresponding RF requirements. The selection of </w:t>
            </w:r>
            <w:proofErr w:type="spellStart"/>
            <w:r w:rsidRPr="00336775">
              <w:rPr>
                <w:b/>
              </w:rPr>
              <w:t>AoA</w:t>
            </w:r>
            <w:proofErr w:type="spellEnd"/>
            <w:r w:rsidRPr="00336775">
              <w:rPr>
                <w:b/>
              </w:rPr>
              <w:t xml:space="preserve"> offset shall wait for further RF conclusion.</w:t>
            </w:r>
          </w:p>
          <w:p w14:paraId="2EDCD8BE" w14:textId="77777777" w:rsidR="00D81BC9" w:rsidRDefault="00D81BC9" w:rsidP="00D81BC9">
            <w:pPr>
              <w:jc w:val="both"/>
              <w:rPr>
                <w:b/>
              </w:rPr>
            </w:pPr>
            <w:r w:rsidRPr="0090148C">
              <w:rPr>
                <w:b/>
              </w:rPr>
              <w:lastRenderedPageBreak/>
              <w:t xml:space="preserve">Observation 1: Based on current conclusion on test set up, it is hard to guarantee that there are two </w:t>
            </w:r>
            <w:proofErr w:type="spellStart"/>
            <w:r w:rsidRPr="0090148C">
              <w:rPr>
                <w:b/>
              </w:rPr>
              <w:t>AoA</w:t>
            </w:r>
            <w:proofErr w:type="spellEnd"/>
            <w:r w:rsidRPr="0090148C">
              <w:rPr>
                <w:b/>
              </w:rPr>
              <w:t xml:space="preserve"> pairs for simultaneous reception for a single test point.</w:t>
            </w:r>
          </w:p>
          <w:p w14:paraId="6973AFD0" w14:textId="77777777" w:rsidR="00D81BC9" w:rsidRPr="0090148C" w:rsidRDefault="00D81BC9" w:rsidP="00D81BC9">
            <w:pPr>
              <w:jc w:val="both"/>
              <w:rPr>
                <w:b/>
              </w:rPr>
            </w:pPr>
            <w:r w:rsidRPr="0090148C">
              <w:rPr>
                <w:b/>
              </w:rPr>
              <w:t>Proposal 3: RAN4 don't define test cases for dual TCI state from dual TCI to dual TCI (e.g. [RS1, RS2] to [RS3, RS4]) where 4 active probes are needed.</w:t>
            </w:r>
          </w:p>
          <w:p w14:paraId="162CA0A6" w14:textId="77777777" w:rsidR="00D81BC9" w:rsidRPr="006848F6" w:rsidRDefault="00D81BC9" w:rsidP="00D81BC9">
            <w:pPr>
              <w:widowControl w:val="0"/>
              <w:snapToGrid w:val="0"/>
              <w:spacing w:before="180"/>
              <w:rPr>
                <w:b/>
              </w:rPr>
            </w:pPr>
            <w:r w:rsidRPr="0090148C">
              <w:rPr>
                <w:b/>
              </w:rPr>
              <w:t xml:space="preserve">Proposal </w:t>
            </w:r>
            <w:r>
              <w:rPr>
                <w:b/>
              </w:rPr>
              <w:t>4</w:t>
            </w:r>
            <w:r w:rsidRPr="006848F6">
              <w:rPr>
                <w:b/>
              </w:rPr>
              <w:t xml:space="preserve">: For R18 multi-Rx reception, it is suggested to introduce one test case to verify the enhancement of faster beam sweeping on </w:t>
            </w:r>
            <w:r>
              <w:rPr>
                <w:b/>
              </w:rPr>
              <w:t xml:space="preserve">each type of </w:t>
            </w:r>
            <w:r w:rsidRPr="006848F6">
              <w:rPr>
                <w:b/>
              </w:rPr>
              <w:t>SSB based L1 measurements.</w:t>
            </w:r>
          </w:p>
          <w:p w14:paraId="491BAADD" w14:textId="77777777" w:rsidR="00D81BC9" w:rsidRPr="006848F6" w:rsidRDefault="00D81BC9" w:rsidP="00D81BC9">
            <w:pPr>
              <w:widowControl w:val="0"/>
              <w:snapToGrid w:val="0"/>
              <w:spacing w:before="180"/>
              <w:rPr>
                <w:b/>
              </w:rPr>
            </w:pPr>
            <w:r w:rsidRPr="0090148C">
              <w:rPr>
                <w:b/>
              </w:rPr>
              <w:t xml:space="preserve">Proposal </w:t>
            </w:r>
            <w:r>
              <w:rPr>
                <w:b/>
              </w:rPr>
              <w:t>5</w:t>
            </w:r>
            <w:r w:rsidRPr="006848F6">
              <w:rPr>
                <w:b/>
              </w:rPr>
              <w:t>: For R18 multi-Rx reception, it is suggested to introduce one test case to verify the enhancement of scheduling restriction relaxation on CSI-RS based L1 measurements.</w:t>
            </w:r>
          </w:p>
          <w:p w14:paraId="09625337" w14:textId="77777777" w:rsidR="008C128C" w:rsidRPr="00D81BC9" w:rsidRDefault="008C128C" w:rsidP="008C128C">
            <w:pPr>
              <w:jc w:val="both"/>
            </w:pPr>
          </w:p>
        </w:tc>
      </w:tr>
    </w:tbl>
    <w:p w14:paraId="2BB1C77D" w14:textId="77777777" w:rsidR="00430A8A" w:rsidRDefault="00430A8A" w:rsidP="00430A8A">
      <w:pPr>
        <w:rPr>
          <w:i/>
          <w:color w:val="0070C0"/>
          <w:lang w:eastAsia="zh-CN"/>
        </w:rPr>
      </w:pPr>
      <w:r>
        <w:rPr>
          <w:rFonts w:hint="eastAsia"/>
          <w:i/>
          <w:color w:val="0070C0"/>
          <w:lang w:eastAsia="zh-CN"/>
        </w:rPr>
        <w:lastRenderedPageBreak/>
        <w:t>T</w:t>
      </w:r>
      <w:r>
        <w:rPr>
          <w:i/>
          <w:color w:val="0070C0"/>
          <w:lang w:eastAsia="zh-CN"/>
        </w:rPr>
        <w:t>he moderator can suggest a limited number of papers which could be presented.</w:t>
      </w:r>
    </w:p>
    <w:p w14:paraId="5E3ECF04" w14:textId="77777777" w:rsidR="00430A8A" w:rsidRDefault="00430A8A" w:rsidP="00430A8A">
      <w:pPr>
        <w:pStyle w:val="2"/>
      </w:pPr>
      <w:r>
        <w:rPr>
          <w:rFonts w:hint="eastAsia"/>
        </w:rPr>
        <w:t>Open issues</w:t>
      </w:r>
      <w:r>
        <w:t xml:space="preserve"> summary</w:t>
      </w:r>
    </w:p>
    <w:p w14:paraId="2A98A6AB" w14:textId="77777777" w:rsidR="00430A8A" w:rsidRDefault="00430A8A" w:rsidP="00430A8A">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D3EBC46" w14:textId="76ED57A4" w:rsidR="00430A8A" w:rsidRDefault="00430A8A" w:rsidP="00430A8A">
      <w:pPr>
        <w:pStyle w:val="3"/>
        <w:rPr>
          <w:sz w:val="24"/>
          <w:szCs w:val="16"/>
        </w:rPr>
      </w:pPr>
      <w:r>
        <w:rPr>
          <w:sz w:val="24"/>
          <w:szCs w:val="16"/>
        </w:rPr>
        <w:t xml:space="preserve">Sub-topic </w:t>
      </w:r>
      <w:r w:rsidR="00497734">
        <w:rPr>
          <w:sz w:val="24"/>
          <w:szCs w:val="16"/>
        </w:rPr>
        <w:t>4</w:t>
      </w:r>
      <w:r>
        <w:rPr>
          <w:sz w:val="24"/>
          <w:szCs w:val="16"/>
        </w:rPr>
        <w:t xml:space="preserve">-1: </w:t>
      </w:r>
      <w:r w:rsidR="00FD3ECE">
        <w:rPr>
          <w:sz w:val="24"/>
          <w:szCs w:val="16"/>
        </w:rPr>
        <w:t>Test cases design</w:t>
      </w:r>
    </w:p>
    <w:p w14:paraId="2AC98E37" w14:textId="77777777" w:rsidR="00430A8A" w:rsidRDefault="00430A8A" w:rsidP="00430A8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161A415" w14:textId="77777777" w:rsidR="00430A8A" w:rsidRDefault="00430A8A" w:rsidP="00430A8A">
      <w:pPr>
        <w:rPr>
          <w:i/>
          <w:color w:val="0070C0"/>
          <w:lang w:val="en-US" w:eastAsia="zh-CN"/>
        </w:rPr>
      </w:pPr>
      <w:r>
        <w:rPr>
          <w:i/>
          <w:color w:val="0070C0"/>
          <w:lang w:val="en-US" w:eastAsia="zh-CN"/>
        </w:rPr>
        <w:t>Open issues and candidate options before f2f meeting:</w:t>
      </w:r>
    </w:p>
    <w:p w14:paraId="69E073C5" w14:textId="397B1568" w:rsidR="00430A8A" w:rsidRDefault="00430A8A" w:rsidP="00430A8A">
      <w:pPr>
        <w:outlineLvl w:val="3"/>
        <w:rPr>
          <w:b/>
          <w:color w:val="000000" w:themeColor="text1"/>
          <w:u w:val="single"/>
          <w:lang w:eastAsia="ko-KR"/>
        </w:rPr>
      </w:pPr>
      <w:r>
        <w:rPr>
          <w:b/>
          <w:color w:val="000000" w:themeColor="text1"/>
          <w:u w:val="single"/>
          <w:lang w:eastAsia="ko-KR"/>
        </w:rPr>
        <w:t xml:space="preserve">Issue </w:t>
      </w:r>
      <w:r w:rsidR="00C07BC5">
        <w:rPr>
          <w:b/>
          <w:color w:val="000000" w:themeColor="text1"/>
          <w:u w:val="single"/>
          <w:lang w:eastAsia="ko-KR"/>
        </w:rPr>
        <w:t>4-1</w:t>
      </w:r>
      <w:r>
        <w:rPr>
          <w:b/>
          <w:color w:val="000000" w:themeColor="text1"/>
          <w:u w:val="single"/>
          <w:lang w:eastAsia="ko-KR"/>
        </w:rPr>
        <w:t xml:space="preserve">: </w:t>
      </w:r>
      <w:r w:rsidR="003A6857">
        <w:rPr>
          <w:b/>
          <w:color w:val="000000" w:themeColor="text1"/>
          <w:u w:val="single"/>
          <w:lang w:eastAsia="ko-KR"/>
        </w:rPr>
        <w:t xml:space="preserve">Whether to consider </w:t>
      </w:r>
      <w:r w:rsidR="003A6857" w:rsidRPr="003A6857">
        <w:rPr>
          <w:b/>
          <w:color w:val="000000" w:themeColor="text1"/>
          <w:u w:val="single"/>
          <w:lang w:eastAsia="ko-KR"/>
        </w:rPr>
        <w:t>4-layer MIMO in RRM test cases</w:t>
      </w:r>
    </w:p>
    <w:p w14:paraId="62C64AF8" w14:textId="77777777" w:rsidR="00430A8A" w:rsidRDefault="00430A8A" w:rsidP="00430A8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71CF6AA7" w14:textId="73DE0822" w:rsidR="003A6857" w:rsidRDefault="003A6857" w:rsidP="003A6857">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3A6857">
        <w:rPr>
          <w:rFonts w:eastAsia="宋体"/>
          <w:color w:val="000000" w:themeColor="text1"/>
          <w:szCs w:val="24"/>
          <w:lang w:eastAsia="zh-CN"/>
        </w:rPr>
        <w:t>4-layer MIMO is not considered in RRM test cases</w:t>
      </w:r>
    </w:p>
    <w:p w14:paraId="47B907AE" w14:textId="77777777" w:rsidR="00430A8A" w:rsidRPr="00FE266C" w:rsidRDefault="00430A8A" w:rsidP="00430A8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20687009" w14:textId="30B61AAA" w:rsidR="00430A8A" w:rsidRDefault="003A6857" w:rsidP="00430A8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r w:rsidR="00430A8A">
        <w:rPr>
          <w:rFonts w:eastAsia="宋体"/>
          <w:color w:val="000000" w:themeColor="text1"/>
          <w:szCs w:val="24"/>
          <w:lang w:eastAsia="zh-CN"/>
        </w:rPr>
        <w:t>.</w:t>
      </w:r>
    </w:p>
    <w:p w14:paraId="6D1B7633" w14:textId="77777777" w:rsidR="00CA4155" w:rsidRDefault="00CA4155" w:rsidP="00430A8A">
      <w:pPr>
        <w:spacing w:afterLines="50" w:after="120"/>
        <w:rPr>
          <w:b/>
          <w:bCs/>
          <w:color w:val="0070C0"/>
          <w:szCs w:val="24"/>
          <w:lang w:eastAsia="zh-CN"/>
        </w:rPr>
      </w:pPr>
    </w:p>
    <w:p w14:paraId="267FC8AD" w14:textId="277AEAB0" w:rsidR="00CA4155" w:rsidRDefault="00CA4155" w:rsidP="00CA4155">
      <w:pPr>
        <w:outlineLvl w:val="3"/>
        <w:rPr>
          <w:b/>
          <w:color w:val="000000" w:themeColor="text1"/>
          <w:u w:val="single"/>
          <w:lang w:eastAsia="ko-KR"/>
        </w:rPr>
      </w:pPr>
      <w:r>
        <w:rPr>
          <w:b/>
          <w:color w:val="000000" w:themeColor="text1"/>
          <w:u w:val="single"/>
          <w:lang w:eastAsia="ko-KR"/>
        </w:rPr>
        <w:t xml:space="preserve">Issue 4-2: </w:t>
      </w:r>
      <w:proofErr w:type="spellStart"/>
      <w:r>
        <w:rPr>
          <w:b/>
          <w:color w:val="000000" w:themeColor="text1"/>
          <w:u w:val="single"/>
          <w:lang w:eastAsia="ko-KR"/>
        </w:rPr>
        <w:t>AoA</w:t>
      </w:r>
      <w:proofErr w:type="spellEnd"/>
      <w:r>
        <w:rPr>
          <w:b/>
          <w:color w:val="000000" w:themeColor="text1"/>
          <w:u w:val="single"/>
          <w:lang w:eastAsia="ko-KR"/>
        </w:rPr>
        <w:t xml:space="preserve"> selection</w:t>
      </w:r>
      <w:r w:rsidRPr="003A6857">
        <w:rPr>
          <w:b/>
          <w:color w:val="000000" w:themeColor="text1"/>
          <w:u w:val="single"/>
          <w:lang w:eastAsia="ko-KR"/>
        </w:rPr>
        <w:t xml:space="preserve"> in RRM test cases</w:t>
      </w:r>
    </w:p>
    <w:p w14:paraId="0F426B51" w14:textId="77777777" w:rsidR="00CA4155" w:rsidRDefault="00CA4155" w:rsidP="00CA4155">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021BCD6F" w14:textId="710F41A2" w:rsidR="00CA4155" w:rsidRDefault="00CA4155" w:rsidP="00CA4155">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CA4155">
        <w:rPr>
          <w:rFonts w:eastAsia="宋体"/>
          <w:color w:val="000000" w:themeColor="text1"/>
          <w:szCs w:val="24"/>
          <w:lang w:eastAsia="zh-CN"/>
        </w:rPr>
        <w:t xml:space="preserve">The </w:t>
      </w:r>
      <w:proofErr w:type="spellStart"/>
      <w:r w:rsidRPr="00CA4155">
        <w:rPr>
          <w:rFonts w:eastAsia="宋体"/>
          <w:color w:val="000000" w:themeColor="text1"/>
          <w:szCs w:val="24"/>
          <w:lang w:eastAsia="zh-CN"/>
        </w:rPr>
        <w:t>AoAs</w:t>
      </w:r>
      <w:proofErr w:type="spellEnd"/>
      <w:r w:rsidRPr="00CA4155">
        <w:rPr>
          <w:rFonts w:eastAsia="宋体"/>
          <w:color w:val="000000" w:themeColor="text1"/>
          <w:szCs w:val="24"/>
          <w:lang w:eastAsia="zh-CN"/>
        </w:rPr>
        <w:t xml:space="preserve"> for test cases shall be selected from the set that meet corresponding RF requirements. The selection of </w:t>
      </w:r>
      <w:proofErr w:type="spellStart"/>
      <w:r w:rsidRPr="00CA4155">
        <w:rPr>
          <w:rFonts w:eastAsia="宋体"/>
          <w:color w:val="000000" w:themeColor="text1"/>
          <w:szCs w:val="24"/>
          <w:lang w:eastAsia="zh-CN"/>
        </w:rPr>
        <w:t>AoA</w:t>
      </w:r>
      <w:proofErr w:type="spellEnd"/>
      <w:r w:rsidRPr="00CA4155">
        <w:rPr>
          <w:rFonts w:eastAsia="宋体"/>
          <w:color w:val="000000" w:themeColor="text1"/>
          <w:szCs w:val="24"/>
          <w:lang w:eastAsia="zh-CN"/>
        </w:rPr>
        <w:t xml:space="preserve"> offset shall wait for further RF conclusion.</w:t>
      </w:r>
    </w:p>
    <w:p w14:paraId="7FA4C7FA" w14:textId="77777777" w:rsidR="00CA4155" w:rsidRPr="00FE266C" w:rsidRDefault="00CA4155" w:rsidP="00CA4155">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F98CBEA" w14:textId="77777777" w:rsidR="00CA4155" w:rsidRDefault="00CA4155" w:rsidP="00CA4155">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0B6568B9" w14:textId="77777777" w:rsidR="001750E9" w:rsidRDefault="001750E9" w:rsidP="001750E9">
      <w:pPr>
        <w:spacing w:afterLines="50" w:after="120"/>
        <w:rPr>
          <w:b/>
          <w:bCs/>
          <w:color w:val="0070C0"/>
          <w:szCs w:val="24"/>
          <w:lang w:eastAsia="zh-CN"/>
        </w:rPr>
      </w:pPr>
    </w:p>
    <w:p w14:paraId="4C6F3D99" w14:textId="2D852911" w:rsidR="001750E9" w:rsidRDefault="001750E9" w:rsidP="001750E9">
      <w:pPr>
        <w:outlineLvl w:val="3"/>
        <w:rPr>
          <w:b/>
          <w:color w:val="000000" w:themeColor="text1"/>
          <w:u w:val="single"/>
          <w:lang w:eastAsia="ko-KR"/>
        </w:rPr>
      </w:pPr>
      <w:r>
        <w:rPr>
          <w:b/>
          <w:color w:val="000000" w:themeColor="text1"/>
          <w:u w:val="single"/>
          <w:lang w:eastAsia="ko-KR"/>
        </w:rPr>
        <w:t>Issue 4-3: Number of probes</w:t>
      </w:r>
      <w:r w:rsidRPr="003A6857">
        <w:rPr>
          <w:b/>
          <w:color w:val="000000" w:themeColor="text1"/>
          <w:u w:val="single"/>
          <w:lang w:eastAsia="ko-KR"/>
        </w:rPr>
        <w:t xml:space="preserve"> in RRM test cases</w:t>
      </w:r>
    </w:p>
    <w:p w14:paraId="629AFFDB" w14:textId="77777777" w:rsidR="001750E9" w:rsidRDefault="001750E9" w:rsidP="001750E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6F565643" w14:textId="53670AF3" w:rsidR="001750E9" w:rsidRDefault="001750E9" w:rsidP="001750E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750E9">
        <w:rPr>
          <w:rFonts w:eastAsia="宋体"/>
          <w:color w:val="000000" w:themeColor="text1"/>
          <w:szCs w:val="24"/>
          <w:lang w:eastAsia="zh-CN"/>
        </w:rPr>
        <w:t>RAN4 don't define test cases for dual TCI state from dual TCI to dual TCI (e.g. [RS1, RS2] to [RS3, RS4]) where 4 active probes are needed.</w:t>
      </w:r>
    </w:p>
    <w:p w14:paraId="5E384325" w14:textId="77777777" w:rsidR="001750E9" w:rsidRPr="00FE266C" w:rsidRDefault="001750E9" w:rsidP="001750E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2F74D78E" w14:textId="77777777" w:rsidR="001750E9" w:rsidRDefault="001750E9" w:rsidP="001750E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6C2A7AA6" w14:textId="77777777" w:rsidR="00AE10FB" w:rsidRDefault="00AE10FB" w:rsidP="00AE10FB">
      <w:pPr>
        <w:spacing w:afterLines="50" w:after="120"/>
        <w:rPr>
          <w:b/>
          <w:bCs/>
          <w:color w:val="0070C0"/>
          <w:szCs w:val="24"/>
          <w:lang w:eastAsia="zh-CN"/>
        </w:rPr>
      </w:pPr>
    </w:p>
    <w:p w14:paraId="34B032E2" w14:textId="0D97DB9B" w:rsidR="00AE10FB" w:rsidRDefault="00AE10FB" w:rsidP="00AE10FB">
      <w:pPr>
        <w:outlineLvl w:val="3"/>
        <w:rPr>
          <w:b/>
          <w:color w:val="000000" w:themeColor="text1"/>
          <w:u w:val="single"/>
          <w:lang w:eastAsia="ko-KR"/>
        </w:rPr>
      </w:pPr>
      <w:r>
        <w:rPr>
          <w:b/>
          <w:color w:val="000000" w:themeColor="text1"/>
          <w:u w:val="single"/>
          <w:lang w:eastAsia="ko-KR"/>
        </w:rPr>
        <w:lastRenderedPageBreak/>
        <w:t xml:space="preserve">Issue 4-4: </w:t>
      </w:r>
      <w:r w:rsidR="00FD3ECE">
        <w:rPr>
          <w:b/>
          <w:color w:val="000000" w:themeColor="text1"/>
          <w:u w:val="single"/>
          <w:lang w:eastAsia="ko-KR"/>
        </w:rPr>
        <w:t>Test case(s) for</w:t>
      </w:r>
      <w:r>
        <w:rPr>
          <w:b/>
          <w:color w:val="000000" w:themeColor="text1"/>
          <w:u w:val="single"/>
          <w:lang w:eastAsia="ko-KR"/>
        </w:rPr>
        <w:t xml:space="preserve"> fast beam sweeping</w:t>
      </w:r>
    </w:p>
    <w:p w14:paraId="669CD640" w14:textId="77777777" w:rsidR="00AE10FB" w:rsidRDefault="00AE10FB" w:rsidP="00AE10F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29D44066" w14:textId="3D64CEC2" w:rsidR="00AE10FB" w:rsidRDefault="00AE10FB" w:rsidP="00AE10FB">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AE10FB">
        <w:rPr>
          <w:rFonts w:eastAsia="宋体"/>
          <w:color w:val="000000" w:themeColor="text1"/>
          <w:szCs w:val="24"/>
          <w:lang w:eastAsia="zh-CN"/>
        </w:rPr>
        <w:t>For R18 multi-Rx reception, it is suggested to introduce one test case to verify the enhancement of faster beam sweeping on each type of SSB based L1 measurements.</w:t>
      </w:r>
    </w:p>
    <w:p w14:paraId="4EB75927" w14:textId="77777777" w:rsidR="00AE10FB" w:rsidRPr="00FE266C" w:rsidRDefault="00AE10FB" w:rsidP="00AE10FB">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AE40DAC" w14:textId="77777777" w:rsidR="00AE10FB" w:rsidRDefault="00AE10FB" w:rsidP="00AE10FB">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72C3AA5F" w14:textId="77777777" w:rsidR="00FD3ECE" w:rsidRDefault="00FD3ECE" w:rsidP="00FD3ECE">
      <w:pPr>
        <w:spacing w:afterLines="50" w:after="120"/>
        <w:rPr>
          <w:b/>
          <w:bCs/>
          <w:color w:val="0070C0"/>
          <w:szCs w:val="24"/>
          <w:lang w:eastAsia="zh-CN"/>
        </w:rPr>
      </w:pPr>
    </w:p>
    <w:p w14:paraId="576BE7EF" w14:textId="535E4CB9" w:rsidR="00FD3ECE" w:rsidRDefault="00FD3ECE" w:rsidP="00FD3ECE">
      <w:pPr>
        <w:outlineLvl w:val="3"/>
        <w:rPr>
          <w:b/>
          <w:color w:val="000000" w:themeColor="text1"/>
          <w:u w:val="single"/>
          <w:lang w:eastAsia="ko-KR"/>
        </w:rPr>
      </w:pPr>
      <w:r>
        <w:rPr>
          <w:b/>
          <w:color w:val="000000" w:themeColor="text1"/>
          <w:u w:val="single"/>
          <w:lang w:eastAsia="ko-KR"/>
        </w:rPr>
        <w:t>Issue 4-5: Test case(s) for scheduling restriction</w:t>
      </w:r>
    </w:p>
    <w:p w14:paraId="61ADAB8A" w14:textId="77777777" w:rsidR="00FD3ECE" w:rsidRDefault="00FD3ECE" w:rsidP="00FD3EC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5E9AC6AA" w14:textId="0A481F6C" w:rsidR="00FD3ECE" w:rsidRDefault="00FD3ECE" w:rsidP="00FD3ECE">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D3ECE">
        <w:rPr>
          <w:rFonts w:eastAsia="宋体"/>
          <w:color w:val="000000" w:themeColor="text1"/>
          <w:szCs w:val="24"/>
          <w:lang w:eastAsia="zh-CN"/>
        </w:rPr>
        <w:t>For R18 multi-Rx reception, it is suggested to introduce one test case to verify the enhancement of scheduling restriction relaxation on CSI-RS based L1 measurements.</w:t>
      </w:r>
    </w:p>
    <w:p w14:paraId="72C4596C" w14:textId="77777777" w:rsidR="00FD3ECE" w:rsidRPr="00FE266C" w:rsidRDefault="00FD3ECE" w:rsidP="00FD3EC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71A77320" w14:textId="77777777" w:rsidR="00FD3ECE" w:rsidRDefault="00FD3ECE" w:rsidP="00FD3EC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3FF88C3C" w14:textId="77777777" w:rsidR="00FD3ECE" w:rsidRDefault="00FD3ECE" w:rsidP="00FD3ECE">
      <w:pPr>
        <w:spacing w:afterLines="50" w:after="120"/>
        <w:rPr>
          <w:b/>
          <w:bCs/>
          <w:color w:val="0070C0"/>
          <w:szCs w:val="24"/>
          <w:lang w:eastAsia="zh-CN"/>
        </w:rPr>
      </w:pPr>
    </w:p>
    <w:p w14:paraId="4C9C434D" w14:textId="140730FD" w:rsidR="00FD3ECE" w:rsidRDefault="00FD3ECE" w:rsidP="00FD3ECE">
      <w:pPr>
        <w:outlineLvl w:val="3"/>
        <w:rPr>
          <w:b/>
          <w:color w:val="000000" w:themeColor="text1"/>
          <w:u w:val="single"/>
          <w:lang w:eastAsia="ko-KR"/>
        </w:rPr>
      </w:pPr>
      <w:r>
        <w:rPr>
          <w:b/>
          <w:color w:val="000000" w:themeColor="text1"/>
          <w:u w:val="single"/>
          <w:lang w:eastAsia="ko-KR"/>
        </w:rPr>
        <w:t>Issue 4-6: Set of test case(s) for multi-Rx in Rel-18</w:t>
      </w:r>
    </w:p>
    <w:p w14:paraId="21CEB5DE" w14:textId="77777777" w:rsidR="00FD3ECE" w:rsidRDefault="00FD3ECE" w:rsidP="00FD3EC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p>
    <w:p w14:paraId="5837FA5F" w14:textId="77777777" w:rsidR="00F93DD0" w:rsidRPr="00F93DD0" w:rsidRDefault="00F93DD0" w:rsidP="00F93DD0">
      <w:pPr>
        <w:pStyle w:val="aff6"/>
        <w:numPr>
          <w:ilvl w:val="2"/>
          <w:numId w:val="4"/>
        </w:numPr>
        <w:spacing w:after="120"/>
        <w:ind w:firstLineChars="0"/>
        <w:rPr>
          <w:rFonts w:eastAsia="宋体"/>
          <w:color w:val="000000" w:themeColor="text1"/>
          <w:szCs w:val="24"/>
          <w:lang w:eastAsia="zh-CN"/>
        </w:rPr>
      </w:pPr>
      <w:r w:rsidRPr="00F93DD0">
        <w:rPr>
          <w:rFonts w:eastAsia="宋体"/>
          <w:color w:val="000000" w:themeColor="text1"/>
          <w:szCs w:val="24"/>
          <w:lang w:eastAsia="zh-CN"/>
        </w:rPr>
        <w:t>RAN4 to define test cases for multi-Rx capable UE at least for:</w:t>
      </w:r>
    </w:p>
    <w:p w14:paraId="768D0100" w14:textId="77777777" w:rsidR="00F93DD0" w:rsidRPr="00F93DD0" w:rsidRDefault="00F93DD0" w:rsidP="00F93DD0">
      <w:pPr>
        <w:pStyle w:val="aff6"/>
        <w:numPr>
          <w:ilvl w:val="3"/>
          <w:numId w:val="4"/>
        </w:numPr>
        <w:spacing w:after="120"/>
        <w:ind w:firstLineChars="0"/>
        <w:rPr>
          <w:rFonts w:eastAsia="宋体"/>
          <w:color w:val="000000" w:themeColor="text1"/>
          <w:szCs w:val="24"/>
          <w:lang w:eastAsia="zh-CN"/>
        </w:rPr>
      </w:pPr>
      <w:r w:rsidRPr="00F93DD0">
        <w:rPr>
          <w:rFonts w:eastAsia="宋体"/>
          <w:color w:val="000000" w:themeColor="text1"/>
          <w:szCs w:val="24"/>
          <w:lang w:eastAsia="zh-CN"/>
        </w:rPr>
        <w:t>RLM (s-DCI, m-DCI: out-of-sync, in-sync, scheduling restrictions)</w:t>
      </w:r>
    </w:p>
    <w:p w14:paraId="1A6C4BD2" w14:textId="77777777" w:rsidR="00F93DD0" w:rsidRPr="00F93DD0" w:rsidRDefault="00F93DD0" w:rsidP="00F93DD0">
      <w:pPr>
        <w:pStyle w:val="aff6"/>
        <w:numPr>
          <w:ilvl w:val="3"/>
          <w:numId w:val="4"/>
        </w:numPr>
        <w:spacing w:after="120"/>
        <w:ind w:firstLineChars="0"/>
        <w:rPr>
          <w:rFonts w:eastAsia="宋体"/>
          <w:color w:val="000000" w:themeColor="text1"/>
          <w:szCs w:val="24"/>
          <w:lang w:eastAsia="zh-CN"/>
        </w:rPr>
      </w:pPr>
      <w:r w:rsidRPr="00F93DD0">
        <w:rPr>
          <w:rFonts w:eastAsia="宋体"/>
          <w:color w:val="000000" w:themeColor="text1"/>
          <w:szCs w:val="24"/>
          <w:lang w:eastAsia="zh-CN"/>
        </w:rPr>
        <w:t>Cell specific BFD and CBD (s-DCI: BFD and CBD, scheduling restrictions)</w:t>
      </w:r>
    </w:p>
    <w:p w14:paraId="47A583A4" w14:textId="77777777" w:rsidR="00F93DD0" w:rsidRPr="00F93DD0" w:rsidRDefault="00F93DD0" w:rsidP="00F93DD0">
      <w:pPr>
        <w:pStyle w:val="aff6"/>
        <w:numPr>
          <w:ilvl w:val="3"/>
          <w:numId w:val="4"/>
        </w:numPr>
        <w:spacing w:after="120"/>
        <w:ind w:firstLineChars="0"/>
        <w:rPr>
          <w:rFonts w:eastAsia="宋体"/>
          <w:color w:val="000000" w:themeColor="text1"/>
          <w:szCs w:val="24"/>
          <w:lang w:eastAsia="zh-CN"/>
        </w:rPr>
      </w:pPr>
      <w:r w:rsidRPr="00F93DD0">
        <w:rPr>
          <w:rFonts w:eastAsia="宋体"/>
          <w:color w:val="000000" w:themeColor="text1"/>
          <w:szCs w:val="24"/>
          <w:lang w:eastAsia="zh-CN"/>
        </w:rPr>
        <w:t>TRP-specific BFD and CBD (m-DCI: BFD and CBD, scheduling restrictions)</w:t>
      </w:r>
    </w:p>
    <w:p w14:paraId="33B807F1" w14:textId="77777777" w:rsidR="00F93DD0" w:rsidRPr="00F93DD0" w:rsidRDefault="00F93DD0" w:rsidP="00F93DD0">
      <w:pPr>
        <w:pStyle w:val="aff6"/>
        <w:numPr>
          <w:ilvl w:val="3"/>
          <w:numId w:val="4"/>
        </w:numPr>
        <w:spacing w:after="120"/>
        <w:ind w:firstLineChars="0"/>
        <w:rPr>
          <w:rFonts w:eastAsia="宋体"/>
          <w:color w:val="000000" w:themeColor="text1"/>
          <w:szCs w:val="24"/>
          <w:lang w:eastAsia="zh-CN"/>
        </w:rPr>
      </w:pPr>
      <w:r w:rsidRPr="00F93DD0">
        <w:rPr>
          <w:rFonts w:eastAsia="宋体"/>
          <w:color w:val="000000" w:themeColor="text1"/>
          <w:szCs w:val="24"/>
          <w:lang w:eastAsia="zh-CN"/>
        </w:rPr>
        <w:t>TCI state switching (s-DCI, PDCCH repetition, m-DCI when applicable: MAC-CE based switch, DCI-based switch, active TCI state list update, [RRC based switch])</w:t>
      </w:r>
    </w:p>
    <w:p w14:paraId="36156877" w14:textId="77777777" w:rsidR="00F93DD0" w:rsidRPr="00F93DD0" w:rsidRDefault="00F93DD0" w:rsidP="00F93DD0">
      <w:pPr>
        <w:pStyle w:val="aff6"/>
        <w:numPr>
          <w:ilvl w:val="3"/>
          <w:numId w:val="4"/>
        </w:numPr>
        <w:spacing w:after="120"/>
        <w:ind w:firstLineChars="0"/>
        <w:rPr>
          <w:rFonts w:eastAsia="宋体"/>
          <w:color w:val="000000" w:themeColor="text1"/>
          <w:szCs w:val="24"/>
          <w:lang w:eastAsia="zh-CN"/>
        </w:rPr>
      </w:pPr>
      <w:r w:rsidRPr="00F93DD0">
        <w:rPr>
          <w:rFonts w:eastAsia="宋体"/>
          <w:color w:val="000000" w:themeColor="text1"/>
          <w:szCs w:val="24"/>
          <w:lang w:eastAsia="zh-CN"/>
        </w:rPr>
        <w:t>L1-RSRP measurements, GBBR-based and non-GBBR based</w:t>
      </w:r>
    </w:p>
    <w:p w14:paraId="2E40DA26" w14:textId="6E5574BF" w:rsidR="00F93DD0" w:rsidRDefault="00F93DD0" w:rsidP="00F93DD0">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F93DD0">
        <w:rPr>
          <w:rFonts w:eastAsia="宋体"/>
          <w:color w:val="000000" w:themeColor="text1"/>
          <w:szCs w:val="24"/>
          <w:lang w:eastAsia="zh-CN"/>
        </w:rPr>
        <w:t>[L1-SINR measurements, non-GBBR based]</w:t>
      </w:r>
    </w:p>
    <w:p w14:paraId="5545C05B" w14:textId="0011A599" w:rsidR="00F93DD0" w:rsidRDefault="00F93DD0" w:rsidP="00F93DD0">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6FF1486F" w14:textId="09A0B309" w:rsidR="00F93DD0" w:rsidRPr="00F93DD0" w:rsidRDefault="00F93DD0" w:rsidP="00F93DD0">
      <w:pPr>
        <w:pStyle w:val="aff6"/>
        <w:numPr>
          <w:ilvl w:val="2"/>
          <w:numId w:val="4"/>
        </w:numPr>
        <w:spacing w:after="120"/>
        <w:ind w:firstLineChars="0"/>
        <w:rPr>
          <w:rFonts w:eastAsia="宋体"/>
          <w:color w:val="000000" w:themeColor="text1"/>
          <w:szCs w:val="24"/>
          <w:lang w:eastAsia="zh-CN"/>
        </w:rPr>
      </w:pPr>
      <w:r w:rsidRPr="00F93DD0">
        <w:rPr>
          <w:rFonts w:eastAsia="宋体"/>
          <w:color w:val="000000" w:themeColor="text1"/>
          <w:szCs w:val="24"/>
          <w:lang w:eastAsia="zh-CN"/>
        </w:rPr>
        <w:t>At high-level, the list of test cases shall include at least test cases for:</w:t>
      </w:r>
    </w:p>
    <w:p w14:paraId="07803D83" w14:textId="77777777" w:rsidR="00F93DD0" w:rsidRPr="00F93DD0" w:rsidRDefault="00F93DD0" w:rsidP="00F93DD0">
      <w:pPr>
        <w:pStyle w:val="aff6"/>
        <w:numPr>
          <w:ilvl w:val="3"/>
          <w:numId w:val="4"/>
        </w:numPr>
        <w:spacing w:after="120"/>
        <w:ind w:firstLineChars="0"/>
        <w:rPr>
          <w:rFonts w:eastAsia="宋体"/>
          <w:color w:val="000000" w:themeColor="text1"/>
          <w:szCs w:val="24"/>
          <w:lang w:eastAsia="zh-CN"/>
        </w:rPr>
      </w:pPr>
      <w:r w:rsidRPr="00F93DD0">
        <w:rPr>
          <w:rFonts w:eastAsia="宋体"/>
          <w:color w:val="000000" w:themeColor="text1"/>
          <w:szCs w:val="24"/>
          <w:lang w:eastAsia="zh-CN"/>
        </w:rPr>
        <w:t>Dual active TCI state switching,</w:t>
      </w:r>
    </w:p>
    <w:p w14:paraId="5DC491D8" w14:textId="77777777" w:rsidR="00F93DD0" w:rsidRPr="00F93DD0" w:rsidRDefault="00F93DD0" w:rsidP="00F93DD0">
      <w:pPr>
        <w:pStyle w:val="aff6"/>
        <w:numPr>
          <w:ilvl w:val="3"/>
          <w:numId w:val="4"/>
        </w:numPr>
        <w:spacing w:after="120"/>
        <w:ind w:firstLineChars="0"/>
        <w:rPr>
          <w:rFonts w:eastAsia="宋体"/>
          <w:color w:val="000000" w:themeColor="text1"/>
          <w:szCs w:val="24"/>
          <w:lang w:eastAsia="zh-CN"/>
        </w:rPr>
      </w:pPr>
      <w:r w:rsidRPr="00F93DD0">
        <w:rPr>
          <w:rFonts w:eastAsia="宋体"/>
          <w:color w:val="000000" w:themeColor="text1"/>
          <w:szCs w:val="24"/>
          <w:lang w:eastAsia="zh-CN"/>
        </w:rPr>
        <w:t>RLM,</w:t>
      </w:r>
    </w:p>
    <w:p w14:paraId="591C01B4" w14:textId="77777777" w:rsidR="00F93DD0" w:rsidRPr="00F93DD0" w:rsidRDefault="00F93DD0" w:rsidP="00F93DD0">
      <w:pPr>
        <w:pStyle w:val="aff6"/>
        <w:numPr>
          <w:ilvl w:val="3"/>
          <w:numId w:val="4"/>
        </w:numPr>
        <w:spacing w:after="120"/>
        <w:ind w:firstLineChars="0"/>
        <w:rPr>
          <w:rFonts w:eastAsia="宋体"/>
          <w:color w:val="000000" w:themeColor="text1"/>
          <w:szCs w:val="24"/>
          <w:lang w:eastAsia="zh-CN"/>
        </w:rPr>
      </w:pPr>
      <w:r w:rsidRPr="00F93DD0">
        <w:rPr>
          <w:rFonts w:eastAsia="宋体"/>
          <w:color w:val="000000" w:themeColor="text1"/>
          <w:szCs w:val="24"/>
          <w:lang w:eastAsia="zh-CN"/>
        </w:rPr>
        <w:t>Link recovery,</w:t>
      </w:r>
    </w:p>
    <w:p w14:paraId="11D9525E" w14:textId="227A485C" w:rsidR="00F93DD0" w:rsidRDefault="00F93DD0" w:rsidP="00F93DD0">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F93DD0">
        <w:rPr>
          <w:rFonts w:eastAsia="宋体"/>
          <w:color w:val="000000" w:themeColor="text1"/>
          <w:szCs w:val="24"/>
          <w:lang w:eastAsia="zh-CN"/>
        </w:rPr>
        <w:t>L1-RSRP measurement period.</w:t>
      </w:r>
    </w:p>
    <w:p w14:paraId="04197D68" w14:textId="77777777" w:rsidR="00FD3ECE" w:rsidRPr="00FE266C" w:rsidRDefault="00FD3ECE" w:rsidP="00FD3ECE">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60ECB447" w14:textId="77777777" w:rsidR="00FD3ECE" w:rsidRDefault="00FD3ECE" w:rsidP="00FD3ECE">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73CCFC27" w14:textId="77777777" w:rsidR="00FD3ECE" w:rsidRDefault="00FD3ECE" w:rsidP="00FD3ECE">
      <w:pPr>
        <w:spacing w:afterLines="50" w:after="120"/>
        <w:rPr>
          <w:b/>
          <w:bCs/>
          <w:color w:val="0070C0"/>
          <w:szCs w:val="24"/>
          <w:lang w:eastAsia="zh-CN"/>
        </w:rPr>
      </w:pPr>
    </w:p>
    <w:p w14:paraId="61151572" w14:textId="33E5E410" w:rsidR="00430A8A" w:rsidRDefault="00430A8A" w:rsidP="00430A8A">
      <w:pPr>
        <w:pStyle w:val="3"/>
        <w:rPr>
          <w:sz w:val="24"/>
          <w:szCs w:val="16"/>
        </w:rPr>
      </w:pPr>
      <w:r>
        <w:rPr>
          <w:sz w:val="24"/>
          <w:szCs w:val="16"/>
        </w:rPr>
        <w:t xml:space="preserve">Sub-topic </w:t>
      </w:r>
      <w:r w:rsidR="00497734">
        <w:rPr>
          <w:sz w:val="24"/>
          <w:szCs w:val="16"/>
        </w:rPr>
        <w:t>4</w:t>
      </w:r>
      <w:r>
        <w:rPr>
          <w:sz w:val="24"/>
          <w:szCs w:val="16"/>
        </w:rPr>
        <w:t xml:space="preserve">-2: </w:t>
      </w:r>
      <w:r w:rsidR="003F739B">
        <w:rPr>
          <w:sz w:val="24"/>
          <w:szCs w:val="16"/>
        </w:rPr>
        <w:t>Accuracy requirements</w:t>
      </w:r>
    </w:p>
    <w:p w14:paraId="00E4A2FD" w14:textId="77777777" w:rsidR="00430A8A" w:rsidRDefault="00430A8A" w:rsidP="00430A8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ECD4F4E" w14:textId="5BAB495E" w:rsidR="00625DB5" w:rsidRDefault="00625DB5" w:rsidP="00430A8A">
      <w:pPr>
        <w:rPr>
          <w:i/>
          <w:color w:val="0070C0"/>
          <w:lang w:val="en-US" w:eastAsia="zh-CN"/>
        </w:rPr>
      </w:pPr>
      <w:r>
        <w:rPr>
          <w:i/>
          <w:color w:val="0070C0"/>
          <w:lang w:val="en-US" w:eastAsia="zh-CN"/>
        </w:rPr>
        <w:t>Related earlier agreements:</w:t>
      </w:r>
    </w:p>
    <w:p w14:paraId="79F22F7D" w14:textId="77777777" w:rsidR="00625DB5" w:rsidRPr="004A2D25" w:rsidRDefault="00625DB5" w:rsidP="00625DB5">
      <w:pPr>
        <w:rPr>
          <w:b/>
          <w:bCs/>
          <w:iCs/>
          <w:color w:val="0070C0"/>
          <w:lang w:val="en-US" w:eastAsia="zh-CN"/>
        </w:rPr>
      </w:pPr>
      <w:r w:rsidRPr="004A2D25">
        <w:rPr>
          <w:b/>
          <w:bCs/>
          <w:iCs/>
          <w:color w:val="0070C0"/>
          <w:lang w:val="en-US" w:eastAsia="zh-CN"/>
        </w:rPr>
        <w:t>RAN4#104bis-e</w:t>
      </w:r>
    </w:p>
    <w:p w14:paraId="5B14C000" w14:textId="77777777" w:rsidR="00625DB5" w:rsidRPr="004A2D25" w:rsidRDefault="00625DB5" w:rsidP="00625DB5">
      <w:pPr>
        <w:rPr>
          <w:iCs/>
          <w:color w:val="0070C0"/>
          <w:lang w:val="en-US" w:eastAsia="zh-CN"/>
        </w:rPr>
      </w:pPr>
      <w:r w:rsidRPr="004A2D25">
        <w:rPr>
          <w:iCs/>
          <w:color w:val="0070C0"/>
          <w:lang w:val="en-US" w:eastAsia="zh-CN"/>
        </w:rPr>
        <w:t>•</w:t>
      </w:r>
      <w:r w:rsidRPr="004A2D25">
        <w:rPr>
          <w:iCs/>
          <w:color w:val="0070C0"/>
          <w:lang w:val="en-US" w:eastAsia="zh-CN"/>
        </w:rPr>
        <w:tab/>
        <w:t>Enhanced RRM requirements for multi-Rx chain UE should maintain the existing accuracy requirements. [R4-2217246]</w:t>
      </w:r>
    </w:p>
    <w:p w14:paraId="66A1A069" w14:textId="4616A7ED" w:rsidR="00625DB5" w:rsidRPr="004A2D25" w:rsidRDefault="00625DB5" w:rsidP="00625DB5">
      <w:pPr>
        <w:rPr>
          <w:iCs/>
          <w:color w:val="0070C0"/>
          <w:lang w:val="en-US" w:eastAsia="zh-CN"/>
        </w:rPr>
      </w:pPr>
      <w:r w:rsidRPr="004A2D25">
        <w:rPr>
          <w:iCs/>
          <w:color w:val="0070C0"/>
          <w:lang w:val="en-US" w:eastAsia="zh-CN"/>
        </w:rPr>
        <w:lastRenderedPageBreak/>
        <w:t>•</w:t>
      </w:r>
      <w:r w:rsidRPr="004A2D25">
        <w:rPr>
          <w:iCs/>
          <w:color w:val="0070C0"/>
          <w:lang w:val="en-US" w:eastAsia="zh-CN"/>
        </w:rPr>
        <w:tab/>
        <w:t>L1-RSRP/SINR Measurements: The number of samples assumed to define the accuracy requirements should not be changed. [R4-2217587]</w:t>
      </w:r>
    </w:p>
    <w:p w14:paraId="5E4D7EF4" w14:textId="77777777" w:rsidR="00430A8A" w:rsidRDefault="00430A8A" w:rsidP="00430A8A">
      <w:pPr>
        <w:rPr>
          <w:i/>
          <w:color w:val="0070C0"/>
          <w:lang w:val="en-US" w:eastAsia="zh-CN"/>
        </w:rPr>
      </w:pPr>
      <w:r>
        <w:rPr>
          <w:i/>
          <w:color w:val="0070C0"/>
          <w:lang w:val="en-US" w:eastAsia="zh-CN"/>
        </w:rPr>
        <w:t>Open issues and candidate options before f2f meeting:</w:t>
      </w:r>
    </w:p>
    <w:p w14:paraId="5E0C3593" w14:textId="39AE9781" w:rsidR="00430A8A" w:rsidRPr="00FE266C" w:rsidRDefault="00430A8A" w:rsidP="00430A8A">
      <w:pPr>
        <w:outlineLvl w:val="3"/>
        <w:rPr>
          <w:b/>
          <w:color w:val="000000" w:themeColor="text1"/>
          <w:u w:val="single"/>
          <w:lang w:eastAsia="ko-KR"/>
        </w:rPr>
      </w:pPr>
      <w:r w:rsidRPr="00FE266C">
        <w:rPr>
          <w:b/>
          <w:color w:val="000000" w:themeColor="text1"/>
          <w:u w:val="single"/>
          <w:lang w:eastAsia="ko-KR"/>
        </w:rPr>
        <w:t>Issue 3-</w:t>
      </w:r>
      <w:r>
        <w:rPr>
          <w:b/>
          <w:color w:val="000000" w:themeColor="text1"/>
          <w:u w:val="single"/>
          <w:lang w:eastAsia="ko-KR"/>
        </w:rPr>
        <w:t>2</w:t>
      </w:r>
      <w:r w:rsidRPr="00FE266C">
        <w:rPr>
          <w:b/>
          <w:color w:val="000000" w:themeColor="text1"/>
          <w:u w:val="single"/>
          <w:lang w:eastAsia="ko-KR"/>
        </w:rPr>
        <w:t xml:space="preserve">-1: </w:t>
      </w:r>
      <w:r w:rsidR="009875C9">
        <w:rPr>
          <w:b/>
          <w:color w:val="000000" w:themeColor="text1"/>
          <w:u w:val="single"/>
          <w:lang w:eastAsia="ko-KR"/>
        </w:rPr>
        <w:t xml:space="preserve">Accuracy requirements </w:t>
      </w:r>
      <w:r w:rsidR="009875C9" w:rsidRPr="009875C9">
        <w:rPr>
          <w:b/>
          <w:color w:val="000000" w:themeColor="text1"/>
          <w:u w:val="single"/>
          <w:lang w:eastAsia="ko-KR"/>
        </w:rPr>
        <w:t>for multi-Rx in Rel-18</w:t>
      </w:r>
    </w:p>
    <w:p w14:paraId="15703307" w14:textId="77777777" w:rsidR="00430A8A" w:rsidRPr="00FE266C" w:rsidRDefault="00430A8A" w:rsidP="00430A8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Proposals</w:t>
      </w:r>
    </w:p>
    <w:p w14:paraId="0C62593B" w14:textId="77777777" w:rsidR="00430A8A" w:rsidRPr="00FE266C" w:rsidRDefault="00430A8A" w:rsidP="00430A8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E266C">
        <w:rPr>
          <w:rFonts w:eastAsia="宋体"/>
          <w:color w:val="000000" w:themeColor="text1"/>
          <w:szCs w:val="24"/>
          <w:lang w:eastAsia="zh-CN"/>
        </w:rPr>
        <w:t xml:space="preserve">Option 1: </w:t>
      </w:r>
    </w:p>
    <w:p w14:paraId="358FC160" w14:textId="77777777" w:rsidR="003F739B" w:rsidRPr="003F739B" w:rsidRDefault="003F739B" w:rsidP="003F739B">
      <w:pPr>
        <w:pStyle w:val="aff6"/>
        <w:numPr>
          <w:ilvl w:val="2"/>
          <w:numId w:val="4"/>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The legacy accuracy requirements in section 10.1.20 of TS 38.133 apply for L1-RSRP measurements under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operation, with a clarification that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chain L1-RSRP accuracy requirements apply for FR2-1.</w:t>
      </w:r>
    </w:p>
    <w:p w14:paraId="3405DD10" w14:textId="61D34ADD" w:rsidR="00430A8A" w:rsidRPr="00105D0F" w:rsidRDefault="003F739B" w:rsidP="003F739B">
      <w:pPr>
        <w:pStyle w:val="aff6"/>
        <w:numPr>
          <w:ilvl w:val="2"/>
          <w:numId w:val="4"/>
        </w:numPr>
        <w:spacing w:after="120"/>
        <w:ind w:firstLineChars="0"/>
        <w:rPr>
          <w:rFonts w:eastAsia="宋体"/>
          <w:color w:val="000000" w:themeColor="text1"/>
          <w:szCs w:val="24"/>
          <w:lang w:eastAsia="zh-CN"/>
        </w:rPr>
      </w:pPr>
      <w:r w:rsidRPr="003F739B">
        <w:rPr>
          <w:rFonts w:eastAsia="宋体"/>
          <w:color w:val="000000" w:themeColor="text1"/>
          <w:szCs w:val="24"/>
          <w:lang w:eastAsia="zh-CN"/>
        </w:rPr>
        <w:t>No new accuracy requirements section is created for L1-RSRP measurements under multi-</w:t>
      </w:r>
      <w:proofErr w:type="spellStart"/>
      <w:r w:rsidRPr="003F739B">
        <w:rPr>
          <w:rFonts w:eastAsia="宋体"/>
          <w:color w:val="000000" w:themeColor="text1"/>
          <w:szCs w:val="24"/>
          <w:lang w:eastAsia="zh-CN"/>
        </w:rPr>
        <w:t>rx</w:t>
      </w:r>
      <w:proofErr w:type="spellEnd"/>
      <w:r w:rsidRPr="003F739B">
        <w:rPr>
          <w:rFonts w:eastAsia="宋体"/>
          <w:color w:val="000000" w:themeColor="text1"/>
          <w:szCs w:val="24"/>
          <w:lang w:eastAsia="zh-CN"/>
        </w:rPr>
        <w:t xml:space="preserve"> operation.</w:t>
      </w:r>
    </w:p>
    <w:p w14:paraId="2AB3ECE8" w14:textId="77777777" w:rsidR="00430A8A" w:rsidRPr="00FE266C" w:rsidRDefault="00430A8A" w:rsidP="00430A8A">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FE266C">
        <w:rPr>
          <w:rFonts w:eastAsia="宋体"/>
          <w:color w:val="000000" w:themeColor="text1"/>
          <w:szCs w:val="24"/>
          <w:lang w:eastAsia="zh-CN"/>
        </w:rPr>
        <w:t>Recommended WF</w:t>
      </w:r>
    </w:p>
    <w:p w14:paraId="0B8094BD" w14:textId="784784F0" w:rsidR="00430A8A" w:rsidRPr="009B2AB1" w:rsidRDefault="003F739B" w:rsidP="00430A8A">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r w:rsidR="00430A8A">
        <w:rPr>
          <w:rFonts w:eastAsia="宋体"/>
          <w:color w:val="000000" w:themeColor="text1"/>
          <w:szCs w:val="24"/>
          <w:lang w:eastAsia="zh-CN"/>
        </w:rPr>
        <w:t>.</w:t>
      </w:r>
    </w:p>
    <w:p w14:paraId="5ED6C796" w14:textId="77777777" w:rsidR="00430A8A" w:rsidRDefault="00430A8A" w:rsidP="00430A8A">
      <w:pPr>
        <w:rPr>
          <w:color w:val="0070C0"/>
          <w:lang w:eastAsia="zh-CN"/>
        </w:rPr>
      </w:pPr>
    </w:p>
    <w:p w14:paraId="7C2C341F" w14:textId="4112129E" w:rsidR="002F409B" w:rsidRPr="00430A8A" w:rsidRDefault="002F409B">
      <w:pPr>
        <w:rPr>
          <w:color w:val="0070C0"/>
          <w:lang w:eastAsia="zh-CN"/>
        </w:rPr>
      </w:pPr>
    </w:p>
    <w:p w14:paraId="2D7D4624" w14:textId="17B643E2" w:rsidR="00282547" w:rsidRDefault="00282547">
      <w:pPr>
        <w:rPr>
          <w:color w:val="0070C0"/>
          <w:lang w:eastAsia="zh-CN"/>
        </w:rPr>
      </w:pPr>
      <w:r>
        <w:rPr>
          <w:rFonts w:hint="eastAsia"/>
          <w:color w:val="0070C0"/>
          <w:lang w:eastAsia="zh-CN"/>
        </w:rPr>
        <w:t>-</w:t>
      </w:r>
      <w:r>
        <w:rPr>
          <w:color w:val="0070C0"/>
          <w:lang w:eastAsia="zh-CN"/>
        </w:rPr>
        <w:t>--</w:t>
      </w:r>
      <w:proofErr w:type="spellStart"/>
      <w:r>
        <w:rPr>
          <w:color w:val="0070C0"/>
          <w:lang w:eastAsia="zh-CN"/>
        </w:rPr>
        <w:t>EoD</w:t>
      </w:r>
      <w:proofErr w:type="spellEnd"/>
      <w:r>
        <w:rPr>
          <w:color w:val="0070C0"/>
          <w:lang w:eastAsia="zh-CN"/>
        </w:rPr>
        <w:t>---</w:t>
      </w:r>
    </w:p>
    <w:sectPr w:rsidR="0028254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E6F6C" w14:textId="77777777" w:rsidR="00B876F9" w:rsidRDefault="00B876F9">
      <w:pPr>
        <w:spacing w:after="0"/>
      </w:pPr>
      <w:r>
        <w:separator/>
      </w:r>
    </w:p>
  </w:endnote>
  <w:endnote w:type="continuationSeparator" w:id="0">
    <w:p w14:paraId="0C6E4A7A" w14:textId="77777777" w:rsidR="00B876F9" w:rsidRDefault="00B876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8D996" w14:textId="77777777" w:rsidR="007914F3" w:rsidRDefault="007914F3"/>
  <w:p w14:paraId="77803372" w14:textId="77777777" w:rsidR="007914F3" w:rsidRDefault="007914F3">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0C428218" w14:textId="77777777" w:rsidR="007914F3" w:rsidRDefault="007914F3">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643E3" w14:textId="77777777" w:rsidR="00B876F9" w:rsidRDefault="00B876F9">
      <w:pPr>
        <w:spacing w:after="0"/>
      </w:pPr>
      <w:r>
        <w:separator/>
      </w:r>
    </w:p>
  </w:footnote>
  <w:footnote w:type="continuationSeparator" w:id="0">
    <w:p w14:paraId="1BAF3942" w14:textId="77777777" w:rsidR="00B876F9" w:rsidRDefault="00B876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DF87BA"/>
    <w:multiLevelType w:val="singleLevel"/>
    <w:tmpl w:val="9DDF87BA"/>
    <w:lvl w:ilvl="0">
      <w:start w:val="1"/>
      <w:numFmt w:val="bullet"/>
      <w:lvlText w:val=""/>
      <w:lvlJc w:val="left"/>
      <w:pPr>
        <w:ind w:left="420" w:hanging="420"/>
      </w:pPr>
      <w:rPr>
        <w:rFonts w:ascii="Wingdings" w:hAnsi="Wingdings" w:hint="default"/>
      </w:rPr>
    </w:lvl>
  </w:abstractNum>
  <w:abstractNum w:abstractNumId="1" w15:restartNumberingAfterBreak="0">
    <w:nsid w:val="DE7F243F"/>
    <w:multiLevelType w:val="singleLevel"/>
    <w:tmpl w:val="DE7F243F"/>
    <w:lvl w:ilvl="0">
      <w:start w:val="1"/>
      <w:numFmt w:val="decimal"/>
      <w:suff w:val="space"/>
      <w:lvlText w:val="%1)"/>
      <w:lvlJc w:val="left"/>
    </w:lvl>
  </w:abstractNum>
  <w:abstractNum w:abstractNumId="2" w15:restartNumberingAfterBreak="0">
    <w:nsid w:val="097F0CD8"/>
    <w:multiLevelType w:val="hybridMultilevel"/>
    <w:tmpl w:val="C15452D2"/>
    <w:lvl w:ilvl="0" w:tplc="F8465144">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C8C08FD"/>
    <w:multiLevelType w:val="hybridMultilevel"/>
    <w:tmpl w:val="6A56FD58"/>
    <w:lvl w:ilvl="0" w:tplc="0CC8A9A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AF4B72"/>
    <w:multiLevelType w:val="hybridMultilevel"/>
    <w:tmpl w:val="3B602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0775F"/>
    <w:multiLevelType w:val="hybridMultilevel"/>
    <w:tmpl w:val="9E76890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D10934"/>
    <w:multiLevelType w:val="hybridMultilevel"/>
    <w:tmpl w:val="600AE0E4"/>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3C22267"/>
    <w:multiLevelType w:val="hybridMultilevel"/>
    <w:tmpl w:val="E01C1D22"/>
    <w:lvl w:ilvl="0" w:tplc="116A624A">
      <w:start w:val="1"/>
      <w:numFmt w:val="bullet"/>
      <w:lvlText w:val=""/>
      <w:lvlJc w:val="left"/>
      <w:pPr>
        <w:ind w:left="946"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5073A0"/>
    <w:multiLevelType w:val="hybridMultilevel"/>
    <w:tmpl w:val="473655B0"/>
    <w:lvl w:ilvl="0" w:tplc="67E2E984">
      <w:numFmt w:val="bullet"/>
      <w:lvlText w:val="-"/>
      <w:lvlJc w:val="left"/>
      <w:pPr>
        <w:ind w:left="360" w:hanging="360"/>
      </w:pPr>
      <w:rPr>
        <w:rFonts w:ascii="Times New Roman" w:eastAsia="Malgun Gothic" w:hAnsi="Times New Roman" w:cs="Times New Roman" w:hint="default"/>
      </w:rPr>
    </w:lvl>
    <w:lvl w:ilvl="1" w:tplc="77A46DE2">
      <w:start w:val="1"/>
      <w:numFmt w:val="bullet"/>
      <w:lvlText w:val="▪"/>
      <w:lvlJc w:val="left"/>
      <w:pPr>
        <w:ind w:left="800" w:hanging="400"/>
      </w:pPr>
      <w:rPr>
        <w:rFonts w:ascii="Times New Roman" w:eastAsia="Malgun Gothic" w:hAnsi="Times New Roman" w:cs="Times New Roman"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8D26A3F"/>
    <w:multiLevelType w:val="hybridMultilevel"/>
    <w:tmpl w:val="DA5E0C3C"/>
    <w:lvl w:ilvl="0" w:tplc="77A46DE2">
      <w:start w:val="1"/>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1A47BB1D"/>
    <w:multiLevelType w:val="singleLevel"/>
    <w:tmpl w:val="1A47BB1D"/>
    <w:lvl w:ilvl="0">
      <w:start w:val="1"/>
      <w:numFmt w:val="bullet"/>
      <w:lvlText w:val=""/>
      <w:lvlJc w:val="left"/>
      <w:pPr>
        <w:ind w:left="420" w:hanging="420"/>
      </w:pPr>
      <w:rPr>
        <w:rFonts w:ascii="Wingdings" w:hAnsi="Wingdings" w:hint="default"/>
      </w:rPr>
    </w:lvl>
  </w:abstractNum>
  <w:abstractNum w:abstractNumId="13" w15:restartNumberingAfterBreak="0">
    <w:nsid w:val="1AE6BDD6"/>
    <w:multiLevelType w:val="singleLevel"/>
    <w:tmpl w:val="1AE6BDD6"/>
    <w:lvl w:ilvl="0">
      <w:start w:val="1"/>
      <w:numFmt w:val="bullet"/>
      <w:lvlText w:val=""/>
      <w:lvlJc w:val="left"/>
      <w:pPr>
        <w:tabs>
          <w:tab w:val="num" w:pos="420"/>
        </w:tabs>
        <w:ind w:left="840" w:hanging="420"/>
      </w:pPr>
      <w:rPr>
        <w:rFonts w:ascii="Wingdings" w:hAnsi="Wingdings" w:hint="default"/>
      </w:rPr>
    </w:lvl>
  </w:abstractNum>
  <w:abstractNum w:abstractNumId="14" w15:restartNumberingAfterBreak="0">
    <w:nsid w:val="1C663E2D"/>
    <w:multiLevelType w:val="hybridMultilevel"/>
    <w:tmpl w:val="0E74C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8013BC"/>
    <w:multiLevelType w:val="hybridMultilevel"/>
    <w:tmpl w:val="9E92D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074FA4"/>
    <w:multiLevelType w:val="singleLevel"/>
    <w:tmpl w:val="1D074FA4"/>
    <w:lvl w:ilvl="0">
      <w:start w:val="1"/>
      <w:numFmt w:val="decimal"/>
      <w:suff w:val="space"/>
      <w:lvlText w:val="%1)"/>
      <w:lvlJc w:val="left"/>
    </w:lvl>
  </w:abstractNum>
  <w:abstractNum w:abstractNumId="17" w15:restartNumberingAfterBreak="0">
    <w:nsid w:val="1D114FB0"/>
    <w:multiLevelType w:val="hybridMultilevel"/>
    <w:tmpl w:val="B658E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1EC1804"/>
    <w:multiLevelType w:val="hybridMultilevel"/>
    <w:tmpl w:val="F38E569E"/>
    <w:lvl w:ilvl="0" w:tplc="028864D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9159AE"/>
    <w:multiLevelType w:val="hybridMultilevel"/>
    <w:tmpl w:val="1EC6E400"/>
    <w:lvl w:ilvl="0" w:tplc="DD7EDFB8">
      <w:start w:val="9"/>
      <w:numFmt w:val="bullet"/>
      <w:lvlText w:val=""/>
      <w:lvlJc w:val="left"/>
      <w:pPr>
        <w:ind w:left="568" w:hanging="360"/>
      </w:pPr>
      <w:rPr>
        <w:rFonts w:ascii="Symbol" w:eastAsia="宋体" w:hAnsi="Symbol" w:cs="Times New Roman" w:hint="default"/>
      </w:rPr>
    </w:lvl>
    <w:lvl w:ilvl="1" w:tplc="20000003">
      <w:start w:val="1"/>
      <w:numFmt w:val="bullet"/>
      <w:lvlText w:val="o"/>
      <w:lvlJc w:val="left"/>
      <w:pPr>
        <w:ind w:left="1288" w:hanging="360"/>
      </w:pPr>
      <w:rPr>
        <w:rFonts w:ascii="Courier New" w:hAnsi="Courier New" w:cs="Courier New" w:hint="default"/>
      </w:rPr>
    </w:lvl>
    <w:lvl w:ilvl="2" w:tplc="20000005" w:tentative="1">
      <w:start w:val="1"/>
      <w:numFmt w:val="bullet"/>
      <w:lvlText w:val=""/>
      <w:lvlJc w:val="left"/>
      <w:pPr>
        <w:ind w:left="2008" w:hanging="360"/>
      </w:pPr>
      <w:rPr>
        <w:rFonts w:ascii="Wingdings" w:hAnsi="Wingdings" w:hint="default"/>
      </w:rPr>
    </w:lvl>
    <w:lvl w:ilvl="3" w:tplc="20000001" w:tentative="1">
      <w:start w:val="1"/>
      <w:numFmt w:val="bullet"/>
      <w:lvlText w:val=""/>
      <w:lvlJc w:val="left"/>
      <w:pPr>
        <w:ind w:left="2728" w:hanging="360"/>
      </w:pPr>
      <w:rPr>
        <w:rFonts w:ascii="Symbol" w:hAnsi="Symbol" w:hint="default"/>
      </w:rPr>
    </w:lvl>
    <w:lvl w:ilvl="4" w:tplc="20000003" w:tentative="1">
      <w:start w:val="1"/>
      <w:numFmt w:val="bullet"/>
      <w:lvlText w:val="o"/>
      <w:lvlJc w:val="left"/>
      <w:pPr>
        <w:ind w:left="3448" w:hanging="360"/>
      </w:pPr>
      <w:rPr>
        <w:rFonts w:ascii="Courier New" w:hAnsi="Courier New" w:cs="Courier New" w:hint="default"/>
      </w:rPr>
    </w:lvl>
    <w:lvl w:ilvl="5" w:tplc="20000005" w:tentative="1">
      <w:start w:val="1"/>
      <w:numFmt w:val="bullet"/>
      <w:lvlText w:val=""/>
      <w:lvlJc w:val="left"/>
      <w:pPr>
        <w:ind w:left="4168" w:hanging="360"/>
      </w:pPr>
      <w:rPr>
        <w:rFonts w:ascii="Wingdings" w:hAnsi="Wingdings" w:hint="default"/>
      </w:rPr>
    </w:lvl>
    <w:lvl w:ilvl="6" w:tplc="20000001" w:tentative="1">
      <w:start w:val="1"/>
      <w:numFmt w:val="bullet"/>
      <w:lvlText w:val=""/>
      <w:lvlJc w:val="left"/>
      <w:pPr>
        <w:ind w:left="4888" w:hanging="360"/>
      </w:pPr>
      <w:rPr>
        <w:rFonts w:ascii="Symbol" w:hAnsi="Symbol" w:hint="default"/>
      </w:rPr>
    </w:lvl>
    <w:lvl w:ilvl="7" w:tplc="20000003" w:tentative="1">
      <w:start w:val="1"/>
      <w:numFmt w:val="bullet"/>
      <w:lvlText w:val="o"/>
      <w:lvlJc w:val="left"/>
      <w:pPr>
        <w:ind w:left="5608" w:hanging="360"/>
      </w:pPr>
      <w:rPr>
        <w:rFonts w:ascii="Courier New" w:hAnsi="Courier New" w:cs="Courier New" w:hint="default"/>
      </w:rPr>
    </w:lvl>
    <w:lvl w:ilvl="8" w:tplc="20000005" w:tentative="1">
      <w:start w:val="1"/>
      <w:numFmt w:val="bullet"/>
      <w:lvlText w:val=""/>
      <w:lvlJc w:val="left"/>
      <w:pPr>
        <w:ind w:left="6328" w:hanging="360"/>
      </w:pPr>
      <w:rPr>
        <w:rFonts w:ascii="Wingdings" w:hAnsi="Wingdings" w:hint="default"/>
      </w:rPr>
    </w:lvl>
  </w:abstractNum>
  <w:abstractNum w:abstractNumId="21" w15:restartNumberingAfterBreak="0">
    <w:nsid w:val="23AE791B"/>
    <w:multiLevelType w:val="hybridMultilevel"/>
    <w:tmpl w:val="5BF65796"/>
    <w:lvl w:ilvl="0" w:tplc="6D749DC8">
      <w:numFmt w:val="bullet"/>
      <w:lvlText w:val="•"/>
      <w:lvlJc w:val="left"/>
      <w:pPr>
        <w:ind w:left="420" w:hanging="420"/>
      </w:pPr>
      <w:rPr>
        <w:rFonts w:ascii="Times New Roman" w:eastAsia="Times New Roman" w:hAnsi="Times New Roman" w:cs="Times New Roman"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55A2EE5"/>
    <w:multiLevelType w:val="multilevel"/>
    <w:tmpl w:val="9E18AA7E"/>
    <w:lvl w:ilvl="0">
      <w:start w:val="1"/>
      <w:numFmt w:val="decimal"/>
      <w:lvlText w:val="%1."/>
      <w:lvlJc w:val="left"/>
      <w:pPr>
        <w:ind w:left="720" w:hanging="360"/>
      </w:pPr>
      <w:rPr>
        <w:rFonts w:hint="default"/>
      </w:rPr>
    </w:lvl>
    <w:lvl w:ilvl="1">
      <w:start w:val="3"/>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27C32FD6"/>
    <w:multiLevelType w:val="multilevel"/>
    <w:tmpl w:val="27C32FD6"/>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15:restartNumberingAfterBreak="0">
    <w:nsid w:val="287843D8"/>
    <w:multiLevelType w:val="hybridMultilevel"/>
    <w:tmpl w:val="12523304"/>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4F54FF"/>
    <w:multiLevelType w:val="hybridMultilevel"/>
    <w:tmpl w:val="F29A8F4A"/>
    <w:lvl w:ilvl="0" w:tplc="6D749DC8">
      <w:numFmt w:val="bullet"/>
      <w:lvlText w:val="•"/>
      <w:lvlJc w:val="left"/>
      <w:pPr>
        <w:ind w:left="3200" w:hanging="360"/>
      </w:pPr>
      <w:rPr>
        <w:rFonts w:ascii="Times New Roman" w:eastAsia="Times New Roman" w:hAnsi="Times New Roman" w:cs="Times New Roman" w:hint="default"/>
      </w:rPr>
    </w:lvl>
    <w:lvl w:ilvl="1" w:tplc="20000003">
      <w:start w:val="1"/>
      <w:numFmt w:val="bullet"/>
      <w:lvlText w:val="o"/>
      <w:lvlJc w:val="left"/>
      <w:pPr>
        <w:ind w:left="3920" w:hanging="360"/>
      </w:pPr>
      <w:rPr>
        <w:rFonts w:ascii="Courier New" w:hAnsi="Courier New" w:cs="Courier New" w:hint="default"/>
      </w:rPr>
    </w:lvl>
    <w:lvl w:ilvl="2" w:tplc="20000005" w:tentative="1">
      <w:start w:val="1"/>
      <w:numFmt w:val="bullet"/>
      <w:lvlText w:val=""/>
      <w:lvlJc w:val="left"/>
      <w:pPr>
        <w:ind w:left="4640" w:hanging="360"/>
      </w:pPr>
      <w:rPr>
        <w:rFonts w:ascii="Wingdings" w:hAnsi="Wingdings" w:hint="default"/>
      </w:rPr>
    </w:lvl>
    <w:lvl w:ilvl="3" w:tplc="20000001" w:tentative="1">
      <w:start w:val="1"/>
      <w:numFmt w:val="bullet"/>
      <w:lvlText w:val=""/>
      <w:lvlJc w:val="left"/>
      <w:pPr>
        <w:ind w:left="5360" w:hanging="360"/>
      </w:pPr>
      <w:rPr>
        <w:rFonts w:ascii="Symbol" w:hAnsi="Symbol" w:hint="default"/>
      </w:rPr>
    </w:lvl>
    <w:lvl w:ilvl="4" w:tplc="20000003" w:tentative="1">
      <w:start w:val="1"/>
      <w:numFmt w:val="bullet"/>
      <w:lvlText w:val="o"/>
      <w:lvlJc w:val="left"/>
      <w:pPr>
        <w:ind w:left="6080" w:hanging="360"/>
      </w:pPr>
      <w:rPr>
        <w:rFonts w:ascii="Courier New" w:hAnsi="Courier New" w:cs="Courier New" w:hint="default"/>
      </w:rPr>
    </w:lvl>
    <w:lvl w:ilvl="5" w:tplc="20000005" w:tentative="1">
      <w:start w:val="1"/>
      <w:numFmt w:val="bullet"/>
      <w:lvlText w:val=""/>
      <w:lvlJc w:val="left"/>
      <w:pPr>
        <w:ind w:left="6800" w:hanging="360"/>
      </w:pPr>
      <w:rPr>
        <w:rFonts w:ascii="Wingdings" w:hAnsi="Wingdings" w:hint="default"/>
      </w:rPr>
    </w:lvl>
    <w:lvl w:ilvl="6" w:tplc="20000001" w:tentative="1">
      <w:start w:val="1"/>
      <w:numFmt w:val="bullet"/>
      <w:lvlText w:val=""/>
      <w:lvlJc w:val="left"/>
      <w:pPr>
        <w:ind w:left="7520" w:hanging="360"/>
      </w:pPr>
      <w:rPr>
        <w:rFonts w:ascii="Symbol" w:hAnsi="Symbol" w:hint="default"/>
      </w:rPr>
    </w:lvl>
    <w:lvl w:ilvl="7" w:tplc="20000003" w:tentative="1">
      <w:start w:val="1"/>
      <w:numFmt w:val="bullet"/>
      <w:lvlText w:val="o"/>
      <w:lvlJc w:val="left"/>
      <w:pPr>
        <w:ind w:left="8240" w:hanging="360"/>
      </w:pPr>
      <w:rPr>
        <w:rFonts w:ascii="Courier New" w:hAnsi="Courier New" w:cs="Courier New" w:hint="default"/>
      </w:rPr>
    </w:lvl>
    <w:lvl w:ilvl="8" w:tplc="20000005" w:tentative="1">
      <w:start w:val="1"/>
      <w:numFmt w:val="bullet"/>
      <w:lvlText w:val=""/>
      <w:lvlJc w:val="left"/>
      <w:pPr>
        <w:ind w:left="8960" w:hanging="360"/>
      </w:pPr>
      <w:rPr>
        <w:rFonts w:ascii="Wingdings" w:hAnsi="Wingdings" w:hint="default"/>
      </w:rPr>
    </w:lvl>
  </w:abstractNum>
  <w:abstractNum w:abstractNumId="27" w15:restartNumberingAfterBreak="0">
    <w:nsid w:val="2CB71B88"/>
    <w:multiLevelType w:val="hybridMultilevel"/>
    <w:tmpl w:val="EAEAD5B8"/>
    <w:lvl w:ilvl="0" w:tplc="2C286474">
      <w:start w:val="206"/>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2D9D1A5F"/>
    <w:multiLevelType w:val="hybridMultilevel"/>
    <w:tmpl w:val="614E43CC"/>
    <w:lvl w:ilvl="0" w:tplc="107005C4">
      <w:start w:val="1"/>
      <w:numFmt w:val="bullet"/>
      <w:lvlText w:val="-"/>
      <w:lvlJc w:val="left"/>
      <w:pPr>
        <w:ind w:left="704" w:hanging="420"/>
      </w:pPr>
      <w:rPr>
        <w:rFonts w:ascii="Times New Roman" w:eastAsia="Malgun Gothic" w:hAnsi="Times New Roman" w:cs="Times New Roman" w:hint="default"/>
        <w:sz w:val="24"/>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320350D4"/>
    <w:multiLevelType w:val="hybridMultilevel"/>
    <w:tmpl w:val="3F60B156"/>
    <w:lvl w:ilvl="0" w:tplc="7B4CAEA0">
      <w:start w:val="1"/>
      <w:numFmt w:val="bullet"/>
      <w:lvlText w:val="-"/>
      <w:lvlJc w:val="left"/>
      <w:pPr>
        <w:ind w:left="1244" w:hanging="480"/>
      </w:pPr>
      <w:rPr>
        <w:rFonts w:ascii="Times New Roman" w:eastAsia="宋体" w:hAnsi="Times New Roman" w:cs="Times New Roman" w:hint="default"/>
      </w:rPr>
    </w:lvl>
    <w:lvl w:ilvl="1" w:tplc="04090003" w:tentative="1">
      <w:start w:val="1"/>
      <w:numFmt w:val="bullet"/>
      <w:lvlText w:val=""/>
      <w:lvlJc w:val="left"/>
      <w:pPr>
        <w:ind w:left="1724" w:hanging="480"/>
      </w:pPr>
      <w:rPr>
        <w:rFonts w:ascii="Wingdings" w:hAnsi="Wingdings" w:hint="default"/>
      </w:rPr>
    </w:lvl>
    <w:lvl w:ilvl="2" w:tplc="04090005">
      <w:start w:val="1"/>
      <w:numFmt w:val="bullet"/>
      <w:lvlText w:val=""/>
      <w:lvlJc w:val="left"/>
      <w:pPr>
        <w:ind w:left="2204" w:hanging="480"/>
      </w:pPr>
      <w:rPr>
        <w:rFonts w:ascii="Wingdings" w:hAnsi="Wingdings" w:hint="default"/>
      </w:rPr>
    </w:lvl>
    <w:lvl w:ilvl="3" w:tplc="04090001" w:tentative="1">
      <w:start w:val="1"/>
      <w:numFmt w:val="bullet"/>
      <w:lvlText w:val=""/>
      <w:lvlJc w:val="left"/>
      <w:pPr>
        <w:ind w:left="2684" w:hanging="480"/>
      </w:pPr>
      <w:rPr>
        <w:rFonts w:ascii="Wingdings" w:hAnsi="Wingdings" w:hint="default"/>
      </w:rPr>
    </w:lvl>
    <w:lvl w:ilvl="4" w:tplc="04090003" w:tentative="1">
      <w:start w:val="1"/>
      <w:numFmt w:val="bullet"/>
      <w:lvlText w:val=""/>
      <w:lvlJc w:val="left"/>
      <w:pPr>
        <w:ind w:left="3164" w:hanging="480"/>
      </w:pPr>
      <w:rPr>
        <w:rFonts w:ascii="Wingdings" w:hAnsi="Wingdings" w:hint="default"/>
      </w:rPr>
    </w:lvl>
    <w:lvl w:ilvl="5" w:tplc="04090005" w:tentative="1">
      <w:start w:val="1"/>
      <w:numFmt w:val="bullet"/>
      <w:lvlText w:val=""/>
      <w:lvlJc w:val="left"/>
      <w:pPr>
        <w:ind w:left="3644" w:hanging="480"/>
      </w:pPr>
      <w:rPr>
        <w:rFonts w:ascii="Wingdings" w:hAnsi="Wingdings" w:hint="default"/>
      </w:rPr>
    </w:lvl>
    <w:lvl w:ilvl="6" w:tplc="04090001" w:tentative="1">
      <w:start w:val="1"/>
      <w:numFmt w:val="bullet"/>
      <w:lvlText w:val=""/>
      <w:lvlJc w:val="left"/>
      <w:pPr>
        <w:ind w:left="4124" w:hanging="480"/>
      </w:pPr>
      <w:rPr>
        <w:rFonts w:ascii="Wingdings" w:hAnsi="Wingdings" w:hint="default"/>
      </w:rPr>
    </w:lvl>
    <w:lvl w:ilvl="7" w:tplc="04090003" w:tentative="1">
      <w:start w:val="1"/>
      <w:numFmt w:val="bullet"/>
      <w:lvlText w:val=""/>
      <w:lvlJc w:val="left"/>
      <w:pPr>
        <w:ind w:left="4604" w:hanging="480"/>
      </w:pPr>
      <w:rPr>
        <w:rFonts w:ascii="Wingdings" w:hAnsi="Wingdings" w:hint="default"/>
      </w:rPr>
    </w:lvl>
    <w:lvl w:ilvl="8" w:tplc="04090005" w:tentative="1">
      <w:start w:val="1"/>
      <w:numFmt w:val="bullet"/>
      <w:lvlText w:val=""/>
      <w:lvlJc w:val="left"/>
      <w:pPr>
        <w:ind w:left="5084" w:hanging="480"/>
      </w:pPr>
      <w:rPr>
        <w:rFonts w:ascii="Wingdings" w:hAnsi="Wingdings" w:hint="default"/>
      </w:rPr>
    </w:lvl>
  </w:abstractNum>
  <w:abstractNum w:abstractNumId="30" w15:restartNumberingAfterBreak="0">
    <w:nsid w:val="32826ABA"/>
    <w:multiLevelType w:val="multilevel"/>
    <w:tmpl w:val="32826ABA"/>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34D176D2"/>
    <w:multiLevelType w:val="hybridMultilevel"/>
    <w:tmpl w:val="6F047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CCDE36"/>
    <w:multiLevelType w:val="singleLevel"/>
    <w:tmpl w:val="35CCDE36"/>
    <w:lvl w:ilvl="0">
      <w:start w:val="1"/>
      <w:numFmt w:val="bullet"/>
      <w:lvlText w:val=""/>
      <w:lvlJc w:val="left"/>
      <w:pPr>
        <w:ind w:left="420" w:hanging="420"/>
      </w:pPr>
      <w:rPr>
        <w:rFonts w:ascii="Wingdings" w:hAnsi="Wingdings" w:hint="default"/>
      </w:rPr>
    </w:lvl>
  </w:abstractNum>
  <w:abstractNum w:abstractNumId="3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4" w15:restartNumberingAfterBreak="0">
    <w:nsid w:val="4404066E"/>
    <w:multiLevelType w:val="hybridMultilevel"/>
    <w:tmpl w:val="C9E4C2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D6E3167"/>
    <w:multiLevelType w:val="multilevel"/>
    <w:tmpl w:val="FB860906"/>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6" w15:restartNumberingAfterBreak="0">
    <w:nsid w:val="4F8D1E8E"/>
    <w:multiLevelType w:val="hybridMultilevel"/>
    <w:tmpl w:val="AB0698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2705335"/>
    <w:multiLevelType w:val="hybridMultilevel"/>
    <w:tmpl w:val="85D47F8C"/>
    <w:lvl w:ilvl="0" w:tplc="20000001">
      <w:start w:val="1"/>
      <w:numFmt w:val="bullet"/>
      <w:lvlText w:val=""/>
      <w:lvlJc w:val="left"/>
      <w:pPr>
        <w:ind w:left="852" w:hanging="360"/>
      </w:pPr>
      <w:rPr>
        <w:rFonts w:ascii="Symbol" w:hAnsi="Symbol" w:hint="default"/>
      </w:rPr>
    </w:lvl>
    <w:lvl w:ilvl="1" w:tplc="20000003">
      <w:start w:val="1"/>
      <w:numFmt w:val="bullet"/>
      <w:lvlText w:val="o"/>
      <w:lvlJc w:val="left"/>
      <w:pPr>
        <w:ind w:left="1572" w:hanging="360"/>
      </w:pPr>
      <w:rPr>
        <w:rFonts w:ascii="Courier New" w:hAnsi="Courier New" w:cs="Courier New" w:hint="default"/>
      </w:rPr>
    </w:lvl>
    <w:lvl w:ilvl="2" w:tplc="20000005">
      <w:start w:val="1"/>
      <w:numFmt w:val="bullet"/>
      <w:lvlText w:val=""/>
      <w:lvlJc w:val="left"/>
      <w:pPr>
        <w:ind w:left="2292" w:hanging="360"/>
      </w:pPr>
      <w:rPr>
        <w:rFonts w:ascii="Wingdings" w:hAnsi="Wingdings" w:hint="default"/>
      </w:rPr>
    </w:lvl>
    <w:lvl w:ilvl="3" w:tplc="20000001" w:tentative="1">
      <w:start w:val="1"/>
      <w:numFmt w:val="bullet"/>
      <w:lvlText w:val=""/>
      <w:lvlJc w:val="left"/>
      <w:pPr>
        <w:ind w:left="3012" w:hanging="360"/>
      </w:pPr>
      <w:rPr>
        <w:rFonts w:ascii="Symbol" w:hAnsi="Symbol" w:hint="default"/>
      </w:rPr>
    </w:lvl>
    <w:lvl w:ilvl="4" w:tplc="20000003" w:tentative="1">
      <w:start w:val="1"/>
      <w:numFmt w:val="bullet"/>
      <w:lvlText w:val="o"/>
      <w:lvlJc w:val="left"/>
      <w:pPr>
        <w:ind w:left="3732" w:hanging="360"/>
      </w:pPr>
      <w:rPr>
        <w:rFonts w:ascii="Courier New" w:hAnsi="Courier New" w:cs="Courier New" w:hint="default"/>
      </w:rPr>
    </w:lvl>
    <w:lvl w:ilvl="5" w:tplc="20000005" w:tentative="1">
      <w:start w:val="1"/>
      <w:numFmt w:val="bullet"/>
      <w:lvlText w:val=""/>
      <w:lvlJc w:val="left"/>
      <w:pPr>
        <w:ind w:left="4452" w:hanging="360"/>
      </w:pPr>
      <w:rPr>
        <w:rFonts w:ascii="Wingdings" w:hAnsi="Wingdings" w:hint="default"/>
      </w:rPr>
    </w:lvl>
    <w:lvl w:ilvl="6" w:tplc="20000001" w:tentative="1">
      <w:start w:val="1"/>
      <w:numFmt w:val="bullet"/>
      <w:lvlText w:val=""/>
      <w:lvlJc w:val="left"/>
      <w:pPr>
        <w:ind w:left="5172" w:hanging="360"/>
      </w:pPr>
      <w:rPr>
        <w:rFonts w:ascii="Symbol" w:hAnsi="Symbol" w:hint="default"/>
      </w:rPr>
    </w:lvl>
    <w:lvl w:ilvl="7" w:tplc="20000003" w:tentative="1">
      <w:start w:val="1"/>
      <w:numFmt w:val="bullet"/>
      <w:lvlText w:val="o"/>
      <w:lvlJc w:val="left"/>
      <w:pPr>
        <w:ind w:left="5892" w:hanging="360"/>
      </w:pPr>
      <w:rPr>
        <w:rFonts w:ascii="Courier New" w:hAnsi="Courier New" w:cs="Courier New" w:hint="default"/>
      </w:rPr>
    </w:lvl>
    <w:lvl w:ilvl="8" w:tplc="20000005" w:tentative="1">
      <w:start w:val="1"/>
      <w:numFmt w:val="bullet"/>
      <w:lvlText w:val=""/>
      <w:lvlJc w:val="left"/>
      <w:pPr>
        <w:ind w:left="6612" w:hanging="360"/>
      </w:pPr>
      <w:rPr>
        <w:rFonts w:ascii="Wingdings" w:hAnsi="Wingdings" w:hint="default"/>
      </w:rPr>
    </w:lvl>
  </w:abstractNum>
  <w:abstractNum w:abstractNumId="38"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9" w15:restartNumberingAfterBreak="0">
    <w:nsid w:val="57BF7007"/>
    <w:multiLevelType w:val="hybridMultilevel"/>
    <w:tmpl w:val="853CF980"/>
    <w:lvl w:ilvl="0" w:tplc="723CD726">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D1400D"/>
    <w:multiLevelType w:val="hybridMultilevel"/>
    <w:tmpl w:val="F618B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4612"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AE25A80"/>
    <w:multiLevelType w:val="multilevel"/>
    <w:tmpl w:val="625E3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63A1DFB"/>
    <w:multiLevelType w:val="hybridMultilevel"/>
    <w:tmpl w:val="DC68328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70A39A0"/>
    <w:multiLevelType w:val="hybridMultilevel"/>
    <w:tmpl w:val="34286C80"/>
    <w:lvl w:ilvl="0" w:tplc="ACE8D24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9604D67"/>
    <w:multiLevelType w:val="hybridMultilevel"/>
    <w:tmpl w:val="5DC26C9C"/>
    <w:lvl w:ilvl="0" w:tplc="2FF42842">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8" w15:restartNumberingAfterBreak="0">
    <w:nsid w:val="6B7237D6"/>
    <w:multiLevelType w:val="hybridMultilevel"/>
    <w:tmpl w:val="874CE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974E2D"/>
    <w:multiLevelType w:val="hybridMultilevel"/>
    <w:tmpl w:val="CFBE4222"/>
    <w:lvl w:ilvl="0" w:tplc="7B4CAEA0">
      <w:start w:val="1"/>
      <w:numFmt w:val="bullet"/>
      <w:lvlText w:val="-"/>
      <w:lvlJc w:val="left"/>
      <w:pPr>
        <w:ind w:left="764" w:hanging="48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0" w15:restartNumberingAfterBreak="0">
    <w:nsid w:val="711E1404"/>
    <w:multiLevelType w:val="singleLevel"/>
    <w:tmpl w:val="711E1404"/>
    <w:lvl w:ilvl="0">
      <w:start w:val="1"/>
      <w:numFmt w:val="bullet"/>
      <w:lvlText w:val=""/>
      <w:lvlJc w:val="left"/>
      <w:pPr>
        <w:ind w:left="420" w:hanging="420"/>
      </w:pPr>
      <w:rPr>
        <w:rFonts w:ascii="Wingdings" w:hAnsi="Wingdings" w:hint="default"/>
      </w:rPr>
    </w:lvl>
  </w:abstractNum>
  <w:abstractNum w:abstractNumId="5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2"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ADC1086"/>
    <w:multiLevelType w:val="hybridMultilevel"/>
    <w:tmpl w:val="3E8CCD44"/>
    <w:lvl w:ilvl="0" w:tplc="451245D4">
      <w:start w:val="1"/>
      <w:numFmt w:val="decimal"/>
      <w:lvlText w:val="Proposal %1: "/>
      <w:lvlJc w:val="left"/>
      <w:pPr>
        <w:ind w:left="360" w:hanging="360"/>
      </w:pPr>
      <w:rPr>
        <w:rFonts w:cs="Times New Roman" w:hint="default"/>
        <w:b/>
        <w:i w:val="0"/>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7B485697"/>
    <w:multiLevelType w:val="hybridMultilevel"/>
    <w:tmpl w:val="E7461CD4"/>
    <w:lvl w:ilvl="0" w:tplc="FFFFFFFF">
      <w:start w:val="1"/>
      <w:numFmt w:val="decimal"/>
      <w:lvlText w:val="Proposal %1: "/>
      <w:lvlJc w:val="left"/>
      <w:pPr>
        <w:ind w:left="0" w:hanging="360"/>
      </w:pPr>
      <w:rPr>
        <w:rFonts w:cs="Times New Roman" w:hint="default"/>
        <w:b/>
        <w:i w:val="0"/>
        <w:color w:val="auto"/>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56" w15:restartNumberingAfterBreak="0">
    <w:nsid w:val="7B8D1DC7"/>
    <w:multiLevelType w:val="hybridMultilevel"/>
    <w:tmpl w:val="FF60C600"/>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7D196FD9"/>
    <w:multiLevelType w:val="hybridMultilevel"/>
    <w:tmpl w:val="05DC45A2"/>
    <w:lvl w:ilvl="0" w:tplc="DA162D10">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D810FC1"/>
    <w:multiLevelType w:val="hybridMultilevel"/>
    <w:tmpl w:val="8D80E6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895237534">
    <w:abstractNumId w:val="33"/>
  </w:num>
  <w:num w:numId="2" w16cid:durableId="314997255">
    <w:abstractNumId w:val="35"/>
  </w:num>
  <w:num w:numId="3" w16cid:durableId="1851867420">
    <w:abstractNumId w:val="59"/>
  </w:num>
  <w:num w:numId="4" w16cid:durableId="1380476299">
    <w:abstractNumId w:val="41"/>
  </w:num>
  <w:num w:numId="5" w16cid:durableId="970790294">
    <w:abstractNumId w:val="30"/>
  </w:num>
  <w:num w:numId="6" w16cid:durableId="2018846128">
    <w:abstractNumId w:val="23"/>
  </w:num>
  <w:num w:numId="7" w16cid:durableId="1379472850">
    <w:abstractNumId w:val="38"/>
  </w:num>
  <w:num w:numId="8" w16cid:durableId="242104811">
    <w:abstractNumId w:val="9"/>
  </w:num>
  <w:num w:numId="9" w16cid:durableId="42020508">
    <w:abstractNumId w:val="31"/>
  </w:num>
  <w:num w:numId="10" w16cid:durableId="886649222">
    <w:abstractNumId w:val="6"/>
  </w:num>
  <w:num w:numId="11" w16cid:durableId="1637644957">
    <w:abstractNumId w:val="27"/>
  </w:num>
  <w:num w:numId="12" w16cid:durableId="1086920886">
    <w:abstractNumId w:val="56"/>
  </w:num>
  <w:num w:numId="13" w16cid:durableId="1219782680">
    <w:abstractNumId w:val="16"/>
  </w:num>
  <w:num w:numId="14" w16cid:durableId="747583048">
    <w:abstractNumId w:val="1"/>
  </w:num>
  <w:num w:numId="15" w16cid:durableId="2007172212">
    <w:abstractNumId w:val="24"/>
  </w:num>
  <w:num w:numId="16" w16cid:durableId="819536426">
    <w:abstractNumId w:val="44"/>
  </w:num>
  <w:num w:numId="17" w16cid:durableId="2041124628">
    <w:abstractNumId w:val="48"/>
  </w:num>
  <w:num w:numId="18" w16cid:durableId="1098714273">
    <w:abstractNumId w:val="19"/>
  </w:num>
  <w:num w:numId="19" w16cid:durableId="132407642">
    <w:abstractNumId w:val="58"/>
  </w:num>
  <w:num w:numId="20" w16cid:durableId="1177621923">
    <w:abstractNumId w:val="22"/>
  </w:num>
  <w:num w:numId="21" w16cid:durableId="1193498470">
    <w:abstractNumId w:val="28"/>
  </w:num>
  <w:num w:numId="22" w16cid:durableId="705327649">
    <w:abstractNumId w:val="3"/>
  </w:num>
  <w:num w:numId="23" w16cid:durableId="2114324519">
    <w:abstractNumId w:val="37"/>
  </w:num>
  <w:num w:numId="24" w16cid:durableId="2017490434">
    <w:abstractNumId w:val="43"/>
  </w:num>
  <w:num w:numId="25" w16cid:durableId="192882502">
    <w:abstractNumId w:val="20"/>
  </w:num>
  <w:num w:numId="26" w16cid:durableId="645553073">
    <w:abstractNumId w:val="26"/>
  </w:num>
  <w:num w:numId="27" w16cid:durableId="151527136">
    <w:abstractNumId w:val="57"/>
  </w:num>
  <w:num w:numId="28" w16cid:durableId="794906310">
    <w:abstractNumId w:val="53"/>
  </w:num>
  <w:num w:numId="29" w16cid:durableId="1379739453">
    <w:abstractNumId w:val="8"/>
  </w:num>
  <w:num w:numId="30" w16cid:durableId="1911501011">
    <w:abstractNumId w:val="45"/>
  </w:num>
  <w:num w:numId="31" w16cid:durableId="1369140999">
    <w:abstractNumId w:val="0"/>
  </w:num>
  <w:num w:numId="32" w16cid:durableId="368994836">
    <w:abstractNumId w:val="51"/>
  </w:num>
  <w:num w:numId="33" w16cid:durableId="1861822191">
    <w:abstractNumId w:val="33"/>
  </w:num>
  <w:num w:numId="34" w16cid:durableId="1077365957">
    <w:abstractNumId w:val="39"/>
  </w:num>
  <w:num w:numId="35" w16cid:durableId="1724913630">
    <w:abstractNumId w:val="10"/>
  </w:num>
  <w:num w:numId="36" w16cid:durableId="1981954913">
    <w:abstractNumId w:val="5"/>
  </w:num>
  <w:num w:numId="37" w16cid:durableId="1892114793">
    <w:abstractNumId w:val="42"/>
  </w:num>
  <w:num w:numId="38" w16cid:durableId="1043410382">
    <w:abstractNumId w:val="47"/>
  </w:num>
  <w:num w:numId="39" w16cid:durableId="615985313">
    <w:abstractNumId w:val="21"/>
  </w:num>
  <w:num w:numId="40" w16cid:durableId="751050818">
    <w:abstractNumId w:val="50"/>
  </w:num>
  <w:num w:numId="41" w16cid:durableId="1184172908">
    <w:abstractNumId w:val="12"/>
  </w:num>
  <w:num w:numId="42" w16cid:durableId="791291182">
    <w:abstractNumId w:val="55"/>
  </w:num>
  <w:num w:numId="43" w16cid:durableId="943461622">
    <w:abstractNumId w:val="34"/>
  </w:num>
  <w:num w:numId="44" w16cid:durableId="1657759119">
    <w:abstractNumId w:val="40"/>
  </w:num>
  <w:num w:numId="45" w16cid:durableId="1238900218">
    <w:abstractNumId w:val="29"/>
  </w:num>
  <w:num w:numId="46" w16cid:durableId="1090856922">
    <w:abstractNumId w:val="18"/>
  </w:num>
  <w:num w:numId="47" w16cid:durableId="1233807812">
    <w:abstractNumId w:val="17"/>
  </w:num>
  <w:num w:numId="48" w16cid:durableId="1384593946">
    <w:abstractNumId w:val="15"/>
  </w:num>
  <w:num w:numId="49" w16cid:durableId="973370684">
    <w:abstractNumId w:val="49"/>
  </w:num>
  <w:num w:numId="50" w16cid:durableId="486827700">
    <w:abstractNumId w:val="13"/>
  </w:num>
  <w:num w:numId="51" w16cid:durableId="501816045">
    <w:abstractNumId w:val="11"/>
  </w:num>
  <w:num w:numId="52" w16cid:durableId="1962956182">
    <w:abstractNumId w:val="2"/>
  </w:num>
  <w:num w:numId="53" w16cid:durableId="575672090">
    <w:abstractNumId w:val="32"/>
  </w:num>
  <w:num w:numId="54" w16cid:durableId="1151943745">
    <w:abstractNumId w:val="25"/>
  </w:num>
  <w:num w:numId="55" w16cid:durableId="1692757258">
    <w:abstractNumId w:val="14"/>
  </w:num>
  <w:num w:numId="56" w16cid:durableId="1326665952">
    <w:abstractNumId w:val="7"/>
  </w:num>
  <w:num w:numId="57" w16cid:durableId="1272399593">
    <w:abstractNumId w:val="4"/>
  </w:num>
  <w:num w:numId="58" w16cid:durableId="178009244">
    <w:abstractNumId w:val="52"/>
  </w:num>
  <w:num w:numId="59" w16cid:durableId="640230443">
    <w:abstractNumId w:val="46"/>
  </w:num>
  <w:num w:numId="60" w16cid:durableId="30039528">
    <w:abstractNumId w:val="54"/>
  </w:num>
  <w:num w:numId="61" w16cid:durableId="554514563">
    <w:abstractNumId w:val="3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48"/>
    <w:rsid w:val="00001537"/>
    <w:rsid w:val="00001A28"/>
    <w:rsid w:val="00001AA4"/>
    <w:rsid w:val="0000223C"/>
    <w:rsid w:val="00002B29"/>
    <w:rsid w:val="00002DA6"/>
    <w:rsid w:val="0000306C"/>
    <w:rsid w:val="00003D59"/>
    <w:rsid w:val="00004165"/>
    <w:rsid w:val="000044AE"/>
    <w:rsid w:val="00005120"/>
    <w:rsid w:val="0000573E"/>
    <w:rsid w:val="00005CAD"/>
    <w:rsid w:val="000075B2"/>
    <w:rsid w:val="00014FEF"/>
    <w:rsid w:val="0001660E"/>
    <w:rsid w:val="00016630"/>
    <w:rsid w:val="00016A7B"/>
    <w:rsid w:val="00020801"/>
    <w:rsid w:val="00020C56"/>
    <w:rsid w:val="00024E18"/>
    <w:rsid w:val="000253EF"/>
    <w:rsid w:val="00025528"/>
    <w:rsid w:val="00026192"/>
    <w:rsid w:val="00026224"/>
    <w:rsid w:val="00026ACC"/>
    <w:rsid w:val="00026EC3"/>
    <w:rsid w:val="0003171D"/>
    <w:rsid w:val="00031BB2"/>
    <w:rsid w:val="00031C1D"/>
    <w:rsid w:val="00032971"/>
    <w:rsid w:val="0003399B"/>
    <w:rsid w:val="00033F45"/>
    <w:rsid w:val="000343D8"/>
    <w:rsid w:val="000344B8"/>
    <w:rsid w:val="00035C50"/>
    <w:rsid w:val="00036292"/>
    <w:rsid w:val="000362EA"/>
    <w:rsid w:val="00037797"/>
    <w:rsid w:val="0004075F"/>
    <w:rsid w:val="00040A3E"/>
    <w:rsid w:val="0004221D"/>
    <w:rsid w:val="00042D67"/>
    <w:rsid w:val="00042E44"/>
    <w:rsid w:val="000433B3"/>
    <w:rsid w:val="00043CCE"/>
    <w:rsid w:val="000457A1"/>
    <w:rsid w:val="00047F6F"/>
    <w:rsid w:val="00050001"/>
    <w:rsid w:val="00050403"/>
    <w:rsid w:val="00051F28"/>
    <w:rsid w:val="00052041"/>
    <w:rsid w:val="0005326A"/>
    <w:rsid w:val="00055382"/>
    <w:rsid w:val="00056494"/>
    <w:rsid w:val="00057FED"/>
    <w:rsid w:val="00061676"/>
    <w:rsid w:val="0006266D"/>
    <w:rsid w:val="00063095"/>
    <w:rsid w:val="000642A6"/>
    <w:rsid w:val="00065395"/>
    <w:rsid w:val="00065506"/>
    <w:rsid w:val="00066B30"/>
    <w:rsid w:val="0007033E"/>
    <w:rsid w:val="000708A6"/>
    <w:rsid w:val="00070AB8"/>
    <w:rsid w:val="000715D7"/>
    <w:rsid w:val="00071AC1"/>
    <w:rsid w:val="00071F6C"/>
    <w:rsid w:val="00072724"/>
    <w:rsid w:val="00072B57"/>
    <w:rsid w:val="00073608"/>
    <w:rsid w:val="0007382E"/>
    <w:rsid w:val="0007389F"/>
    <w:rsid w:val="00073EEC"/>
    <w:rsid w:val="000766E1"/>
    <w:rsid w:val="00077FF6"/>
    <w:rsid w:val="00080D82"/>
    <w:rsid w:val="00081692"/>
    <w:rsid w:val="00081834"/>
    <w:rsid w:val="00082C46"/>
    <w:rsid w:val="00085A0E"/>
    <w:rsid w:val="00087548"/>
    <w:rsid w:val="0009091A"/>
    <w:rsid w:val="00092A1F"/>
    <w:rsid w:val="00093E7E"/>
    <w:rsid w:val="00093FB0"/>
    <w:rsid w:val="000940BA"/>
    <w:rsid w:val="0009621F"/>
    <w:rsid w:val="000A1830"/>
    <w:rsid w:val="000A20BF"/>
    <w:rsid w:val="000A4121"/>
    <w:rsid w:val="000A4AA3"/>
    <w:rsid w:val="000A4E6D"/>
    <w:rsid w:val="000A550E"/>
    <w:rsid w:val="000B0464"/>
    <w:rsid w:val="000B0960"/>
    <w:rsid w:val="000B121E"/>
    <w:rsid w:val="000B1581"/>
    <w:rsid w:val="000B1A55"/>
    <w:rsid w:val="000B20BB"/>
    <w:rsid w:val="000B238A"/>
    <w:rsid w:val="000B2CFF"/>
    <w:rsid w:val="000B2EF6"/>
    <w:rsid w:val="000B2FA6"/>
    <w:rsid w:val="000B379E"/>
    <w:rsid w:val="000B3820"/>
    <w:rsid w:val="000B393F"/>
    <w:rsid w:val="000B394F"/>
    <w:rsid w:val="000B46A8"/>
    <w:rsid w:val="000B4AA0"/>
    <w:rsid w:val="000B58A3"/>
    <w:rsid w:val="000B5923"/>
    <w:rsid w:val="000B603C"/>
    <w:rsid w:val="000B64C2"/>
    <w:rsid w:val="000B64E0"/>
    <w:rsid w:val="000B7E43"/>
    <w:rsid w:val="000C16B1"/>
    <w:rsid w:val="000C2553"/>
    <w:rsid w:val="000C2815"/>
    <w:rsid w:val="000C29DC"/>
    <w:rsid w:val="000C2C22"/>
    <w:rsid w:val="000C38C3"/>
    <w:rsid w:val="000C4549"/>
    <w:rsid w:val="000C7FE2"/>
    <w:rsid w:val="000D09FD"/>
    <w:rsid w:val="000D1232"/>
    <w:rsid w:val="000D19DE"/>
    <w:rsid w:val="000D202E"/>
    <w:rsid w:val="000D3B8B"/>
    <w:rsid w:val="000D44FB"/>
    <w:rsid w:val="000D574B"/>
    <w:rsid w:val="000D671F"/>
    <w:rsid w:val="000D681A"/>
    <w:rsid w:val="000D6CFC"/>
    <w:rsid w:val="000D7E6E"/>
    <w:rsid w:val="000E298F"/>
    <w:rsid w:val="000E3A76"/>
    <w:rsid w:val="000E5155"/>
    <w:rsid w:val="000E52DF"/>
    <w:rsid w:val="000E537B"/>
    <w:rsid w:val="000E57D0"/>
    <w:rsid w:val="000E5FB9"/>
    <w:rsid w:val="000E6E26"/>
    <w:rsid w:val="000E7858"/>
    <w:rsid w:val="000F08CD"/>
    <w:rsid w:val="000F18FC"/>
    <w:rsid w:val="000F1B76"/>
    <w:rsid w:val="000F22FD"/>
    <w:rsid w:val="000F39CA"/>
    <w:rsid w:val="000F4D3A"/>
    <w:rsid w:val="00101514"/>
    <w:rsid w:val="00102787"/>
    <w:rsid w:val="0010346B"/>
    <w:rsid w:val="001034FA"/>
    <w:rsid w:val="001040F7"/>
    <w:rsid w:val="00104C67"/>
    <w:rsid w:val="0010568D"/>
    <w:rsid w:val="00105D0F"/>
    <w:rsid w:val="00107927"/>
    <w:rsid w:val="00107C22"/>
    <w:rsid w:val="00110693"/>
    <w:rsid w:val="00110E26"/>
    <w:rsid w:val="00111321"/>
    <w:rsid w:val="00111B12"/>
    <w:rsid w:val="001128E7"/>
    <w:rsid w:val="00112F7B"/>
    <w:rsid w:val="0011482E"/>
    <w:rsid w:val="00116848"/>
    <w:rsid w:val="00117019"/>
    <w:rsid w:val="00117BCB"/>
    <w:rsid w:val="00117BD6"/>
    <w:rsid w:val="001206C2"/>
    <w:rsid w:val="00121978"/>
    <w:rsid w:val="00123401"/>
    <w:rsid w:val="00123422"/>
    <w:rsid w:val="001236C2"/>
    <w:rsid w:val="00124B6A"/>
    <w:rsid w:val="00130462"/>
    <w:rsid w:val="001317EC"/>
    <w:rsid w:val="001331BF"/>
    <w:rsid w:val="00134B97"/>
    <w:rsid w:val="00136477"/>
    <w:rsid w:val="00136D4C"/>
    <w:rsid w:val="00137276"/>
    <w:rsid w:val="00137957"/>
    <w:rsid w:val="00140E19"/>
    <w:rsid w:val="00141936"/>
    <w:rsid w:val="00141DB5"/>
    <w:rsid w:val="00142538"/>
    <w:rsid w:val="00142BB9"/>
    <w:rsid w:val="00142DC4"/>
    <w:rsid w:val="0014323A"/>
    <w:rsid w:val="00144F96"/>
    <w:rsid w:val="00150678"/>
    <w:rsid w:val="00151EAC"/>
    <w:rsid w:val="00152323"/>
    <w:rsid w:val="00152419"/>
    <w:rsid w:val="00152FFB"/>
    <w:rsid w:val="001531AE"/>
    <w:rsid w:val="00153528"/>
    <w:rsid w:val="00154E68"/>
    <w:rsid w:val="001558D0"/>
    <w:rsid w:val="00157805"/>
    <w:rsid w:val="00162548"/>
    <w:rsid w:val="00162FE7"/>
    <w:rsid w:val="001646A1"/>
    <w:rsid w:val="00164A8A"/>
    <w:rsid w:val="00165CEE"/>
    <w:rsid w:val="0016756D"/>
    <w:rsid w:val="00167B5A"/>
    <w:rsid w:val="0017035E"/>
    <w:rsid w:val="0017200F"/>
    <w:rsid w:val="00172183"/>
    <w:rsid w:val="001750E9"/>
    <w:rsid w:val="001751AB"/>
    <w:rsid w:val="00175A3F"/>
    <w:rsid w:val="00175C47"/>
    <w:rsid w:val="00176760"/>
    <w:rsid w:val="00176B8B"/>
    <w:rsid w:val="0017747E"/>
    <w:rsid w:val="00180E09"/>
    <w:rsid w:val="0018166A"/>
    <w:rsid w:val="00183A86"/>
    <w:rsid w:val="00183D4C"/>
    <w:rsid w:val="00183F6D"/>
    <w:rsid w:val="001842B5"/>
    <w:rsid w:val="00184C0A"/>
    <w:rsid w:val="001853D2"/>
    <w:rsid w:val="00186320"/>
    <w:rsid w:val="0018670E"/>
    <w:rsid w:val="0019072B"/>
    <w:rsid w:val="0019219A"/>
    <w:rsid w:val="00193722"/>
    <w:rsid w:val="00193E30"/>
    <w:rsid w:val="00194171"/>
    <w:rsid w:val="00195077"/>
    <w:rsid w:val="001954A9"/>
    <w:rsid w:val="00195565"/>
    <w:rsid w:val="0019637C"/>
    <w:rsid w:val="00197947"/>
    <w:rsid w:val="001A033F"/>
    <w:rsid w:val="001A08AA"/>
    <w:rsid w:val="001A49A3"/>
    <w:rsid w:val="001A4CFC"/>
    <w:rsid w:val="001A56DC"/>
    <w:rsid w:val="001A59CB"/>
    <w:rsid w:val="001A5F58"/>
    <w:rsid w:val="001A6984"/>
    <w:rsid w:val="001A6D55"/>
    <w:rsid w:val="001B1C8F"/>
    <w:rsid w:val="001B41CE"/>
    <w:rsid w:val="001B5EF9"/>
    <w:rsid w:val="001B6B9D"/>
    <w:rsid w:val="001B7991"/>
    <w:rsid w:val="001B7AB7"/>
    <w:rsid w:val="001C1409"/>
    <w:rsid w:val="001C1442"/>
    <w:rsid w:val="001C2AE6"/>
    <w:rsid w:val="001C34D9"/>
    <w:rsid w:val="001C3A27"/>
    <w:rsid w:val="001C435B"/>
    <w:rsid w:val="001C44DE"/>
    <w:rsid w:val="001C4A89"/>
    <w:rsid w:val="001C5D4D"/>
    <w:rsid w:val="001C6177"/>
    <w:rsid w:val="001D0363"/>
    <w:rsid w:val="001D0667"/>
    <w:rsid w:val="001D12B4"/>
    <w:rsid w:val="001D12FF"/>
    <w:rsid w:val="001D1B07"/>
    <w:rsid w:val="001D30F9"/>
    <w:rsid w:val="001D3C44"/>
    <w:rsid w:val="001D7D94"/>
    <w:rsid w:val="001E0492"/>
    <w:rsid w:val="001E0640"/>
    <w:rsid w:val="001E0A28"/>
    <w:rsid w:val="001E26D1"/>
    <w:rsid w:val="001E2EDC"/>
    <w:rsid w:val="001E399A"/>
    <w:rsid w:val="001E4218"/>
    <w:rsid w:val="001E5076"/>
    <w:rsid w:val="001E6C4D"/>
    <w:rsid w:val="001E6F68"/>
    <w:rsid w:val="001E79FE"/>
    <w:rsid w:val="001F040C"/>
    <w:rsid w:val="001F06F4"/>
    <w:rsid w:val="001F0B20"/>
    <w:rsid w:val="001F212F"/>
    <w:rsid w:val="001F4A82"/>
    <w:rsid w:val="001F4E42"/>
    <w:rsid w:val="001F5930"/>
    <w:rsid w:val="001F6124"/>
    <w:rsid w:val="001F6A0A"/>
    <w:rsid w:val="001F76FB"/>
    <w:rsid w:val="0020032E"/>
    <w:rsid w:val="00200432"/>
    <w:rsid w:val="00200A62"/>
    <w:rsid w:val="00202323"/>
    <w:rsid w:val="00203740"/>
    <w:rsid w:val="0020798F"/>
    <w:rsid w:val="00207CBD"/>
    <w:rsid w:val="002138EA"/>
    <w:rsid w:val="002139EA"/>
    <w:rsid w:val="00213F84"/>
    <w:rsid w:val="00214FBD"/>
    <w:rsid w:val="00216A92"/>
    <w:rsid w:val="002176CC"/>
    <w:rsid w:val="002177B7"/>
    <w:rsid w:val="002178B4"/>
    <w:rsid w:val="00220792"/>
    <w:rsid w:val="002215DF"/>
    <w:rsid w:val="00221E08"/>
    <w:rsid w:val="00222897"/>
    <w:rsid w:val="00222B0C"/>
    <w:rsid w:val="00225DC3"/>
    <w:rsid w:val="0022601D"/>
    <w:rsid w:val="0022648B"/>
    <w:rsid w:val="00231022"/>
    <w:rsid w:val="002311B0"/>
    <w:rsid w:val="002326C2"/>
    <w:rsid w:val="00233CE5"/>
    <w:rsid w:val="00235394"/>
    <w:rsid w:val="00235577"/>
    <w:rsid w:val="002371B2"/>
    <w:rsid w:val="0024139D"/>
    <w:rsid w:val="002413C1"/>
    <w:rsid w:val="002418DE"/>
    <w:rsid w:val="00242171"/>
    <w:rsid w:val="00243455"/>
    <w:rsid w:val="002435CA"/>
    <w:rsid w:val="0024469F"/>
    <w:rsid w:val="00247B1C"/>
    <w:rsid w:val="00250B5B"/>
    <w:rsid w:val="0025172A"/>
    <w:rsid w:val="00251D88"/>
    <w:rsid w:val="00252DB8"/>
    <w:rsid w:val="002537A4"/>
    <w:rsid w:val="002537BC"/>
    <w:rsid w:val="00255C58"/>
    <w:rsid w:val="00256D8B"/>
    <w:rsid w:val="00257BD2"/>
    <w:rsid w:val="00260EC7"/>
    <w:rsid w:val="002610ED"/>
    <w:rsid w:val="00261539"/>
    <w:rsid w:val="0026179F"/>
    <w:rsid w:val="002624BF"/>
    <w:rsid w:val="002635CD"/>
    <w:rsid w:val="0026370B"/>
    <w:rsid w:val="00263D4F"/>
    <w:rsid w:val="0026650C"/>
    <w:rsid w:val="002666AE"/>
    <w:rsid w:val="00270781"/>
    <w:rsid w:val="002708FD"/>
    <w:rsid w:val="00270FEC"/>
    <w:rsid w:val="00273EB9"/>
    <w:rsid w:val="00274139"/>
    <w:rsid w:val="00274ABB"/>
    <w:rsid w:val="00274E1A"/>
    <w:rsid w:val="00274E25"/>
    <w:rsid w:val="00276767"/>
    <w:rsid w:val="002775B1"/>
    <w:rsid w:val="002775B9"/>
    <w:rsid w:val="002807BF"/>
    <w:rsid w:val="002811C4"/>
    <w:rsid w:val="00281A4E"/>
    <w:rsid w:val="00281C87"/>
    <w:rsid w:val="00282213"/>
    <w:rsid w:val="00282547"/>
    <w:rsid w:val="0028325C"/>
    <w:rsid w:val="00284016"/>
    <w:rsid w:val="00284895"/>
    <w:rsid w:val="00284E0A"/>
    <w:rsid w:val="00284EC6"/>
    <w:rsid w:val="002858BF"/>
    <w:rsid w:val="00287D55"/>
    <w:rsid w:val="00287F18"/>
    <w:rsid w:val="002901B7"/>
    <w:rsid w:val="00290335"/>
    <w:rsid w:val="002904CC"/>
    <w:rsid w:val="00290812"/>
    <w:rsid w:val="002928B2"/>
    <w:rsid w:val="002939AF"/>
    <w:rsid w:val="0029422E"/>
    <w:rsid w:val="00294491"/>
    <w:rsid w:val="00294BDE"/>
    <w:rsid w:val="002951D3"/>
    <w:rsid w:val="00295BF8"/>
    <w:rsid w:val="002A0B3A"/>
    <w:rsid w:val="002A0CED"/>
    <w:rsid w:val="002A275E"/>
    <w:rsid w:val="002A282D"/>
    <w:rsid w:val="002A3311"/>
    <w:rsid w:val="002A4CD0"/>
    <w:rsid w:val="002A7C39"/>
    <w:rsid w:val="002A7DA6"/>
    <w:rsid w:val="002B088D"/>
    <w:rsid w:val="002B46A7"/>
    <w:rsid w:val="002B516C"/>
    <w:rsid w:val="002B5E1D"/>
    <w:rsid w:val="002B60C1"/>
    <w:rsid w:val="002B757F"/>
    <w:rsid w:val="002C0155"/>
    <w:rsid w:val="002C1041"/>
    <w:rsid w:val="002C25BA"/>
    <w:rsid w:val="002C48AF"/>
    <w:rsid w:val="002C4B52"/>
    <w:rsid w:val="002D03E5"/>
    <w:rsid w:val="002D1355"/>
    <w:rsid w:val="002D1DC8"/>
    <w:rsid w:val="002D231A"/>
    <w:rsid w:val="002D354F"/>
    <w:rsid w:val="002D36EB"/>
    <w:rsid w:val="002D5C08"/>
    <w:rsid w:val="002D6BDF"/>
    <w:rsid w:val="002D7E91"/>
    <w:rsid w:val="002E0447"/>
    <w:rsid w:val="002E0CCA"/>
    <w:rsid w:val="002E11D6"/>
    <w:rsid w:val="002E2CE9"/>
    <w:rsid w:val="002E39EB"/>
    <w:rsid w:val="002E3BF7"/>
    <w:rsid w:val="002E403E"/>
    <w:rsid w:val="002E4A49"/>
    <w:rsid w:val="002E4C74"/>
    <w:rsid w:val="002E5142"/>
    <w:rsid w:val="002E6FD8"/>
    <w:rsid w:val="002F158C"/>
    <w:rsid w:val="002F25E9"/>
    <w:rsid w:val="002F2797"/>
    <w:rsid w:val="002F4093"/>
    <w:rsid w:val="002F409B"/>
    <w:rsid w:val="002F5636"/>
    <w:rsid w:val="002F5E5D"/>
    <w:rsid w:val="002F7798"/>
    <w:rsid w:val="003009E3"/>
    <w:rsid w:val="0030138A"/>
    <w:rsid w:val="00301D4B"/>
    <w:rsid w:val="003022A5"/>
    <w:rsid w:val="003033E3"/>
    <w:rsid w:val="00303919"/>
    <w:rsid w:val="00303B06"/>
    <w:rsid w:val="0030471A"/>
    <w:rsid w:val="00305796"/>
    <w:rsid w:val="00305B24"/>
    <w:rsid w:val="00305DAC"/>
    <w:rsid w:val="00307196"/>
    <w:rsid w:val="00307642"/>
    <w:rsid w:val="00307E51"/>
    <w:rsid w:val="00311363"/>
    <w:rsid w:val="00314DE1"/>
    <w:rsid w:val="00314EEE"/>
    <w:rsid w:val="00315775"/>
    <w:rsid w:val="00315867"/>
    <w:rsid w:val="003206E8"/>
    <w:rsid w:val="00321150"/>
    <w:rsid w:val="00322224"/>
    <w:rsid w:val="00322596"/>
    <w:rsid w:val="003246B5"/>
    <w:rsid w:val="003260D7"/>
    <w:rsid w:val="00326B85"/>
    <w:rsid w:val="00330344"/>
    <w:rsid w:val="0033105F"/>
    <w:rsid w:val="00336697"/>
    <w:rsid w:val="00336B8B"/>
    <w:rsid w:val="00337C92"/>
    <w:rsid w:val="003402CA"/>
    <w:rsid w:val="003418CB"/>
    <w:rsid w:val="00342D86"/>
    <w:rsid w:val="00343447"/>
    <w:rsid w:val="00343534"/>
    <w:rsid w:val="003465DF"/>
    <w:rsid w:val="00346E13"/>
    <w:rsid w:val="00350BA5"/>
    <w:rsid w:val="00350CA2"/>
    <w:rsid w:val="00350FD1"/>
    <w:rsid w:val="003524E9"/>
    <w:rsid w:val="00353028"/>
    <w:rsid w:val="00353D8B"/>
    <w:rsid w:val="00354AFF"/>
    <w:rsid w:val="00354D62"/>
    <w:rsid w:val="00355337"/>
    <w:rsid w:val="003557F9"/>
    <w:rsid w:val="00355873"/>
    <w:rsid w:val="0035660F"/>
    <w:rsid w:val="00357872"/>
    <w:rsid w:val="003612A2"/>
    <w:rsid w:val="003628B9"/>
    <w:rsid w:val="00362D8F"/>
    <w:rsid w:val="003632D6"/>
    <w:rsid w:val="003636AA"/>
    <w:rsid w:val="003640B5"/>
    <w:rsid w:val="003647C4"/>
    <w:rsid w:val="00365E8A"/>
    <w:rsid w:val="00366BFA"/>
    <w:rsid w:val="00367724"/>
    <w:rsid w:val="00367BEB"/>
    <w:rsid w:val="003710BA"/>
    <w:rsid w:val="00371D7D"/>
    <w:rsid w:val="00372E2B"/>
    <w:rsid w:val="003770F6"/>
    <w:rsid w:val="00377862"/>
    <w:rsid w:val="00380BDC"/>
    <w:rsid w:val="003821EC"/>
    <w:rsid w:val="00383211"/>
    <w:rsid w:val="00383BFA"/>
    <w:rsid w:val="00383E37"/>
    <w:rsid w:val="003863F7"/>
    <w:rsid w:val="00387B07"/>
    <w:rsid w:val="00393042"/>
    <w:rsid w:val="003944A2"/>
    <w:rsid w:val="00394AD5"/>
    <w:rsid w:val="00394CEB"/>
    <w:rsid w:val="0039575F"/>
    <w:rsid w:val="0039642D"/>
    <w:rsid w:val="00397724"/>
    <w:rsid w:val="003A0329"/>
    <w:rsid w:val="003A0477"/>
    <w:rsid w:val="003A115D"/>
    <w:rsid w:val="003A2573"/>
    <w:rsid w:val="003A2E24"/>
    <w:rsid w:val="003A2E40"/>
    <w:rsid w:val="003A3BF4"/>
    <w:rsid w:val="003A5506"/>
    <w:rsid w:val="003A577A"/>
    <w:rsid w:val="003A6857"/>
    <w:rsid w:val="003A7E6F"/>
    <w:rsid w:val="003B0158"/>
    <w:rsid w:val="003B1318"/>
    <w:rsid w:val="003B1CEB"/>
    <w:rsid w:val="003B40B6"/>
    <w:rsid w:val="003B48B6"/>
    <w:rsid w:val="003B538A"/>
    <w:rsid w:val="003B56DB"/>
    <w:rsid w:val="003B6113"/>
    <w:rsid w:val="003B755E"/>
    <w:rsid w:val="003C0222"/>
    <w:rsid w:val="003C0995"/>
    <w:rsid w:val="003C180C"/>
    <w:rsid w:val="003C228E"/>
    <w:rsid w:val="003C2943"/>
    <w:rsid w:val="003C363E"/>
    <w:rsid w:val="003C370D"/>
    <w:rsid w:val="003C51E7"/>
    <w:rsid w:val="003C5754"/>
    <w:rsid w:val="003C6893"/>
    <w:rsid w:val="003C6DE2"/>
    <w:rsid w:val="003D0108"/>
    <w:rsid w:val="003D070A"/>
    <w:rsid w:val="003D1DC4"/>
    <w:rsid w:val="003D1EFD"/>
    <w:rsid w:val="003D28B2"/>
    <w:rsid w:val="003D28BF"/>
    <w:rsid w:val="003D4215"/>
    <w:rsid w:val="003D4C47"/>
    <w:rsid w:val="003D524B"/>
    <w:rsid w:val="003D6CCE"/>
    <w:rsid w:val="003D71AF"/>
    <w:rsid w:val="003D7719"/>
    <w:rsid w:val="003E0094"/>
    <w:rsid w:val="003E1E90"/>
    <w:rsid w:val="003E2152"/>
    <w:rsid w:val="003E2269"/>
    <w:rsid w:val="003E35B3"/>
    <w:rsid w:val="003E40EE"/>
    <w:rsid w:val="003E4A0D"/>
    <w:rsid w:val="003E4A72"/>
    <w:rsid w:val="003E6067"/>
    <w:rsid w:val="003E61CF"/>
    <w:rsid w:val="003E6982"/>
    <w:rsid w:val="003E7D5A"/>
    <w:rsid w:val="003F04B3"/>
    <w:rsid w:val="003F1C1B"/>
    <w:rsid w:val="003F3A2F"/>
    <w:rsid w:val="003F4B13"/>
    <w:rsid w:val="003F739B"/>
    <w:rsid w:val="00400492"/>
    <w:rsid w:val="00401144"/>
    <w:rsid w:val="00401F40"/>
    <w:rsid w:val="0040268A"/>
    <w:rsid w:val="00404831"/>
    <w:rsid w:val="00405B28"/>
    <w:rsid w:val="00407661"/>
    <w:rsid w:val="00410314"/>
    <w:rsid w:val="00412063"/>
    <w:rsid w:val="004127BD"/>
    <w:rsid w:val="00412EB1"/>
    <w:rsid w:val="0041397D"/>
    <w:rsid w:val="00413DDE"/>
    <w:rsid w:val="00414118"/>
    <w:rsid w:val="004144B6"/>
    <w:rsid w:val="0041523E"/>
    <w:rsid w:val="00415D68"/>
    <w:rsid w:val="00416084"/>
    <w:rsid w:val="004173F7"/>
    <w:rsid w:val="004208F0"/>
    <w:rsid w:val="004225DD"/>
    <w:rsid w:val="004226F6"/>
    <w:rsid w:val="00423331"/>
    <w:rsid w:val="00423A90"/>
    <w:rsid w:val="00423CC5"/>
    <w:rsid w:val="0042455B"/>
    <w:rsid w:val="004245E4"/>
    <w:rsid w:val="00424774"/>
    <w:rsid w:val="00424F8C"/>
    <w:rsid w:val="00426249"/>
    <w:rsid w:val="00426275"/>
    <w:rsid w:val="004271BA"/>
    <w:rsid w:val="00430497"/>
    <w:rsid w:val="00430677"/>
    <w:rsid w:val="00430A8A"/>
    <w:rsid w:val="00430EA5"/>
    <w:rsid w:val="004316DF"/>
    <w:rsid w:val="004322BA"/>
    <w:rsid w:val="004327FA"/>
    <w:rsid w:val="00433C70"/>
    <w:rsid w:val="00434DC1"/>
    <w:rsid w:val="004350F4"/>
    <w:rsid w:val="004412A0"/>
    <w:rsid w:val="00442337"/>
    <w:rsid w:val="00442D85"/>
    <w:rsid w:val="0044420A"/>
    <w:rsid w:val="0044433E"/>
    <w:rsid w:val="00444766"/>
    <w:rsid w:val="00444CC5"/>
    <w:rsid w:val="00445EF9"/>
    <w:rsid w:val="00446408"/>
    <w:rsid w:val="00447B71"/>
    <w:rsid w:val="00450F27"/>
    <w:rsid w:val="004510E5"/>
    <w:rsid w:val="00451C8E"/>
    <w:rsid w:val="00452163"/>
    <w:rsid w:val="00452BFA"/>
    <w:rsid w:val="00452FF6"/>
    <w:rsid w:val="004533CB"/>
    <w:rsid w:val="00456A75"/>
    <w:rsid w:val="00457A11"/>
    <w:rsid w:val="00461E39"/>
    <w:rsid w:val="0046219D"/>
    <w:rsid w:val="004622B5"/>
    <w:rsid w:val="00462415"/>
    <w:rsid w:val="0046259F"/>
    <w:rsid w:val="00462D3A"/>
    <w:rsid w:val="00463521"/>
    <w:rsid w:val="00463F52"/>
    <w:rsid w:val="00471125"/>
    <w:rsid w:val="00471763"/>
    <w:rsid w:val="00472813"/>
    <w:rsid w:val="00473783"/>
    <w:rsid w:val="0047437A"/>
    <w:rsid w:val="00477C9E"/>
    <w:rsid w:val="004800D1"/>
    <w:rsid w:val="00480E42"/>
    <w:rsid w:val="00480FA9"/>
    <w:rsid w:val="00481723"/>
    <w:rsid w:val="0048298A"/>
    <w:rsid w:val="00483EDC"/>
    <w:rsid w:val="00484C5D"/>
    <w:rsid w:val="0048543E"/>
    <w:rsid w:val="004859DD"/>
    <w:rsid w:val="004868C1"/>
    <w:rsid w:val="0048750F"/>
    <w:rsid w:val="00487DEA"/>
    <w:rsid w:val="00492578"/>
    <w:rsid w:val="004965F3"/>
    <w:rsid w:val="00497734"/>
    <w:rsid w:val="004A0857"/>
    <w:rsid w:val="004A17E9"/>
    <w:rsid w:val="004A2B53"/>
    <w:rsid w:val="004A2D25"/>
    <w:rsid w:val="004A495F"/>
    <w:rsid w:val="004A52C5"/>
    <w:rsid w:val="004A7544"/>
    <w:rsid w:val="004B1BC7"/>
    <w:rsid w:val="004B2EC5"/>
    <w:rsid w:val="004B4A17"/>
    <w:rsid w:val="004B4DC1"/>
    <w:rsid w:val="004B4F71"/>
    <w:rsid w:val="004B6B0F"/>
    <w:rsid w:val="004B6D84"/>
    <w:rsid w:val="004B7AF9"/>
    <w:rsid w:val="004C1744"/>
    <w:rsid w:val="004C1D0B"/>
    <w:rsid w:val="004C2628"/>
    <w:rsid w:val="004C33F0"/>
    <w:rsid w:val="004C538B"/>
    <w:rsid w:val="004C54E5"/>
    <w:rsid w:val="004C7DC8"/>
    <w:rsid w:val="004D057B"/>
    <w:rsid w:val="004D21B0"/>
    <w:rsid w:val="004D2527"/>
    <w:rsid w:val="004D4D34"/>
    <w:rsid w:val="004D5A72"/>
    <w:rsid w:val="004D737D"/>
    <w:rsid w:val="004D7FED"/>
    <w:rsid w:val="004E0982"/>
    <w:rsid w:val="004E0FEB"/>
    <w:rsid w:val="004E1F72"/>
    <w:rsid w:val="004E2659"/>
    <w:rsid w:val="004E2F3D"/>
    <w:rsid w:val="004E36BC"/>
    <w:rsid w:val="004E39EE"/>
    <w:rsid w:val="004E475C"/>
    <w:rsid w:val="004E56E0"/>
    <w:rsid w:val="004E6090"/>
    <w:rsid w:val="004E7329"/>
    <w:rsid w:val="004F1E3E"/>
    <w:rsid w:val="004F2615"/>
    <w:rsid w:val="004F2CB0"/>
    <w:rsid w:val="004F3453"/>
    <w:rsid w:val="004F418C"/>
    <w:rsid w:val="004F7136"/>
    <w:rsid w:val="004F7C12"/>
    <w:rsid w:val="005017F7"/>
    <w:rsid w:val="00501A7E"/>
    <w:rsid w:val="00501FA7"/>
    <w:rsid w:val="005020FF"/>
    <w:rsid w:val="00502EC6"/>
    <w:rsid w:val="005034DC"/>
    <w:rsid w:val="00505BFA"/>
    <w:rsid w:val="005071B4"/>
    <w:rsid w:val="00507489"/>
    <w:rsid w:val="00507687"/>
    <w:rsid w:val="005117A9"/>
    <w:rsid w:val="005117C2"/>
    <w:rsid w:val="00511CD2"/>
    <w:rsid w:val="00511F57"/>
    <w:rsid w:val="00512D8C"/>
    <w:rsid w:val="00514E1E"/>
    <w:rsid w:val="00515AAD"/>
    <w:rsid w:val="00515CBE"/>
    <w:rsid w:val="00515E2B"/>
    <w:rsid w:val="00516732"/>
    <w:rsid w:val="0051770B"/>
    <w:rsid w:val="005215B5"/>
    <w:rsid w:val="00521797"/>
    <w:rsid w:val="00522A7E"/>
    <w:rsid w:val="00522F20"/>
    <w:rsid w:val="005243F6"/>
    <w:rsid w:val="00526582"/>
    <w:rsid w:val="00526BF1"/>
    <w:rsid w:val="005308DB"/>
    <w:rsid w:val="00530A2E"/>
    <w:rsid w:val="00530FBE"/>
    <w:rsid w:val="00531E87"/>
    <w:rsid w:val="0053244F"/>
    <w:rsid w:val="005324AA"/>
    <w:rsid w:val="00533159"/>
    <w:rsid w:val="005339DB"/>
    <w:rsid w:val="00534B6F"/>
    <w:rsid w:val="00534C89"/>
    <w:rsid w:val="00541573"/>
    <w:rsid w:val="0054178B"/>
    <w:rsid w:val="00541BBF"/>
    <w:rsid w:val="00542489"/>
    <w:rsid w:val="0054348A"/>
    <w:rsid w:val="005441B5"/>
    <w:rsid w:val="005442AA"/>
    <w:rsid w:val="00545366"/>
    <w:rsid w:val="005473C2"/>
    <w:rsid w:val="00547C01"/>
    <w:rsid w:val="0055080C"/>
    <w:rsid w:val="00551CFC"/>
    <w:rsid w:val="005523FF"/>
    <w:rsid w:val="00552941"/>
    <w:rsid w:val="00553722"/>
    <w:rsid w:val="00554A4D"/>
    <w:rsid w:val="00556880"/>
    <w:rsid w:val="005602AE"/>
    <w:rsid w:val="0056235D"/>
    <w:rsid w:val="00562F3A"/>
    <w:rsid w:val="00565159"/>
    <w:rsid w:val="00565F8E"/>
    <w:rsid w:val="00566A80"/>
    <w:rsid w:val="0056716C"/>
    <w:rsid w:val="00571777"/>
    <w:rsid w:val="005719F9"/>
    <w:rsid w:val="00573B2F"/>
    <w:rsid w:val="00573F3C"/>
    <w:rsid w:val="00575F01"/>
    <w:rsid w:val="0057613D"/>
    <w:rsid w:val="005763FF"/>
    <w:rsid w:val="0057698A"/>
    <w:rsid w:val="00580FF5"/>
    <w:rsid w:val="00581E6B"/>
    <w:rsid w:val="00584086"/>
    <w:rsid w:val="005844AE"/>
    <w:rsid w:val="0058519C"/>
    <w:rsid w:val="00585226"/>
    <w:rsid w:val="00587919"/>
    <w:rsid w:val="00587CA7"/>
    <w:rsid w:val="00590744"/>
    <w:rsid w:val="0059149A"/>
    <w:rsid w:val="005918DE"/>
    <w:rsid w:val="0059381C"/>
    <w:rsid w:val="00594100"/>
    <w:rsid w:val="00594483"/>
    <w:rsid w:val="00594D62"/>
    <w:rsid w:val="005956EE"/>
    <w:rsid w:val="005979E6"/>
    <w:rsid w:val="005A083E"/>
    <w:rsid w:val="005A2C9E"/>
    <w:rsid w:val="005A3609"/>
    <w:rsid w:val="005B0F4F"/>
    <w:rsid w:val="005B1E2D"/>
    <w:rsid w:val="005B2997"/>
    <w:rsid w:val="005B37D6"/>
    <w:rsid w:val="005B3E7F"/>
    <w:rsid w:val="005B46FD"/>
    <w:rsid w:val="005B4802"/>
    <w:rsid w:val="005B7E55"/>
    <w:rsid w:val="005C167F"/>
    <w:rsid w:val="005C1EA6"/>
    <w:rsid w:val="005C277E"/>
    <w:rsid w:val="005C6028"/>
    <w:rsid w:val="005C7F04"/>
    <w:rsid w:val="005D0B99"/>
    <w:rsid w:val="005D23B2"/>
    <w:rsid w:val="005D308E"/>
    <w:rsid w:val="005D3A48"/>
    <w:rsid w:val="005D4715"/>
    <w:rsid w:val="005D4D7A"/>
    <w:rsid w:val="005D5EC4"/>
    <w:rsid w:val="005D688F"/>
    <w:rsid w:val="005D7AF8"/>
    <w:rsid w:val="005E008C"/>
    <w:rsid w:val="005E17BF"/>
    <w:rsid w:val="005E31C4"/>
    <w:rsid w:val="005E366A"/>
    <w:rsid w:val="005E5939"/>
    <w:rsid w:val="005E65E6"/>
    <w:rsid w:val="005F0C38"/>
    <w:rsid w:val="005F2145"/>
    <w:rsid w:val="005F4598"/>
    <w:rsid w:val="005F57AF"/>
    <w:rsid w:val="005F596C"/>
    <w:rsid w:val="005F6022"/>
    <w:rsid w:val="005F7EF3"/>
    <w:rsid w:val="005F7FF6"/>
    <w:rsid w:val="00600067"/>
    <w:rsid w:val="006000D2"/>
    <w:rsid w:val="00600FE2"/>
    <w:rsid w:val="006016E1"/>
    <w:rsid w:val="00602D27"/>
    <w:rsid w:val="00602E6F"/>
    <w:rsid w:val="00602FE5"/>
    <w:rsid w:val="00606A39"/>
    <w:rsid w:val="00606B02"/>
    <w:rsid w:val="00607598"/>
    <w:rsid w:val="00607818"/>
    <w:rsid w:val="0061043C"/>
    <w:rsid w:val="00613576"/>
    <w:rsid w:val="006144A1"/>
    <w:rsid w:val="0061451E"/>
    <w:rsid w:val="00614E2E"/>
    <w:rsid w:val="00615937"/>
    <w:rsid w:val="00615EBB"/>
    <w:rsid w:val="00616096"/>
    <w:rsid w:val="006160A2"/>
    <w:rsid w:val="00616618"/>
    <w:rsid w:val="006166D8"/>
    <w:rsid w:val="00616E4D"/>
    <w:rsid w:val="0062001B"/>
    <w:rsid w:val="00621E49"/>
    <w:rsid w:val="00622FCE"/>
    <w:rsid w:val="006258D3"/>
    <w:rsid w:val="00625DB5"/>
    <w:rsid w:val="00627750"/>
    <w:rsid w:val="00627772"/>
    <w:rsid w:val="00630219"/>
    <w:rsid w:val="006302AA"/>
    <w:rsid w:val="00631F8A"/>
    <w:rsid w:val="00634945"/>
    <w:rsid w:val="00635023"/>
    <w:rsid w:val="00635152"/>
    <w:rsid w:val="006363BD"/>
    <w:rsid w:val="00636C90"/>
    <w:rsid w:val="006379EF"/>
    <w:rsid w:val="006412DC"/>
    <w:rsid w:val="006413AA"/>
    <w:rsid w:val="006418C7"/>
    <w:rsid w:val="00641C5A"/>
    <w:rsid w:val="00642BC6"/>
    <w:rsid w:val="00643925"/>
    <w:rsid w:val="0064422C"/>
    <w:rsid w:val="00644790"/>
    <w:rsid w:val="00646945"/>
    <w:rsid w:val="006501AF"/>
    <w:rsid w:val="00650AB8"/>
    <w:rsid w:val="00650DDE"/>
    <w:rsid w:val="00652466"/>
    <w:rsid w:val="00653BCF"/>
    <w:rsid w:val="0065424A"/>
    <w:rsid w:val="0065505B"/>
    <w:rsid w:val="00655FE6"/>
    <w:rsid w:val="0066091F"/>
    <w:rsid w:val="00662BD0"/>
    <w:rsid w:val="006670AC"/>
    <w:rsid w:val="00667466"/>
    <w:rsid w:val="00667F77"/>
    <w:rsid w:val="00670343"/>
    <w:rsid w:val="00672307"/>
    <w:rsid w:val="00673F1B"/>
    <w:rsid w:val="0067419E"/>
    <w:rsid w:val="0067489A"/>
    <w:rsid w:val="00674C7D"/>
    <w:rsid w:val="006766A8"/>
    <w:rsid w:val="006808C6"/>
    <w:rsid w:val="00681190"/>
    <w:rsid w:val="00681BE3"/>
    <w:rsid w:val="00681D3A"/>
    <w:rsid w:val="00682668"/>
    <w:rsid w:val="006832E2"/>
    <w:rsid w:val="006849ED"/>
    <w:rsid w:val="006864AF"/>
    <w:rsid w:val="00686763"/>
    <w:rsid w:val="00686C77"/>
    <w:rsid w:val="00687552"/>
    <w:rsid w:val="00691E6E"/>
    <w:rsid w:val="00692A68"/>
    <w:rsid w:val="00694420"/>
    <w:rsid w:val="00694D83"/>
    <w:rsid w:val="006957E6"/>
    <w:rsid w:val="00695D85"/>
    <w:rsid w:val="006A08C4"/>
    <w:rsid w:val="006A1339"/>
    <w:rsid w:val="006A2090"/>
    <w:rsid w:val="006A2B79"/>
    <w:rsid w:val="006A30A2"/>
    <w:rsid w:val="006A34C9"/>
    <w:rsid w:val="006A41E2"/>
    <w:rsid w:val="006A6D23"/>
    <w:rsid w:val="006B107C"/>
    <w:rsid w:val="006B2359"/>
    <w:rsid w:val="006B25DE"/>
    <w:rsid w:val="006B2F35"/>
    <w:rsid w:val="006B3956"/>
    <w:rsid w:val="006B4703"/>
    <w:rsid w:val="006B6C61"/>
    <w:rsid w:val="006C0022"/>
    <w:rsid w:val="006C0B8D"/>
    <w:rsid w:val="006C1C3B"/>
    <w:rsid w:val="006C2DDF"/>
    <w:rsid w:val="006C4E43"/>
    <w:rsid w:val="006C643E"/>
    <w:rsid w:val="006C657F"/>
    <w:rsid w:val="006C6719"/>
    <w:rsid w:val="006D0935"/>
    <w:rsid w:val="006D2932"/>
    <w:rsid w:val="006D3671"/>
    <w:rsid w:val="006D3A7A"/>
    <w:rsid w:val="006D4176"/>
    <w:rsid w:val="006D4B9B"/>
    <w:rsid w:val="006D7147"/>
    <w:rsid w:val="006E0A73"/>
    <w:rsid w:val="006E0FEE"/>
    <w:rsid w:val="006E3E44"/>
    <w:rsid w:val="006E3EBB"/>
    <w:rsid w:val="006E6AB3"/>
    <w:rsid w:val="006E6C11"/>
    <w:rsid w:val="006F1393"/>
    <w:rsid w:val="006F1AE4"/>
    <w:rsid w:val="006F1F44"/>
    <w:rsid w:val="006F3798"/>
    <w:rsid w:val="006F653A"/>
    <w:rsid w:val="006F7C0C"/>
    <w:rsid w:val="00700755"/>
    <w:rsid w:val="007010F1"/>
    <w:rsid w:val="00701137"/>
    <w:rsid w:val="00701B2A"/>
    <w:rsid w:val="007022C3"/>
    <w:rsid w:val="00702A81"/>
    <w:rsid w:val="007034F9"/>
    <w:rsid w:val="00704F93"/>
    <w:rsid w:val="00705999"/>
    <w:rsid w:val="00705DC4"/>
    <w:rsid w:val="0070646B"/>
    <w:rsid w:val="00707788"/>
    <w:rsid w:val="00710513"/>
    <w:rsid w:val="00710DCB"/>
    <w:rsid w:val="00712EFB"/>
    <w:rsid w:val="007130A2"/>
    <w:rsid w:val="00713C7A"/>
    <w:rsid w:val="00714737"/>
    <w:rsid w:val="00714AFD"/>
    <w:rsid w:val="00715463"/>
    <w:rsid w:val="0072076C"/>
    <w:rsid w:val="0072148D"/>
    <w:rsid w:val="00722815"/>
    <w:rsid w:val="00722CD5"/>
    <w:rsid w:val="00722FA0"/>
    <w:rsid w:val="00725C45"/>
    <w:rsid w:val="00730655"/>
    <w:rsid w:val="00731914"/>
    <w:rsid w:val="00731D77"/>
    <w:rsid w:val="00732360"/>
    <w:rsid w:val="0073390A"/>
    <w:rsid w:val="00734E64"/>
    <w:rsid w:val="00736B37"/>
    <w:rsid w:val="00737415"/>
    <w:rsid w:val="007401D6"/>
    <w:rsid w:val="00740A35"/>
    <w:rsid w:val="00743B93"/>
    <w:rsid w:val="00743EE7"/>
    <w:rsid w:val="00744699"/>
    <w:rsid w:val="00745AEC"/>
    <w:rsid w:val="00746253"/>
    <w:rsid w:val="00747E6B"/>
    <w:rsid w:val="00750111"/>
    <w:rsid w:val="00750EE0"/>
    <w:rsid w:val="007520B4"/>
    <w:rsid w:val="00752800"/>
    <w:rsid w:val="00753CF7"/>
    <w:rsid w:val="00756C24"/>
    <w:rsid w:val="007606E9"/>
    <w:rsid w:val="00761E08"/>
    <w:rsid w:val="0076215D"/>
    <w:rsid w:val="0076339E"/>
    <w:rsid w:val="0076403F"/>
    <w:rsid w:val="00765439"/>
    <w:rsid w:val="007655D5"/>
    <w:rsid w:val="00766F8B"/>
    <w:rsid w:val="00770F91"/>
    <w:rsid w:val="00772B68"/>
    <w:rsid w:val="00773A24"/>
    <w:rsid w:val="007753A5"/>
    <w:rsid w:val="00775CA2"/>
    <w:rsid w:val="00776237"/>
    <w:rsid w:val="007763C1"/>
    <w:rsid w:val="0077784D"/>
    <w:rsid w:val="00777E82"/>
    <w:rsid w:val="00781359"/>
    <w:rsid w:val="00781F71"/>
    <w:rsid w:val="00783217"/>
    <w:rsid w:val="0078475F"/>
    <w:rsid w:val="00784E1A"/>
    <w:rsid w:val="00784FAD"/>
    <w:rsid w:val="00785459"/>
    <w:rsid w:val="00785EFF"/>
    <w:rsid w:val="00786412"/>
    <w:rsid w:val="00786921"/>
    <w:rsid w:val="00790779"/>
    <w:rsid w:val="00790AC7"/>
    <w:rsid w:val="007914F3"/>
    <w:rsid w:val="00791633"/>
    <w:rsid w:val="00792033"/>
    <w:rsid w:val="00793836"/>
    <w:rsid w:val="00794531"/>
    <w:rsid w:val="00795637"/>
    <w:rsid w:val="007977B9"/>
    <w:rsid w:val="007A0D8E"/>
    <w:rsid w:val="007A0E19"/>
    <w:rsid w:val="007A1EAA"/>
    <w:rsid w:val="007A500A"/>
    <w:rsid w:val="007A79FD"/>
    <w:rsid w:val="007A7D8B"/>
    <w:rsid w:val="007B0104"/>
    <w:rsid w:val="007B0B9D"/>
    <w:rsid w:val="007B0E3B"/>
    <w:rsid w:val="007B1150"/>
    <w:rsid w:val="007B2439"/>
    <w:rsid w:val="007B26E3"/>
    <w:rsid w:val="007B289D"/>
    <w:rsid w:val="007B35F2"/>
    <w:rsid w:val="007B5A43"/>
    <w:rsid w:val="007B5A92"/>
    <w:rsid w:val="007B709B"/>
    <w:rsid w:val="007B7122"/>
    <w:rsid w:val="007B7697"/>
    <w:rsid w:val="007C0001"/>
    <w:rsid w:val="007C1343"/>
    <w:rsid w:val="007C2886"/>
    <w:rsid w:val="007C524B"/>
    <w:rsid w:val="007C5EF1"/>
    <w:rsid w:val="007C6B23"/>
    <w:rsid w:val="007C7BF5"/>
    <w:rsid w:val="007D02BE"/>
    <w:rsid w:val="007D19B7"/>
    <w:rsid w:val="007D20C3"/>
    <w:rsid w:val="007D4A2C"/>
    <w:rsid w:val="007D4B35"/>
    <w:rsid w:val="007D55D0"/>
    <w:rsid w:val="007D6F5E"/>
    <w:rsid w:val="007D75E5"/>
    <w:rsid w:val="007D773E"/>
    <w:rsid w:val="007D7A6E"/>
    <w:rsid w:val="007E0599"/>
    <w:rsid w:val="007E066E"/>
    <w:rsid w:val="007E1356"/>
    <w:rsid w:val="007E20FC"/>
    <w:rsid w:val="007E3E6A"/>
    <w:rsid w:val="007E588E"/>
    <w:rsid w:val="007E5B76"/>
    <w:rsid w:val="007E7062"/>
    <w:rsid w:val="007F0E1E"/>
    <w:rsid w:val="007F11F3"/>
    <w:rsid w:val="007F29A7"/>
    <w:rsid w:val="007F3702"/>
    <w:rsid w:val="007F3879"/>
    <w:rsid w:val="007F5F6A"/>
    <w:rsid w:val="007F65D0"/>
    <w:rsid w:val="007F7382"/>
    <w:rsid w:val="007F7EE4"/>
    <w:rsid w:val="008004B4"/>
    <w:rsid w:val="00800A1F"/>
    <w:rsid w:val="00800DC4"/>
    <w:rsid w:val="0080149A"/>
    <w:rsid w:val="00802E56"/>
    <w:rsid w:val="0080343D"/>
    <w:rsid w:val="0080558A"/>
    <w:rsid w:val="00805BE8"/>
    <w:rsid w:val="00805FFB"/>
    <w:rsid w:val="00806AE3"/>
    <w:rsid w:val="00807F2D"/>
    <w:rsid w:val="0081009A"/>
    <w:rsid w:val="00810AE6"/>
    <w:rsid w:val="0081144A"/>
    <w:rsid w:val="00811E9B"/>
    <w:rsid w:val="008133CF"/>
    <w:rsid w:val="00813765"/>
    <w:rsid w:val="00816078"/>
    <w:rsid w:val="008177E3"/>
    <w:rsid w:val="00817874"/>
    <w:rsid w:val="00817C96"/>
    <w:rsid w:val="0082157B"/>
    <w:rsid w:val="00821927"/>
    <w:rsid w:val="008236A9"/>
    <w:rsid w:val="00823826"/>
    <w:rsid w:val="00823AA9"/>
    <w:rsid w:val="008255B9"/>
    <w:rsid w:val="00825CD8"/>
    <w:rsid w:val="008260BB"/>
    <w:rsid w:val="00827324"/>
    <w:rsid w:val="00827374"/>
    <w:rsid w:val="00827E2B"/>
    <w:rsid w:val="00830EE5"/>
    <w:rsid w:val="00832444"/>
    <w:rsid w:val="00833C47"/>
    <w:rsid w:val="00834E2B"/>
    <w:rsid w:val="008350FF"/>
    <w:rsid w:val="008355EA"/>
    <w:rsid w:val="0083730C"/>
    <w:rsid w:val="00837458"/>
    <w:rsid w:val="00837AAE"/>
    <w:rsid w:val="008429AD"/>
    <w:rsid w:val="008429DB"/>
    <w:rsid w:val="008437B4"/>
    <w:rsid w:val="008438F4"/>
    <w:rsid w:val="008444F2"/>
    <w:rsid w:val="0084612E"/>
    <w:rsid w:val="0084726E"/>
    <w:rsid w:val="00850C75"/>
    <w:rsid w:val="00850E39"/>
    <w:rsid w:val="008527B3"/>
    <w:rsid w:val="00852DED"/>
    <w:rsid w:val="0085477A"/>
    <w:rsid w:val="00855107"/>
    <w:rsid w:val="00855173"/>
    <w:rsid w:val="008557D9"/>
    <w:rsid w:val="00855BF7"/>
    <w:rsid w:val="00856214"/>
    <w:rsid w:val="00862089"/>
    <w:rsid w:val="0086231E"/>
    <w:rsid w:val="00862ACA"/>
    <w:rsid w:val="0086432A"/>
    <w:rsid w:val="0086526D"/>
    <w:rsid w:val="0086589B"/>
    <w:rsid w:val="00865C7D"/>
    <w:rsid w:val="00866167"/>
    <w:rsid w:val="00866692"/>
    <w:rsid w:val="00866D5B"/>
    <w:rsid w:val="00866E48"/>
    <w:rsid w:val="00866FF5"/>
    <w:rsid w:val="008672C8"/>
    <w:rsid w:val="0087332D"/>
    <w:rsid w:val="00873E1F"/>
    <w:rsid w:val="00874300"/>
    <w:rsid w:val="00874439"/>
    <w:rsid w:val="00874C16"/>
    <w:rsid w:val="00875BE4"/>
    <w:rsid w:val="008779F8"/>
    <w:rsid w:val="00877B64"/>
    <w:rsid w:val="00881766"/>
    <w:rsid w:val="008818B8"/>
    <w:rsid w:val="008824FB"/>
    <w:rsid w:val="00886B18"/>
    <w:rsid w:val="00886D1F"/>
    <w:rsid w:val="00886EAD"/>
    <w:rsid w:val="00887A80"/>
    <w:rsid w:val="0089071C"/>
    <w:rsid w:val="00891EE1"/>
    <w:rsid w:val="00893987"/>
    <w:rsid w:val="00893F1D"/>
    <w:rsid w:val="00894477"/>
    <w:rsid w:val="00894A87"/>
    <w:rsid w:val="008963EF"/>
    <w:rsid w:val="0089688E"/>
    <w:rsid w:val="008A01CE"/>
    <w:rsid w:val="008A1FBE"/>
    <w:rsid w:val="008A45CE"/>
    <w:rsid w:val="008A6D1D"/>
    <w:rsid w:val="008A6DEB"/>
    <w:rsid w:val="008B0B57"/>
    <w:rsid w:val="008B3194"/>
    <w:rsid w:val="008B34DA"/>
    <w:rsid w:val="008B4248"/>
    <w:rsid w:val="008B56B8"/>
    <w:rsid w:val="008B5AE7"/>
    <w:rsid w:val="008B5EF5"/>
    <w:rsid w:val="008B7258"/>
    <w:rsid w:val="008C128C"/>
    <w:rsid w:val="008C2533"/>
    <w:rsid w:val="008C26FE"/>
    <w:rsid w:val="008C2700"/>
    <w:rsid w:val="008C2B71"/>
    <w:rsid w:val="008C55F8"/>
    <w:rsid w:val="008C60E9"/>
    <w:rsid w:val="008C79D7"/>
    <w:rsid w:val="008D07AE"/>
    <w:rsid w:val="008D10BD"/>
    <w:rsid w:val="008D1B7C"/>
    <w:rsid w:val="008D2797"/>
    <w:rsid w:val="008D3847"/>
    <w:rsid w:val="008D3929"/>
    <w:rsid w:val="008D658C"/>
    <w:rsid w:val="008D6657"/>
    <w:rsid w:val="008D6C21"/>
    <w:rsid w:val="008E03CF"/>
    <w:rsid w:val="008E1F60"/>
    <w:rsid w:val="008E307E"/>
    <w:rsid w:val="008E4088"/>
    <w:rsid w:val="008E4C94"/>
    <w:rsid w:val="008E510E"/>
    <w:rsid w:val="008E71E4"/>
    <w:rsid w:val="008E7D37"/>
    <w:rsid w:val="008E7E86"/>
    <w:rsid w:val="008E7F01"/>
    <w:rsid w:val="008F26C2"/>
    <w:rsid w:val="008F4DD1"/>
    <w:rsid w:val="008F5D36"/>
    <w:rsid w:val="008F6056"/>
    <w:rsid w:val="008F6BF5"/>
    <w:rsid w:val="008F7B63"/>
    <w:rsid w:val="00901570"/>
    <w:rsid w:val="009019EB"/>
    <w:rsid w:val="00902717"/>
    <w:rsid w:val="00902C07"/>
    <w:rsid w:val="00903842"/>
    <w:rsid w:val="009040F0"/>
    <w:rsid w:val="009049B8"/>
    <w:rsid w:val="00904E1D"/>
    <w:rsid w:val="00905804"/>
    <w:rsid w:val="009058A5"/>
    <w:rsid w:val="00905C44"/>
    <w:rsid w:val="00906556"/>
    <w:rsid w:val="00906752"/>
    <w:rsid w:val="00906980"/>
    <w:rsid w:val="00906E77"/>
    <w:rsid w:val="00907E1D"/>
    <w:rsid w:val="009101E2"/>
    <w:rsid w:val="009101F9"/>
    <w:rsid w:val="00912488"/>
    <w:rsid w:val="009144E6"/>
    <w:rsid w:val="00915D73"/>
    <w:rsid w:val="00916077"/>
    <w:rsid w:val="009163D7"/>
    <w:rsid w:val="009170A2"/>
    <w:rsid w:val="009208A6"/>
    <w:rsid w:val="00923331"/>
    <w:rsid w:val="00924514"/>
    <w:rsid w:val="00924C97"/>
    <w:rsid w:val="0092507C"/>
    <w:rsid w:val="00925AEA"/>
    <w:rsid w:val="00926667"/>
    <w:rsid w:val="00927316"/>
    <w:rsid w:val="0093133D"/>
    <w:rsid w:val="009314A2"/>
    <w:rsid w:val="009315C2"/>
    <w:rsid w:val="009318F6"/>
    <w:rsid w:val="0093276D"/>
    <w:rsid w:val="009328F2"/>
    <w:rsid w:val="00933D12"/>
    <w:rsid w:val="00933F59"/>
    <w:rsid w:val="00936189"/>
    <w:rsid w:val="00937064"/>
    <w:rsid w:val="00937065"/>
    <w:rsid w:val="009370C1"/>
    <w:rsid w:val="00940285"/>
    <w:rsid w:val="009402B7"/>
    <w:rsid w:val="0094132B"/>
    <w:rsid w:val="009414BD"/>
    <w:rsid w:val="009415B0"/>
    <w:rsid w:val="00942147"/>
    <w:rsid w:val="00942161"/>
    <w:rsid w:val="009436B6"/>
    <w:rsid w:val="00945E3A"/>
    <w:rsid w:val="00947E7E"/>
    <w:rsid w:val="00947EFB"/>
    <w:rsid w:val="0095139A"/>
    <w:rsid w:val="009514C4"/>
    <w:rsid w:val="00953E16"/>
    <w:rsid w:val="009542AC"/>
    <w:rsid w:val="009554D4"/>
    <w:rsid w:val="009575B8"/>
    <w:rsid w:val="00961BB2"/>
    <w:rsid w:val="00962108"/>
    <w:rsid w:val="00962499"/>
    <w:rsid w:val="00963305"/>
    <w:rsid w:val="009638D6"/>
    <w:rsid w:val="00964AA5"/>
    <w:rsid w:val="00965068"/>
    <w:rsid w:val="00965396"/>
    <w:rsid w:val="009700A9"/>
    <w:rsid w:val="00971113"/>
    <w:rsid w:val="00972D66"/>
    <w:rsid w:val="00973385"/>
    <w:rsid w:val="0097408E"/>
    <w:rsid w:val="0097423F"/>
    <w:rsid w:val="00974438"/>
    <w:rsid w:val="00974BB2"/>
    <w:rsid w:val="00974FA7"/>
    <w:rsid w:val="009756E5"/>
    <w:rsid w:val="0097653C"/>
    <w:rsid w:val="00977825"/>
    <w:rsid w:val="00977A8C"/>
    <w:rsid w:val="00980CDB"/>
    <w:rsid w:val="009814A3"/>
    <w:rsid w:val="00983910"/>
    <w:rsid w:val="00983CE4"/>
    <w:rsid w:val="009841D9"/>
    <w:rsid w:val="0098473F"/>
    <w:rsid w:val="00985709"/>
    <w:rsid w:val="00985A5A"/>
    <w:rsid w:val="00985CBB"/>
    <w:rsid w:val="009875C9"/>
    <w:rsid w:val="00987D63"/>
    <w:rsid w:val="00990FB8"/>
    <w:rsid w:val="00992CA5"/>
    <w:rsid w:val="009932AC"/>
    <w:rsid w:val="0099407D"/>
    <w:rsid w:val="00994351"/>
    <w:rsid w:val="009959D0"/>
    <w:rsid w:val="00996A8F"/>
    <w:rsid w:val="0099752C"/>
    <w:rsid w:val="0099787B"/>
    <w:rsid w:val="009A007C"/>
    <w:rsid w:val="009A065D"/>
    <w:rsid w:val="009A1DBF"/>
    <w:rsid w:val="009A4E5F"/>
    <w:rsid w:val="009A5C51"/>
    <w:rsid w:val="009A68E6"/>
    <w:rsid w:val="009A7598"/>
    <w:rsid w:val="009B0C28"/>
    <w:rsid w:val="009B0CEC"/>
    <w:rsid w:val="009B0E9A"/>
    <w:rsid w:val="009B0F39"/>
    <w:rsid w:val="009B1430"/>
    <w:rsid w:val="009B1459"/>
    <w:rsid w:val="009B1DF8"/>
    <w:rsid w:val="009B22CE"/>
    <w:rsid w:val="009B2393"/>
    <w:rsid w:val="009B2AB1"/>
    <w:rsid w:val="009B3271"/>
    <w:rsid w:val="009B3458"/>
    <w:rsid w:val="009B3D20"/>
    <w:rsid w:val="009B5418"/>
    <w:rsid w:val="009B7049"/>
    <w:rsid w:val="009B7B63"/>
    <w:rsid w:val="009B7EF3"/>
    <w:rsid w:val="009B7FD7"/>
    <w:rsid w:val="009C02C2"/>
    <w:rsid w:val="009C02E3"/>
    <w:rsid w:val="009C052D"/>
    <w:rsid w:val="009C0727"/>
    <w:rsid w:val="009C333C"/>
    <w:rsid w:val="009C33E3"/>
    <w:rsid w:val="009C35BC"/>
    <w:rsid w:val="009C3C80"/>
    <w:rsid w:val="009C3F46"/>
    <w:rsid w:val="009C492F"/>
    <w:rsid w:val="009C5E7B"/>
    <w:rsid w:val="009C6791"/>
    <w:rsid w:val="009D03A9"/>
    <w:rsid w:val="009D2859"/>
    <w:rsid w:val="009D2C45"/>
    <w:rsid w:val="009D2E51"/>
    <w:rsid w:val="009D2FF2"/>
    <w:rsid w:val="009D3023"/>
    <w:rsid w:val="009D3226"/>
    <w:rsid w:val="009D3385"/>
    <w:rsid w:val="009D5957"/>
    <w:rsid w:val="009D5D62"/>
    <w:rsid w:val="009D6C57"/>
    <w:rsid w:val="009D793C"/>
    <w:rsid w:val="009E0E1F"/>
    <w:rsid w:val="009E1637"/>
    <w:rsid w:val="009E16A9"/>
    <w:rsid w:val="009E1EB8"/>
    <w:rsid w:val="009E29B4"/>
    <w:rsid w:val="009E2BFC"/>
    <w:rsid w:val="009E34B8"/>
    <w:rsid w:val="009E375F"/>
    <w:rsid w:val="009E39D4"/>
    <w:rsid w:val="009E433B"/>
    <w:rsid w:val="009E5401"/>
    <w:rsid w:val="009E6367"/>
    <w:rsid w:val="009F1DAD"/>
    <w:rsid w:val="009F4738"/>
    <w:rsid w:val="009F55BB"/>
    <w:rsid w:val="009F5947"/>
    <w:rsid w:val="009F79C2"/>
    <w:rsid w:val="009F7D6C"/>
    <w:rsid w:val="00A01818"/>
    <w:rsid w:val="00A02613"/>
    <w:rsid w:val="00A0393E"/>
    <w:rsid w:val="00A058FA"/>
    <w:rsid w:val="00A06BCB"/>
    <w:rsid w:val="00A06EE5"/>
    <w:rsid w:val="00A0758F"/>
    <w:rsid w:val="00A103EF"/>
    <w:rsid w:val="00A1086E"/>
    <w:rsid w:val="00A10D11"/>
    <w:rsid w:val="00A11235"/>
    <w:rsid w:val="00A1570A"/>
    <w:rsid w:val="00A167E2"/>
    <w:rsid w:val="00A16E4C"/>
    <w:rsid w:val="00A172AE"/>
    <w:rsid w:val="00A17866"/>
    <w:rsid w:val="00A1788F"/>
    <w:rsid w:val="00A1797C"/>
    <w:rsid w:val="00A17D27"/>
    <w:rsid w:val="00A2062E"/>
    <w:rsid w:val="00A20E6D"/>
    <w:rsid w:val="00A211B4"/>
    <w:rsid w:val="00A223CF"/>
    <w:rsid w:val="00A22B9A"/>
    <w:rsid w:val="00A24C2C"/>
    <w:rsid w:val="00A26B61"/>
    <w:rsid w:val="00A27114"/>
    <w:rsid w:val="00A273A8"/>
    <w:rsid w:val="00A30AB5"/>
    <w:rsid w:val="00A3113F"/>
    <w:rsid w:val="00A31EE3"/>
    <w:rsid w:val="00A33DDF"/>
    <w:rsid w:val="00A34273"/>
    <w:rsid w:val="00A34547"/>
    <w:rsid w:val="00A3467C"/>
    <w:rsid w:val="00A35931"/>
    <w:rsid w:val="00A35EBE"/>
    <w:rsid w:val="00A362D9"/>
    <w:rsid w:val="00A376B7"/>
    <w:rsid w:val="00A37950"/>
    <w:rsid w:val="00A41BF5"/>
    <w:rsid w:val="00A434B1"/>
    <w:rsid w:val="00A439F0"/>
    <w:rsid w:val="00A44309"/>
    <w:rsid w:val="00A44778"/>
    <w:rsid w:val="00A456FE"/>
    <w:rsid w:val="00A469E7"/>
    <w:rsid w:val="00A544AF"/>
    <w:rsid w:val="00A54992"/>
    <w:rsid w:val="00A604A4"/>
    <w:rsid w:val="00A612D5"/>
    <w:rsid w:val="00A612E2"/>
    <w:rsid w:val="00A61B7D"/>
    <w:rsid w:val="00A62A4B"/>
    <w:rsid w:val="00A65CCD"/>
    <w:rsid w:val="00A6605B"/>
    <w:rsid w:val="00A666A6"/>
    <w:rsid w:val="00A66ADC"/>
    <w:rsid w:val="00A70F3D"/>
    <w:rsid w:val="00A7147D"/>
    <w:rsid w:val="00A71EA5"/>
    <w:rsid w:val="00A730B6"/>
    <w:rsid w:val="00A73531"/>
    <w:rsid w:val="00A74624"/>
    <w:rsid w:val="00A75096"/>
    <w:rsid w:val="00A75519"/>
    <w:rsid w:val="00A755B3"/>
    <w:rsid w:val="00A75AD7"/>
    <w:rsid w:val="00A75E6E"/>
    <w:rsid w:val="00A77804"/>
    <w:rsid w:val="00A81B15"/>
    <w:rsid w:val="00A821B5"/>
    <w:rsid w:val="00A83203"/>
    <w:rsid w:val="00A8374B"/>
    <w:rsid w:val="00A837FF"/>
    <w:rsid w:val="00A84052"/>
    <w:rsid w:val="00A84DC8"/>
    <w:rsid w:val="00A85DBC"/>
    <w:rsid w:val="00A86092"/>
    <w:rsid w:val="00A86314"/>
    <w:rsid w:val="00A873AD"/>
    <w:rsid w:val="00A87FEB"/>
    <w:rsid w:val="00A90BBF"/>
    <w:rsid w:val="00A9171F"/>
    <w:rsid w:val="00A9187B"/>
    <w:rsid w:val="00A918CD"/>
    <w:rsid w:val="00A93352"/>
    <w:rsid w:val="00A93F9F"/>
    <w:rsid w:val="00A9420E"/>
    <w:rsid w:val="00A94D2B"/>
    <w:rsid w:val="00A9547D"/>
    <w:rsid w:val="00A95C8E"/>
    <w:rsid w:val="00A9709D"/>
    <w:rsid w:val="00A97648"/>
    <w:rsid w:val="00A97683"/>
    <w:rsid w:val="00AA0B62"/>
    <w:rsid w:val="00AA0C7B"/>
    <w:rsid w:val="00AA1CFD"/>
    <w:rsid w:val="00AA2239"/>
    <w:rsid w:val="00AA33D2"/>
    <w:rsid w:val="00AA4864"/>
    <w:rsid w:val="00AA5586"/>
    <w:rsid w:val="00AA5BBC"/>
    <w:rsid w:val="00AA6D52"/>
    <w:rsid w:val="00AA7232"/>
    <w:rsid w:val="00AA7280"/>
    <w:rsid w:val="00AA7B04"/>
    <w:rsid w:val="00AB060E"/>
    <w:rsid w:val="00AB0C57"/>
    <w:rsid w:val="00AB1195"/>
    <w:rsid w:val="00AB4182"/>
    <w:rsid w:val="00AB4536"/>
    <w:rsid w:val="00AB4D37"/>
    <w:rsid w:val="00AB5AB3"/>
    <w:rsid w:val="00AB6875"/>
    <w:rsid w:val="00AC174B"/>
    <w:rsid w:val="00AC25C9"/>
    <w:rsid w:val="00AC27DB"/>
    <w:rsid w:val="00AC4741"/>
    <w:rsid w:val="00AC5A57"/>
    <w:rsid w:val="00AC5CBF"/>
    <w:rsid w:val="00AC6D6B"/>
    <w:rsid w:val="00AC720A"/>
    <w:rsid w:val="00AC7A5E"/>
    <w:rsid w:val="00AC7E4A"/>
    <w:rsid w:val="00AD1407"/>
    <w:rsid w:val="00AD4129"/>
    <w:rsid w:val="00AD4EA8"/>
    <w:rsid w:val="00AD5132"/>
    <w:rsid w:val="00AD5F53"/>
    <w:rsid w:val="00AD7736"/>
    <w:rsid w:val="00AD7EBE"/>
    <w:rsid w:val="00AE0A48"/>
    <w:rsid w:val="00AE10CE"/>
    <w:rsid w:val="00AE10FB"/>
    <w:rsid w:val="00AE1814"/>
    <w:rsid w:val="00AE30EA"/>
    <w:rsid w:val="00AE34F4"/>
    <w:rsid w:val="00AE3B5A"/>
    <w:rsid w:val="00AE3E79"/>
    <w:rsid w:val="00AE406A"/>
    <w:rsid w:val="00AE5269"/>
    <w:rsid w:val="00AE70D4"/>
    <w:rsid w:val="00AE7528"/>
    <w:rsid w:val="00AE7662"/>
    <w:rsid w:val="00AE7868"/>
    <w:rsid w:val="00AF0407"/>
    <w:rsid w:val="00AF049B"/>
    <w:rsid w:val="00AF05EB"/>
    <w:rsid w:val="00AF14C4"/>
    <w:rsid w:val="00AF18FB"/>
    <w:rsid w:val="00AF43B0"/>
    <w:rsid w:val="00AF44E2"/>
    <w:rsid w:val="00AF47CA"/>
    <w:rsid w:val="00AF4D8B"/>
    <w:rsid w:val="00AF5481"/>
    <w:rsid w:val="00AF5A93"/>
    <w:rsid w:val="00AF7A28"/>
    <w:rsid w:val="00B011FB"/>
    <w:rsid w:val="00B01EAD"/>
    <w:rsid w:val="00B04501"/>
    <w:rsid w:val="00B04970"/>
    <w:rsid w:val="00B0611B"/>
    <w:rsid w:val="00B067CA"/>
    <w:rsid w:val="00B0763B"/>
    <w:rsid w:val="00B1014A"/>
    <w:rsid w:val="00B10237"/>
    <w:rsid w:val="00B10B0F"/>
    <w:rsid w:val="00B113BB"/>
    <w:rsid w:val="00B12B26"/>
    <w:rsid w:val="00B130DD"/>
    <w:rsid w:val="00B14167"/>
    <w:rsid w:val="00B14169"/>
    <w:rsid w:val="00B14331"/>
    <w:rsid w:val="00B15F05"/>
    <w:rsid w:val="00B163F8"/>
    <w:rsid w:val="00B16660"/>
    <w:rsid w:val="00B179F2"/>
    <w:rsid w:val="00B20DDB"/>
    <w:rsid w:val="00B21962"/>
    <w:rsid w:val="00B2308A"/>
    <w:rsid w:val="00B239C0"/>
    <w:rsid w:val="00B2472D"/>
    <w:rsid w:val="00B24CA0"/>
    <w:rsid w:val="00B250D0"/>
    <w:rsid w:val="00B2549F"/>
    <w:rsid w:val="00B26B0E"/>
    <w:rsid w:val="00B3060A"/>
    <w:rsid w:val="00B3470F"/>
    <w:rsid w:val="00B35894"/>
    <w:rsid w:val="00B35DC0"/>
    <w:rsid w:val="00B35FE2"/>
    <w:rsid w:val="00B401CE"/>
    <w:rsid w:val="00B403A6"/>
    <w:rsid w:val="00B40854"/>
    <w:rsid w:val="00B40BE8"/>
    <w:rsid w:val="00B4108D"/>
    <w:rsid w:val="00B41221"/>
    <w:rsid w:val="00B42109"/>
    <w:rsid w:val="00B42582"/>
    <w:rsid w:val="00B42D3D"/>
    <w:rsid w:val="00B436A5"/>
    <w:rsid w:val="00B44F43"/>
    <w:rsid w:val="00B45AAB"/>
    <w:rsid w:val="00B46336"/>
    <w:rsid w:val="00B46F8D"/>
    <w:rsid w:val="00B4794B"/>
    <w:rsid w:val="00B516EA"/>
    <w:rsid w:val="00B53E25"/>
    <w:rsid w:val="00B5632C"/>
    <w:rsid w:val="00B56360"/>
    <w:rsid w:val="00B568F5"/>
    <w:rsid w:val="00B56C25"/>
    <w:rsid w:val="00B57265"/>
    <w:rsid w:val="00B5738C"/>
    <w:rsid w:val="00B607D4"/>
    <w:rsid w:val="00B61168"/>
    <w:rsid w:val="00B61242"/>
    <w:rsid w:val="00B61542"/>
    <w:rsid w:val="00B61DB7"/>
    <w:rsid w:val="00B6287A"/>
    <w:rsid w:val="00B62ED3"/>
    <w:rsid w:val="00B62FD5"/>
    <w:rsid w:val="00B63227"/>
    <w:rsid w:val="00B633AE"/>
    <w:rsid w:val="00B634BE"/>
    <w:rsid w:val="00B6443C"/>
    <w:rsid w:val="00B66435"/>
    <w:rsid w:val="00B665D2"/>
    <w:rsid w:val="00B66A5D"/>
    <w:rsid w:val="00B6737C"/>
    <w:rsid w:val="00B67F36"/>
    <w:rsid w:val="00B70B5F"/>
    <w:rsid w:val="00B70DAD"/>
    <w:rsid w:val="00B71282"/>
    <w:rsid w:val="00B7214D"/>
    <w:rsid w:val="00B72BDE"/>
    <w:rsid w:val="00B72F35"/>
    <w:rsid w:val="00B74372"/>
    <w:rsid w:val="00B7486E"/>
    <w:rsid w:val="00B75525"/>
    <w:rsid w:val="00B760FB"/>
    <w:rsid w:val="00B765EC"/>
    <w:rsid w:val="00B773C8"/>
    <w:rsid w:val="00B77AAE"/>
    <w:rsid w:val="00B80283"/>
    <w:rsid w:val="00B8095F"/>
    <w:rsid w:val="00B80B0C"/>
    <w:rsid w:val="00B80B11"/>
    <w:rsid w:val="00B81E90"/>
    <w:rsid w:val="00B831AE"/>
    <w:rsid w:val="00B8446C"/>
    <w:rsid w:val="00B8505C"/>
    <w:rsid w:val="00B86190"/>
    <w:rsid w:val="00B86CF5"/>
    <w:rsid w:val="00B876F9"/>
    <w:rsid w:val="00B87725"/>
    <w:rsid w:val="00B92498"/>
    <w:rsid w:val="00B92E80"/>
    <w:rsid w:val="00B93608"/>
    <w:rsid w:val="00B93E1D"/>
    <w:rsid w:val="00B95EDB"/>
    <w:rsid w:val="00BA1334"/>
    <w:rsid w:val="00BA210A"/>
    <w:rsid w:val="00BA259A"/>
    <w:rsid w:val="00BA259C"/>
    <w:rsid w:val="00BA29D3"/>
    <w:rsid w:val="00BA307F"/>
    <w:rsid w:val="00BA47E5"/>
    <w:rsid w:val="00BA5280"/>
    <w:rsid w:val="00BA62EA"/>
    <w:rsid w:val="00BA6DB4"/>
    <w:rsid w:val="00BA794A"/>
    <w:rsid w:val="00BA7C0C"/>
    <w:rsid w:val="00BB14F1"/>
    <w:rsid w:val="00BB349B"/>
    <w:rsid w:val="00BB4375"/>
    <w:rsid w:val="00BB5189"/>
    <w:rsid w:val="00BB572E"/>
    <w:rsid w:val="00BB74FD"/>
    <w:rsid w:val="00BC0747"/>
    <w:rsid w:val="00BC23C0"/>
    <w:rsid w:val="00BC2FAA"/>
    <w:rsid w:val="00BC4387"/>
    <w:rsid w:val="00BC5982"/>
    <w:rsid w:val="00BC60BF"/>
    <w:rsid w:val="00BC7EC3"/>
    <w:rsid w:val="00BD0684"/>
    <w:rsid w:val="00BD17F9"/>
    <w:rsid w:val="00BD2258"/>
    <w:rsid w:val="00BD28BF"/>
    <w:rsid w:val="00BD2D12"/>
    <w:rsid w:val="00BD5C74"/>
    <w:rsid w:val="00BD6404"/>
    <w:rsid w:val="00BD7A2B"/>
    <w:rsid w:val="00BE11CE"/>
    <w:rsid w:val="00BE2AE6"/>
    <w:rsid w:val="00BE33AE"/>
    <w:rsid w:val="00BE3EFD"/>
    <w:rsid w:val="00BE4C1E"/>
    <w:rsid w:val="00BE50C6"/>
    <w:rsid w:val="00BE50CB"/>
    <w:rsid w:val="00BE5424"/>
    <w:rsid w:val="00BE60D2"/>
    <w:rsid w:val="00BF046F"/>
    <w:rsid w:val="00BF0742"/>
    <w:rsid w:val="00BF10BA"/>
    <w:rsid w:val="00BF189E"/>
    <w:rsid w:val="00BF3726"/>
    <w:rsid w:val="00BF56E5"/>
    <w:rsid w:val="00BF5F51"/>
    <w:rsid w:val="00BF6FCF"/>
    <w:rsid w:val="00C007F4"/>
    <w:rsid w:val="00C01086"/>
    <w:rsid w:val="00C01D50"/>
    <w:rsid w:val="00C056DC"/>
    <w:rsid w:val="00C070FC"/>
    <w:rsid w:val="00C07BC5"/>
    <w:rsid w:val="00C11204"/>
    <w:rsid w:val="00C12C0E"/>
    <w:rsid w:val="00C1329B"/>
    <w:rsid w:val="00C13C61"/>
    <w:rsid w:val="00C1434A"/>
    <w:rsid w:val="00C1572F"/>
    <w:rsid w:val="00C16B84"/>
    <w:rsid w:val="00C1785B"/>
    <w:rsid w:val="00C205BF"/>
    <w:rsid w:val="00C209CE"/>
    <w:rsid w:val="00C21C06"/>
    <w:rsid w:val="00C22AA2"/>
    <w:rsid w:val="00C23322"/>
    <w:rsid w:val="00C2490D"/>
    <w:rsid w:val="00C24A49"/>
    <w:rsid w:val="00C24C05"/>
    <w:rsid w:val="00C24C7F"/>
    <w:rsid w:val="00C24D2F"/>
    <w:rsid w:val="00C26222"/>
    <w:rsid w:val="00C27E67"/>
    <w:rsid w:val="00C30DA9"/>
    <w:rsid w:val="00C31283"/>
    <w:rsid w:val="00C312CA"/>
    <w:rsid w:val="00C329F6"/>
    <w:rsid w:val="00C33428"/>
    <w:rsid w:val="00C338E4"/>
    <w:rsid w:val="00C33C48"/>
    <w:rsid w:val="00C33DFC"/>
    <w:rsid w:val="00C340E5"/>
    <w:rsid w:val="00C34707"/>
    <w:rsid w:val="00C35AA7"/>
    <w:rsid w:val="00C36569"/>
    <w:rsid w:val="00C37417"/>
    <w:rsid w:val="00C3741F"/>
    <w:rsid w:val="00C4048C"/>
    <w:rsid w:val="00C404C3"/>
    <w:rsid w:val="00C41E13"/>
    <w:rsid w:val="00C4373B"/>
    <w:rsid w:val="00C43BA1"/>
    <w:rsid w:val="00C43BD5"/>
    <w:rsid w:val="00C43DAB"/>
    <w:rsid w:val="00C4469E"/>
    <w:rsid w:val="00C45B48"/>
    <w:rsid w:val="00C47008"/>
    <w:rsid w:val="00C47764"/>
    <w:rsid w:val="00C47F08"/>
    <w:rsid w:val="00C514A6"/>
    <w:rsid w:val="00C51A09"/>
    <w:rsid w:val="00C51F10"/>
    <w:rsid w:val="00C52435"/>
    <w:rsid w:val="00C52DCE"/>
    <w:rsid w:val="00C53D7E"/>
    <w:rsid w:val="00C54B21"/>
    <w:rsid w:val="00C5710B"/>
    <w:rsid w:val="00C5739F"/>
    <w:rsid w:val="00C57CF0"/>
    <w:rsid w:val="00C60ACB"/>
    <w:rsid w:val="00C63557"/>
    <w:rsid w:val="00C6361A"/>
    <w:rsid w:val="00C63905"/>
    <w:rsid w:val="00C63C7A"/>
    <w:rsid w:val="00C649BD"/>
    <w:rsid w:val="00C65891"/>
    <w:rsid w:val="00C66A4C"/>
    <w:rsid w:val="00C66AC9"/>
    <w:rsid w:val="00C6768A"/>
    <w:rsid w:val="00C67D28"/>
    <w:rsid w:val="00C7065C"/>
    <w:rsid w:val="00C71CE9"/>
    <w:rsid w:val="00C71E41"/>
    <w:rsid w:val="00C72219"/>
    <w:rsid w:val="00C724D3"/>
    <w:rsid w:val="00C727DD"/>
    <w:rsid w:val="00C72951"/>
    <w:rsid w:val="00C73060"/>
    <w:rsid w:val="00C76BFF"/>
    <w:rsid w:val="00C77307"/>
    <w:rsid w:val="00C77DD9"/>
    <w:rsid w:val="00C80826"/>
    <w:rsid w:val="00C81B04"/>
    <w:rsid w:val="00C832FB"/>
    <w:rsid w:val="00C83BE6"/>
    <w:rsid w:val="00C85354"/>
    <w:rsid w:val="00C85C1C"/>
    <w:rsid w:val="00C86737"/>
    <w:rsid w:val="00C86ABA"/>
    <w:rsid w:val="00C90275"/>
    <w:rsid w:val="00C9257F"/>
    <w:rsid w:val="00C93F53"/>
    <w:rsid w:val="00C943F3"/>
    <w:rsid w:val="00C9490C"/>
    <w:rsid w:val="00C9577B"/>
    <w:rsid w:val="00C95811"/>
    <w:rsid w:val="00C9792B"/>
    <w:rsid w:val="00CA08C6"/>
    <w:rsid w:val="00CA0A77"/>
    <w:rsid w:val="00CA1F02"/>
    <w:rsid w:val="00CA2729"/>
    <w:rsid w:val="00CA3057"/>
    <w:rsid w:val="00CA4155"/>
    <w:rsid w:val="00CA4454"/>
    <w:rsid w:val="00CA45F8"/>
    <w:rsid w:val="00CA5953"/>
    <w:rsid w:val="00CA7DDC"/>
    <w:rsid w:val="00CB0305"/>
    <w:rsid w:val="00CB2E5D"/>
    <w:rsid w:val="00CB33C7"/>
    <w:rsid w:val="00CB6283"/>
    <w:rsid w:val="00CB64CC"/>
    <w:rsid w:val="00CB6DA7"/>
    <w:rsid w:val="00CB74E5"/>
    <w:rsid w:val="00CB7CFA"/>
    <w:rsid w:val="00CB7E4C"/>
    <w:rsid w:val="00CC019F"/>
    <w:rsid w:val="00CC090B"/>
    <w:rsid w:val="00CC094D"/>
    <w:rsid w:val="00CC211A"/>
    <w:rsid w:val="00CC25B4"/>
    <w:rsid w:val="00CC35F1"/>
    <w:rsid w:val="00CC36C8"/>
    <w:rsid w:val="00CC383E"/>
    <w:rsid w:val="00CC3CA5"/>
    <w:rsid w:val="00CC5F88"/>
    <w:rsid w:val="00CC69C8"/>
    <w:rsid w:val="00CC6D1B"/>
    <w:rsid w:val="00CC70E4"/>
    <w:rsid w:val="00CC70E7"/>
    <w:rsid w:val="00CC77A2"/>
    <w:rsid w:val="00CD0F91"/>
    <w:rsid w:val="00CD25B0"/>
    <w:rsid w:val="00CD2A36"/>
    <w:rsid w:val="00CD307E"/>
    <w:rsid w:val="00CD629F"/>
    <w:rsid w:val="00CD6A1B"/>
    <w:rsid w:val="00CD6AB9"/>
    <w:rsid w:val="00CE0A7F"/>
    <w:rsid w:val="00CE1718"/>
    <w:rsid w:val="00CE1D44"/>
    <w:rsid w:val="00CE222A"/>
    <w:rsid w:val="00CE2F55"/>
    <w:rsid w:val="00CE307F"/>
    <w:rsid w:val="00CE32B1"/>
    <w:rsid w:val="00CE3857"/>
    <w:rsid w:val="00CE49AC"/>
    <w:rsid w:val="00CF0B35"/>
    <w:rsid w:val="00CF1040"/>
    <w:rsid w:val="00CF3AB4"/>
    <w:rsid w:val="00CF4156"/>
    <w:rsid w:val="00CF4185"/>
    <w:rsid w:val="00CF467D"/>
    <w:rsid w:val="00CF470D"/>
    <w:rsid w:val="00CF4A2A"/>
    <w:rsid w:val="00CF6866"/>
    <w:rsid w:val="00D0036C"/>
    <w:rsid w:val="00D02548"/>
    <w:rsid w:val="00D02C3F"/>
    <w:rsid w:val="00D03D00"/>
    <w:rsid w:val="00D042B5"/>
    <w:rsid w:val="00D04A46"/>
    <w:rsid w:val="00D05C30"/>
    <w:rsid w:val="00D10052"/>
    <w:rsid w:val="00D11359"/>
    <w:rsid w:val="00D13551"/>
    <w:rsid w:val="00D1465F"/>
    <w:rsid w:val="00D15422"/>
    <w:rsid w:val="00D16961"/>
    <w:rsid w:val="00D202DA"/>
    <w:rsid w:val="00D22EA5"/>
    <w:rsid w:val="00D232CD"/>
    <w:rsid w:val="00D25574"/>
    <w:rsid w:val="00D27B9C"/>
    <w:rsid w:val="00D3188C"/>
    <w:rsid w:val="00D33988"/>
    <w:rsid w:val="00D34C5A"/>
    <w:rsid w:val="00D35F9B"/>
    <w:rsid w:val="00D36B69"/>
    <w:rsid w:val="00D36E95"/>
    <w:rsid w:val="00D36F23"/>
    <w:rsid w:val="00D3705B"/>
    <w:rsid w:val="00D408DD"/>
    <w:rsid w:val="00D408F2"/>
    <w:rsid w:val="00D414F1"/>
    <w:rsid w:val="00D4455D"/>
    <w:rsid w:val="00D44C95"/>
    <w:rsid w:val="00D45A76"/>
    <w:rsid w:val="00D45D60"/>
    <w:rsid w:val="00D45D72"/>
    <w:rsid w:val="00D45EE4"/>
    <w:rsid w:val="00D46F2B"/>
    <w:rsid w:val="00D47F00"/>
    <w:rsid w:val="00D500D3"/>
    <w:rsid w:val="00D51B63"/>
    <w:rsid w:val="00D520E4"/>
    <w:rsid w:val="00D522A3"/>
    <w:rsid w:val="00D53A38"/>
    <w:rsid w:val="00D56BA6"/>
    <w:rsid w:val="00D56BE1"/>
    <w:rsid w:val="00D575DD"/>
    <w:rsid w:val="00D576EB"/>
    <w:rsid w:val="00D57DFA"/>
    <w:rsid w:val="00D62831"/>
    <w:rsid w:val="00D632CD"/>
    <w:rsid w:val="00D633B7"/>
    <w:rsid w:val="00D63753"/>
    <w:rsid w:val="00D63F44"/>
    <w:rsid w:val="00D6518F"/>
    <w:rsid w:val="00D657C0"/>
    <w:rsid w:val="00D6606E"/>
    <w:rsid w:val="00D67FCF"/>
    <w:rsid w:val="00D709CE"/>
    <w:rsid w:val="00D71F73"/>
    <w:rsid w:val="00D7207E"/>
    <w:rsid w:val="00D7237F"/>
    <w:rsid w:val="00D72F9D"/>
    <w:rsid w:val="00D745A5"/>
    <w:rsid w:val="00D75A50"/>
    <w:rsid w:val="00D768F0"/>
    <w:rsid w:val="00D772CA"/>
    <w:rsid w:val="00D80786"/>
    <w:rsid w:val="00D81BC9"/>
    <w:rsid w:val="00D81CAB"/>
    <w:rsid w:val="00D8356A"/>
    <w:rsid w:val="00D85564"/>
    <w:rsid w:val="00D8576F"/>
    <w:rsid w:val="00D85985"/>
    <w:rsid w:val="00D8677F"/>
    <w:rsid w:val="00D87BF0"/>
    <w:rsid w:val="00D90CD6"/>
    <w:rsid w:val="00D916F3"/>
    <w:rsid w:val="00D91810"/>
    <w:rsid w:val="00D93C2A"/>
    <w:rsid w:val="00D93CE6"/>
    <w:rsid w:val="00D96548"/>
    <w:rsid w:val="00D96E7D"/>
    <w:rsid w:val="00D97A31"/>
    <w:rsid w:val="00D97F0C"/>
    <w:rsid w:val="00DA13E8"/>
    <w:rsid w:val="00DA1E85"/>
    <w:rsid w:val="00DA3A86"/>
    <w:rsid w:val="00DA3F8B"/>
    <w:rsid w:val="00DA643D"/>
    <w:rsid w:val="00DA77B5"/>
    <w:rsid w:val="00DB0E88"/>
    <w:rsid w:val="00DB4457"/>
    <w:rsid w:val="00DB482C"/>
    <w:rsid w:val="00DB5E07"/>
    <w:rsid w:val="00DC08DD"/>
    <w:rsid w:val="00DC120C"/>
    <w:rsid w:val="00DC2500"/>
    <w:rsid w:val="00DC4F72"/>
    <w:rsid w:val="00DC610A"/>
    <w:rsid w:val="00DC763A"/>
    <w:rsid w:val="00DC77DC"/>
    <w:rsid w:val="00DD0453"/>
    <w:rsid w:val="00DD0516"/>
    <w:rsid w:val="00DD0C2C"/>
    <w:rsid w:val="00DD139D"/>
    <w:rsid w:val="00DD14E8"/>
    <w:rsid w:val="00DD19DE"/>
    <w:rsid w:val="00DD26ED"/>
    <w:rsid w:val="00DD28BC"/>
    <w:rsid w:val="00DD3A9E"/>
    <w:rsid w:val="00DD4426"/>
    <w:rsid w:val="00DD5219"/>
    <w:rsid w:val="00DD644F"/>
    <w:rsid w:val="00DE2C72"/>
    <w:rsid w:val="00DE31F0"/>
    <w:rsid w:val="00DE3D1C"/>
    <w:rsid w:val="00DE3DA0"/>
    <w:rsid w:val="00DE408D"/>
    <w:rsid w:val="00DE4B43"/>
    <w:rsid w:val="00DE5ADC"/>
    <w:rsid w:val="00DE659D"/>
    <w:rsid w:val="00DE7240"/>
    <w:rsid w:val="00DE75EE"/>
    <w:rsid w:val="00DF029B"/>
    <w:rsid w:val="00DF3563"/>
    <w:rsid w:val="00DF6582"/>
    <w:rsid w:val="00DF68C6"/>
    <w:rsid w:val="00DF7441"/>
    <w:rsid w:val="00DF74F2"/>
    <w:rsid w:val="00DF791A"/>
    <w:rsid w:val="00E00849"/>
    <w:rsid w:val="00E01A22"/>
    <w:rsid w:val="00E01C41"/>
    <w:rsid w:val="00E0227D"/>
    <w:rsid w:val="00E04B84"/>
    <w:rsid w:val="00E06466"/>
    <w:rsid w:val="00E06835"/>
    <w:rsid w:val="00E06D76"/>
    <w:rsid w:val="00E06FDA"/>
    <w:rsid w:val="00E07418"/>
    <w:rsid w:val="00E10B07"/>
    <w:rsid w:val="00E11A35"/>
    <w:rsid w:val="00E12BE7"/>
    <w:rsid w:val="00E132E3"/>
    <w:rsid w:val="00E133BD"/>
    <w:rsid w:val="00E13615"/>
    <w:rsid w:val="00E14853"/>
    <w:rsid w:val="00E1493B"/>
    <w:rsid w:val="00E15012"/>
    <w:rsid w:val="00E1513C"/>
    <w:rsid w:val="00E160A5"/>
    <w:rsid w:val="00E1713D"/>
    <w:rsid w:val="00E17442"/>
    <w:rsid w:val="00E20A43"/>
    <w:rsid w:val="00E222C9"/>
    <w:rsid w:val="00E23898"/>
    <w:rsid w:val="00E23EAE"/>
    <w:rsid w:val="00E23FB6"/>
    <w:rsid w:val="00E24E83"/>
    <w:rsid w:val="00E27950"/>
    <w:rsid w:val="00E30FC0"/>
    <w:rsid w:val="00E319F1"/>
    <w:rsid w:val="00E33CD2"/>
    <w:rsid w:val="00E3656B"/>
    <w:rsid w:val="00E36A40"/>
    <w:rsid w:val="00E3706A"/>
    <w:rsid w:val="00E408CA"/>
    <w:rsid w:val="00E40D17"/>
    <w:rsid w:val="00E40E90"/>
    <w:rsid w:val="00E42FDE"/>
    <w:rsid w:val="00E43998"/>
    <w:rsid w:val="00E45C7E"/>
    <w:rsid w:val="00E46718"/>
    <w:rsid w:val="00E46E9B"/>
    <w:rsid w:val="00E4766F"/>
    <w:rsid w:val="00E50A37"/>
    <w:rsid w:val="00E5150D"/>
    <w:rsid w:val="00E531EB"/>
    <w:rsid w:val="00E54874"/>
    <w:rsid w:val="00E54B6F"/>
    <w:rsid w:val="00E555DD"/>
    <w:rsid w:val="00E55916"/>
    <w:rsid w:val="00E55ACA"/>
    <w:rsid w:val="00E56609"/>
    <w:rsid w:val="00E57B74"/>
    <w:rsid w:val="00E618D4"/>
    <w:rsid w:val="00E65BC6"/>
    <w:rsid w:val="00E661FF"/>
    <w:rsid w:val="00E6655D"/>
    <w:rsid w:val="00E67CA1"/>
    <w:rsid w:val="00E71220"/>
    <w:rsid w:val="00E726EB"/>
    <w:rsid w:val="00E72CF1"/>
    <w:rsid w:val="00E73751"/>
    <w:rsid w:val="00E75666"/>
    <w:rsid w:val="00E768A1"/>
    <w:rsid w:val="00E7744A"/>
    <w:rsid w:val="00E80B52"/>
    <w:rsid w:val="00E8150F"/>
    <w:rsid w:val="00E824C3"/>
    <w:rsid w:val="00E840B3"/>
    <w:rsid w:val="00E84D10"/>
    <w:rsid w:val="00E85AC7"/>
    <w:rsid w:val="00E8629F"/>
    <w:rsid w:val="00E87C19"/>
    <w:rsid w:val="00E90E21"/>
    <w:rsid w:val="00E91008"/>
    <w:rsid w:val="00E91D82"/>
    <w:rsid w:val="00E93478"/>
    <w:rsid w:val="00E9374E"/>
    <w:rsid w:val="00E94F54"/>
    <w:rsid w:val="00E95848"/>
    <w:rsid w:val="00E95E04"/>
    <w:rsid w:val="00E97AD5"/>
    <w:rsid w:val="00E97DF6"/>
    <w:rsid w:val="00EA1111"/>
    <w:rsid w:val="00EA31BD"/>
    <w:rsid w:val="00EA3B4F"/>
    <w:rsid w:val="00EA3C24"/>
    <w:rsid w:val="00EA55AF"/>
    <w:rsid w:val="00EA5715"/>
    <w:rsid w:val="00EA722B"/>
    <w:rsid w:val="00EA73DF"/>
    <w:rsid w:val="00EB2C4C"/>
    <w:rsid w:val="00EB2DAA"/>
    <w:rsid w:val="00EB3785"/>
    <w:rsid w:val="00EB4817"/>
    <w:rsid w:val="00EB4FD4"/>
    <w:rsid w:val="00EB571A"/>
    <w:rsid w:val="00EB61AE"/>
    <w:rsid w:val="00EB6320"/>
    <w:rsid w:val="00EB6419"/>
    <w:rsid w:val="00EB7FDD"/>
    <w:rsid w:val="00EC1996"/>
    <w:rsid w:val="00EC1BA3"/>
    <w:rsid w:val="00EC1BCF"/>
    <w:rsid w:val="00EC2A02"/>
    <w:rsid w:val="00EC322D"/>
    <w:rsid w:val="00EC424F"/>
    <w:rsid w:val="00EC4507"/>
    <w:rsid w:val="00EC654F"/>
    <w:rsid w:val="00EC66E3"/>
    <w:rsid w:val="00EC74EC"/>
    <w:rsid w:val="00ED02DE"/>
    <w:rsid w:val="00ED1582"/>
    <w:rsid w:val="00ED1E2D"/>
    <w:rsid w:val="00ED2EF4"/>
    <w:rsid w:val="00ED383A"/>
    <w:rsid w:val="00ED5868"/>
    <w:rsid w:val="00ED5EAA"/>
    <w:rsid w:val="00ED64A3"/>
    <w:rsid w:val="00ED71F8"/>
    <w:rsid w:val="00ED75CE"/>
    <w:rsid w:val="00ED7D18"/>
    <w:rsid w:val="00EE0A6F"/>
    <w:rsid w:val="00EE1080"/>
    <w:rsid w:val="00EE1215"/>
    <w:rsid w:val="00EE1F81"/>
    <w:rsid w:val="00EE7F64"/>
    <w:rsid w:val="00EF0C5E"/>
    <w:rsid w:val="00EF10FF"/>
    <w:rsid w:val="00EF1EC5"/>
    <w:rsid w:val="00EF2415"/>
    <w:rsid w:val="00EF28F0"/>
    <w:rsid w:val="00EF2A75"/>
    <w:rsid w:val="00EF2FAC"/>
    <w:rsid w:val="00EF37CA"/>
    <w:rsid w:val="00EF4C88"/>
    <w:rsid w:val="00EF55EB"/>
    <w:rsid w:val="00F00DCC"/>
    <w:rsid w:val="00F0156F"/>
    <w:rsid w:val="00F01F21"/>
    <w:rsid w:val="00F03958"/>
    <w:rsid w:val="00F03B86"/>
    <w:rsid w:val="00F05AC8"/>
    <w:rsid w:val="00F0667A"/>
    <w:rsid w:val="00F07167"/>
    <w:rsid w:val="00F072D8"/>
    <w:rsid w:val="00F0771F"/>
    <w:rsid w:val="00F07CE0"/>
    <w:rsid w:val="00F10961"/>
    <w:rsid w:val="00F115DF"/>
    <w:rsid w:val="00F115F5"/>
    <w:rsid w:val="00F1284A"/>
    <w:rsid w:val="00F139F2"/>
    <w:rsid w:val="00F13D05"/>
    <w:rsid w:val="00F13DB6"/>
    <w:rsid w:val="00F1522F"/>
    <w:rsid w:val="00F1624C"/>
    <w:rsid w:val="00F1679D"/>
    <w:rsid w:val="00F1682C"/>
    <w:rsid w:val="00F20911"/>
    <w:rsid w:val="00F20B91"/>
    <w:rsid w:val="00F21139"/>
    <w:rsid w:val="00F21732"/>
    <w:rsid w:val="00F21901"/>
    <w:rsid w:val="00F21A2A"/>
    <w:rsid w:val="00F2223D"/>
    <w:rsid w:val="00F23AF7"/>
    <w:rsid w:val="00F24060"/>
    <w:rsid w:val="00F24B8B"/>
    <w:rsid w:val="00F25E12"/>
    <w:rsid w:val="00F27B6A"/>
    <w:rsid w:val="00F30389"/>
    <w:rsid w:val="00F30467"/>
    <w:rsid w:val="00F30D2E"/>
    <w:rsid w:val="00F312B3"/>
    <w:rsid w:val="00F3172C"/>
    <w:rsid w:val="00F31F14"/>
    <w:rsid w:val="00F32959"/>
    <w:rsid w:val="00F33CFC"/>
    <w:rsid w:val="00F35516"/>
    <w:rsid w:val="00F35645"/>
    <w:rsid w:val="00F35790"/>
    <w:rsid w:val="00F37979"/>
    <w:rsid w:val="00F4136D"/>
    <w:rsid w:val="00F419FD"/>
    <w:rsid w:val="00F4212E"/>
    <w:rsid w:val="00F42C20"/>
    <w:rsid w:val="00F42C7C"/>
    <w:rsid w:val="00F431AA"/>
    <w:rsid w:val="00F43E34"/>
    <w:rsid w:val="00F4474F"/>
    <w:rsid w:val="00F450BC"/>
    <w:rsid w:val="00F459BF"/>
    <w:rsid w:val="00F46342"/>
    <w:rsid w:val="00F46918"/>
    <w:rsid w:val="00F472A4"/>
    <w:rsid w:val="00F51C1F"/>
    <w:rsid w:val="00F522ED"/>
    <w:rsid w:val="00F53053"/>
    <w:rsid w:val="00F533A9"/>
    <w:rsid w:val="00F538D5"/>
    <w:rsid w:val="00F53FE2"/>
    <w:rsid w:val="00F5532C"/>
    <w:rsid w:val="00F56406"/>
    <w:rsid w:val="00F56537"/>
    <w:rsid w:val="00F575FF"/>
    <w:rsid w:val="00F618EF"/>
    <w:rsid w:val="00F624B2"/>
    <w:rsid w:val="00F65582"/>
    <w:rsid w:val="00F66E75"/>
    <w:rsid w:val="00F67557"/>
    <w:rsid w:val="00F67C8C"/>
    <w:rsid w:val="00F7003E"/>
    <w:rsid w:val="00F709AC"/>
    <w:rsid w:val="00F70BBB"/>
    <w:rsid w:val="00F71AB4"/>
    <w:rsid w:val="00F72CCD"/>
    <w:rsid w:val="00F7308E"/>
    <w:rsid w:val="00F73671"/>
    <w:rsid w:val="00F76C8B"/>
    <w:rsid w:val="00F773B3"/>
    <w:rsid w:val="00F77EB0"/>
    <w:rsid w:val="00F82A8F"/>
    <w:rsid w:val="00F83B49"/>
    <w:rsid w:val="00F83F53"/>
    <w:rsid w:val="00F840A3"/>
    <w:rsid w:val="00F84134"/>
    <w:rsid w:val="00F851E2"/>
    <w:rsid w:val="00F857CE"/>
    <w:rsid w:val="00F87C7F"/>
    <w:rsid w:val="00F87CDD"/>
    <w:rsid w:val="00F903F6"/>
    <w:rsid w:val="00F92E02"/>
    <w:rsid w:val="00F92EAE"/>
    <w:rsid w:val="00F92F59"/>
    <w:rsid w:val="00F933F0"/>
    <w:rsid w:val="00F936CC"/>
    <w:rsid w:val="00F937A3"/>
    <w:rsid w:val="00F93DD0"/>
    <w:rsid w:val="00F94113"/>
    <w:rsid w:val="00F94715"/>
    <w:rsid w:val="00F94B25"/>
    <w:rsid w:val="00F96A3D"/>
    <w:rsid w:val="00FA0709"/>
    <w:rsid w:val="00FA2D6D"/>
    <w:rsid w:val="00FA2DFA"/>
    <w:rsid w:val="00FA2F23"/>
    <w:rsid w:val="00FA2F75"/>
    <w:rsid w:val="00FA3219"/>
    <w:rsid w:val="00FA3494"/>
    <w:rsid w:val="00FA4718"/>
    <w:rsid w:val="00FA52B3"/>
    <w:rsid w:val="00FA560A"/>
    <w:rsid w:val="00FA5848"/>
    <w:rsid w:val="00FA5CB3"/>
    <w:rsid w:val="00FA6899"/>
    <w:rsid w:val="00FA7F3D"/>
    <w:rsid w:val="00FB3000"/>
    <w:rsid w:val="00FB305D"/>
    <w:rsid w:val="00FB310D"/>
    <w:rsid w:val="00FB38D8"/>
    <w:rsid w:val="00FB5CF6"/>
    <w:rsid w:val="00FB6584"/>
    <w:rsid w:val="00FC00D0"/>
    <w:rsid w:val="00FC051F"/>
    <w:rsid w:val="00FC06FF"/>
    <w:rsid w:val="00FC1624"/>
    <w:rsid w:val="00FC3301"/>
    <w:rsid w:val="00FC45F4"/>
    <w:rsid w:val="00FC538A"/>
    <w:rsid w:val="00FC577E"/>
    <w:rsid w:val="00FC5F70"/>
    <w:rsid w:val="00FC69B4"/>
    <w:rsid w:val="00FC7827"/>
    <w:rsid w:val="00FD0694"/>
    <w:rsid w:val="00FD0FB4"/>
    <w:rsid w:val="00FD25BE"/>
    <w:rsid w:val="00FD25E2"/>
    <w:rsid w:val="00FD2E70"/>
    <w:rsid w:val="00FD3ECE"/>
    <w:rsid w:val="00FD54A7"/>
    <w:rsid w:val="00FD5876"/>
    <w:rsid w:val="00FD58B8"/>
    <w:rsid w:val="00FD5D4D"/>
    <w:rsid w:val="00FD6AF5"/>
    <w:rsid w:val="00FD7AA7"/>
    <w:rsid w:val="00FE08F3"/>
    <w:rsid w:val="00FE266C"/>
    <w:rsid w:val="00FE55E9"/>
    <w:rsid w:val="00FE70A7"/>
    <w:rsid w:val="00FF0420"/>
    <w:rsid w:val="00FF1FCB"/>
    <w:rsid w:val="00FF2206"/>
    <w:rsid w:val="00FF2481"/>
    <w:rsid w:val="00FF3711"/>
    <w:rsid w:val="00FF4129"/>
    <w:rsid w:val="00FF4795"/>
    <w:rsid w:val="00FF4B3B"/>
    <w:rsid w:val="00FF4B43"/>
    <w:rsid w:val="00FF52D4"/>
    <w:rsid w:val="00FF5804"/>
    <w:rsid w:val="00FF6102"/>
    <w:rsid w:val="00FF6AA4"/>
    <w:rsid w:val="00FF6B09"/>
    <w:rsid w:val="3EF02AA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FEA794"/>
  <w15:docId w15:val="{B0BBDD88-150B-4CC6-8D6D-E761A37ED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Normal Indent" w:semiHidden="1" w:unhideWhenUsed="1"/>
    <w:lsdException w:name="footnote text" w:semiHidden="1"/>
    <w:lsdException w:name="annotation text"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3EC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0"/>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rPr>
      <w:rFonts w:ascii="Arial" w:hAnsi="Arial"/>
      <w:szCs w:val="18"/>
      <w:lang w:val="sv-SE"/>
    </w:rPr>
  </w:style>
  <w:style w:type="character" w:customStyle="1" w:styleId="90">
    <w:name w:val="标题 9 字符"/>
    <w:basedOn w:val="a0"/>
    <w:link w:val="9"/>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f6"/>
    <w:uiPriority w:val="34"/>
    <w:qFormat/>
    <w:locked/>
    <w:rPr>
      <w:rFonts w:eastAsia="MS Mincho"/>
      <w:lang w:val="en-GB" w:eastAsia="en-US"/>
    </w:rPr>
  </w:style>
  <w:style w:type="paragraph" w:customStyle="1" w:styleId="Normal9pointspacing">
    <w:name w:val="Normal 9 point spacing"/>
    <w:basedOn w:val="ab"/>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rPr>
      <w:rFonts w:eastAsia="MS Mincho"/>
      <w:szCs w:val="24"/>
      <w:lang w:val="en-GB" w:eastAsia="en-US"/>
    </w:rPr>
  </w:style>
  <w:style w:type="paragraph" w:customStyle="1" w:styleId="RAN4proposal">
    <w:name w:val="RAN4 proposal"/>
    <w:basedOn w:val="a6"/>
    <w:next w:val="a"/>
    <w:link w:val="RAN4proposalChar"/>
    <w:qFormat/>
    <w:pPr>
      <w:numPr>
        <w:numId w:val="2"/>
      </w:numPr>
      <w:spacing w:before="0" w:after="20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eastAsia="en-US"/>
    </w:rPr>
  </w:style>
  <w:style w:type="paragraph" w:styleId="aff8">
    <w:name w:val="Revision"/>
    <w:hidden/>
    <w:uiPriority w:val="99"/>
    <w:semiHidden/>
    <w:rsid w:val="00F115DF"/>
    <w:rPr>
      <w:lang w:val="en-GB" w:eastAsia="en-US"/>
    </w:rPr>
  </w:style>
  <w:style w:type="paragraph" w:customStyle="1" w:styleId="B1">
    <w:name w:val="B1+"/>
    <w:basedOn w:val="B10"/>
    <w:rsid w:val="00117BCB"/>
    <w:pPr>
      <w:numPr>
        <w:numId w:val="54"/>
      </w:numPr>
      <w:overflowPunct w:val="0"/>
      <w:autoSpaceDE w:val="0"/>
      <w:autoSpaceDN w:val="0"/>
      <w:adjustRightInd w:val="0"/>
      <w:textAlignment w:val="baseline"/>
    </w:pPr>
    <w:rPr>
      <w:rFonts w:ascii="Tms Rmn" w:eastAsia="Times New Roman" w:hAnsi="Tms Rmn"/>
      <w:lang w:eastAsia="zh-CN"/>
    </w:rPr>
  </w:style>
  <w:style w:type="character" w:customStyle="1" w:styleId="textblue2">
    <w:name w:val="text_blue2"/>
    <w:basedOn w:val="a0"/>
    <w:rsid w:val="00117BCB"/>
  </w:style>
  <w:style w:type="paragraph" w:customStyle="1" w:styleId="33">
    <w:name w:val="样式3"/>
    <w:basedOn w:val="aff6"/>
    <w:qFormat/>
    <w:rsid w:val="00E3706A"/>
    <w:pPr>
      <w:widowControl w:val="0"/>
      <w:tabs>
        <w:tab w:val="num" w:pos="360"/>
      </w:tabs>
      <w:overflowPunct/>
      <w:autoSpaceDE/>
      <w:autoSpaceDN/>
      <w:adjustRightInd/>
      <w:spacing w:after="120"/>
      <w:ind w:firstLine="0"/>
      <w:jc w:val="both"/>
      <w:textAlignment w:val="auto"/>
    </w:pPr>
    <w:rPr>
      <w:rFonts w:eastAsia="宋体"/>
      <w:kern w:val="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4269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2AD37-60D4-4DD1-A5D6-1E0225E67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2139</TotalTime>
  <Pages>25</Pages>
  <Words>7211</Words>
  <Characters>41104</Characters>
  <Application>Microsoft Office Word</Application>
  <DocSecurity>0</DocSecurity>
  <Lines>342</Lines>
  <Paragraphs>96</Paragraphs>
  <ScaleCrop>false</ScaleCrop>
  <Company/>
  <LinksUpToDate>false</LinksUpToDate>
  <CharactersWithSpaces>48219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675</cp:revision>
  <cp:lastPrinted>2019-04-25T01:09:00Z</cp:lastPrinted>
  <dcterms:created xsi:type="dcterms:W3CDTF">2023-02-24T06:26:00Z</dcterms:created>
  <dcterms:modified xsi:type="dcterms:W3CDTF">2023-10-08T11:14:00Z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(3)tU8RKa5v+4Xuxm2xypOBPbPW5MFTHyMlwjmN9X74/vNR2HakQ0DEa33p2ZX4z5oU12TVEyWH
vm4TaJd3kq/E/gXJoQOJ77d/iG/VeeYp93OdKSnnGx4+tD2vvRIdqAm9/jkvuydoH/uK2Zph
V2ly/taC9heOTmgcc15pq/PfL1BlrM3EBHMsEelLJku4Fq+K8IfYB/UBjniKsjPaAX9/dY1p
h2CDjb1eCQJxYtQkt/</vt:lpwstr>
  </property>
  <property fmtid="{D5CDD505-2E9C-101B-9397-08002B2CF9AE}" pid="10" name="_2015_ms_pID_7253431">
    <vt:lpwstr>FsOj45k8xMfAdh7wqsQAzK7WIsWYOqn8UAslgDGqeftXZ4eMiqv6Tv
Io3YDDPwatNzrjdPS84iVUzTa7V7kmCQoew8AhC5GlJtWqh38GsEb+PAt1pDRwb4jxrw9BYf
2Ik+RTiCv6Lacks8aa7ZidFXIyze0AcIKjmlGSS7fsKRObZLgYcnUlZ3Tz/zMqIfxzw8sgdo
XaVdoodynQkgyMHmdfHeHPtmgbgB68sVmgL1</vt:lpwstr>
  </property>
  <property fmtid="{D5CDD505-2E9C-101B-9397-08002B2CF9AE}" pid="11" name="_2015_ms_pID_7253432">
    <vt:lpwstr>4g==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KSOProductBuildVer">
    <vt:lpwstr>2052-11.8.2.11718</vt:lpwstr>
  </property>
  <property fmtid="{D5CDD505-2E9C-101B-9397-08002B2CF9AE}" pid="17" name="ICV">
    <vt:lpwstr>CE3816EA08AF4137BEFEC225D42734F5</vt:lpwstr>
  </property>
</Properties>
</file>