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F406F" w14:textId="3800A675" w:rsidR="00353454" w:rsidRPr="0033027D" w:rsidRDefault="00353454" w:rsidP="0035345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66949131"/>
      <w:bookmarkStart w:id="1" w:name="_Hlk514061252"/>
      <w:bookmarkEnd w:id="0"/>
      <w:r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>GPP TSG</w:t>
      </w:r>
      <w:r>
        <w:rPr>
          <w:b/>
          <w:noProof/>
          <w:sz w:val="24"/>
        </w:rPr>
        <w:t>-RAN</w:t>
      </w:r>
      <w:r w:rsidRPr="003302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WG4 </w:t>
      </w:r>
      <w:r w:rsidRPr="0033027D">
        <w:rPr>
          <w:b/>
          <w:noProof/>
          <w:sz w:val="24"/>
        </w:rPr>
        <w:t>Meeting</w:t>
      </w:r>
      <w:r>
        <w:rPr>
          <w:b/>
          <w:noProof/>
          <w:sz w:val="24"/>
        </w:rPr>
        <w:t xml:space="preserve"> #</w:t>
      </w:r>
      <w:bookmarkEnd w:id="1"/>
      <w:r>
        <w:rPr>
          <w:b/>
          <w:noProof/>
          <w:sz w:val="24"/>
        </w:rPr>
        <w:t>108bis</w:t>
      </w:r>
      <w:r w:rsidRPr="0033027D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F82794">
        <w:rPr>
          <w:b/>
          <w:noProof/>
          <w:sz w:val="24"/>
        </w:rPr>
        <w:t>R4-23</w:t>
      </w:r>
      <w:r w:rsidR="00362B45">
        <w:rPr>
          <w:b/>
          <w:noProof/>
          <w:sz w:val="24"/>
        </w:rPr>
        <w:t>16855</w:t>
      </w:r>
    </w:p>
    <w:p w14:paraId="0BC7A337" w14:textId="37DD80C3" w:rsidR="00353454" w:rsidRDefault="00353454" w:rsidP="00353454">
      <w:pPr>
        <w:spacing w:after="60"/>
        <w:ind w:left="1985" w:hanging="1985"/>
        <w:rPr>
          <w:b/>
          <w:noProof/>
          <w:sz w:val="24"/>
        </w:rPr>
      </w:pPr>
      <w:r>
        <w:rPr>
          <w:rFonts w:ascii="Arial" w:hAnsi="Arial" w:cs="Arial"/>
          <w:b/>
          <w:sz w:val="24"/>
        </w:rPr>
        <w:t>Xiamen, China, 9</w:t>
      </w:r>
      <w:r w:rsidRPr="002C7C29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October 2023-13</w:t>
      </w:r>
      <w:r w:rsidR="00362B45" w:rsidRPr="00362B45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October 2023</w:t>
      </w:r>
    </w:p>
    <w:p w14:paraId="04CD3400" w14:textId="77777777" w:rsidR="00353454" w:rsidRPr="0010618D" w:rsidRDefault="00353454" w:rsidP="00353454">
      <w:pPr>
        <w:spacing w:after="60"/>
        <w:ind w:left="1985" w:hanging="1985"/>
        <w:rPr>
          <w:rFonts w:ascii="Arial" w:hAnsi="Arial" w:cs="Arial"/>
          <w:bCs/>
        </w:rPr>
      </w:pPr>
    </w:p>
    <w:p w14:paraId="4F508E42" w14:textId="21B64EC2" w:rsidR="00353454" w:rsidRPr="005E4466" w:rsidRDefault="00353454" w:rsidP="00353454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F223E2">
        <w:rPr>
          <w:rFonts w:ascii="Arial" w:hAnsi="Arial" w:cs="Arial"/>
          <w:b/>
        </w:rPr>
        <w:t>O</w:t>
      </w:r>
      <w:r w:rsidR="00F223E2" w:rsidRPr="00F223E2">
        <w:rPr>
          <w:rFonts w:ascii="Arial" w:hAnsi="Arial" w:cs="Arial"/>
          <w:b/>
        </w:rPr>
        <w:t>n interoperability and testability of AIML for NR air interface</w:t>
      </w:r>
    </w:p>
    <w:p w14:paraId="606E64E6" w14:textId="0A618298" w:rsidR="00353454" w:rsidRPr="005E4466" w:rsidRDefault="00353454" w:rsidP="00353454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Ke</w:t>
      </w:r>
      <w:r>
        <w:rPr>
          <w:rFonts w:ascii="Arial" w:hAnsi="Arial" w:cs="Arial"/>
          <w:b/>
        </w:rPr>
        <w:t>ysight Technologies UK Ltd</w:t>
      </w:r>
    </w:p>
    <w:p w14:paraId="0621AD1D" w14:textId="4B97365C" w:rsidR="00353454" w:rsidRDefault="00353454" w:rsidP="00353454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640003" w:rsidRPr="00640003">
        <w:rPr>
          <w:rFonts w:ascii="Arial" w:hAnsi="Arial" w:cs="Arial"/>
          <w:b/>
        </w:rPr>
        <w:t>5.21.3</w:t>
      </w:r>
    </w:p>
    <w:p w14:paraId="54FAF80B" w14:textId="0C4D3E73" w:rsidR="00353454" w:rsidRDefault="00353454" w:rsidP="00353454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Discussion</w:t>
      </w:r>
    </w:p>
    <w:p w14:paraId="262F11B3" w14:textId="77777777" w:rsidR="00353454" w:rsidRDefault="00353454" w:rsidP="00353454">
      <w:pPr>
        <w:spacing w:after="60"/>
        <w:ind w:left="1985" w:hanging="1985"/>
        <w:rPr>
          <w:rFonts w:ascii="Arial" w:hAnsi="Arial" w:cs="Arial"/>
          <w:b/>
        </w:rPr>
      </w:pPr>
    </w:p>
    <w:p w14:paraId="7B90232A" w14:textId="77777777" w:rsidR="00AD038F" w:rsidRDefault="00AD038F" w:rsidP="00AD038F">
      <w:pPr>
        <w:pStyle w:val="Heading1"/>
      </w:pPr>
      <w:r>
        <w:t>1.</w:t>
      </w:r>
      <w:r>
        <w:tab/>
        <w:t>Introduction</w:t>
      </w:r>
    </w:p>
    <w:p w14:paraId="63A1E995" w14:textId="77777777" w:rsidR="00AD038F" w:rsidRPr="00322A16" w:rsidRDefault="00AD038F" w:rsidP="00AD038F">
      <w:pPr>
        <w:jc w:val="both"/>
      </w:pPr>
      <w:r>
        <w:t xml:space="preserve">RAN4 is currently working on a </w:t>
      </w:r>
      <w:r w:rsidRPr="00322A16">
        <w:t xml:space="preserve">Rel-18 Study Item </w:t>
      </w:r>
      <w:r>
        <w:t xml:space="preserve">related to </w:t>
      </w:r>
      <w:r w:rsidRPr="00322A16">
        <w:t xml:space="preserve">Artificial Intelligence (AI)/Machine Learning (ML) for NR Air Interface with the </w:t>
      </w:r>
      <w:r>
        <w:t>objective</w:t>
      </w:r>
      <w:r w:rsidRPr="00322A16">
        <w:t xml:space="preserve"> to study the 3GPP framework for AI/ML for air-interface corresponding to each targeted use cases (i.e., CSI feedback enhancement, beam management, and positioning accuracy enhancements for different scenarios) regarding aspects such as performance, complexity, and potential specification impact [1]. </w:t>
      </w:r>
    </w:p>
    <w:p w14:paraId="558AE58D" w14:textId="77777777" w:rsidR="00AD038F" w:rsidRPr="00322A16" w:rsidRDefault="00AD038F" w:rsidP="00AD038F">
      <w:pPr>
        <w:jc w:val="both"/>
      </w:pPr>
      <w:r>
        <w:t xml:space="preserve">RAN4 has been tasked to </w:t>
      </w:r>
      <w:r w:rsidRPr="00322A16">
        <w:t>study the interoperability and testability aspects for each use case</w:t>
      </w:r>
      <w:r>
        <w:t xml:space="preserve">. </w:t>
      </w:r>
      <w:r w:rsidRPr="00322A16">
        <w:t xml:space="preserve">Specifically, RAN4 is expected to study the requirements and testing frameworks to validate AI/ML based performance enhancements and ensuring that UE and </w:t>
      </w:r>
      <w:proofErr w:type="spellStart"/>
      <w:r w:rsidRPr="00322A16">
        <w:t>gNB</w:t>
      </w:r>
      <w:proofErr w:type="spellEnd"/>
      <w:r w:rsidRPr="00322A16">
        <w:t xml:space="preserve"> with AI/ML meet or exceed the existing minimum requirements if applicable</w:t>
      </w:r>
      <w:r>
        <w:t xml:space="preserve">, considering, if necessary, the need and implications for AI/ML processing capabilities definition. </w:t>
      </w:r>
    </w:p>
    <w:p w14:paraId="4C9525B1" w14:textId="1E0A5EBE" w:rsidR="00AD038F" w:rsidRDefault="00AD038F" w:rsidP="007323E9">
      <w:pPr>
        <w:jc w:val="both"/>
      </w:pPr>
      <w:r w:rsidRPr="00322A16">
        <w:t xml:space="preserve">In </w:t>
      </w:r>
      <w:r w:rsidR="00175242">
        <w:t>RAN4#108</w:t>
      </w:r>
      <w:r w:rsidRPr="00322A16">
        <w:t xml:space="preserve">, </w:t>
      </w:r>
      <w:r w:rsidR="00175242">
        <w:t>AI/ML</w:t>
      </w:r>
      <w:r w:rsidRPr="00322A16">
        <w:t xml:space="preserve"> </w:t>
      </w:r>
      <w:r w:rsidR="000F2648">
        <w:t>moderator summary [1] indicated that</w:t>
      </w:r>
      <w:r w:rsidR="00503D8C">
        <w:t>,</w:t>
      </w:r>
      <w:r w:rsidR="000F2648">
        <w:t xml:space="preserve"> </w:t>
      </w:r>
      <w:r w:rsidR="003925A7">
        <w:t>for 2-sided</w:t>
      </w:r>
      <w:r w:rsidR="007323E9">
        <w:t xml:space="preserve"> AI/ML </w:t>
      </w:r>
      <w:r w:rsidR="00503D8C">
        <w:t>models</w:t>
      </w:r>
      <w:r w:rsidR="007323E9">
        <w:t xml:space="preserve"> to be used for CSI compression, a t</w:t>
      </w:r>
      <w:r w:rsidR="007323E9">
        <w:t xml:space="preserve">able should be used </w:t>
      </w:r>
      <w:r w:rsidR="00503D8C">
        <w:t>to clarify the</w:t>
      </w:r>
      <w:r w:rsidR="007323E9">
        <w:t xml:space="preserve"> </w:t>
      </w:r>
      <w:r w:rsidR="00503D8C">
        <w:t>description of t</w:t>
      </w:r>
      <w:r w:rsidR="007323E9">
        <w:t>he options</w:t>
      </w:r>
      <w:r w:rsidR="00503D8C">
        <w:t xml:space="preserve"> </w:t>
      </w:r>
      <w:r w:rsidR="00FD398D">
        <w:t>under consideration</w:t>
      </w:r>
      <w:r w:rsidR="007323E9">
        <w:t>.</w:t>
      </w:r>
      <w:r w:rsidR="00503D8C">
        <w:t xml:space="preserve"> </w:t>
      </w:r>
      <w:r w:rsidR="007323E9">
        <w:t>Companies w</w:t>
      </w:r>
      <w:r w:rsidR="00503D8C">
        <w:t>ere</w:t>
      </w:r>
      <w:r w:rsidR="007323E9">
        <w:t xml:space="preserve"> invited to provide inputs based on the structure of this table in RAN4#108Bis</w:t>
      </w:r>
      <w:r w:rsidR="00CA4E61">
        <w:t>. It was clarified that the table format was f</w:t>
      </w:r>
      <w:r w:rsidR="007323E9">
        <w:t>or the UE testing</w:t>
      </w:r>
      <w:r w:rsidR="00CA4E61">
        <w:t xml:space="preserve"> so</w:t>
      </w:r>
      <w:r w:rsidR="007323E9">
        <w:t xml:space="preserve"> similar table is needed for testing BS with replacing test decoder by test encoder.</w:t>
      </w:r>
      <w:r w:rsidR="003925A7">
        <w:t xml:space="preserve"> </w:t>
      </w:r>
    </w:p>
    <w:p w14:paraId="10D3DE7B" w14:textId="000416FD" w:rsidR="00AD038F" w:rsidRDefault="00AD038F" w:rsidP="00AD038F">
      <w:pPr>
        <w:jc w:val="both"/>
      </w:pPr>
      <w:r w:rsidRPr="00322A16">
        <w:t xml:space="preserve">In this contribution, </w:t>
      </w:r>
      <w:r>
        <w:t>Keysight</w:t>
      </w:r>
      <w:r w:rsidRPr="00322A16">
        <w:t xml:space="preserve"> would like to </w:t>
      </w:r>
      <w:r>
        <w:t xml:space="preserve">share </w:t>
      </w:r>
      <w:r w:rsidR="004501CF">
        <w:t>understanding</w:t>
      </w:r>
      <w:r w:rsidR="00CA4E61">
        <w:t xml:space="preserve"> of the </w:t>
      </w:r>
      <w:r w:rsidR="00DE1479" w:rsidRPr="00322A16">
        <w:t>AI/ML for NR air interface</w:t>
      </w:r>
      <w:r w:rsidR="00DE1479">
        <w:t xml:space="preserve"> </w:t>
      </w:r>
      <w:r w:rsidR="00CA4E61">
        <w:t>2-sided model options under</w:t>
      </w:r>
      <w:r>
        <w:t xml:space="preserve"> </w:t>
      </w:r>
      <w:r w:rsidR="00DE1479">
        <w:t>discussion</w:t>
      </w:r>
      <w:r>
        <w:t>.</w:t>
      </w:r>
    </w:p>
    <w:p w14:paraId="2B0ACCBB" w14:textId="77777777" w:rsidR="00AD038F" w:rsidRPr="00A41713" w:rsidRDefault="00AD038F" w:rsidP="00AD038F">
      <w:pPr>
        <w:pStyle w:val="Heading1"/>
      </w:pPr>
      <w:r>
        <w:lastRenderedPageBreak/>
        <w:t>2</w:t>
      </w:r>
      <w:bookmarkStart w:id="2" w:name="OLE_LINK53"/>
      <w:r>
        <w:t xml:space="preserve">. </w:t>
      </w:r>
      <w:r>
        <w:tab/>
        <w:t>Discussion</w:t>
      </w:r>
      <w:bookmarkEnd w:id="2"/>
    </w:p>
    <w:p w14:paraId="3C01C4DD" w14:textId="77777777" w:rsidR="00C80DC8" w:rsidRPr="00EC6491" w:rsidRDefault="00C80DC8" w:rsidP="00696E42">
      <w:pPr>
        <w:pStyle w:val="Heading2"/>
        <w:spacing w:before="180" w:after="180" w:line="240" w:lineRule="auto"/>
        <w:rPr>
          <w:rFonts w:ascii="Arial" w:eastAsia="SimSun" w:hAnsi="Arial" w:cs="Arial"/>
          <w:color w:val="auto"/>
          <w:kern w:val="0"/>
          <w:sz w:val="32"/>
          <w:szCs w:val="20"/>
          <w:lang w:val="en-GB" w:eastAsia="ko-KR"/>
          <w14:ligatures w14:val="none"/>
        </w:rPr>
      </w:pPr>
      <w:r w:rsidRPr="00EC6491">
        <w:rPr>
          <w:rFonts w:ascii="Arial" w:eastAsia="SimSun" w:hAnsi="Arial" w:cs="Arial"/>
          <w:color w:val="auto"/>
          <w:kern w:val="0"/>
          <w:sz w:val="32"/>
          <w:szCs w:val="20"/>
          <w:lang w:val="en-GB" w:eastAsia="ko-KR"/>
          <w14:ligatures w14:val="none"/>
        </w:rPr>
        <w:t xml:space="preserve">2.1 </w:t>
      </w:r>
      <w:r w:rsidRPr="00EC6491">
        <w:rPr>
          <w:rFonts w:ascii="Arial" w:eastAsia="SimSun" w:hAnsi="Arial" w:cs="Arial"/>
          <w:color w:val="auto"/>
          <w:kern w:val="0"/>
          <w:sz w:val="32"/>
          <w:szCs w:val="20"/>
          <w:lang w:val="en-GB" w:eastAsia="ko-KR"/>
          <w14:ligatures w14:val="none"/>
        </w:rPr>
        <w:t>Table for description of 2-sided model testing options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0"/>
        <w:gridCol w:w="2748"/>
        <w:gridCol w:w="2748"/>
        <w:gridCol w:w="2822"/>
        <w:gridCol w:w="2822"/>
      </w:tblGrid>
      <w:tr w:rsidR="00924046" w:rsidRPr="00CD1CD7" w14:paraId="0E80FD8C" w14:textId="77777777" w:rsidTr="00CD1CD7">
        <w:tc>
          <w:tcPr>
            <w:tcW w:w="0" w:type="auto"/>
            <w:hideMark/>
          </w:tcPr>
          <w:p w14:paraId="16D16DDB" w14:textId="77777777" w:rsidR="00CD1CD7" w:rsidRPr="00CD1CD7" w:rsidRDefault="00CD1CD7" w:rsidP="00CD1CD7">
            <w:r w:rsidRPr="00CD1CD7">
              <w:rPr>
                <w:b/>
                <w:bCs/>
                <w:lang w:val="en-GB"/>
              </w:rPr>
              <w:t> </w:t>
            </w:r>
          </w:p>
        </w:tc>
        <w:tc>
          <w:tcPr>
            <w:tcW w:w="0" w:type="auto"/>
            <w:hideMark/>
          </w:tcPr>
          <w:p w14:paraId="7B701B55" w14:textId="77777777" w:rsidR="00CD1CD7" w:rsidRPr="00CD1CD7" w:rsidRDefault="00CD1CD7" w:rsidP="00CD1CD7">
            <w:pPr>
              <w:spacing w:after="160" w:line="259" w:lineRule="auto"/>
            </w:pPr>
            <w:r w:rsidRPr="00CD1CD7">
              <w:rPr>
                <w:b/>
                <w:bCs/>
                <w:lang w:val="en-GB"/>
              </w:rPr>
              <w:t>Option 1</w:t>
            </w:r>
          </w:p>
        </w:tc>
        <w:tc>
          <w:tcPr>
            <w:tcW w:w="0" w:type="auto"/>
            <w:hideMark/>
          </w:tcPr>
          <w:p w14:paraId="16D5959A" w14:textId="77777777" w:rsidR="00CD1CD7" w:rsidRPr="00CD1CD7" w:rsidRDefault="00CD1CD7" w:rsidP="00CD1CD7">
            <w:pPr>
              <w:spacing w:after="160" w:line="259" w:lineRule="auto"/>
            </w:pPr>
            <w:r w:rsidRPr="00CD1CD7">
              <w:rPr>
                <w:b/>
                <w:bCs/>
                <w:lang w:val="en-GB"/>
              </w:rPr>
              <w:t>Option 2</w:t>
            </w:r>
          </w:p>
        </w:tc>
        <w:tc>
          <w:tcPr>
            <w:tcW w:w="0" w:type="auto"/>
            <w:hideMark/>
          </w:tcPr>
          <w:p w14:paraId="1AD8E307" w14:textId="77777777" w:rsidR="00CD1CD7" w:rsidRPr="00CD1CD7" w:rsidRDefault="00CD1CD7" w:rsidP="00CD1CD7">
            <w:pPr>
              <w:spacing w:after="160" w:line="259" w:lineRule="auto"/>
            </w:pPr>
            <w:r w:rsidRPr="00CD1CD7">
              <w:rPr>
                <w:b/>
                <w:bCs/>
                <w:lang w:val="en-GB"/>
              </w:rPr>
              <w:t>Option 3</w:t>
            </w:r>
          </w:p>
        </w:tc>
        <w:tc>
          <w:tcPr>
            <w:tcW w:w="0" w:type="auto"/>
            <w:hideMark/>
          </w:tcPr>
          <w:p w14:paraId="0D8A5239" w14:textId="77777777" w:rsidR="00CD1CD7" w:rsidRPr="00CD1CD7" w:rsidRDefault="00CD1CD7" w:rsidP="00CD1CD7">
            <w:pPr>
              <w:spacing w:after="160" w:line="259" w:lineRule="auto"/>
            </w:pPr>
            <w:r w:rsidRPr="00CD1CD7">
              <w:rPr>
                <w:b/>
                <w:bCs/>
                <w:lang w:val="en-GB"/>
              </w:rPr>
              <w:t>Option 4</w:t>
            </w:r>
          </w:p>
        </w:tc>
      </w:tr>
      <w:tr w:rsidR="00CD1CD7" w:rsidRPr="00CD1CD7" w14:paraId="5730F04D" w14:textId="77777777" w:rsidTr="00CD1CD7">
        <w:tc>
          <w:tcPr>
            <w:tcW w:w="0" w:type="auto"/>
            <w:gridSpan w:val="5"/>
            <w:hideMark/>
          </w:tcPr>
          <w:p w14:paraId="058B971D" w14:textId="77777777" w:rsidR="00CD1CD7" w:rsidRPr="00CD1CD7" w:rsidRDefault="00CD1CD7" w:rsidP="00CD1CD7">
            <w:pPr>
              <w:spacing w:after="160" w:line="259" w:lineRule="auto"/>
            </w:pPr>
            <w:r w:rsidRPr="00CD1CD7">
              <w:rPr>
                <w:b/>
                <w:bCs/>
                <w:lang w:val="en-GB"/>
              </w:rPr>
              <w:t>Clarification of options</w:t>
            </w:r>
          </w:p>
        </w:tc>
      </w:tr>
      <w:tr w:rsidR="009F458F" w:rsidRPr="00CD1CD7" w14:paraId="71E81AB0" w14:textId="77777777" w:rsidTr="00CD1CD7">
        <w:tc>
          <w:tcPr>
            <w:tcW w:w="0" w:type="auto"/>
            <w:hideMark/>
          </w:tcPr>
          <w:p w14:paraId="0B7F9FBB" w14:textId="77777777" w:rsidR="00CD1CD7" w:rsidRPr="00CD1CD7" w:rsidRDefault="00CD1CD7" w:rsidP="00CD1CD7">
            <w:pPr>
              <w:spacing w:after="160" w:line="259" w:lineRule="auto"/>
            </w:pPr>
            <w:r w:rsidRPr="00CD1CD7">
              <w:rPr>
                <w:b/>
                <w:bCs/>
                <w:lang w:val="en-GB"/>
              </w:rPr>
              <w:t>Source of the test decoder</w:t>
            </w:r>
          </w:p>
        </w:tc>
        <w:tc>
          <w:tcPr>
            <w:tcW w:w="0" w:type="auto"/>
            <w:hideMark/>
          </w:tcPr>
          <w:p w14:paraId="3A1F6FAC" w14:textId="668D8CA2" w:rsidR="00CD1CD7" w:rsidRPr="00CD1CD7" w:rsidRDefault="00CD1CD7" w:rsidP="00CD1CD7">
            <w:pPr>
              <w:spacing w:after="160" w:line="259" w:lineRule="auto"/>
            </w:pPr>
            <w:r w:rsidRPr="00CD1CD7">
              <w:rPr>
                <w:lang w:val="en-GB"/>
              </w:rPr>
              <w:t> </w:t>
            </w:r>
            <w:r w:rsidR="00D521C2">
              <w:rPr>
                <w:lang w:val="en-GB"/>
              </w:rPr>
              <w:t>DUT vendor</w:t>
            </w:r>
          </w:p>
        </w:tc>
        <w:tc>
          <w:tcPr>
            <w:tcW w:w="0" w:type="auto"/>
            <w:hideMark/>
          </w:tcPr>
          <w:p w14:paraId="630BEFCD" w14:textId="786660E1" w:rsidR="00CD1CD7" w:rsidRPr="00CD1CD7" w:rsidRDefault="00CD1CD7" w:rsidP="00CD1CD7">
            <w:pPr>
              <w:spacing w:after="160" w:line="259" w:lineRule="auto"/>
            </w:pPr>
            <w:r w:rsidRPr="00CD1CD7">
              <w:rPr>
                <w:lang w:val="en-GB"/>
              </w:rPr>
              <w:t> </w:t>
            </w:r>
            <w:r w:rsidR="00D521C2">
              <w:rPr>
                <w:lang w:val="en-GB"/>
              </w:rPr>
              <w:t>NW vendor</w:t>
            </w:r>
          </w:p>
        </w:tc>
        <w:tc>
          <w:tcPr>
            <w:tcW w:w="0" w:type="auto"/>
            <w:hideMark/>
          </w:tcPr>
          <w:p w14:paraId="5BFB6EE7" w14:textId="295C1951" w:rsidR="00CD1CD7" w:rsidRPr="00CD1CD7" w:rsidRDefault="00CD1CD7" w:rsidP="00CD1CD7">
            <w:pPr>
              <w:spacing w:after="160" w:line="259" w:lineRule="auto"/>
            </w:pPr>
            <w:r w:rsidRPr="00CD1CD7">
              <w:rPr>
                <w:lang w:val="en-GB"/>
              </w:rPr>
              <w:t> </w:t>
            </w:r>
            <w:r w:rsidR="00543064">
              <w:rPr>
                <w:lang w:val="en-GB"/>
              </w:rPr>
              <w:t>F</w:t>
            </w:r>
            <w:r w:rsidR="00D521C2">
              <w:rPr>
                <w:lang w:val="en-GB"/>
              </w:rPr>
              <w:t>ully specified</w:t>
            </w:r>
            <w:r w:rsidR="00543064">
              <w:rPr>
                <w:lang w:val="en-GB"/>
              </w:rPr>
              <w:t xml:space="preserve"> by RAN4</w:t>
            </w:r>
          </w:p>
        </w:tc>
        <w:tc>
          <w:tcPr>
            <w:tcW w:w="0" w:type="auto"/>
            <w:hideMark/>
          </w:tcPr>
          <w:p w14:paraId="57DA6F2E" w14:textId="5A4FFD67" w:rsidR="00CD1CD7" w:rsidRPr="00CD1CD7" w:rsidRDefault="00CD1CD7" w:rsidP="00CD1CD7">
            <w:pPr>
              <w:spacing w:after="160" w:line="259" w:lineRule="auto"/>
            </w:pPr>
            <w:r w:rsidRPr="00CD1CD7">
              <w:rPr>
                <w:lang w:val="en-GB"/>
              </w:rPr>
              <w:t> </w:t>
            </w:r>
            <w:r w:rsidR="000E280C">
              <w:t xml:space="preserve">RAN4 </w:t>
            </w:r>
            <w:r w:rsidR="000E280C">
              <w:t xml:space="preserve">partial </w:t>
            </w:r>
            <w:r w:rsidR="000E280C">
              <w:t xml:space="preserve">specification </w:t>
            </w:r>
            <w:r w:rsidR="000E280C">
              <w:t>+</w:t>
            </w:r>
            <w:r w:rsidR="000E280C">
              <w:t xml:space="preserve"> </w:t>
            </w:r>
            <w:r w:rsidR="000E280C">
              <w:t xml:space="preserve">further development by </w:t>
            </w:r>
            <w:r w:rsidR="000E280C">
              <w:t>TE</w:t>
            </w:r>
            <w:r w:rsidR="000E280C">
              <w:t xml:space="preserve"> </w:t>
            </w:r>
            <w:r w:rsidR="000E280C">
              <w:t>vendors</w:t>
            </w:r>
          </w:p>
        </w:tc>
      </w:tr>
      <w:tr w:rsidR="00142641" w:rsidRPr="00CD1CD7" w14:paraId="00E95740" w14:textId="77777777" w:rsidTr="00CD1CD7">
        <w:tc>
          <w:tcPr>
            <w:tcW w:w="0" w:type="auto"/>
            <w:hideMark/>
          </w:tcPr>
          <w:p w14:paraId="7054D01D" w14:textId="77777777" w:rsidR="00142641" w:rsidRPr="00CD1CD7" w:rsidRDefault="00142641" w:rsidP="00142641">
            <w:pPr>
              <w:spacing w:after="160" w:line="259" w:lineRule="auto"/>
            </w:pPr>
            <w:r w:rsidRPr="00CD1CD7">
              <w:rPr>
                <w:b/>
                <w:bCs/>
                <w:lang w:val="en-GB"/>
              </w:rPr>
              <w:t>Source of decoder training data</w:t>
            </w:r>
          </w:p>
        </w:tc>
        <w:tc>
          <w:tcPr>
            <w:tcW w:w="0" w:type="auto"/>
            <w:hideMark/>
          </w:tcPr>
          <w:p w14:paraId="00C0E43F" w14:textId="48126784" w:rsidR="00142641" w:rsidRPr="00CD1CD7" w:rsidRDefault="00142641" w:rsidP="00142641">
            <w:pPr>
              <w:spacing w:after="160" w:line="259" w:lineRule="auto"/>
            </w:pPr>
            <w:r w:rsidRPr="00CD1CD7">
              <w:rPr>
                <w:lang w:val="en-GB"/>
              </w:rPr>
              <w:t> </w:t>
            </w:r>
            <w:r>
              <w:rPr>
                <w:lang w:val="en-GB"/>
              </w:rPr>
              <w:t>DUT vendor</w:t>
            </w:r>
          </w:p>
        </w:tc>
        <w:tc>
          <w:tcPr>
            <w:tcW w:w="0" w:type="auto"/>
            <w:hideMark/>
          </w:tcPr>
          <w:p w14:paraId="0300F42C" w14:textId="52FC5E55" w:rsidR="00142641" w:rsidRPr="00CD1CD7" w:rsidRDefault="00142641" w:rsidP="00142641">
            <w:pPr>
              <w:spacing w:after="160" w:line="259" w:lineRule="auto"/>
            </w:pPr>
            <w:r w:rsidRPr="00CD1CD7">
              <w:rPr>
                <w:lang w:val="en-GB"/>
              </w:rPr>
              <w:t> </w:t>
            </w:r>
            <w:r>
              <w:rPr>
                <w:lang w:val="en-GB"/>
              </w:rPr>
              <w:t>NW vendor</w:t>
            </w:r>
          </w:p>
        </w:tc>
        <w:tc>
          <w:tcPr>
            <w:tcW w:w="0" w:type="auto"/>
            <w:hideMark/>
          </w:tcPr>
          <w:p w14:paraId="56A3E0B3" w14:textId="0903C94C" w:rsidR="00142641" w:rsidRPr="00CD1CD7" w:rsidRDefault="00142641" w:rsidP="00142641">
            <w:pPr>
              <w:spacing w:after="160" w:line="259" w:lineRule="auto"/>
            </w:pPr>
            <w:r>
              <w:t>Multiple companies during RAN4 specification process</w:t>
            </w:r>
          </w:p>
        </w:tc>
        <w:tc>
          <w:tcPr>
            <w:tcW w:w="0" w:type="auto"/>
            <w:hideMark/>
          </w:tcPr>
          <w:p w14:paraId="67F01883" w14:textId="29DF6F11" w:rsidR="00142641" w:rsidRPr="00CD1CD7" w:rsidRDefault="00142641" w:rsidP="00142641">
            <w:pPr>
              <w:spacing w:after="160" w:line="259" w:lineRule="auto"/>
            </w:pPr>
            <w:r w:rsidRPr="00CD1CD7">
              <w:rPr>
                <w:lang w:val="en-GB"/>
              </w:rPr>
              <w:t> </w:t>
            </w:r>
            <w:r>
              <w:t>RAN4 specification or TE vendors</w:t>
            </w:r>
          </w:p>
        </w:tc>
      </w:tr>
      <w:tr w:rsidR="009F458F" w:rsidRPr="00CD1CD7" w14:paraId="278ABEE1" w14:textId="77777777" w:rsidTr="00CD1CD7">
        <w:tc>
          <w:tcPr>
            <w:tcW w:w="0" w:type="auto"/>
            <w:hideMark/>
          </w:tcPr>
          <w:p w14:paraId="12C4D6D1" w14:textId="77777777" w:rsidR="00CD1CD7" w:rsidRPr="00CD1CD7" w:rsidRDefault="00CD1CD7" w:rsidP="00CD1CD7">
            <w:pPr>
              <w:spacing w:after="160" w:line="259" w:lineRule="auto"/>
            </w:pPr>
            <w:r w:rsidRPr="00CD1CD7">
              <w:rPr>
                <w:b/>
                <w:bCs/>
                <w:lang w:val="en-GB"/>
              </w:rPr>
              <w:t>DUT vendor knowledge of the test decoder</w:t>
            </w:r>
          </w:p>
        </w:tc>
        <w:tc>
          <w:tcPr>
            <w:tcW w:w="0" w:type="auto"/>
            <w:hideMark/>
          </w:tcPr>
          <w:p w14:paraId="2471DBFB" w14:textId="12A3B134" w:rsidR="00CD1CD7" w:rsidRPr="00CD1CD7" w:rsidRDefault="00CD1CD7" w:rsidP="00CD1CD7">
            <w:pPr>
              <w:spacing w:after="160" w:line="259" w:lineRule="auto"/>
            </w:pPr>
            <w:r w:rsidRPr="00CD1CD7">
              <w:rPr>
                <w:lang w:val="en-GB"/>
              </w:rPr>
              <w:t> </w:t>
            </w:r>
            <w:r w:rsidR="004A02F6">
              <w:rPr>
                <w:lang w:val="en-GB"/>
              </w:rPr>
              <w:t>Known</w:t>
            </w:r>
          </w:p>
        </w:tc>
        <w:tc>
          <w:tcPr>
            <w:tcW w:w="0" w:type="auto"/>
            <w:hideMark/>
          </w:tcPr>
          <w:p w14:paraId="3F10F92C" w14:textId="1C82F44F" w:rsidR="00CD1CD7" w:rsidRPr="00CD1CD7" w:rsidRDefault="00CD1CD7" w:rsidP="00CD1CD7">
            <w:pPr>
              <w:spacing w:after="160" w:line="259" w:lineRule="auto"/>
            </w:pPr>
            <w:r w:rsidRPr="00CD1CD7">
              <w:rPr>
                <w:lang w:val="en-GB"/>
              </w:rPr>
              <w:t> </w:t>
            </w:r>
            <w:r w:rsidR="004A02F6">
              <w:rPr>
                <w:lang w:val="en-GB"/>
              </w:rPr>
              <w:t>Unknown</w:t>
            </w:r>
          </w:p>
        </w:tc>
        <w:tc>
          <w:tcPr>
            <w:tcW w:w="0" w:type="auto"/>
            <w:hideMark/>
          </w:tcPr>
          <w:p w14:paraId="0933EC09" w14:textId="3ED94A4A" w:rsidR="00CD1CD7" w:rsidRPr="00CD1CD7" w:rsidRDefault="00CD1CD7" w:rsidP="00CD1CD7">
            <w:pPr>
              <w:spacing w:after="160" w:line="259" w:lineRule="auto"/>
            </w:pPr>
            <w:r w:rsidRPr="00CD1CD7">
              <w:rPr>
                <w:lang w:val="en-GB"/>
              </w:rPr>
              <w:t> </w:t>
            </w:r>
            <w:r w:rsidR="004A02F6">
              <w:rPr>
                <w:lang w:val="en-GB"/>
              </w:rPr>
              <w:t>Known</w:t>
            </w:r>
          </w:p>
        </w:tc>
        <w:tc>
          <w:tcPr>
            <w:tcW w:w="0" w:type="auto"/>
            <w:hideMark/>
          </w:tcPr>
          <w:p w14:paraId="27F2C560" w14:textId="65217BC2" w:rsidR="00CD1CD7" w:rsidRPr="00CD1CD7" w:rsidRDefault="00CD1CD7" w:rsidP="00CD1CD7">
            <w:pPr>
              <w:spacing w:after="160" w:line="259" w:lineRule="auto"/>
            </w:pPr>
            <w:r w:rsidRPr="00CD1CD7">
              <w:rPr>
                <w:lang w:val="en-GB"/>
              </w:rPr>
              <w:t> </w:t>
            </w:r>
            <w:r w:rsidR="004A02F6">
              <w:rPr>
                <w:lang w:val="en-GB"/>
              </w:rPr>
              <w:t>Partially known</w:t>
            </w:r>
          </w:p>
        </w:tc>
      </w:tr>
      <w:tr w:rsidR="009F458F" w:rsidRPr="00CD1CD7" w14:paraId="518C3089" w14:textId="77777777" w:rsidTr="00CD1CD7">
        <w:tc>
          <w:tcPr>
            <w:tcW w:w="0" w:type="auto"/>
            <w:hideMark/>
          </w:tcPr>
          <w:p w14:paraId="10C990C3" w14:textId="77777777" w:rsidR="00F1556B" w:rsidRPr="00CD1CD7" w:rsidRDefault="00F1556B" w:rsidP="00F1556B">
            <w:pPr>
              <w:spacing w:after="160" w:line="259" w:lineRule="auto"/>
            </w:pPr>
            <w:r w:rsidRPr="00CD1CD7">
              <w:rPr>
                <w:b/>
                <w:bCs/>
                <w:lang w:val="en-GB"/>
              </w:rPr>
              <w:t>Supported training collaboration type (source of training data should be consistent with the collaboration type)</w:t>
            </w:r>
          </w:p>
        </w:tc>
        <w:tc>
          <w:tcPr>
            <w:tcW w:w="0" w:type="auto"/>
            <w:hideMark/>
          </w:tcPr>
          <w:p w14:paraId="1FC34635" w14:textId="47F902C1" w:rsidR="00F1556B" w:rsidRPr="00CD1CD7" w:rsidRDefault="00F1556B" w:rsidP="00F1556B">
            <w:pPr>
              <w:spacing w:after="160" w:line="259" w:lineRule="auto"/>
            </w:pPr>
            <w:r w:rsidRPr="00CD1CD7">
              <w:rPr>
                <w:lang w:val="en-GB"/>
              </w:rPr>
              <w:t> </w:t>
            </w:r>
            <w:r>
              <w:rPr>
                <w:lang w:val="en-GB"/>
              </w:rPr>
              <w:t>Type 1 (</w:t>
            </w:r>
            <w:r w:rsidRPr="00F1556B">
              <w:t>Joint training of the two-sided model at a single side/entity</w:t>
            </w:r>
            <w:r>
              <w:t>- UE)</w:t>
            </w:r>
          </w:p>
        </w:tc>
        <w:tc>
          <w:tcPr>
            <w:tcW w:w="0" w:type="auto"/>
            <w:hideMark/>
          </w:tcPr>
          <w:p w14:paraId="5E5FCE6A" w14:textId="77777777" w:rsidR="00F1556B" w:rsidRPr="00F1556B" w:rsidRDefault="00F1556B" w:rsidP="00F1556B">
            <w:pPr>
              <w:spacing w:after="160" w:line="259" w:lineRule="auto"/>
              <w:ind w:left="24"/>
            </w:pPr>
            <w:r w:rsidRPr="00F1556B">
              <w:t>Type 3: Separate training at network side and UE side</w:t>
            </w:r>
          </w:p>
          <w:p w14:paraId="36433D02" w14:textId="05DDB9F1" w:rsidR="00F1556B" w:rsidRPr="00F1556B" w:rsidRDefault="00F1556B" w:rsidP="00F1556B">
            <w:pPr>
              <w:ind w:left="24"/>
            </w:pPr>
            <w:r w:rsidRPr="00F1556B">
              <w:t xml:space="preserve">Type 2: Joint training of the two-sided model at network side and UE side respectively </w:t>
            </w:r>
            <w:r w:rsidRPr="00F1556B">
              <w:sym w:font="Wingdings" w:char="F0E0"/>
            </w:r>
            <w:r w:rsidRPr="00F1556B">
              <w:t>De-prioritized in Rel-18</w:t>
            </w:r>
            <w:r>
              <w:t>?</w:t>
            </w:r>
          </w:p>
          <w:p w14:paraId="21693007" w14:textId="20C968BC" w:rsidR="00F1556B" w:rsidRPr="00CD1CD7" w:rsidRDefault="00F1556B" w:rsidP="00F1556B">
            <w:pPr>
              <w:ind w:left="360"/>
            </w:pPr>
          </w:p>
        </w:tc>
        <w:tc>
          <w:tcPr>
            <w:tcW w:w="0" w:type="auto"/>
            <w:hideMark/>
          </w:tcPr>
          <w:p w14:paraId="07357BEA" w14:textId="77777777" w:rsidR="00436CDA" w:rsidRDefault="00F1556B" w:rsidP="00F1556B">
            <w:pPr>
              <w:spacing w:after="160" w:line="259" w:lineRule="auto"/>
              <w:rPr>
                <w:lang w:val="en-GB"/>
              </w:rPr>
            </w:pPr>
            <w:r w:rsidRPr="00CD1CD7">
              <w:rPr>
                <w:lang w:val="en-GB"/>
              </w:rPr>
              <w:t> </w:t>
            </w:r>
            <w:r w:rsidR="00436CDA">
              <w:rPr>
                <w:lang w:val="en-GB"/>
              </w:rPr>
              <w:t>During RAN4 specification process any of the training collaboration type might be used:</w:t>
            </w:r>
          </w:p>
          <w:p w14:paraId="26DA5E76" w14:textId="5F619F72" w:rsidR="00F1556B" w:rsidRPr="00F1556B" w:rsidRDefault="00F1556B" w:rsidP="00F1556B">
            <w:pPr>
              <w:rPr>
                <w:lang w:val="en-GB"/>
              </w:rPr>
            </w:pPr>
            <w:r w:rsidRPr="00F1556B">
              <w:rPr>
                <w:lang w:val="en-GB"/>
              </w:rPr>
              <w:t>Type 1: Joint training of the two-sided model at a single side/entity</w:t>
            </w:r>
          </w:p>
          <w:p w14:paraId="48BC2677" w14:textId="77777777" w:rsidR="00436CDA" w:rsidRDefault="00436CDA" w:rsidP="00F1556B">
            <w:pPr>
              <w:spacing w:after="160" w:line="259" w:lineRule="auto"/>
              <w:rPr>
                <w:lang w:val="en-GB"/>
              </w:rPr>
            </w:pPr>
            <w:r w:rsidRPr="00F1556B">
              <w:rPr>
                <w:lang w:val="en-GB"/>
              </w:rPr>
              <w:t>Type 3: Separate training at network side and UE side</w:t>
            </w:r>
            <w:r w:rsidRPr="00F1556B">
              <w:rPr>
                <w:lang w:val="en-GB"/>
              </w:rPr>
              <w:t xml:space="preserve"> </w:t>
            </w:r>
          </w:p>
          <w:p w14:paraId="22668D97" w14:textId="4E412098" w:rsidR="00F1556B" w:rsidRPr="00F1556B" w:rsidRDefault="00F1556B" w:rsidP="00F1556B">
            <w:pPr>
              <w:rPr>
                <w:lang w:val="en-GB"/>
              </w:rPr>
            </w:pPr>
            <w:r w:rsidRPr="00F1556B">
              <w:rPr>
                <w:lang w:val="en-GB"/>
              </w:rPr>
              <w:t xml:space="preserve">Type 2: Joint training of the two-sided model at network </w:t>
            </w:r>
            <w:r w:rsidRPr="00F1556B">
              <w:rPr>
                <w:lang w:val="en-GB"/>
              </w:rPr>
              <w:lastRenderedPageBreak/>
              <w:t xml:space="preserve">side and UE side respectively </w:t>
            </w:r>
            <w:r w:rsidR="0079406E" w:rsidRPr="0079406E">
              <w:rPr>
                <w:lang w:val="en-GB"/>
              </w:rPr>
              <w:sym w:font="Wingdings" w:char="F0E0"/>
            </w:r>
            <w:r w:rsidRPr="00F1556B">
              <w:rPr>
                <w:lang w:val="en-GB"/>
              </w:rPr>
              <w:t>De-prioritized in Rel-18</w:t>
            </w:r>
            <w:r>
              <w:rPr>
                <w:lang w:val="en-GB"/>
              </w:rPr>
              <w:t>?</w:t>
            </w:r>
          </w:p>
          <w:p w14:paraId="5B644F0A" w14:textId="59D25DAF" w:rsidR="00F1556B" w:rsidRPr="00CD1CD7" w:rsidRDefault="00F1556B" w:rsidP="00F1556B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20DBF767" w14:textId="77777777" w:rsidR="00436CDA" w:rsidRDefault="00F1556B" w:rsidP="00436CDA">
            <w:pPr>
              <w:spacing w:after="160" w:line="259" w:lineRule="auto"/>
              <w:rPr>
                <w:lang w:val="en-GB"/>
              </w:rPr>
            </w:pPr>
            <w:r w:rsidRPr="00CD1CD7">
              <w:rPr>
                <w:lang w:val="en-GB"/>
              </w:rPr>
              <w:lastRenderedPageBreak/>
              <w:t> </w:t>
            </w:r>
            <w:r w:rsidR="00436CDA">
              <w:rPr>
                <w:lang w:val="en-GB"/>
              </w:rPr>
              <w:t>After RAN4 partial specification, TE vendor will need to perform the appropriate training:</w:t>
            </w:r>
          </w:p>
          <w:p w14:paraId="55D87341" w14:textId="30114049" w:rsidR="00436CDA" w:rsidRDefault="00436CDA" w:rsidP="00436CDA">
            <w:pPr>
              <w:spacing w:after="160" w:line="259" w:lineRule="auto"/>
              <w:rPr>
                <w:lang w:val="en-GB"/>
              </w:rPr>
            </w:pPr>
            <w:r w:rsidRPr="00F1556B">
              <w:rPr>
                <w:lang w:val="en-GB"/>
              </w:rPr>
              <w:t xml:space="preserve">Type 3: Separate training at network side and UE side </w:t>
            </w:r>
          </w:p>
          <w:p w14:paraId="32390BF3" w14:textId="6BCA6D23" w:rsidR="00F1556B" w:rsidRPr="00CD1CD7" w:rsidRDefault="00F1556B" w:rsidP="00F1556B">
            <w:pPr>
              <w:spacing w:after="160" w:line="259" w:lineRule="auto"/>
              <w:rPr>
                <w:lang w:val="en-GB"/>
              </w:rPr>
            </w:pPr>
          </w:p>
        </w:tc>
      </w:tr>
      <w:tr w:rsidR="009F458F" w:rsidRPr="00CD1CD7" w14:paraId="2389D006" w14:textId="77777777" w:rsidTr="00CD1CD7">
        <w:tc>
          <w:tcPr>
            <w:tcW w:w="0" w:type="auto"/>
            <w:hideMark/>
          </w:tcPr>
          <w:p w14:paraId="0A2EC7A6" w14:textId="77777777" w:rsidR="00F1556B" w:rsidRPr="00CD1CD7" w:rsidRDefault="00F1556B" w:rsidP="00F1556B">
            <w:pPr>
              <w:spacing w:after="160" w:line="259" w:lineRule="auto"/>
            </w:pPr>
            <w:r w:rsidRPr="00CD1CD7">
              <w:rPr>
                <w:b/>
                <w:bCs/>
                <w:lang w:val="en-GB"/>
              </w:rPr>
              <w:t>Test decoder verification procedure at TE and/or DUT</w:t>
            </w:r>
          </w:p>
        </w:tc>
        <w:tc>
          <w:tcPr>
            <w:tcW w:w="0" w:type="auto"/>
            <w:hideMark/>
          </w:tcPr>
          <w:p w14:paraId="37A1E05C" w14:textId="245B148F" w:rsidR="00436CDA" w:rsidRDefault="00436CDA" w:rsidP="00F1556B">
            <w:pPr>
              <w:spacing w:after="160" w:line="259" w:lineRule="auto"/>
            </w:pPr>
            <w:r>
              <w:t xml:space="preserve">Not needed </w:t>
            </w:r>
            <w:r w:rsidR="00DD0F0D">
              <w:t>for DUT</w:t>
            </w:r>
          </w:p>
          <w:p w14:paraId="3FADD08B" w14:textId="34BC5ABA" w:rsidR="00F1556B" w:rsidRPr="00CD1CD7" w:rsidRDefault="00436CDA" w:rsidP="00F1556B">
            <w:pPr>
              <w:spacing w:after="160" w:line="259" w:lineRule="auto"/>
            </w:pPr>
            <w:r>
              <w:t>Neede</w:t>
            </w:r>
            <w:r>
              <w:t>d</w:t>
            </w:r>
            <w:r w:rsidR="00DD0F0D">
              <w:t xml:space="preserve"> for TE</w:t>
            </w:r>
          </w:p>
        </w:tc>
        <w:tc>
          <w:tcPr>
            <w:tcW w:w="0" w:type="auto"/>
            <w:hideMark/>
          </w:tcPr>
          <w:p w14:paraId="3B6B7071" w14:textId="39BD88C9" w:rsidR="00436CDA" w:rsidRDefault="00436CDA" w:rsidP="00436CDA">
            <w:pPr>
              <w:spacing w:after="160" w:line="259" w:lineRule="auto"/>
            </w:pPr>
            <w:r>
              <w:t xml:space="preserve">Recommended </w:t>
            </w:r>
            <w:r w:rsidR="00DD0F0D">
              <w:t>for DUT</w:t>
            </w:r>
          </w:p>
          <w:p w14:paraId="0A2648E7" w14:textId="17AC7623" w:rsidR="00F1556B" w:rsidRPr="00CD1CD7" w:rsidRDefault="0079406E" w:rsidP="00436CDA">
            <w:pPr>
              <w:spacing w:after="160" w:line="259" w:lineRule="auto"/>
            </w:pPr>
            <w:r>
              <w:t>Needed for TE</w:t>
            </w:r>
          </w:p>
        </w:tc>
        <w:tc>
          <w:tcPr>
            <w:tcW w:w="0" w:type="auto"/>
            <w:hideMark/>
          </w:tcPr>
          <w:p w14:paraId="37F04635" w14:textId="77777777" w:rsidR="0079406E" w:rsidRDefault="0079406E" w:rsidP="0079406E">
            <w:pPr>
              <w:spacing w:after="160" w:line="259" w:lineRule="auto"/>
            </w:pPr>
            <w:r>
              <w:t>Recommended for DUT</w:t>
            </w:r>
          </w:p>
          <w:p w14:paraId="79C788AD" w14:textId="0E0039FE" w:rsidR="00F1556B" w:rsidRPr="00CD1CD7" w:rsidRDefault="0079406E" w:rsidP="00436CDA">
            <w:pPr>
              <w:spacing w:after="160" w:line="259" w:lineRule="auto"/>
            </w:pPr>
            <w:r>
              <w:t>Needed for TE</w:t>
            </w:r>
          </w:p>
        </w:tc>
        <w:tc>
          <w:tcPr>
            <w:tcW w:w="0" w:type="auto"/>
            <w:hideMark/>
          </w:tcPr>
          <w:p w14:paraId="19E14748" w14:textId="77777777" w:rsidR="0079406E" w:rsidRDefault="0079406E" w:rsidP="0079406E">
            <w:pPr>
              <w:spacing w:after="160" w:line="259" w:lineRule="auto"/>
            </w:pPr>
            <w:r>
              <w:t>Recommended for DUT</w:t>
            </w:r>
          </w:p>
          <w:p w14:paraId="76D34EFA" w14:textId="6B9D7839" w:rsidR="00F1556B" w:rsidRPr="00CD1CD7" w:rsidRDefault="00436CDA" w:rsidP="00436CDA">
            <w:pPr>
              <w:spacing w:after="160" w:line="259" w:lineRule="auto"/>
            </w:pPr>
            <w:r>
              <w:t xml:space="preserve">Not </w:t>
            </w:r>
            <w:r>
              <w:t>Needed</w:t>
            </w:r>
            <w:r w:rsidR="00AF28A8">
              <w:t xml:space="preserve"> for TE</w:t>
            </w:r>
          </w:p>
        </w:tc>
      </w:tr>
      <w:tr w:rsidR="009F458F" w:rsidRPr="00CD1CD7" w14:paraId="7137D752" w14:textId="77777777" w:rsidTr="00CD1CD7">
        <w:tc>
          <w:tcPr>
            <w:tcW w:w="0" w:type="auto"/>
            <w:hideMark/>
          </w:tcPr>
          <w:p w14:paraId="78FE2BC0" w14:textId="77777777" w:rsidR="00F1556B" w:rsidRPr="00CD1CD7" w:rsidRDefault="00F1556B" w:rsidP="00F1556B">
            <w:pPr>
              <w:spacing w:after="160" w:line="259" w:lineRule="auto"/>
            </w:pPr>
            <w:r w:rsidRPr="00CD1CD7">
              <w:rPr>
                <w:b/>
                <w:bCs/>
                <w:lang w:val="en-GB"/>
              </w:rPr>
              <w:t>Feasibility of test decoder verification procedure</w:t>
            </w:r>
          </w:p>
        </w:tc>
        <w:tc>
          <w:tcPr>
            <w:tcW w:w="0" w:type="auto"/>
            <w:hideMark/>
          </w:tcPr>
          <w:p w14:paraId="49E16015" w14:textId="3AEB2444" w:rsidR="00F1556B" w:rsidRPr="00CD1CD7" w:rsidRDefault="00F1556B" w:rsidP="00F1556B">
            <w:pPr>
              <w:spacing w:after="160" w:line="259" w:lineRule="auto"/>
            </w:pPr>
            <w:r w:rsidRPr="00CD1CD7">
              <w:rPr>
                <w:lang w:val="en-GB"/>
              </w:rPr>
              <w:t> </w:t>
            </w:r>
            <w:r w:rsidR="009420F1">
              <w:rPr>
                <w:lang w:val="en-GB"/>
              </w:rPr>
              <w:t xml:space="preserve">For TE, not feasible unless DUT vendor share encoder, test decoder and data format to shape test data </w:t>
            </w:r>
          </w:p>
        </w:tc>
        <w:tc>
          <w:tcPr>
            <w:tcW w:w="0" w:type="auto"/>
            <w:hideMark/>
          </w:tcPr>
          <w:p w14:paraId="662FDEDE" w14:textId="48BD321C" w:rsidR="00F1556B" w:rsidRPr="00CD1CD7" w:rsidRDefault="00F1556B" w:rsidP="00F1556B">
            <w:pPr>
              <w:spacing w:after="160" w:line="259" w:lineRule="auto"/>
            </w:pPr>
            <w:r w:rsidRPr="00CD1CD7">
              <w:rPr>
                <w:lang w:val="en-GB"/>
              </w:rPr>
              <w:t> </w:t>
            </w:r>
            <w:r w:rsidR="009420F1">
              <w:rPr>
                <w:lang w:val="en-GB"/>
              </w:rPr>
              <w:t xml:space="preserve">For </w:t>
            </w:r>
            <w:r w:rsidR="009420F1">
              <w:rPr>
                <w:lang w:val="en-GB"/>
              </w:rPr>
              <w:t xml:space="preserve">DUT &amp; </w:t>
            </w:r>
            <w:r w:rsidR="009420F1">
              <w:rPr>
                <w:lang w:val="en-GB"/>
              </w:rPr>
              <w:t xml:space="preserve">TE, not feasible unless </w:t>
            </w:r>
            <w:r w:rsidR="009420F1">
              <w:rPr>
                <w:lang w:val="en-GB"/>
              </w:rPr>
              <w:t>NW</w:t>
            </w:r>
            <w:r w:rsidR="009420F1">
              <w:rPr>
                <w:lang w:val="en-GB"/>
              </w:rPr>
              <w:t xml:space="preserve"> vendor share </w:t>
            </w:r>
            <w:r w:rsidR="009420F1">
              <w:rPr>
                <w:lang w:val="en-GB"/>
              </w:rPr>
              <w:t xml:space="preserve">test </w:t>
            </w:r>
            <w:r w:rsidR="009420F1">
              <w:rPr>
                <w:lang w:val="en-GB"/>
              </w:rPr>
              <w:t>decoder and data format to shape test data</w:t>
            </w:r>
          </w:p>
        </w:tc>
        <w:tc>
          <w:tcPr>
            <w:tcW w:w="0" w:type="auto"/>
            <w:hideMark/>
          </w:tcPr>
          <w:p w14:paraId="5585D14D" w14:textId="08FA9123" w:rsidR="00F1556B" w:rsidRPr="00CD1CD7" w:rsidRDefault="00F1556B" w:rsidP="00F1556B">
            <w:pPr>
              <w:spacing w:after="160" w:line="259" w:lineRule="auto"/>
            </w:pPr>
            <w:r w:rsidRPr="00CD1CD7">
              <w:rPr>
                <w:lang w:val="en-GB"/>
              </w:rPr>
              <w:t> </w:t>
            </w:r>
            <w:r w:rsidR="009420F1">
              <w:rPr>
                <w:lang w:val="en-GB"/>
              </w:rPr>
              <w:t>Feasible, information will be available from RAN4 assumptions and conclusions.</w:t>
            </w:r>
          </w:p>
        </w:tc>
        <w:tc>
          <w:tcPr>
            <w:tcW w:w="0" w:type="auto"/>
            <w:hideMark/>
          </w:tcPr>
          <w:p w14:paraId="09BB4AF9" w14:textId="17D61929" w:rsidR="00F1556B" w:rsidRPr="00CD1CD7" w:rsidRDefault="00F1556B" w:rsidP="00F1556B">
            <w:pPr>
              <w:spacing w:after="160" w:line="259" w:lineRule="auto"/>
            </w:pPr>
            <w:r w:rsidRPr="00CD1CD7">
              <w:rPr>
                <w:lang w:val="en-GB"/>
              </w:rPr>
              <w:t> </w:t>
            </w:r>
            <w:r w:rsidR="009420F1">
              <w:rPr>
                <w:lang w:val="en-GB"/>
              </w:rPr>
              <w:t xml:space="preserve">For </w:t>
            </w:r>
            <w:r w:rsidR="009420F1">
              <w:rPr>
                <w:lang w:val="en-GB"/>
              </w:rPr>
              <w:t>DUT vendor</w:t>
            </w:r>
            <w:r w:rsidR="009420F1">
              <w:rPr>
                <w:lang w:val="en-GB"/>
              </w:rPr>
              <w:t xml:space="preserve">, not feasible unless </w:t>
            </w:r>
            <w:r w:rsidR="009420F1">
              <w:rPr>
                <w:lang w:val="en-GB"/>
              </w:rPr>
              <w:t>TE</w:t>
            </w:r>
            <w:r w:rsidR="009420F1">
              <w:rPr>
                <w:lang w:val="en-GB"/>
              </w:rPr>
              <w:t xml:space="preserve"> vendor share test decoder and data format to shape test data</w:t>
            </w:r>
          </w:p>
        </w:tc>
      </w:tr>
      <w:tr w:rsidR="00F1556B" w:rsidRPr="00CD1CD7" w14:paraId="3827DFEC" w14:textId="77777777" w:rsidTr="00CD1CD7">
        <w:tc>
          <w:tcPr>
            <w:tcW w:w="0" w:type="auto"/>
            <w:gridSpan w:val="5"/>
            <w:hideMark/>
          </w:tcPr>
          <w:p w14:paraId="064C4CB8" w14:textId="77777777" w:rsidR="00F1556B" w:rsidRPr="00CD1CD7" w:rsidRDefault="00F1556B" w:rsidP="00F1556B">
            <w:pPr>
              <w:spacing w:after="160" w:line="259" w:lineRule="auto"/>
            </w:pPr>
            <w:r w:rsidRPr="00CD1CD7">
              <w:rPr>
                <w:b/>
                <w:bCs/>
                <w:lang w:val="en-GB"/>
              </w:rPr>
              <w:t>Pros/Cons analysis</w:t>
            </w:r>
          </w:p>
        </w:tc>
      </w:tr>
      <w:tr w:rsidR="009F458F" w:rsidRPr="00CD1CD7" w14:paraId="1CE90D84" w14:textId="77777777" w:rsidTr="00CD1CD7">
        <w:tc>
          <w:tcPr>
            <w:tcW w:w="0" w:type="auto"/>
            <w:hideMark/>
          </w:tcPr>
          <w:p w14:paraId="6CC63999" w14:textId="77777777" w:rsidR="00AA5D6B" w:rsidRPr="00CD1CD7" w:rsidRDefault="00AA5D6B" w:rsidP="00AA5D6B">
            <w:pPr>
              <w:spacing w:after="160" w:line="259" w:lineRule="auto"/>
            </w:pPr>
            <w:r w:rsidRPr="00CD1CD7">
              <w:rPr>
                <w:b/>
                <w:bCs/>
                <w:lang w:val="en-GB"/>
              </w:rPr>
              <w:t>Reflection on the real deployment (knowledge of model, training type, etc.)</w:t>
            </w:r>
          </w:p>
        </w:tc>
        <w:tc>
          <w:tcPr>
            <w:tcW w:w="0" w:type="auto"/>
            <w:hideMark/>
          </w:tcPr>
          <w:p w14:paraId="0E8773E2" w14:textId="77777777" w:rsidR="00AA5D6B" w:rsidRDefault="00AA5D6B" w:rsidP="00AA5D6B">
            <w:pPr>
              <w:spacing w:after="160" w:line="259" w:lineRule="auto"/>
              <w:rPr>
                <w:lang w:val="en-GB"/>
              </w:rPr>
            </w:pPr>
            <w:r w:rsidRPr="00CD1CD7">
              <w:rPr>
                <w:lang w:val="en-GB"/>
              </w:rPr>
              <w:t> </w:t>
            </w:r>
            <w:r>
              <w:rPr>
                <w:lang w:val="en-GB"/>
              </w:rPr>
              <w:t xml:space="preserve">Unless collaboration level Z used, there is a risk to have some model mismatch between real deployment and the models tested. </w:t>
            </w:r>
          </w:p>
          <w:p w14:paraId="0B9C8CC2" w14:textId="6433A16E" w:rsidR="00AA5D6B" w:rsidRPr="00CD1CD7" w:rsidRDefault="00AA5D6B" w:rsidP="00AA5D6B">
            <w:pPr>
              <w:spacing w:after="160" w:line="259" w:lineRule="auto"/>
            </w:pPr>
            <w:r>
              <w:rPr>
                <w:lang w:val="en-GB"/>
              </w:rPr>
              <w:t>Additionally, if scenarios are different from the scenarios considered during the training (generalization), there is a risk of performance gap.</w:t>
            </w:r>
          </w:p>
        </w:tc>
        <w:tc>
          <w:tcPr>
            <w:tcW w:w="0" w:type="auto"/>
            <w:hideMark/>
          </w:tcPr>
          <w:p w14:paraId="0FD0B0CB" w14:textId="636E7DBB" w:rsidR="00AA5D6B" w:rsidRPr="00CD1CD7" w:rsidRDefault="00AA5D6B" w:rsidP="00AA5D6B">
            <w:pPr>
              <w:spacing w:after="160" w:line="259" w:lineRule="auto"/>
            </w:pPr>
            <w:r w:rsidRPr="00CD1CD7">
              <w:rPr>
                <w:lang w:val="en-GB"/>
              </w:rPr>
              <w:t> </w:t>
            </w:r>
            <w:r>
              <w:rPr>
                <w:lang w:val="en-GB"/>
              </w:rPr>
              <w:t xml:space="preserve">This option minimizes the mismatch between real deployment and models tested. However, </w:t>
            </w:r>
            <w:r>
              <w:rPr>
                <w:lang w:val="en-GB"/>
              </w:rPr>
              <w:t>if scenarios are different from the scenarios considered during the training (generalization), there is a risk of performance gap</w:t>
            </w:r>
            <w:r>
              <w:rPr>
                <w:lang w:val="en-GB"/>
              </w:rPr>
              <w:t>.</w:t>
            </w:r>
          </w:p>
        </w:tc>
        <w:tc>
          <w:tcPr>
            <w:tcW w:w="0" w:type="auto"/>
            <w:hideMark/>
          </w:tcPr>
          <w:p w14:paraId="391379F1" w14:textId="269C90E2" w:rsidR="00AA5D6B" w:rsidRPr="00AA5D6B" w:rsidRDefault="00AA5D6B" w:rsidP="00AA5D6B">
            <w:pPr>
              <w:spacing w:after="160" w:line="259" w:lineRule="auto"/>
              <w:rPr>
                <w:lang w:val="en-GB"/>
              </w:rPr>
            </w:pPr>
            <w:r w:rsidRPr="00AA5D6B">
              <w:rPr>
                <w:lang w:val="en-GB"/>
              </w:rPr>
              <w:t>Assuming dataset used to produce RAN4 specified test decoder considers information generic enough to represent real deployments, test model defined by RAN4 should ensure acceptable AI/ML performance in the field.</w:t>
            </w:r>
          </w:p>
          <w:p w14:paraId="7018E25A" w14:textId="05B09C72" w:rsidR="00AA5D6B" w:rsidRDefault="00AA5D6B" w:rsidP="00AA5D6B">
            <w:pPr>
              <w:spacing w:after="160" w:line="259" w:lineRule="auto"/>
            </w:pPr>
            <w:r>
              <w:t xml:space="preserve">Model mismatch between test decoder and AI/ML decoder used by actual NW </w:t>
            </w:r>
            <w:r>
              <w:t>network</w:t>
            </w:r>
            <w:r>
              <w:t xml:space="preserve"> will ultimately depend on whether NW vendors used test decoder as baseline for their implementations. </w:t>
            </w:r>
          </w:p>
          <w:p w14:paraId="373A34FE" w14:textId="59B29AC0" w:rsidR="00AA5D6B" w:rsidRDefault="00AA5D6B" w:rsidP="00AA5D6B">
            <w:pPr>
              <w:spacing w:after="160" w:line="259" w:lineRule="auto"/>
              <w:rPr>
                <w:highlight w:val="yellow"/>
                <w:lang w:val="en-GB"/>
              </w:rPr>
            </w:pPr>
            <w:r>
              <w:rPr>
                <w:lang w:val="en-GB"/>
              </w:rPr>
              <w:lastRenderedPageBreak/>
              <w:t>I</w:t>
            </w:r>
            <w:r>
              <w:rPr>
                <w:lang w:val="en-GB"/>
              </w:rPr>
              <w:t>f scenarios are different from the scenarios considered during the training (generalization), there is a risk of performance gap.</w:t>
            </w:r>
          </w:p>
          <w:p w14:paraId="541B05B4" w14:textId="5F6F0325" w:rsidR="00AA5D6B" w:rsidRPr="00CD1CD7" w:rsidRDefault="00AA5D6B" w:rsidP="00AA5D6B">
            <w:pPr>
              <w:spacing w:after="160" w:line="259" w:lineRule="auto"/>
              <w:rPr>
                <w:highlight w:val="yellow"/>
              </w:rPr>
            </w:pPr>
          </w:p>
        </w:tc>
        <w:tc>
          <w:tcPr>
            <w:tcW w:w="0" w:type="auto"/>
            <w:hideMark/>
          </w:tcPr>
          <w:p w14:paraId="50BFAB4B" w14:textId="6785FC28" w:rsidR="00AA5D6B" w:rsidRPr="00AA5D6B" w:rsidRDefault="00AA5D6B" w:rsidP="00AA5D6B">
            <w:pPr>
              <w:spacing w:after="160" w:line="259" w:lineRule="auto"/>
              <w:rPr>
                <w:lang w:val="en-GB"/>
              </w:rPr>
            </w:pPr>
            <w:r w:rsidRPr="00AA5D6B">
              <w:rPr>
                <w:lang w:val="en-GB"/>
              </w:rPr>
              <w:lastRenderedPageBreak/>
              <w:t xml:space="preserve">Assuming dataset used to produce RAN4 </w:t>
            </w:r>
            <w:r>
              <w:rPr>
                <w:lang w:val="en-GB"/>
              </w:rPr>
              <w:t xml:space="preserve">partially </w:t>
            </w:r>
            <w:r w:rsidRPr="00AA5D6B">
              <w:rPr>
                <w:lang w:val="en-GB"/>
              </w:rPr>
              <w:t xml:space="preserve">specified </w:t>
            </w:r>
            <w:r>
              <w:rPr>
                <w:lang w:val="en-GB"/>
              </w:rPr>
              <w:t xml:space="preserve">+ TE vendors further developed </w:t>
            </w:r>
            <w:r w:rsidRPr="00AA5D6B">
              <w:rPr>
                <w:lang w:val="en-GB"/>
              </w:rPr>
              <w:t xml:space="preserve">test decoder considers information generic enough to represent real deployments, test model </w:t>
            </w:r>
            <w:r w:rsidR="009973CE">
              <w:rPr>
                <w:lang w:val="en-GB"/>
              </w:rPr>
              <w:t xml:space="preserve">finally </w:t>
            </w:r>
            <w:r w:rsidRPr="00AA5D6B">
              <w:rPr>
                <w:lang w:val="en-GB"/>
              </w:rPr>
              <w:t xml:space="preserve">defined by </w:t>
            </w:r>
            <w:r w:rsidR="009973CE">
              <w:rPr>
                <w:lang w:val="en-GB"/>
              </w:rPr>
              <w:t>TE vendor</w:t>
            </w:r>
            <w:r w:rsidRPr="00AA5D6B">
              <w:rPr>
                <w:lang w:val="en-GB"/>
              </w:rPr>
              <w:t xml:space="preserve"> should ensure acceptable AI/ML performance in the field.</w:t>
            </w:r>
          </w:p>
          <w:p w14:paraId="641B37CE" w14:textId="7314296C" w:rsidR="00AA5D6B" w:rsidRDefault="00AA5D6B" w:rsidP="00AA5D6B">
            <w:pPr>
              <w:spacing w:after="160" w:line="259" w:lineRule="auto"/>
            </w:pPr>
            <w:r>
              <w:t xml:space="preserve">Model mismatch between test decoder and AI/ML decoder used by actual NW network </w:t>
            </w:r>
            <w:r w:rsidR="009973CE">
              <w:t xml:space="preserve">is higher than in Option 3 unless TE vendors share the test decoder and </w:t>
            </w:r>
            <w:r w:rsidR="009973CE">
              <w:lastRenderedPageBreak/>
              <w:t xml:space="preserve">data </w:t>
            </w:r>
            <w:r>
              <w:t xml:space="preserve">as baseline for their implementations. </w:t>
            </w:r>
          </w:p>
          <w:p w14:paraId="0338D8B2" w14:textId="77777777" w:rsidR="00AA5D6B" w:rsidRDefault="00AA5D6B" w:rsidP="00AA5D6B">
            <w:pPr>
              <w:spacing w:after="160" w:line="259" w:lineRule="auto"/>
              <w:rPr>
                <w:highlight w:val="yellow"/>
                <w:lang w:val="en-GB"/>
              </w:rPr>
            </w:pPr>
            <w:r>
              <w:rPr>
                <w:lang w:val="en-GB"/>
              </w:rPr>
              <w:t>If scenarios are different from the scenarios considered during the training (generalization), there is a risk of performance gap.</w:t>
            </w:r>
          </w:p>
          <w:p w14:paraId="2BB6BFCE" w14:textId="1787D33E" w:rsidR="00AA5D6B" w:rsidRPr="00CD1CD7" w:rsidRDefault="00AA5D6B" w:rsidP="00AA5D6B">
            <w:pPr>
              <w:spacing w:after="160" w:line="259" w:lineRule="auto"/>
            </w:pPr>
          </w:p>
        </w:tc>
      </w:tr>
      <w:tr w:rsidR="009F458F" w:rsidRPr="00CD1CD7" w14:paraId="43A27A73" w14:textId="77777777" w:rsidTr="00CD1CD7">
        <w:tc>
          <w:tcPr>
            <w:tcW w:w="0" w:type="auto"/>
            <w:hideMark/>
          </w:tcPr>
          <w:p w14:paraId="33B845F7" w14:textId="77777777" w:rsidR="00AA5D6B" w:rsidRPr="00CD1CD7" w:rsidRDefault="00AA5D6B" w:rsidP="00AA5D6B">
            <w:pPr>
              <w:spacing w:after="160" w:line="259" w:lineRule="auto"/>
            </w:pPr>
            <w:r w:rsidRPr="00CD1CD7">
              <w:rPr>
                <w:b/>
                <w:bCs/>
                <w:lang w:val="en-GB"/>
              </w:rPr>
              <w:lastRenderedPageBreak/>
              <w:t>TE requirements to deploy the decoder (</w:t>
            </w:r>
            <w:proofErr w:type="gramStart"/>
            <w:r w:rsidRPr="00CD1CD7">
              <w:rPr>
                <w:b/>
                <w:bCs/>
                <w:lang w:val="en-GB"/>
              </w:rPr>
              <w:t>e.g.</w:t>
            </w:r>
            <w:proofErr w:type="gramEnd"/>
            <w:r w:rsidRPr="00CD1CD7">
              <w:rPr>
                <w:b/>
                <w:bCs/>
                <w:lang w:val="en-GB"/>
              </w:rPr>
              <w:t xml:space="preserve"> training, complexity, interoperability)</w:t>
            </w:r>
          </w:p>
        </w:tc>
        <w:tc>
          <w:tcPr>
            <w:tcW w:w="0" w:type="auto"/>
            <w:hideMark/>
          </w:tcPr>
          <w:p w14:paraId="5D71A22C" w14:textId="144AD9AF" w:rsidR="00AA5D6B" w:rsidRDefault="00AA5D6B" w:rsidP="00AA5D6B">
            <w:pPr>
              <w:spacing w:after="160" w:line="259" w:lineRule="auto"/>
            </w:pPr>
            <w:r w:rsidRPr="00CD1CD7">
              <w:rPr>
                <w:lang w:val="en-GB"/>
              </w:rPr>
              <w:t> </w:t>
            </w:r>
            <w:r w:rsidR="00EA43B9" w:rsidRPr="00EA43B9">
              <w:t>TE will need to support a wide range of architectures/interfaces/algorithms (at least one per UE vendor).</w:t>
            </w:r>
          </w:p>
          <w:p w14:paraId="500DA0FD" w14:textId="77777777" w:rsidR="006740FB" w:rsidRDefault="006740FB" w:rsidP="00AA5D6B">
            <w:pPr>
              <w:spacing w:after="160" w:line="259" w:lineRule="auto"/>
            </w:pPr>
            <w:r>
              <w:t xml:space="preserve">TE Computational resources requirements should be </w:t>
            </w:r>
            <w:r w:rsidR="005B74BD">
              <w:t>defined</w:t>
            </w:r>
            <w:r w:rsidR="005E2AB8">
              <w:t>.</w:t>
            </w:r>
          </w:p>
          <w:p w14:paraId="3F60D35F" w14:textId="6E5C158E" w:rsidR="005E2AB8" w:rsidRPr="00CD1CD7" w:rsidRDefault="005E2AB8" w:rsidP="00AA5D6B">
            <w:pPr>
              <w:spacing w:after="160" w:line="259" w:lineRule="auto"/>
            </w:pPr>
            <w:r>
              <w:t>No additional training required by TE vendor.</w:t>
            </w:r>
          </w:p>
        </w:tc>
        <w:tc>
          <w:tcPr>
            <w:tcW w:w="0" w:type="auto"/>
            <w:hideMark/>
          </w:tcPr>
          <w:p w14:paraId="6E194553" w14:textId="77777777" w:rsidR="00D95DE7" w:rsidRDefault="00D95DE7" w:rsidP="000E42AB">
            <w:pPr>
              <w:spacing w:after="160" w:line="259" w:lineRule="auto"/>
              <w:rPr>
                <w:lang w:val="en-GB"/>
              </w:rPr>
            </w:pPr>
            <w:r w:rsidRPr="00D95DE7">
              <w:rPr>
                <w:lang w:val="en-GB"/>
              </w:rPr>
              <w:t xml:space="preserve">TE will need to support a considerable range of architectures/interfaces/algorithms (at least one per infra vendor). </w:t>
            </w:r>
          </w:p>
          <w:p w14:paraId="7C6622C4" w14:textId="54161465" w:rsidR="000E42AB" w:rsidRDefault="000E42AB" w:rsidP="000E42AB">
            <w:pPr>
              <w:spacing w:after="160" w:line="259" w:lineRule="auto"/>
            </w:pPr>
            <w:r>
              <w:t>TE Computational resources requirements should be defined.</w:t>
            </w:r>
          </w:p>
          <w:p w14:paraId="0099B7A9" w14:textId="377817DB" w:rsidR="00F55B3C" w:rsidRPr="00CD1CD7" w:rsidRDefault="00F55B3C" w:rsidP="00AA5D6B">
            <w:pPr>
              <w:spacing w:after="160" w:line="259" w:lineRule="auto"/>
            </w:pPr>
            <w:r>
              <w:t>No additional training required by TE vendor.</w:t>
            </w:r>
          </w:p>
        </w:tc>
        <w:tc>
          <w:tcPr>
            <w:tcW w:w="0" w:type="auto"/>
            <w:hideMark/>
          </w:tcPr>
          <w:p w14:paraId="00E15E35" w14:textId="317B9A8C" w:rsidR="00AA5D6B" w:rsidRDefault="00AA5D6B" w:rsidP="00AA5D6B">
            <w:pPr>
              <w:spacing w:after="160" w:line="259" w:lineRule="auto"/>
            </w:pPr>
            <w:r w:rsidRPr="00CD1CD7">
              <w:rPr>
                <w:lang w:val="en-GB"/>
              </w:rPr>
              <w:t> </w:t>
            </w:r>
            <w:r w:rsidR="0056476F">
              <w:rPr>
                <w:lang w:val="en-GB"/>
              </w:rPr>
              <w:t xml:space="preserve">Single implementation required from TE vendor (just the </w:t>
            </w:r>
            <w:r w:rsidR="0056476F">
              <w:t>fully specified test decoder</w:t>
            </w:r>
            <w:r w:rsidR="009426D2">
              <w:t xml:space="preserve"> in RAN4</w:t>
            </w:r>
            <w:r w:rsidR="0056476F">
              <w:t>)</w:t>
            </w:r>
          </w:p>
          <w:p w14:paraId="24278133" w14:textId="4F351D71" w:rsidR="00EA7065" w:rsidRPr="00CD1CD7" w:rsidRDefault="00EA7065" w:rsidP="00AA5D6B">
            <w:pPr>
              <w:spacing w:after="160" w:line="259" w:lineRule="auto"/>
            </w:pPr>
            <w:r>
              <w:t>Training will be required during RAN4 specification of the test decoder.</w:t>
            </w:r>
          </w:p>
        </w:tc>
        <w:tc>
          <w:tcPr>
            <w:tcW w:w="0" w:type="auto"/>
            <w:hideMark/>
          </w:tcPr>
          <w:p w14:paraId="1A943ADA" w14:textId="5C9A2F5F" w:rsidR="00EA7065" w:rsidRPr="00CD1CD7" w:rsidRDefault="00AA5D6B" w:rsidP="00AA5D6B">
            <w:pPr>
              <w:spacing w:after="160" w:line="259" w:lineRule="auto"/>
            </w:pPr>
            <w:r w:rsidRPr="00CD1CD7">
              <w:rPr>
                <w:lang w:val="en-GB"/>
              </w:rPr>
              <w:t> </w:t>
            </w:r>
            <w:r w:rsidR="0056476F">
              <w:rPr>
                <w:lang w:val="en-GB"/>
              </w:rPr>
              <w:t>Single implementation required from TE vendor (</w:t>
            </w:r>
            <w:r w:rsidR="0056476F">
              <w:rPr>
                <w:lang w:val="en-GB"/>
              </w:rPr>
              <w:t xml:space="preserve">although requirements </w:t>
            </w:r>
            <w:r w:rsidR="001F0A5E">
              <w:rPr>
                <w:lang w:val="en-GB"/>
              </w:rPr>
              <w:t>are required for the</w:t>
            </w:r>
            <w:r w:rsidR="009426D2">
              <w:rPr>
                <w:lang w:val="en-GB"/>
              </w:rPr>
              <w:t xml:space="preserve"> portion not defined in RAN4: </w:t>
            </w:r>
            <w:r w:rsidR="001F0A5E">
              <w:rPr>
                <w:lang w:val="en-GB"/>
              </w:rPr>
              <w:t xml:space="preserve"> training</w:t>
            </w:r>
            <w:r w:rsidR="00BA4321">
              <w:rPr>
                <w:lang w:val="en-GB"/>
              </w:rPr>
              <w:t xml:space="preserve"> and </w:t>
            </w:r>
            <w:r w:rsidR="007A5954">
              <w:rPr>
                <w:lang w:val="en-GB"/>
              </w:rPr>
              <w:t xml:space="preserve">final complexity needs to be </w:t>
            </w:r>
            <w:proofErr w:type="gramStart"/>
            <w:r w:rsidR="007A5954">
              <w:rPr>
                <w:lang w:val="en-GB"/>
              </w:rPr>
              <w:t>taken into account</w:t>
            </w:r>
            <w:proofErr w:type="gramEnd"/>
            <w:r w:rsidR="0056476F">
              <w:t>)</w:t>
            </w:r>
            <w:r w:rsidR="00BA4321">
              <w:t>. TE vendor will be responsible for designing and training final test decoder.</w:t>
            </w:r>
          </w:p>
        </w:tc>
      </w:tr>
      <w:tr w:rsidR="009F458F" w:rsidRPr="00CD1CD7" w14:paraId="1EB6D4F8" w14:textId="77777777" w:rsidTr="00CD1CD7">
        <w:tc>
          <w:tcPr>
            <w:tcW w:w="0" w:type="auto"/>
            <w:hideMark/>
          </w:tcPr>
          <w:p w14:paraId="4B406747" w14:textId="77777777" w:rsidR="00AA5D6B" w:rsidRPr="00CD1CD7" w:rsidRDefault="00AA5D6B" w:rsidP="00AA5D6B">
            <w:pPr>
              <w:spacing w:after="160" w:line="259" w:lineRule="auto"/>
            </w:pPr>
            <w:r w:rsidRPr="00CD1CD7">
              <w:rPr>
                <w:b/>
                <w:bCs/>
                <w:lang w:val="en-GB"/>
              </w:rPr>
              <w:t>Specification Effort (</w:t>
            </w:r>
            <w:proofErr w:type="gramStart"/>
            <w:r w:rsidRPr="00CD1CD7">
              <w:rPr>
                <w:b/>
                <w:bCs/>
                <w:lang w:val="en-GB"/>
              </w:rPr>
              <w:t>e.g.</w:t>
            </w:r>
            <w:proofErr w:type="gramEnd"/>
            <w:r w:rsidRPr="00CD1CD7">
              <w:rPr>
                <w:b/>
                <w:bCs/>
                <w:lang w:val="en-GB"/>
              </w:rPr>
              <w:t xml:space="preserve"> test decoder)</w:t>
            </w:r>
          </w:p>
        </w:tc>
        <w:tc>
          <w:tcPr>
            <w:tcW w:w="0" w:type="auto"/>
            <w:hideMark/>
          </w:tcPr>
          <w:p w14:paraId="00C6FAB2" w14:textId="17EA5061" w:rsidR="00AA5D6B" w:rsidRPr="00CD1CD7" w:rsidRDefault="00AA5D6B" w:rsidP="00AA5D6B">
            <w:pPr>
              <w:spacing w:after="160" w:line="259" w:lineRule="auto"/>
            </w:pPr>
            <w:r w:rsidRPr="00CD1CD7">
              <w:rPr>
                <w:lang w:val="en-GB"/>
              </w:rPr>
              <w:t> </w:t>
            </w:r>
            <w:r w:rsidR="00510761">
              <w:rPr>
                <w:lang w:val="en-GB"/>
              </w:rPr>
              <w:t>Low</w:t>
            </w:r>
          </w:p>
        </w:tc>
        <w:tc>
          <w:tcPr>
            <w:tcW w:w="0" w:type="auto"/>
            <w:hideMark/>
          </w:tcPr>
          <w:p w14:paraId="6C8C215A" w14:textId="2C8B97D6" w:rsidR="00AA5D6B" w:rsidRPr="00CD1CD7" w:rsidRDefault="00AA5D6B" w:rsidP="00AA5D6B">
            <w:pPr>
              <w:spacing w:after="160" w:line="259" w:lineRule="auto"/>
            </w:pPr>
            <w:r w:rsidRPr="00CD1CD7">
              <w:rPr>
                <w:lang w:val="en-GB"/>
              </w:rPr>
              <w:t> </w:t>
            </w:r>
            <w:r w:rsidR="00510761">
              <w:rPr>
                <w:lang w:val="en-GB"/>
              </w:rPr>
              <w:t>Low</w:t>
            </w:r>
          </w:p>
        </w:tc>
        <w:tc>
          <w:tcPr>
            <w:tcW w:w="0" w:type="auto"/>
            <w:hideMark/>
          </w:tcPr>
          <w:p w14:paraId="56E87DB8" w14:textId="7C5BE2CF" w:rsidR="00AA5D6B" w:rsidRPr="00CD1CD7" w:rsidRDefault="00AA5D6B" w:rsidP="00AA5D6B">
            <w:pPr>
              <w:spacing w:after="160" w:line="259" w:lineRule="auto"/>
            </w:pPr>
            <w:r w:rsidRPr="00CD1CD7">
              <w:rPr>
                <w:lang w:val="en-GB"/>
              </w:rPr>
              <w:t> </w:t>
            </w:r>
            <w:r w:rsidR="00510761">
              <w:rPr>
                <w:lang w:val="en-GB"/>
              </w:rPr>
              <w:t>High</w:t>
            </w:r>
          </w:p>
        </w:tc>
        <w:tc>
          <w:tcPr>
            <w:tcW w:w="0" w:type="auto"/>
            <w:hideMark/>
          </w:tcPr>
          <w:p w14:paraId="302BE32C" w14:textId="67D4F62A" w:rsidR="00AA5D6B" w:rsidRPr="00CD1CD7" w:rsidRDefault="00AA5D6B" w:rsidP="00AA5D6B">
            <w:pPr>
              <w:spacing w:after="160" w:line="259" w:lineRule="auto"/>
            </w:pPr>
            <w:r w:rsidRPr="00CD1CD7">
              <w:rPr>
                <w:lang w:val="en-GB"/>
              </w:rPr>
              <w:t> </w:t>
            </w:r>
            <w:r w:rsidR="00510761">
              <w:rPr>
                <w:lang w:val="en-GB"/>
              </w:rPr>
              <w:t>Medium-high</w:t>
            </w:r>
          </w:p>
        </w:tc>
      </w:tr>
      <w:tr w:rsidR="009F458F" w:rsidRPr="00CD1CD7" w14:paraId="79FF4BEB" w14:textId="77777777" w:rsidTr="00CD1CD7">
        <w:tc>
          <w:tcPr>
            <w:tcW w:w="0" w:type="auto"/>
            <w:hideMark/>
          </w:tcPr>
          <w:p w14:paraId="6714FA98" w14:textId="77777777" w:rsidR="00AA5D6B" w:rsidRPr="00CD1CD7" w:rsidRDefault="00AA5D6B" w:rsidP="00AA5D6B">
            <w:pPr>
              <w:spacing w:after="160" w:line="259" w:lineRule="auto"/>
            </w:pPr>
            <w:r w:rsidRPr="00CD1CD7">
              <w:rPr>
                <w:b/>
                <w:bCs/>
                <w:lang w:val="en-GB"/>
              </w:rPr>
              <w:t>Confidentiality/IP issues</w:t>
            </w:r>
          </w:p>
        </w:tc>
        <w:tc>
          <w:tcPr>
            <w:tcW w:w="0" w:type="auto"/>
            <w:hideMark/>
          </w:tcPr>
          <w:p w14:paraId="355B3A6C" w14:textId="77777777" w:rsidR="00AA5D6B" w:rsidRDefault="00782DEE" w:rsidP="005311DB">
            <w:r>
              <w:t xml:space="preserve">DUT vendors </w:t>
            </w:r>
            <w:r w:rsidR="0049743B">
              <w:t xml:space="preserve">disclosing test decoders might </w:t>
            </w:r>
            <w:r w:rsidR="00521EF4">
              <w:t>reveal indirectly details on their encoders</w:t>
            </w:r>
            <w:r w:rsidR="005311DB">
              <w:t>, losing means to differentiate from competitors.</w:t>
            </w:r>
          </w:p>
          <w:p w14:paraId="2ADE8485" w14:textId="6E3F6B15" w:rsidR="005311DB" w:rsidRPr="00CD1CD7" w:rsidRDefault="005311DB" w:rsidP="005311DB">
            <w:r>
              <w:t>Depending on means used to share test decoder</w:t>
            </w:r>
            <w:r w:rsidR="00C47B6A">
              <w:t xml:space="preserve">, TE </w:t>
            </w:r>
            <w:r w:rsidR="00C47B6A">
              <w:lastRenderedPageBreak/>
              <w:t>vendors might require</w:t>
            </w:r>
            <w:r w:rsidR="00987B01">
              <w:t xml:space="preserve"> </w:t>
            </w:r>
            <w:r w:rsidR="00F8355E">
              <w:t>integrating</w:t>
            </w:r>
            <w:r w:rsidR="0012683E">
              <w:t xml:space="preserve"> source code from</w:t>
            </w:r>
            <w:r w:rsidR="00C47B6A">
              <w:t xml:space="preserve"> third party</w:t>
            </w:r>
            <w:r w:rsidR="0012683E">
              <w:t>, which could even require</w:t>
            </w:r>
            <w:r w:rsidR="00C47B6A">
              <w:t xml:space="preserve"> licensing</w:t>
            </w:r>
          </w:p>
        </w:tc>
        <w:tc>
          <w:tcPr>
            <w:tcW w:w="0" w:type="auto"/>
            <w:hideMark/>
          </w:tcPr>
          <w:p w14:paraId="5A4554FE" w14:textId="6C4FEC36" w:rsidR="00177332" w:rsidRDefault="00AA5D6B" w:rsidP="00177332">
            <w:r w:rsidRPr="00CD1CD7">
              <w:rPr>
                <w:lang w:val="en-GB"/>
              </w:rPr>
              <w:lastRenderedPageBreak/>
              <w:t> </w:t>
            </w:r>
            <w:r w:rsidR="00177332">
              <w:t>NW</w:t>
            </w:r>
            <w:r w:rsidR="00177332">
              <w:t xml:space="preserve"> vendors disclosing test decoders might reveal indirectly details on their </w:t>
            </w:r>
            <w:r w:rsidR="00177332">
              <w:t>de</w:t>
            </w:r>
            <w:r w:rsidR="00177332">
              <w:t>coders, losing means to differentiate from competitors.</w:t>
            </w:r>
          </w:p>
          <w:p w14:paraId="358E99FD" w14:textId="36F3776E" w:rsidR="00AA5D6B" w:rsidRPr="00CD1CD7" w:rsidRDefault="003D55DB" w:rsidP="00AA5D6B">
            <w:pPr>
              <w:spacing w:after="160" w:line="259" w:lineRule="auto"/>
            </w:pPr>
            <w:r>
              <w:t xml:space="preserve">Depending on means used to share test decoder, TE </w:t>
            </w:r>
            <w:r>
              <w:lastRenderedPageBreak/>
              <w:t xml:space="preserve">vendors might require </w:t>
            </w:r>
            <w:r w:rsidR="00F8355E">
              <w:t>integrating</w:t>
            </w:r>
            <w:r>
              <w:t xml:space="preserve"> source code from third party, which could even require licensing</w:t>
            </w:r>
          </w:p>
        </w:tc>
        <w:tc>
          <w:tcPr>
            <w:tcW w:w="0" w:type="auto"/>
            <w:hideMark/>
          </w:tcPr>
          <w:p w14:paraId="3AB6572D" w14:textId="2BC86717" w:rsidR="00AA5D6B" w:rsidRPr="00CD1CD7" w:rsidRDefault="00AA5D6B" w:rsidP="00AA5D6B">
            <w:pPr>
              <w:spacing w:after="160" w:line="259" w:lineRule="auto"/>
            </w:pPr>
            <w:r w:rsidRPr="00CD1CD7">
              <w:rPr>
                <w:lang w:val="en-GB"/>
              </w:rPr>
              <w:lastRenderedPageBreak/>
              <w:t> </w:t>
            </w:r>
            <w:r w:rsidR="003D55DB">
              <w:rPr>
                <w:lang w:val="en-GB"/>
              </w:rPr>
              <w:t xml:space="preserve">Depending on the source of data used for training the model to be specified, </w:t>
            </w:r>
            <w:r w:rsidR="002B6F87">
              <w:rPr>
                <w:lang w:val="en-GB"/>
              </w:rPr>
              <w:t xml:space="preserve">there might be confidentiality issues in this option. </w:t>
            </w:r>
          </w:p>
        </w:tc>
        <w:tc>
          <w:tcPr>
            <w:tcW w:w="0" w:type="auto"/>
            <w:hideMark/>
          </w:tcPr>
          <w:p w14:paraId="003B3224" w14:textId="344110B0" w:rsidR="00AA5D6B" w:rsidRPr="00CD1CD7" w:rsidRDefault="00AA5D6B" w:rsidP="00AA5D6B">
            <w:pPr>
              <w:spacing w:after="160" w:line="259" w:lineRule="auto"/>
            </w:pPr>
            <w:r w:rsidRPr="00CD1CD7">
              <w:rPr>
                <w:lang w:val="en-GB"/>
              </w:rPr>
              <w:t> </w:t>
            </w:r>
            <w:r w:rsidR="002B6F87" w:rsidRPr="00CD1CD7">
              <w:rPr>
                <w:lang w:val="en-GB"/>
              </w:rPr>
              <w:t> </w:t>
            </w:r>
            <w:r w:rsidR="002B6F87">
              <w:rPr>
                <w:lang w:val="en-GB"/>
              </w:rPr>
              <w:t>Depending on the source of data used for training the model to be specified, there might be confidentiality issues in this option.</w:t>
            </w:r>
          </w:p>
        </w:tc>
      </w:tr>
      <w:tr w:rsidR="009F458F" w:rsidRPr="00CD1CD7" w14:paraId="4FFE19A3" w14:textId="77777777" w:rsidTr="00CD1CD7">
        <w:tc>
          <w:tcPr>
            <w:tcW w:w="0" w:type="auto"/>
            <w:hideMark/>
          </w:tcPr>
          <w:p w14:paraId="52106318" w14:textId="77777777" w:rsidR="00AA5D6B" w:rsidRPr="00CD1CD7" w:rsidRDefault="00AA5D6B" w:rsidP="00AA5D6B">
            <w:pPr>
              <w:spacing w:after="160" w:line="259" w:lineRule="auto"/>
            </w:pPr>
            <w:r w:rsidRPr="00CD1CD7">
              <w:rPr>
                <w:b/>
                <w:bCs/>
                <w:lang w:val="en-GB"/>
              </w:rPr>
              <w:t>Applicability to different scenarios/conditions/ configurations</w:t>
            </w:r>
          </w:p>
        </w:tc>
        <w:tc>
          <w:tcPr>
            <w:tcW w:w="0" w:type="auto"/>
            <w:hideMark/>
          </w:tcPr>
          <w:p w14:paraId="59B66729" w14:textId="6798BE2F" w:rsidR="00AA5D6B" w:rsidRPr="00CD1CD7" w:rsidRDefault="00AA5D6B" w:rsidP="00AA5D6B">
            <w:pPr>
              <w:spacing w:after="160" w:line="259" w:lineRule="auto"/>
            </w:pPr>
            <w:r w:rsidRPr="00CD1CD7">
              <w:rPr>
                <w:lang w:val="en-GB"/>
              </w:rPr>
              <w:t> </w:t>
            </w:r>
            <w:r w:rsidR="004C57AD">
              <w:rPr>
                <w:lang w:val="en-GB"/>
              </w:rPr>
              <w:t xml:space="preserve">Applicable up to the extend defined by </w:t>
            </w:r>
            <w:r w:rsidR="00924046">
              <w:rPr>
                <w:lang w:val="en-GB"/>
              </w:rPr>
              <w:t>DUT vendor.</w:t>
            </w:r>
          </w:p>
        </w:tc>
        <w:tc>
          <w:tcPr>
            <w:tcW w:w="0" w:type="auto"/>
            <w:hideMark/>
          </w:tcPr>
          <w:p w14:paraId="45A068C2" w14:textId="1355E18A" w:rsidR="00AA5D6B" w:rsidRPr="00CD1CD7" w:rsidRDefault="00AA5D6B" w:rsidP="00AA5D6B">
            <w:pPr>
              <w:spacing w:after="160" w:line="259" w:lineRule="auto"/>
            </w:pPr>
            <w:r w:rsidRPr="00CD1CD7">
              <w:rPr>
                <w:lang w:val="en-GB"/>
              </w:rPr>
              <w:t> </w:t>
            </w:r>
            <w:r w:rsidR="00924046">
              <w:rPr>
                <w:lang w:val="en-GB"/>
              </w:rPr>
              <w:t xml:space="preserve">Applicable up to the extend defined by </w:t>
            </w:r>
            <w:r w:rsidR="00924046">
              <w:rPr>
                <w:lang w:val="en-GB"/>
              </w:rPr>
              <w:t>NW</w:t>
            </w:r>
            <w:r w:rsidR="00924046">
              <w:rPr>
                <w:lang w:val="en-GB"/>
              </w:rPr>
              <w:t xml:space="preserve"> vendor.</w:t>
            </w:r>
          </w:p>
        </w:tc>
        <w:tc>
          <w:tcPr>
            <w:tcW w:w="0" w:type="auto"/>
            <w:hideMark/>
          </w:tcPr>
          <w:p w14:paraId="35DFC4A7" w14:textId="2CE8EDB5" w:rsidR="00AA5D6B" w:rsidRPr="00CD1CD7" w:rsidRDefault="00AA5D6B" w:rsidP="00AA5D6B">
            <w:pPr>
              <w:spacing w:after="160" w:line="259" w:lineRule="auto"/>
            </w:pPr>
            <w:r w:rsidRPr="00CD1CD7">
              <w:rPr>
                <w:lang w:val="en-GB"/>
              </w:rPr>
              <w:t> </w:t>
            </w:r>
            <w:r w:rsidR="009F458F">
              <w:rPr>
                <w:lang w:val="en-GB"/>
              </w:rPr>
              <w:t>RAN4 specification shall assume that test decoder is applicable to different scenarios/conditions/configurat</w:t>
            </w:r>
            <w:r w:rsidR="00F16595">
              <w:rPr>
                <w:lang w:val="en-GB"/>
              </w:rPr>
              <w:t>i</w:t>
            </w:r>
            <w:r w:rsidR="009F458F">
              <w:rPr>
                <w:lang w:val="en-GB"/>
              </w:rPr>
              <w:t>ons</w:t>
            </w:r>
            <w:r w:rsidR="00F16595">
              <w:rPr>
                <w:lang w:val="en-GB"/>
              </w:rPr>
              <w:t>.</w:t>
            </w:r>
          </w:p>
        </w:tc>
        <w:tc>
          <w:tcPr>
            <w:tcW w:w="0" w:type="auto"/>
            <w:hideMark/>
          </w:tcPr>
          <w:p w14:paraId="6487FCE7" w14:textId="48DAFA90" w:rsidR="00AA5D6B" w:rsidRPr="00CD1CD7" w:rsidRDefault="00AA5D6B" w:rsidP="00AA5D6B">
            <w:pPr>
              <w:spacing w:after="160" w:line="259" w:lineRule="auto"/>
            </w:pPr>
            <w:r w:rsidRPr="00CD1CD7">
              <w:rPr>
                <w:lang w:val="en-GB"/>
              </w:rPr>
              <w:t> </w:t>
            </w:r>
            <w:r w:rsidR="009428C3">
              <w:rPr>
                <w:lang w:val="en-GB"/>
              </w:rPr>
              <w:t xml:space="preserve">RAN4 specification </w:t>
            </w:r>
            <w:r w:rsidR="009428C3">
              <w:rPr>
                <w:lang w:val="en-GB"/>
              </w:rPr>
              <w:t>+ further deve</w:t>
            </w:r>
            <w:r w:rsidR="0085626D">
              <w:rPr>
                <w:lang w:val="en-GB"/>
              </w:rPr>
              <w:t xml:space="preserve">lopment from TE vendor </w:t>
            </w:r>
            <w:r w:rsidR="009428C3">
              <w:rPr>
                <w:lang w:val="en-GB"/>
              </w:rPr>
              <w:t>shall assume that test decoder is applicable to different scenarios/conditions/configurations.</w:t>
            </w:r>
          </w:p>
        </w:tc>
      </w:tr>
      <w:tr w:rsidR="009F458F" w:rsidRPr="00CD1CD7" w14:paraId="4E24334B" w14:textId="77777777" w:rsidTr="00CD1CD7">
        <w:tc>
          <w:tcPr>
            <w:tcW w:w="0" w:type="auto"/>
            <w:hideMark/>
          </w:tcPr>
          <w:p w14:paraId="622A5562" w14:textId="77777777" w:rsidR="00AA5D6B" w:rsidRPr="00CD1CD7" w:rsidRDefault="00AA5D6B" w:rsidP="00AA5D6B">
            <w:pPr>
              <w:spacing w:after="160" w:line="259" w:lineRule="auto"/>
            </w:pPr>
            <w:r w:rsidRPr="00CD1CD7">
              <w:rPr>
                <w:b/>
                <w:bCs/>
                <w:lang w:val="en-GB"/>
              </w:rPr>
              <w:t>Complexity of actual testing procedure for the ecosystem</w:t>
            </w:r>
          </w:p>
        </w:tc>
        <w:tc>
          <w:tcPr>
            <w:tcW w:w="0" w:type="auto"/>
            <w:hideMark/>
          </w:tcPr>
          <w:p w14:paraId="3F0A825D" w14:textId="77777777" w:rsidR="00AA5D6B" w:rsidRDefault="00AA5D6B" w:rsidP="00AA5D6B">
            <w:pPr>
              <w:spacing w:after="160" w:line="259" w:lineRule="auto"/>
              <w:rPr>
                <w:lang w:val="en-GB"/>
              </w:rPr>
            </w:pPr>
            <w:r w:rsidRPr="00CD1CD7">
              <w:rPr>
                <w:lang w:val="en-GB"/>
              </w:rPr>
              <w:t> </w:t>
            </w:r>
            <w:r w:rsidR="00B01CEA">
              <w:rPr>
                <w:lang w:val="en-GB"/>
              </w:rPr>
              <w:t xml:space="preserve">Potentially, for each DUT, </w:t>
            </w:r>
            <w:r w:rsidR="00D90981">
              <w:rPr>
                <w:lang w:val="en-GB"/>
              </w:rPr>
              <w:t>T</w:t>
            </w:r>
            <w:r w:rsidR="00B01CEA">
              <w:rPr>
                <w:lang w:val="en-GB"/>
              </w:rPr>
              <w:t>E</w:t>
            </w:r>
            <w:r w:rsidR="00D90981">
              <w:rPr>
                <w:lang w:val="en-GB"/>
              </w:rPr>
              <w:t xml:space="preserve"> vendor will need to i</w:t>
            </w:r>
            <w:r w:rsidR="00B01CEA">
              <w:rPr>
                <w:lang w:val="en-GB"/>
              </w:rPr>
              <w:t>ntegrate its test decoder (if not leveraging from a previous design)</w:t>
            </w:r>
            <w:r w:rsidR="00FC46B2">
              <w:rPr>
                <w:lang w:val="en-GB"/>
              </w:rPr>
              <w:t xml:space="preserve"> before enabling test.</w:t>
            </w:r>
          </w:p>
          <w:p w14:paraId="0D1A8245" w14:textId="772291F7" w:rsidR="0064311E" w:rsidRPr="00CD1CD7" w:rsidRDefault="0064311E" w:rsidP="00AA5D6B">
            <w:pPr>
              <w:spacing w:after="160" w:line="259" w:lineRule="auto"/>
            </w:pPr>
            <w:r>
              <w:t xml:space="preserve">When executing test, </w:t>
            </w:r>
            <w:r w:rsidR="000712CE">
              <w:t>DUT vendor will need to make a manufacturer declaration indicating the test decoder</w:t>
            </w:r>
            <w:r w:rsidR="00464E73">
              <w:t>(s)</w:t>
            </w:r>
            <w:r w:rsidR="000712CE">
              <w:t xml:space="preserve"> they want to be tested against</w:t>
            </w:r>
            <w:r w:rsidR="00434B5C">
              <w:t xml:space="preserve"> </w:t>
            </w:r>
            <w:r w:rsidR="00606503">
              <w:t xml:space="preserve">and for which scenarios </w:t>
            </w:r>
            <w:r w:rsidR="00434B5C">
              <w:t>(only one</w:t>
            </w:r>
            <w:r w:rsidR="00464E73">
              <w:t xml:space="preserve"> or more than one if the DUT is using different AI/ML </w:t>
            </w:r>
            <w:r w:rsidR="00750144">
              <w:t>models</w:t>
            </w:r>
            <w:r w:rsidR="00464E73">
              <w:t xml:space="preserve"> for different scenarios</w:t>
            </w:r>
            <w:r w:rsidR="00434B5C">
              <w:t>)</w:t>
            </w:r>
            <w:r w:rsidR="000712CE">
              <w:t>.</w:t>
            </w:r>
          </w:p>
        </w:tc>
        <w:tc>
          <w:tcPr>
            <w:tcW w:w="0" w:type="auto"/>
            <w:hideMark/>
          </w:tcPr>
          <w:p w14:paraId="42D6A438" w14:textId="1F318D2F" w:rsidR="00AA5D6B" w:rsidRDefault="00AA5D6B" w:rsidP="00AA5D6B">
            <w:pPr>
              <w:spacing w:after="160" w:line="259" w:lineRule="auto"/>
              <w:rPr>
                <w:lang w:val="en-GB"/>
              </w:rPr>
            </w:pPr>
            <w:r w:rsidRPr="00CD1CD7">
              <w:rPr>
                <w:lang w:val="en-GB"/>
              </w:rPr>
              <w:t> </w:t>
            </w:r>
            <w:r w:rsidR="004A6614">
              <w:rPr>
                <w:lang w:val="en-GB"/>
              </w:rPr>
              <w:t>DUT will need to be tested against one or multiple test d</w:t>
            </w:r>
            <w:r w:rsidR="0025658A">
              <w:rPr>
                <w:lang w:val="en-GB"/>
              </w:rPr>
              <w:t>e</w:t>
            </w:r>
            <w:r w:rsidR="004A6614">
              <w:rPr>
                <w:lang w:val="en-GB"/>
              </w:rPr>
              <w:t>c</w:t>
            </w:r>
            <w:r w:rsidR="00013F3A">
              <w:rPr>
                <w:lang w:val="en-GB"/>
              </w:rPr>
              <w:t>o</w:t>
            </w:r>
            <w:r w:rsidR="004A6614">
              <w:rPr>
                <w:lang w:val="en-GB"/>
              </w:rPr>
              <w:t>ders provided by different NW vendors (manufacturer declar</w:t>
            </w:r>
            <w:r w:rsidR="00013F3A">
              <w:rPr>
                <w:lang w:val="en-GB"/>
              </w:rPr>
              <w:t>at</w:t>
            </w:r>
            <w:r w:rsidR="004A6614">
              <w:rPr>
                <w:lang w:val="en-GB"/>
              </w:rPr>
              <w:t>ion?)</w:t>
            </w:r>
          </w:p>
          <w:p w14:paraId="3F66CF1C" w14:textId="10D94858" w:rsidR="00013F3A" w:rsidRDefault="00013F3A" w:rsidP="00013F3A">
            <w:pPr>
              <w:spacing w:after="160" w:line="259" w:lineRule="auto"/>
              <w:rPr>
                <w:lang w:val="en-GB"/>
              </w:rPr>
            </w:pPr>
            <w:r w:rsidRPr="00CD1CD7">
              <w:rPr>
                <w:lang w:val="en-GB"/>
              </w:rPr>
              <w:t> </w:t>
            </w:r>
            <w:r>
              <w:rPr>
                <w:lang w:val="en-GB"/>
              </w:rPr>
              <w:t xml:space="preserve">Potentially, for each </w:t>
            </w:r>
            <w:r>
              <w:rPr>
                <w:lang w:val="en-GB"/>
              </w:rPr>
              <w:t xml:space="preserve">NW </w:t>
            </w:r>
            <w:r w:rsidR="00CB315D">
              <w:rPr>
                <w:lang w:val="en-GB"/>
              </w:rPr>
              <w:t xml:space="preserve">test decoder </w:t>
            </w:r>
            <w:r w:rsidR="00FB10A6">
              <w:rPr>
                <w:lang w:val="en-GB"/>
              </w:rPr>
              <w:t xml:space="preserve">(or even test decoder </w:t>
            </w:r>
            <w:r w:rsidR="00CB315D">
              <w:rPr>
                <w:lang w:val="en-GB"/>
              </w:rPr>
              <w:t>update</w:t>
            </w:r>
            <w:r w:rsidR="00FB10A6">
              <w:rPr>
                <w:lang w:val="en-GB"/>
              </w:rPr>
              <w:t>?)</w:t>
            </w:r>
            <w:r>
              <w:rPr>
                <w:lang w:val="en-GB"/>
              </w:rPr>
              <w:t>, TE vendor will need to integrate its test decoder (if not leveraging from a previous design) before enabling test.</w:t>
            </w:r>
          </w:p>
          <w:p w14:paraId="4D045999" w14:textId="34EF6939" w:rsidR="00013F3A" w:rsidRPr="00CD1CD7" w:rsidRDefault="00013F3A" w:rsidP="00AA5D6B">
            <w:pPr>
              <w:spacing w:after="160" w:line="259" w:lineRule="auto"/>
              <w:rPr>
                <w:lang w:val="en-GB"/>
              </w:rPr>
            </w:pPr>
          </w:p>
        </w:tc>
        <w:tc>
          <w:tcPr>
            <w:tcW w:w="0" w:type="auto"/>
            <w:hideMark/>
          </w:tcPr>
          <w:p w14:paraId="52F81D5C" w14:textId="4A9608CF" w:rsidR="00AA5D6B" w:rsidRDefault="00AA5D6B" w:rsidP="00AA5D6B">
            <w:pPr>
              <w:spacing w:after="160" w:line="259" w:lineRule="auto"/>
              <w:rPr>
                <w:lang w:val="en-GB"/>
              </w:rPr>
            </w:pPr>
            <w:r w:rsidRPr="00CD1CD7">
              <w:rPr>
                <w:lang w:val="en-GB"/>
              </w:rPr>
              <w:t> </w:t>
            </w:r>
            <w:r w:rsidR="009B2D0E">
              <w:rPr>
                <w:lang w:val="en-GB"/>
              </w:rPr>
              <w:t xml:space="preserve">All DUT will be tested against a </w:t>
            </w:r>
            <w:r w:rsidR="002D0592">
              <w:rPr>
                <w:lang w:val="en-GB"/>
              </w:rPr>
              <w:t xml:space="preserve">fixed set of </w:t>
            </w:r>
            <w:r w:rsidR="009B2D0E">
              <w:rPr>
                <w:lang w:val="en-GB"/>
              </w:rPr>
              <w:t>test decoder</w:t>
            </w:r>
            <w:r w:rsidR="00585D65">
              <w:rPr>
                <w:lang w:val="en-GB"/>
              </w:rPr>
              <w:t>(s)</w:t>
            </w:r>
            <w:r w:rsidR="009B2D0E">
              <w:rPr>
                <w:lang w:val="en-GB"/>
              </w:rPr>
              <w:t>: the one</w:t>
            </w:r>
            <w:r w:rsidR="00DE0C3F">
              <w:rPr>
                <w:lang w:val="en-GB"/>
              </w:rPr>
              <w:t>(s)</w:t>
            </w:r>
            <w:r w:rsidR="009B2D0E">
              <w:rPr>
                <w:lang w:val="en-GB"/>
              </w:rPr>
              <w:t xml:space="preserve"> specified by RAN4.</w:t>
            </w:r>
          </w:p>
          <w:p w14:paraId="3AEE15D4" w14:textId="752AF115" w:rsidR="00FC2DD0" w:rsidRPr="00CD1CD7" w:rsidRDefault="00FC2DD0" w:rsidP="00AA5D6B">
            <w:pPr>
              <w:spacing w:after="160" w:line="259" w:lineRule="auto"/>
            </w:pPr>
            <w:r>
              <w:t xml:space="preserve">No additional </w:t>
            </w:r>
            <w:r w:rsidR="001B0A41">
              <w:t xml:space="preserve">TE </w:t>
            </w:r>
            <w:r>
              <w:t xml:space="preserve">integration required once initial implementation </w:t>
            </w:r>
            <w:r w:rsidR="001B0A41">
              <w:t xml:space="preserve">of the test system </w:t>
            </w:r>
            <w:r>
              <w:t>is completed.</w:t>
            </w:r>
          </w:p>
        </w:tc>
        <w:tc>
          <w:tcPr>
            <w:tcW w:w="0" w:type="auto"/>
            <w:hideMark/>
          </w:tcPr>
          <w:p w14:paraId="10FB13C0" w14:textId="29FA8EB3" w:rsidR="00AA5D6B" w:rsidRDefault="00AA5D6B" w:rsidP="00AA5D6B">
            <w:pPr>
              <w:spacing w:after="160" w:line="259" w:lineRule="auto"/>
              <w:rPr>
                <w:lang w:val="en-GB"/>
              </w:rPr>
            </w:pPr>
            <w:r w:rsidRPr="00CD1CD7">
              <w:rPr>
                <w:lang w:val="en-GB"/>
              </w:rPr>
              <w:t> </w:t>
            </w:r>
            <w:r w:rsidR="008E1458">
              <w:rPr>
                <w:lang w:val="en-GB"/>
              </w:rPr>
              <w:t xml:space="preserve">All DUT </w:t>
            </w:r>
            <w:r w:rsidR="00F04C50">
              <w:rPr>
                <w:lang w:val="en-GB"/>
              </w:rPr>
              <w:t>are supposed</w:t>
            </w:r>
            <w:r w:rsidR="008E1458">
              <w:rPr>
                <w:lang w:val="en-GB"/>
              </w:rPr>
              <w:t xml:space="preserve"> be tested against </w:t>
            </w:r>
            <w:r w:rsidR="00F04C50">
              <w:rPr>
                <w:lang w:val="en-GB"/>
              </w:rPr>
              <w:t xml:space="preserve">equivalent TE vendor implementation of the </w:t>
            </w:r>
            <w:r w:rsidR="008E1458">
              <w:rPr>
                <w:lang w:val="en-GB"/>
              </w:rPr>
              <w:t>test decoder</w:t>
            </w:r>
            <w:r w:rsidR="001B0A41">
              <w:rPr>
                <w:lang w:val="en-GB"/>
              </w:rPr>
              <w:t xml:space="preserve"> (only one)</w:t>
            </w:r>
            <w:r w:rsidR="008E1458">
              <w:rPr>
                <w:lang w:val="en-GB"/>
              </w:rPr>
              <w:t>.</w:t>
            </w:r>
          </w:p>
          <w:p w14:paraId="5AC83849" w14:textId="076FD2E1" w:rsidR="00FC2DD0" w:rsidRPr="00CD1CD7" w:rsidRDefault="001B0A41" w:rsidP="00AA5D6B">
            <w:pPr>
              <w:spacing w:after="160" w:line="259" w:lineRule="auto"/>
            </w:pPr>
            <w:r>
              <w:t>No additional TE integration required once initial implementation of the test system is completed.</w:t>
            </w:r>
          </w:p>
        </w:tc>
      </w:tr>
    </w:tbl>
    <w:p w14:paraId="173528D8" w14:textId="77777777" w:rsidR="000474A6" w:rsidRDefault="000474A6"/>
    <w:p w14:paraId="3C4ED103" w14:textId="315A8B6A" w:rsidR="00476EE3" w:rsidRDefault="003B4450" w:rsidP="00476EE3">
      <w:pPr>
        <w:pStyle w:val="Heading1"/>
      </w:pPr>
      <w:r>
        <w:lastRenderedPageBreak/>
        <w:t>3</w:t>
      </w:r>
      <w:r w:rsidR="00476EE3">
        <w:t xml:space="preserve">. </w:t>
      </w:r>
      <w:r w:rsidR="00476EE3">
        <w:tab/>
      </w:r>
      <w:r w:rsidR="00476EE3" w:rsidRPr="00534C0E">
        <w:t>References</w:t>
      </w:r>
    </w:p>
    <w:p w14:paraId="36B52FE4" w14:textId="33416BDC" w:rsidR="00476EE3" w:rsidRDefault="00D13ACA" w:rsidP="00476EE3">
      <w:pPr>
        <w:numPr>
          <w:ilvl w:val="0"/>
          <w:numId w:val="4"/>
        </w:numPr>
        <w:spacing w:after="180" w:line="240" w:lineRule="auto"/>
      </w:pPr>
      <w:r w:rsidRPr="00D13ACA">
        <w:t>R4-2314907</w:t>
      </w:r>
      <w:r>
        <w:rPr>
          <w:bCs/>
          <w:sz w:val="24"/>
          <w:szCs w:val="24"/>
        </w:rPr>
        <w:t>, “</w:t>
      </w:r>
      <w:r w:rsidR="00102D5D" w:rsidRPr="00102D5D">
        <w:t>AI/ML ad-hoc meeting minutes</w:t>
      </w:r>
      <w:r w:rsidR="00476EE3">
        <w:t xml:space="preserve">”, </w:t>
      </w:r>
      <w:r w:rsidR="0030535D" w:rsidRPr="0030535D">
        <w:t>Qualcomm Incorporated</w:t>
      </w:r>
      <w:r w:rsidR="0030535D">
        <w:t xml:space="preserve">, </w:t>
      </w:r>
      <w:r w:rsidR="00476EE3">
        <w:t>RAN4</w:t>
      </w:r>
      <w:bookmarkStart w:id="3" w:name="OLE_LINK4"/>
      <w:r w:rsidR="00476EE3">
        <w:t xml:space="preserve"> #108</w:t>
      </w:r>
      <w:bookmarkEnd w:id="3"/>
    </w:p>
    <w:sectPr w:rsidR="00476EE3" w:rsidSect="00CD1CD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77989"/>
    <w:multiLevelType w:val="hybridMultilevel"/>
    <w:tmpl w:val="93BABF3E"/>
    <w:lvl w:ilvl="0" w:tplc="1E422D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F445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BA4D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0288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600A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E8F1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EA60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AAC4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8CC0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AD22E63"/>
    <w:multiLevelType w:val="hybridMultilevel"/>
    <w:tmpl w:val="80887E88"/>
    <w:lvl w:ilvl="0" w:tplc="BA7239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E8D8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5419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5CB2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12C1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CA80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6673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BE1E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943B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A293EEF"/>
    <w:multiLevelType w:val="hybridMultilevel"/>
    <w:tmpl w:val="BC86E15E"/>
    <w:lvl w:ilvl="0" w:tplc="41C81166">
      <w:numFmt w:val="bullet"/>
      <w:lvlText w:val="-"/>
      <w:lvlJc w:val="left"/>
      <w:pPr>
        <w:ind w:left="408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" w15:restartNumberingAfterBreak="0">
    <w:nsid w:val="64391FBA"/>
    <w:multiLevelType w:val="hybridMultilevel"/>
    <w:tmpl w:val="6E681D7E"/>
    <w:lvl w:ilvl="0" w:tplc="EFC26D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89272166">
    <w:abstractNumId w:val="1"/>
  </w:num>
  <w:num w:numId="2" w16cid:durableId="1925727070">
    <w:abstractNumId w:val="0"/>
  </w:num>
  <w:num w:numId="3" w16cid:durableId="1495606751">
    <w:abstractNumId w:val="2"/>
  </w:num>
  <w:num w:numId="4" w16cid:durableId="4716785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CD7"/>
    <w:rsid w:val="00003FC0"/>
    <w:rsid w:val="00013F3A"/>
    <w:rsid w:val="000474A6"/>
    <w:rsid w:val="000712CE"/>
    <w:rsid w:val="000E280C"/>
    <w:rsid w:val="000E42AB"/>
    <w:rsid w:val="000F2648"/>
    <w:rsid w:val="00102D5D"/>
    <w:rsid w:val="0012683E"/>
    <w:rsid w:val="00142641"/>
    <w:rsid w:val="00151351"/>
    <w:rsid w:val="00175242"/>
    <w:rsid w:val="00177332"/>
    <w:rsid w:val="001B0A41"/>
    <w:rsid w:val="001F0A5E"/>
    <w:rsid w:val="0025658A"/>
    <w:rsid w:val="002B2610"/>
    <w:rsid w:val="002B6F87"/>
    <w:rsid w:val="002D0592"/>
    <w:rsid w:val="0030535D"/>
    <w:rsid w:val="00353454"/>
    <w:rsid w:val="00362B45"/>
    <w:rsid w:val="00381F61"/>
    <w:rsid w:val="003925A7"/>
    <w:rsid w:val="003B4450"/>
    <w:rsid w:val="003D55DB"/>
    <w:rsid w:val="00434B5C"/>
    <w:rsid w:val="00436CDA"/>
    <w:rsid w:val="004501CF"/>
    <w:rsid w:val="00464E73"/>
    <w:rsid w:val="00476EE3"/>
    <w:rsid w:val="00483AAD"/>
    <w:rsid w:val="0049743B"/>
    <w:rsid w:val="004A02F6"/>
    <w:rsid w:val="004A6614"/>
    <w:rsid w:val="004C57AD"/>
    <w:rsid w:val="00503D8C"/>
    <w:rsid w:val="00510761"/>
    <w:rsid w:val="00521EF4"/>
    <w:rsid w:val="005311DB"/>
    <w:rsid w:val="00543064"/>
    <w:rsid w:val="0056476F"/>
    <w:rsid w:val="00585D65"/>
    <w:rsid w:val="00587D8E"/>
    <w:rsid w:val="005B74BD"/>
    <w:rsid w:val="005E2AB8"/>
    <w:rsid w:val="00606503"/>
    <w:rsid w:val="00640003"/>
    <w:rsid w:val="0064311E"/>
    <w:rsid w:val="006740FB"/>
    <w:rsid w:val="00696E42"/>
    <w:rsid w:val="007323E9"/>
    <w:rsid w:val="00750144"/>
    <w:rsid w:val="00782DEE"/>
    <w:rsid w:val="0079406E"/>
    <w:rsid w:val="007A5954"/>
    <w:rsid w:val="00816537"/>
    <w:rsid w:val="00816CF5"/>
    <w:rsid w:val="00820B4B"/>
    <w:rsid w:val="0085626D"/>
    <w:rsid w:val="008E1458"/>
    <w:rsid w:val="00924046"/>
    <w:rsid w:val="009420F1"/>
    <w:rsid w:val="009426D2"/>
    <w:rsid w:val="009428C3"/>
    <w:rsid w:val="00974CE8"/>
    <w:rsid w:val="00987B01"/>
    <w:rsid w:val="009973CE"/>
    <w:rsid w:val="009B2D0E"/>
    <w:rsid w:val="009D39E5"/>
    <w:rsid w:val="009E1109"/>
    <w:rsid w:val="009F458F"/>
    <w:rsid w:val="00A63C04"/>
    <w:rsid w:val="00AA5D6B"/>
    <w:rsid w:val="00AD038F"/>
    <w:rsid w:val="00AF28A8"/>
    <w:rsid w:val="00B01CEA"/>
    <w:rsid w:val="00B25B9C"/>
    <w:rsid w:val="00BA4321"/>
    <w:rsid w:val="00C47B6A"/>
    <w:rsid w:val="00C80DC8"/>
    <w:rsid w:val="00CA0791"/>
    <w:rsid w:val="00CA4E61"/>
    <w:rsid w:val="00CB315D"/>
    <w:rsid w:val="00CD1CD7"/>
    <w:rsid w:val="00D13ACA"/>
    <w:rsid w:val="00D521C2"/>
    <w:rsid w:val="00D90981"/>
    <w:rsid w:val="00D95DE7"/>
    <w:rsid w:val="00DD0F0D"/>
    <w:rsid w:val="00DE0C3F"/>
    <w:rsid w:val="00DE1479"/>
    <w:rsid w:val="00E971A4"/>
    <w:rsid w:val="00EA43B9"/>
    <w:rsid w:val="00EA7065"/>
    <w:rsid w:val="00EC6491"/>
    <w:rsid w:val="00F04C50"/>
    <w:rsid w:val="00F1556B"/>
    <w:rsid w:val="00F16595"/>
    <w:rsid w:val="00F2238B"/>
    <w:rsid w:val="00F223E2"/>
    <w:rsid w:val="00F55B3C"/>
    <w:rsid w:val="00F8355E"/>
    <w:rsid w:val="00FB10A6"/>
    <w:rsid w:val="00FC2DD0"/>
    <w:rsid w:val="00FC46B2"/>
    <w:rsid w:val="00FD3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65D30C"/>
  <w15:chartTrackingRefBased/>
  <w15:docId w15:val="{90AA4C86-A186-469A-AFE4-DB385C565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"/>
    <w:next w:val="Normal"/>
    <w:link w:val="Heading1Char"/>
    <w:qFormat/>
    <w:rsid w:val="00AD038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kern w:val="0"/>
      <w:sz w:val="36"/>
      <w:szCs w:val="20"/>
      <w:lang w:val="en-GB" w:eastAsia="ko-KR"/>
      <w14:ligatures w14:val="none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Normal"/>
    <w:next w:val="Normal"/>
    <w:link w:val="Heading2Char"/>
    <w:unhideWhenUsed/>
    <w:qFormat/>
    <w:rsid w:val="00C80DC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D1C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1556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CRCoverPage">
    <w:name w:val="CR Cover Page"/>
    <w:rsid w:val="00353454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1Char">
    <w:name w:val="Heading 1 Char"/>
    <w:aliases w:val="H1 Char"/>
    <w:basedOn w:val="DefaultParagraphFont"/>
    <w:link w:val="Heading1"/>
    <w:rsid w:val="00AD038F"/>
    <w:rPr>
      <w:rFonts w:ascii="Arial" w:eastAsia="SimSun" w:hAnsi="Arial" w:cs="Times New Roman"/>
      <w:kern w:val="0"/>
      <w:sz w:val="36"/>
      <w:szCs w:val="20"/>
      <w:lang w:val="en-GB" w:eastAsia="ko-KR"/>
      <w14:ligatures w14:val="none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C80DC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2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272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2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3451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7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7599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75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1343</Words>
  <Characters>7656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Flores Fernandez</dc:creator>
  <cp:keywords/>
  <dc:description/>
  <cp:lastModifiedBy>Flores Fernandez</cp:lastModifiedBy>
  <cp:revision>2</cp:revision>
  <dcterms:created xsi:type="dcterms:W3CDTF">2023-09-27T21:36:00Z</dcterms:created>
  <dcterms:modified xsi:type="dcterms:W3CDTF">2023-09-27T21:36:00Z</dcterms:modified>
</cp:coreProperties>
</file>