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45F65" w14:textId="094EEEC8" w:rsidR="00496CBB" w:rsidRPr="00660C2F" w:rsidRDefault="00496CBB" w:rsidP="00496CBB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  <w:r w:rsidR="00696A30">
        <w:rPr>
          <w:rFonts w:ascii="Times New Roman" w:eastAsia="Times New Roman" w:hAnsi="Times New Roman" w:cs="Times New Roman"/>
          <w:b/>
          <w:noProof/>
          <w:sz w:val="24"/>
          <w:szCs w:val="24"/>
        </w:rPr>
        <w:t>bis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8D64D1">
        <w:rPr>
          <w:rFonts w:ascii="Arial" w:hAnsi="Arial" w:cs="Arial"/>
          <w:b/>
          <w:bCs/>
          <w:color w:val="808080"/>
          <w:sz w:val="26"/>
          <w:szCs w:val="26"/>
        </w:rPr>
        <w:t>R4-2316701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6DC9B68" w14:textId="77777777" w:rsidR="00496CBB" w:rsidRPr="00660C2F" w:rsidRDefault="00000000" w:rsidP="00496CB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7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5338E8BF" w:rsidR="00496CBB" w:rsidRPr="00660C2F" w:rsidRDefault="00466E6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 Oct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Oct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65B9FDF6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5F2F">
        <w:rPr>
          <w:rFonts w:ascii="Times New Roman" w:eastAsia="Times New Roman" w:hAnsi="Times New Roman" w:cs="Times New Roman"/>
          <w:sz w:val="24"/>
          <w:szCs w:val="24"/>
        </w:rPr>
        <w:t>NR MIMO: Views on UE demodulation performance and CSI requirements</w:t>
      </w:r>
    </w:p>
    <w:p w14:paraId="16CFF67B" w14:textId="4B16229B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D62AC0">
        <w:rPr>
          <w:rFonts w:ascii="Times New Roman" w:eastAsia="Times New Roman" w:hAnsi="Times New Roman" w:cs="Times New Roman"/>
          <w:sz w:val="24"/>
          <w:szCs w:val="24"/>
        </w:rPr>
        <w:t>5.</w:t>
      </w:r>
      <w:r w:rsidR="00C0647B">
        <w:rPr>
          <w:rFonts w:ascii="Times New Roman" w:eastAsia="Times New Roman" w:hAnsi="Times New Roman" w:cs="Times New Roman"/>
          <w:sz w:val="24"/>
          <w:szCs w:val="24"/>
        </w:rPr>
        <w:t>29</w:t>
      </w:r>
      <w:r w:rsidR="00D62A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0647B">
        <w:rPr>
          <w:rFonts w:ascii="Times New Roman" w:eastAsia="Times New Roman" w:hAnsi="Times New Roman" w:cs="Times New Roman"/>
          <w:sz w:val="24"/>
          <w:szCs w:val="24"/>
        </w:rPr>
        <w:t>4</w:t>
      </w:r>
      <w:r w:rsidR="004603BB">
        <w:rPr>
          <w:rFonts w:ascii="Times New Roman" w:eastAsia="Times New Roman" w:hAnsi="Times New Roman" w:cs="Times New Roman"/>
          <w:sz w:val="24"/>
          <w:szCs w:val="24"/>
        </w:rPr>
        <w:t>.1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0D65653C" w:rsidR="00496CBB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</w:t>
      </w:r>
      <w:r w:rsidR="00CC4AF5">
        <w:rPr>
          <w:rFonts w:ascii="Times New Roman" w:eastAsia="Times New Roman" w:hAnsi="Times New Roman" w:cs="Times New Roman"/>
          <w:sz w:val="24"/>
          <w:szCs w:val="24"/>
        </w:rPr>
        <w:t xml:space="preserve">views on NR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>MIMO evolution [1] are discussed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46FCA">
        <w:rPr>
          <w:rFonts w:ascii="Times New Roman" w:eastAsia="Times New Roman" w:hAnsi="Times New Roman" w:cs="Times New Roman"/>
          <w:sz w:val="24"/>
          <w:szCs w:val="24"/>
        </w:rPr>
        <w:t xml:space="preserve">Specifically, </w:t>
      </w:r>
      <w:r w:rsidR="00071D4C">
        <w:rPr>
          <w:rFonts w:ascii="Times New Roman" w:eastAsia="Times New Roman" w:hAnsi="Times New Roman" w:cs="Times New Roman"/>
          <w:sz w:val="24"/>
          <w:szCs w:val="24"/>
        </w:rPr>
        <w:t xml:space="preserve">we discuss 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>scope of performance requirements for</w:t>
      </w:r>
      <w:r w:rsidR="008F4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681A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topic -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>increased number of DMRS ports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E717901" w14:textId="24288038" w:rsidR="00D0734B" w:rsidRPr="00605D01" w:rsidRDefault="00D0734B" w:rsidP="00605D01">
      <w:pPr>
        <w:pStyle w:val="Heading1"/>
      </w:pPr>
      <w:r w:rsidRPr="00605D01">
        <w:t>2 General aspects</w:t>
      </w:r>
    </w:p>
    <w:p w14:paraId="16B8CD29" w14:textId="291928D5" w:rsidR="00D0734B" w:rsidRPr="00690A15" w:rsidRDefault="00690A15" w:rsidP="00D0734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 the broad scope of MIMO evolution for DL and DL, Type-II doppler codebook for high velocity UEs, and Type-II codebook for CJT were studied in RAN1 along with increased number of DMRS ports. We are open to discuss on the </w:t>
      </w:r>
      <w:r w:rsidR="00D36F0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Type-II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codebook enhancements but are skeptical on realizable gains in field. Therefore, we prefer to prioritize discussion on increased number of </w:t>
      </w:r>
      <w:r w:rsidR="00AD5E7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DMRS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orthogonal ports.  </w:t>
      </w:r>
    </w:p>
    <w:p w14:paraId="62910B27" w14:textId="6909FFC6" w:rsidR="00D0734B" w:rsidRPr="00D0734B" w:rsidRDefault="00D0734B" w:rsidP="00D0734B"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Prioritize discussion on increased </w:t>
      </w:r>
      <w:r w:rsidR="00690A1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number of </w:t>
      </w: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>DMRS orthogonal ports.</w:t>
      </w:r>
    </w:p>
    <w:p w14:paraId="055AD462" w14:textId="3A302CC8" w:rsidR="00496CBB" w:rsidRDefault="00605D01" w:rsidP="00496CBB">
      <w:pPr>
        <w:pStyle w:val="Heading1"/>
        <w:pBdr>
          <w:bottom w:val="single" w:sz="6" w:space="1" w:color="auto"/>
        </w:pBdr>
      </w:pPr>
      <w:r>
        <w:t>3</w:t>
      </w:r>
      <w:r w:rsidR="00496CBB" w:rsidRPr="00A506E3">
        <w:t xml:space="preserve"> </w:t>
      </w:r>
      <w:r w:rsidR="008A7752">
        <w:t xml:space="preserve">Increased </w:t>
      </w:r>
      <w:r w:rsidR="00CD275C">
        <w:t>DMRS Orthogonal Ports</w:t>
      </w:r>
    </w:p>
    <w:p w14:paraId="1D28B077" w14:textId="77777777" w:rsidR="00D0734B" w:rsidRDefault="00D0734B" w:rsidP="00A0244C">
      <w:pPr>
        <w:pStyle w:val="Heading2"/>
        <w:rPr>
          <w:lang w:eastAsia="ko-KR"/>
        </w:rPr>
      </w:pPr>
    </w:p>
    <w:p w14:paraId="3520CFEB" w14:textId="6922F011" w:rsidR="00A0244C" w:rsidRDefault="00605D01" w:rsidP="00A0244C">
      <w:pPr>
        <w:pStyle w:val="Heading2"/>
        <w:rPr>
          <w:lang w:eastAsia="ko-KR"/>
        </w:rPr>
      </w:pPr>
      <w:r>
        <w:rPr>
          <w:lang w:eastAsia="ko-KR"/>
        </w:rPr>
        <w:t>3</w:t>
      </w:r>
      <w:r w:rsidR="00A0244C">
        <w:rPr>
          <w:lang w:eastAsia="ko-KR"/>
        </w:rPr>
        <w:t xml:space="preserve">.1 PDSCH demodulation performance requirements </w:t>
      </w:r>
    </w:p>
    <w:p w14:paraId="39F1D23B" w14:textId="280078A3" w:rsidR="00496CBB" w:rsidRPr="008A7752" w:rsidRDefault="008A7752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The number of REs that can be multiplexed in frequency domain is increased to 4 (FD-OCC) [1], and consequently 8</w:t>
      </w:r>
      <w:r w:rsidR="003364A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Tx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ports can be supported with a single symbol. </w:t>
      </w:r>
    </w:p>
    <w:p w14:paraId="0D1AE3E6" w14:textId="1D8AB29E" w:rsidR="00496CBB" w:rsidRDefault="00EA50FC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420E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Obsevation1: </w:t>
      </w:r>
      <w:r w:rsidR="00A420EA" w:rsidRPr="00A420EA">
        <w:rPr>
          <w:rFonts w:ascii="Times New Roman" w:hAnsi="Times New Roman" w:cs="Times New Roman"/>
          <w:b/>
          <w:sz w:val="24"/>
          <w:szCs w:val="24"/>
          <w:lang w:eastAsia="ko-KR"/>
        </w:rPr>
        <w:t>With higher FD-OCC, the PDSCH performance is more sensitive to the channel variations in frequency domain</w:t>
      </w:r>
      <w:r w:rsidR="00A420E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5BA5A673" w14:textId="4B039455" w:rsidR="00496CBB" w:rsidRDefault="0067056E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8A6FFC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 w:rsidR="00B15BCF">
        <w:rPr>
          <w:rFonts w:ascii="Times New Roman" w:hAnsi="Times New Roman" w:cs="Times New Roman"/>
          <w:b/>
          <w:sz w:val="24"/>
          <w:szCs w:val="24"/>
          <w:lang w:eastAsia="ko-KR"/>
        </w:rPr>
        <w:t>30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</w:t>
      </w:r>
      <w:r w:rsidR="002F206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demodulation performance 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>requirements</w:t>
      </w:r>
      <w:r w:rsidR="009C05B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3F09B427" w14:textId="53FEA28D" w:rsidR="00556426" w:rsidRPr="00556426" w:rsidRDefault="00556426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556426">
        <w:rPr>
          <w:rFonts w:ascii="Times New Roman" w:hAnsi="Times New Roman" w:cs="Times New Roman"/>
          <w:bCs/>
          <w:sz w:val="24"/>
          <w:szCs w:val="24"/>
          <w:lang w:eastAsia="ko-KR"/>
        </w:rPr>
        <w:t>Single symbol front loaded Type 1 DMRS pattern is sufficient to capture the performance impact with 4-FDD OCC</w:t>
      </w:r>
      <w:r w:rsidR="00C114B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441DD4">
        <w:rPr>
          <w:rFonts w:ascii="Times New Roman" w:hAnsi="Times New Roman" w:cs="Times New Roman"/>
          <w:bCs/>
          <w:sz w:val="24"/>
          <w:szCs w:val="24"/>
          <w:lang w:eastAsia="ko-KR"/>
        </w:rPr>
        <w:t>and</w:t>
      </w:r>
      <w:r w:rsidR="00C114B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has lower overhead </w:t>
      </w:r>
      <w:r w:rsidR="00441DD4">
        <w:rPr>
          <w:rFonts w:ascii="Times New Roman" w:hAnsi="Times New Roman" w:cs="Times New Roman"/>
          <w:bCs/>
          <w:sz w:val="24"/>
          <w:szCs w:val="24"/>
          <w:lang w:eastAsia="ko-KR"/>
        </w:rPr>
        <w:t>to capture</w:t>
      </w:r>
      <w:r w:rsidR="00C114B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throughput gains</w:t>
      </w:r>
      <w:r w:rsidRPr="00556426"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  <w:r w:rsidR="00E45E3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Moreover, Type1 has been considered in legacy </w:t>
      </w:r>
      <w:r w:rsidR="00AC41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spec. </w:t>
      </w:r>
      <w:r w:rsidR="00E45E3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PDSCH </w:t>
      </w:r>
      <w:r w:rsidR="0072072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demodulation </w:t>
      </w:r>
      <w:r w:rsidR="00E45E3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performance. </w:t>
      </w:r>
    </w:p>
    <w:p w14:paraId="4CBF2695" w14:textId="76F4913B" w:rsidR="00556426" w:rsidRPr="00556426" w:rsidRDefault="008B0E1D" w:rsidP="00E96584">
      <w:pPr>
        <w:pStyle w:val="Heading2"/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</w:pPr>
      <w:r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lastRenderedPageBreak/>
        <w:t>Proposal</w:t>
      </w:r>
      <w:r w:rsidR="008A6FFC"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>3</w:t>
      </w:r>
      <w:r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: RAN4 to consider single symbol </w:t>
      </w:r>
      <w:r w:rsidR="00D168EE"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front loaded </w:t>
      </w:r>
      <w:r w:rsidR="00C2136F"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Type 1 </w:t>
      </w:r>
      <w:r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DMRS </w:t>
      </w:r>
      <w:r w:rsidR="00CD3189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configuration </w:t>
      </w:r>
      <w:r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for PDSCH demodulation performance </w:t>
      </w:r>
      <w:r w:rsidR="009129A7"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>requirements</w:t>
      </w:r>
      <w:r w:rsidRPr="00556426">
        <w:rPr>
          <w:rFonts w:ascii="Times New Roman" w:eastAsiaTheme="minorHAnsi" w:hAnsi="Times New Roman" w:cs="Times New Roman"/>
          <w:b/>
          <w:color w:val="auto"/>
          <w:sz w:val="24"/>
          <w:szCs w:val="24"/>
          <w:lang w:eastAsia="ko-KR"/>
        </w:rPr>
        <w:t xml:space="preserve">. </w:t>
      </w:r>
    </w:p>
    <w:p w14:paraId="328F51E9" w14:textId="77777777" w:rsidR="00556426" w:rsidRDefault="00556426" w:rsidP="00E96584">
      <w:pPr>
        <w:pStyle w:val="Heading2"/>
        <w:rPr>
          <w:lang w:eastAsia="ko-KR"/>
        </w:rPr>
      </w:pPr>
    </w:p>
    <w:p w14:paraId="69B7F0C0" w14:textId="32243844" w:rsidR="00E96584" w:rsidRDefault="00605D01" w:rsidP="00E96584">
      <w:pPr>
        <w:pStyle w:val="Heading2"/>
        <w:rPr>
          <w:lang w:eastAsia="ko-KR"/>
        </w:rPr>
      </w:pPr>
      <w:r>
        <w:rPr>
          <w:lang w:eastAsia="ko-KR"/>
        </w:rPr>
        <w:t>3</w:t>
      </w:r>
      <w:r w:rsidR="00E96584">
        <w:rPr>
          <w:lang w:eastAsia="ko-KR"/>
        </w:rPr>
        <w:t xml:space="preserve">.2 CSF requirements </w:t>
      </w:r>
    </w:p>
    <w:p w14:paraId="0A98C095" w14:textId="2F5DF464" w:rsidR="00E96584" w:rsidRDefault="00E96584" w:rsidP="00E96584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96584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feature only impacts the DMRS pattern, and has no change in CSI-RS, new CSF requirements are </w:t>
      </w:r>
      <w:r w:rsidR="00B15BC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not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required. </w:t>
      </w:r>
    </w:p>
    <w:p w14:paraId="572A444B" w14:textId="06B75DCD" w:rsidR="003B211A" w:rsidRDefault="00E96584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C2A66"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</w:t>
      </w:r>
      <w:r w:rsidR="000E5DB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shall not have 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new CSF requirements. </w:t>
      </w:r>
    </w:p>
    <w:p w14:paraId="7A69DB94" w14:textId="137EA230" w:rsidR="00496CBB" w:rsidRDefault="00496CBB" w:rsidP="00496CBB">
      <w:pPr>
        <w:pStyle w:val="Heading1"/>
        <w:pBdr>
          <w:bottom w:val="single" w:sz="6" w:space="1" w:color="auto"/>
        </w:pBdr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2107D198" w14:textId="28BA0DC5" w:rsidR="001C2A66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1C2A66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0DE4661C" w14:textId="77777777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Proposal1: Prioritize discussion on increased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number of </w:t>
      </w:r>
      <w:r w:rsidRPr="00AC1D79">
        <w:rPr>
          <w:rFonts w:ascii="Times New Roman" w:hAnsi="Times New Roman" w:cs="Times New Roman"/>
          <w:b/>
          <w:sz w:val="24"/>
          <w:szCs w:val="24"/>
          <w:lang w:eastAsia="ko-KR"/>
        </w:rPr>
        <w:t>DMRS orthogonal ports.</w:t>
      </w:r>
    </w:p>
    <w:p w14:paraId="2CB5D2DC" w14:textId="7938E0F3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</w:t>
      </w:r>
      <w:r w:rsidR="00537607">
        <w:rPr>
          <w:rFonts w:ascii="Times New Roman" w:hAnsi="Times New Roman" w:cs="Times New Roman"/>
          <w:b/>
          <w:sz w:val="24"/>
          <w:szCs w:val="24"/>
          <w:lang w:eastAsia="ko-KR"/>
        </w:rPr>
        <w:t>A30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demodulation performance requirements. </w:t>
      </w:r>
    </w:p>
    <w:p w14:paraId="56671637" w14:textId="49487541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Proposal3: RAN4 to consider single symbol </w:t>
      </w:r>
      <w:r w:rsidR="00D168E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front loaded </w:t>
      </w:r>
      <w:r w:rsidR="00926D4B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Type 1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DMRS </w:t>
      </w:r>
      <w:r w:rsidR="000F232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configuration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PDSCH demodulation performance requirements. </w:t>
      </w:r>
    </w:p>
    <w:p w14:paraId="5E0F2CBD" w14:textId="1F0B0B0C" w:rsidR="001C2A66" w:rsidRDefault="001C2A66" w:rsidP="001C2A66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</w:t>
      </w:r>
      <w:r w:rsidR="00F715E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shall not </w:t>
      </w:r>
      <w:r w:rsidR="0093117C">
        <w:rPr>
          <w:rFonts w:ascii="Times New Roman" w:hAnsi="Times New Roman" w:cs="Times New Roman"/>
          <w:b/>
          <w:sz w:val="24"/>
          <w:szCs w:val="24"/>
          <w:lang w:eastAsia="ko-KR"/>
        </w:rPr>
        <w:t>have</w:t>
      </w:r>
      <w:r w:rsidRPr="007E398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new CSF requirements. </w:t>
      </w: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0E7D7FD5" w14:textId="1583BB75" w:rsidR="008A7752" w:rsidRPr="008A7752" w:rsidRDefault="008A7752" w:rsidP="008A7752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bookmarkStart w:id="1" w:name="_Ref47616084"/>
      <w:bookmarkStart w:id="2" w:name="_Ref32439522"/>
      <w:r w:rsidRPr="008A7752">
        <w:rPr>
          <w:rFonts w:eastAsia="Times New Roman"/>
          <w:color w:val="000000" w:themeColor="text1"/>
          <w:sz w:val="24"/>
          <w:szCs w:val="24"/>
        </w:rPr>
        <w:t>3GPP TSG RAN Meeting #94e, RP-213598 “New WID: MIMO Evolution for Downlink and Uplink”, Samsung, Electronic Meeting, Dec. 6 - 17, 2021.</w:t>
      </w:r>
      <w:bookmarkEnd w:id="1"/>
    </w:p>
    <w:bookmarkEnd w:id="2"/>
    <w:p w14:paraId="501ADFDC" w14:textId="7F9DCC31" w:rsidR="008A7752" w:rsidRDefault="008A7752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8A7752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1B09" w14:textId="77777777" w:rsidR="00B218BB" w:rsidRDefault="00B218BB">
      <w:pPr>
        <w:spacing w:after="0" w:line="240" w:lineRule="auto"/>
      </w:pPr>
      <w:r>
        <w:separator/>
      </w:r>
    </w:p>
  </w:endnote>
  <w:endnote w:type="continuationSeparator" w:id="0">
    <w:p w14:paraId="1ED4C93A" w14:textId="77777777" w:rsidR="00B218BB" w:rsidRDefault="00B2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E290" w14:textId="77777777" w:rsidR="00B218BB" w:rsidRDefault="00B218BB">
      <w:pPr>
        <w:spacing w:after="0" w:line="240" w:lineRule="auto"/>
      </w:pPr>
      <w:r>
        <w:separator/>
      </w:r>
    </w:p>
  </w:footnote>
  <w:footnote w:type="continuationSeparator" w:id="0">
    <w:p w14:paraId="5476E866" w14:textId="77777777" w:rsidR="00B218BB" w:rsidRDefault="00B21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3"/>
  </w:num>
  <w:num w:numId="2" w16cid:durableId="735738205">
    <w:abstractNumId w:val="8"/>
  </w:num>
  <w:num w:numId="3" w16cid:durableId="733040452">
    <w:abstractNumId w:val="5"/>
  </w:num>
  <w:num w:numId="4" w16cid:durableId="606012363">
    <w:abstractNumId w:val="6"/>
  </w:num>
  <w:num w:numId="5" w16cid:durableId="1484934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7"/>
  </w:num>
  <w:num w:numId="7" w16cid:durableId="1644461877">
    <w:abstractNumId w:val="1"/>
  </w:num>
  <w:num w:numId="8" w16cid:durableId="1573198131">
    <w:abstractNumId w:val="0"/>
  </w:num>
  <w:num w:numId="9" w16cid:durableId="2136215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416C"/>
    <w:rsid w:val="0005027D"/>
    <w:rsid w:val="00071D4C"/>
    <w:rsid w:val="000E4F5D"/>
    <w:rsid w:val="000E5DB9"/>
    <w:rsid w:val="000F2326"/>
    <w:rsid w:val="001076BC"/>
    <w:rsid w:val="001163FA"/>
    <w:rsid w:val="0013637D"/>
    <w:rsid w:val="001430AB"/>
    <w:rsid w:val="001626D5"/>
    <w:rsid w:val="00191A43"/>
    <w:rsid w:val="001A1D51"/>
    <w:rsid w:val="001C2A66"/>
    <w:rsid w:val="001F2345"/>
    <w:rsid w:val="0020361D"/>
    <w:rsid w:val="00213DB1"/>
    <w:rsid w:val="002321EC"/>
    <w:rsid w:val="00243EFE"/>
    <w:rsid w:val="00246FCA"/>
    <w:rsid w:val="002F2065"/>
    <w:rsid w:val="003364A0"/>
    <w:rsid w:val="003B211A"/>
    <w:rsid w:val="00412F27"/>
    <w:rsid w:val="004147C3"/>
    <w:rsid w:val="00441DD4"/>
    <w:rsid w:val="00443548"/>
    <w:rsid w:val="004603BB"/>
    <w:rsid w:val="004607C6"/>
    <w:rsid w:val="00466E6B"/>
    <w:rsid w:val="00494971"/>
    <w:rsid w:val="00496CBB"/>
    <w:rsid w:val="004C6183"/>
    <w:rsid w:val="004D3140"/>
    <w:rsid w:val="004D5C57"/>
    <w:rsid w:val="00537607"/>
    <w:rsid w:val="00556426"/>
    <w:rsid w:val="00560519"/>
    <w:rsid w:val="00572C41"/>
    <w:rsid w:val="00584A2E"/>
    <w:rsid w:val="005873BE"/>
    <w:rsid w:val="00593580"/>
    <w:rsid w:val="005B5FD0"/>
    <w:rsid w:val="005C7F8A"/>
    <w:rsid w:val="00603FE3"/>
    <w:rsid w:val="00604F00"/>
    <w:rsid w:val="00605D01"/>
    <w:rsid w:val="0067056E"/>
    <w:rsid w:val="00690A15"/>
    <w:rsid w:val="00696A30"/>
    <w:rsid w:val="006A32EB"/>
    <w:rsid w:val="0072072B"/>
    <w:rsid w:val="007218B0"/>
    <w:rsid w:val="00747CF9"/>
    <w:rsid w:val="007575D2"/>
    <w:rsid w:val="00796359"/>
    <w:rsid w:val="007B3CD0"/>
    <w:rsid w:val="007E3981"/>
    <w:rsid w:val="007F33F5"/>
    <w:rsid w:val="008249E4"/>
    <w:rsid w:val="008439F7"/>
    <w:rsid w:val="00847DFE"/>
    <w:rsid w:val="00864137"/>
    <w:rsid w:val="00883DD8"/>
    <w:rsid w:val="00884E39"/>
    <w:rsid w:val="008A6FFC"/>
    <w:rsid w:val="008A7752"/>
    <w:rsid w:val="008A7A38"/>
    <w:rsid w:val="008B0E1D"/>
    <w:rsid w:val="008C4CD7"/>
    <w:rsid w:val="008D64D1"/>
    <w:rsid w:val="008E0662"/>
    <w:rsid w:val="008E06CE"/>
    <w:rsid w:val="008F3F2A"/>
    <w:rsid w:val="008F4916"/>
    <w:rsid w:val="009129A7"/>
    <w:rsid w:val="00926D4B"/>
    <w:rsid w:val="0093117C"/>
    <w:rsid w:val="00987F79"/>
    <w:rsid w:val="00994356"/>
    <w:rsid w:val="009B4317"/>
    <w:rsid w:val="009C05BA"/>
    <w:rsid w:val="009F020C"/>
    <w:rsid w:val="00A0244C"/>
    <w:rsid w:val="00A05196"/>
    <w:rsid w:val="00A420EA"/>
    <w:rsid w:val="00A5020B"/>
    <w:rsid w:val="00A73300"/>
    <w:rsid w:val="00AC1D79"/>
    <w:rsid w:val="00AC41E6"/>
    <w:rsid w:val="00AC5ADD"/>
    <w:rsid w:val="00AD5E7D"/>
    <w:rsid w:val="00AE19F5"/>
    <w:rsid w:val="00AF0264"/>
    <w:rsid w:val="00AF4304"/>
    <w:rsid w:val="00B11E35"/>
    <w:rsid w:val="00B15BCF"/>
    <w:rsid w:val="00B17380"/>
    <w:rsid w:val="00B218BB"/>
    <w:rsid w:val="00B35B90"/>
    <w:rsid w:val="00BA681A"/>
    <w:rsid w:val="00BC5914"/>
    <w:rsid w:val="00C0647B"/>
    <w:rsid w:val="00C114B4"/>
    <w:rsid w:val="00C2136F"/>
    <w:rsid w:val="00C21C97"/>
    <w:rsid w:val="00CC4AF5"/>
    <w:rsid w:val="00CD275C"/>
    <w:rsid w:val="00CD3189"/>
    <w:rsid w:val="00D0734B"/>
    <w:rsid w:val="00D168EE"/>
    <w:rsid w:val="00D36F04"/>
    <w:rsid w:val="00D55920"/>
    <w:rsid w:val="00D62AC0"/>
    <w:rsid w:val="00D91671"/>
    <w:rsid w:val="00E0001D"/>
    <w:rsid w:val="00E00454"/>
    <w:rsid w:val="00E45E36"/>
    <w:rsid w:val="00E83019"/>
    <w:rsid w:val="00E96584"/>
    <w:rsid w:val="00EA50FC"/>
    <w:rsid w:val="00EC1B38"/>
    <w:rsid w:val="00EC5D91"/>
    <w:rsid w:val="00F57BC8"/>
    <w:rsid w:val="00F715E4"/>
    <w:rsid w:val="00F740C0"/>
    <w:rsid w:val="00F74699"/>
    <w:rsid w:val="00F93C26"/>
    <w:rsid w:val="00F95F2F"/>
    <w:rsid w:val="00F962DF"/>
    <w:rsid w:val="00FB1D45"/>
    <w:rsid w:val="00FD2B16"/>
    <w:rsid w:val="00FD5F7C"/>
    <w:rsid w:val="00FE30F7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paragraph" w:customStyle="1" w:styleId="References">
    <w:name w:val="References"/>
    <w:basedOn w:val="Normal"/>
    <w:qFormat/>
    <w:rsid w:val="008A7752"/>
    <w:pPr>
      <w:numPr>
        <w:numId w:val="9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15B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B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B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B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B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24</cp:revision>
  <dcterms:created xsi:type="dcterms:W3CDTF">2023-09-27T15:53:00Z</dcterms:created>
  <dcterms:modified xsi:type="dcterms:W3CDTF">2023-09-27T16:20:00Z</dcterms:modified>
</cp:coreProperties>
</file>