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261F" w:rsidRDefault="0001261F" w:rsidP="0001261F">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Pr>
          <w:sz w:val="24"/>
          <w:lang w:eastAsia="zh-CN"/>
        </w:rPr>
        <w:t>8</w:t>
      </w:r>
      <w:r w:rsidR="000B5F6E" w:rsidRPr="000B5F6E">
        <w:rPr>
          <w:sz w:val="24"/>
          <w:lang w:eastAsia="zh-CN"/>
        </w:rPr>
        <w:t>bis</w:t>
      </w:r>
      <w:r>
        <w:rPr>
          <w:sz w:val="24"/>
          <w:lang w:eastAsia="zh-CN"/>
        </w:rPr>
        <w:t xml:space="preserve">                             R4-23</w:t>
      </w:r>
      <w:r w:rsidR="001037DE">
        <w:rPr>
          <w:sz w:val="24"/>
          <w:lang w:eastAsia="zh-CN"/>
        </w:rPr>
        <w:t>16200</w:t>
      </w:r>
      <w:bookmarkStart w:id="7" w:name="_GoBack"/>
      <w:bookmarkEnd w:id="7"/>
    </w:p>
    <w:bookmarkEnd w:id="0"/>
    <w:bookmarkEnd w:id="1"/>
    <w:bookmarkEnd w:id="2"/>
    <w:bookmarkEnd w:id="3"/>
    <w:bookmarkEnd w:id="4"/>
    <w:p w:rsidR="0001261F" w:rsidRPr="002B55F8" w:rsidRDefault="00237FBB" w:rsidP="0001261F">
      <w:pPr>
        <w:pStyle w:val="a5"/>
        <w:tabs>
          <w:tab w:val="left" w:pos="8040"/>
        </w:tabs>
        <w:spacing w:line="280" w:lineRule="exact"/>
        <w:rPr>
          <w:rFonts w:cs="Arial"/>
          <w:sz w:val="24"/>
          <w:szCs w:val="24"/>
        </w:rPr>
      </w:pPr>
      <w:r w:rsidRPr="00F91223">
        <w:rPr>
          <w:rFonts w:cs="Arial"/>
          <w:sz w:val="24"/>
          <w:szCs w:val="24"/>
        </w:rPr>
        <w:t>Xiamen, China, October 09 – October 13, 2023</w:t>
      </w:r>
    </w:p>
    <w:p w:rsidR="00537A05" w:rsidRPr="0001261F"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27650" w:rsidRPr="00427650">
        <w:rPr>
          <w:rFonts w:ascii="Arial" w:hAnsi="Arial" w:cs="Arial"/>
          <w:sz w:val="22"/>
        </w:rPr>
        <w:t>Simulation result for ATG non-synchronized scenarios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A3083">
        <w:rPr>
          <w:rFonts w:ascii="Arial" w:eastAsia="宋体" w:hAnsi="Arial" w:cs="Arial"/>
          <w:sz w:val="22"/>
          <w:lang w:eastAsia="zh-CN"/>
        </w:rPr>
        <w:t>5</w:t>
      </w:r>
      <w:r w:rsidR="00AF1630" w:rsidRPr="00CC3141">
        <w:rPr>
          <w:rFonts w:ascii="Arial" w:eastAsia="宋体" w:hAnsi="Arial" w:cs="Arial"/>
          <w:sz w:val="22"/>
          <w:lang w:eastAsia="zh-CN"/>
        </w:rPr>
        <w:t>.</w:t>
      </w:r>
      <w:r w:rsidR="008E785D">
        <w:rPr>
          <w:rFonts w:ascii="Arial" w:eastAsia="宋体" w:hAnsi="Arial" w:cs="Arial"/>
          <w:sz w:val="22"/>
          <w:lang w:eastAsia="zh-CN"/>
        </w:rPr>
        <w:t>1</w:t>
      </w:r>
      <w:r w:rsidR="0005573D">
        <w:rPr>
          <w:rFonts w:ascii="Arial" w:eastAsia="宋体" w:hAnsi="Arial" w:cs="Arial"/>
          <w:sz w:val="22"/>
          <w:lang w:eastAsia="zh-CN"/>
        </w:rPr>
        <w:t>3</w:t>
      </w:r>
      <w:r w:rsidR="00AF1630" w:rsidRPr="00CC3141">
        <w:rPr>
          <w:rFonts w:ascii="Arial" w:eastAsia="宋体" w:hAnsi="Arial" w:cs="Arial"/>
          <w:sz w:val="22"/>
          <w:lang w:eastAsia="zh-CN"/>
        </w:rPr>
        <w:t>.</w:t>
      </w:r>
      <w:r w:rsidR="009F2F3C">
        <w:rPr>
          <w:rFonts w:ascii="Arial" w:eastAsia="宋体" w:hAnsi="Arial" w:cs="Arial"/>
          <w:sz w:val="22"/>
          <w:lang w:eastAsia="zh-CN"/>
        </w:rPr>
        <w:t>1</w:t>
      </w:r>
      <w:r w:rsidR="008E785D">
        <w:rPr>
          <w:rFonts w:ascii="Arial" w:eastAsia="宋体" w:hAnsi="Arial" w:cs="Arial"/>
          <w:sz w:val="22"/>
          <w:lang w:eastAsia="zh-CN"/>
        </w:rPr>
        <w:t>.</w:t>
      </w:r>
      <w:r w:rsidR="0086000B">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B3070">
        <w:rPr>
          <w:rFonts w:ascii="Arial" w:hAnsi="Arial" w:cs="Arial"/>
          <w:sz w:val="22"/>
        </w:rPr>
        <w:t>Approval</w:t>
      </w:r>
    </w:p>
    <w:bookmarkEnd w:id="5"/>
    <w:bookmarkEnd w:id="6"/>
    <w:p w:rsidR="00FC0076" w:rsidRPr="00B16EEF" w:rsidRDefault="007726F1" w:rsidP="004065E5">
      <w:pPr>
        <w:pStyle w:val="1"/>
      </w:pPr>
      <w:r w:rsidRPr="00B16EEF">
        <w:t>Introduction</w:t>
      </w:r>
    </w:p>
    <w:p w:rsidR="008E785D" w:rsidRPr="003400CB" w:rsidRDefault="009F2F3C" w:rsidP="003400CB">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w:t>
      </w:r>
      <w:r w:rsidR="004870E6">
        <w:rPr>
          <w:rFonts w:eastAsia="宋体"/>
          <w:lang w:val="en-US" w:eastAsia="zh-CN"/>
        </w:rPr>
        <w:t>the RAN4#10</w:t>
      </w:r>
      <w:r w:rsidR="00CA3083">
        <w:rPr>
          <w:rFonts w:eastAsia="宋体"/>
          <w:lang w:val="en-US" w:eastAsia="zh-CN"/>
        </w:rPr>
        <w:t>8</w:t>
      </w:r>
      <w:r>
        <w:rPr>
          <w:rFonts w:eastAsia="宋体"/>
          <w:lang w:val="en-US" w:eastAsia="zh-CN"/>
        </w:rPr>
        <w:t xml:space="preserve"> meeting, </w:t>
      </w:r>
      <w:r w:rsidR="003400CB">
        <w:rPr>
          <w:rFonts w:eastAsia="宋体"/>
          <w:lang w:val="en-US" w:eastAsia="zh-CN"/>
        </w:rPr>
        <w:t xml:space="preserve">the way forward [1] on simulation for </w:t>
      </w:r>
      <w:r w:rsidR="003400CB" w:rsidRPr="003400CB">
        <w:rPr>
          <w:rFonts w:eastAsia="宋体"/>
          <w:lang w:val="en-US" w:eastAsia="zh-CN"/>
        </w:rPr>
        <w:t>ATG non-synchronized scenarios</w:t>
      </w:r>
      <w:r w:rsidR="003400CB">
        <w:rPr>
          <w:rFonts w:eastAsia="宋体"/>
          <w:lang w:val="en-US" w:eastAsia="zh-CN"/>
        </w:rPr>
        <w:t xml:space="preserve"> was approved. </w:t>
      </w:r>
      <w:r w:rsidR="00A1210B" w:rsidRPr="00A1210B">
        <w:rPr>
          <w:rFonts w:eastAsiaTheme="minorEastAsia" w:hint="eastAsia"/>
          <w:bCs/>
          <w:iCs/>
          <w:lang w:val="en-US" w:eastAsia="zh-CN"/>
        </w:rPr>
        <w:t>I</w:t>
      </w:r>
      <w:r w:rsidR="00A1210B" w:rsidRPr="00A1210B">
        <w:rPr>
          <w:rFonts w:eastAsiaTheme="minorEastAsia"/>
          <w:bCs/>
          <w:iCs/>
          <w:lang w:val="en-US" w:eastAsia="zh-CN"/>
        </w:rPr>
        <w:t xml:space="preserve">n </w:t>
      </w:r>
      <w:r w:rsidR="008E785D">
        <w:rPr>
          <w:rFonts w:eastAsiaTheme="minorEastAsia"/>
          <w:bCs/>
          <w:iCs/>
          <w:lang w:val="en-US" w:eastAsia="zh-CN"/>
        </w:rPr>
        <w:t xml:space="preserve">this paper, we’d like to share our </w:t>
      </w:r>
      <w:r w:rsidR="00B937DB">
        <w:rPr>
          <w:rFonts w:eastAsiaTheme="minorEastAsia"/>
          <w:bCs/>
          <w:iCs/>
          <w:lang w:val="en-US" w:eastAsia="zh-CN"/>
        </w:rPr>
        <w:t>simulation results</w:t>
      </w:r>
      <w:r w:rsidR="0086000B">
        <w:rPr>
          <w:rFonts w:eastAsiaTheme="minorEastAsia"/>
          <w:bCs/>
          <w:iCs/>
          <w:lang w:val="en-US" w:eastAsia="zh-CN"/>
        </w:rPr>
        <w:t xml:space="preserve"> </w:t>
      </w:r>
      <w:r w:rsidR="003400CB" w:rsidRPr="003400CB">
        <w:rPr>
          <w:rFonts w:eastAsiaTheme="minorEastAsia"/>
          <w:bCs/>
          <w:iCs/>
          <w:lang w:val="en-US" w:eastAsia="zh-CN"/>
        </w:rPr>
        <w:t>for ATG non-synchronized scenarios</w:t>
      </w:r>
      <w:r w:rsidR="003400CB">
        <w:rPr>
          <w:rFonts w:eastAsiaTheme="minorEastAsia"/>
          <w:bCs/>
          <w:iCs/>
          <w:lang w:val="en-US" w:eastAsia="zh-CN"/>
        </w:rPr>
        <w:t xml:space="preserve"> assuming FSPL model between ATG BS and TN BS</w:t>
      </w:r>
      <w:r w:rsidR="008E785D">
        <w:rPr>
          <w:rFonts w:eastAsiaTheme="minorEastAsia"/>
          <w:bCs/>
          <w:iCs/>
          <w:lang w:val="en-US" w:eastAsia="zh-CN"/>
        </w:rPr>
        <w:t>.</w:t>
      </w:r>
    </w:p>
    <w:p w:rsidR="004F6B1F" w:rsidRDefault="004F6B1F" w:rsidP="006466C1">
      <w:pPr>
        <w:pStyle w:val="1"/>
        <w:rPr>
          <w:lang w:eastAsia="zh-CN"/>
        </w:rPr>
      </w:pPr>
      <w:r>
        <w:rPr>
          <w:rFonts w:hint="eastAsia"/>
          <w:lang w:eastAsia="zh-CN"/>
        </w:rPr>
        <w:t>Discussion</w:t>
      </w:r>
    </w:p>
    <w:p w:rsidR="009F2F3C" w:rsidRDefault="00967B81" w:rsidP="00845003">
      <w:pPr>
        <w:rPr>
          <w:rFonts w:eastAsiaTheme="minorEastAsia"/>
          <w:lang w:eastAsia="zh-CN"/>
        </w:rPr>
      </w:pPr>
      <w:r>
        <w:rPr>
          <w:rFonts w:eastAsiaTheme="minorEastAsia" w:hint="eastAsia"/>
          <w:lang w:eastAsia="zh-CN"/>
        </w:rPr>
        <w:t>R</w:t>
      </w:r>
      <w:r>
        <w:rPr>
          <w:rFonts w:eastAsiaTheme="minorEastAsia"/>
          <w:lang w:eastAsia="zh-CN"/>
        </w:rPr>
        <w:t>eferring to TR 38.876 [</w:t>
      </w:r>
      <w:r w:rsidR="00BA2D3B">
        <w:rPr>
          <w:rFonts w:eastAsiaTheme="minorEastAsia"/>
          <w:lang w:eastAsia="zh-CN"/>
        </w:rPr>
        <w:t>2</w:t>
      </w:r>
      <w:r>
        <w:rPr>
          <w:rFonts w:eastAsiaTheme="minorEastAsia"/>
          <w:lang w:eastAsia="zh-CN"/>
        </w:rPr>
        <w:t xml:space="preserve">], we have the following </w:t>
      </w:r>
      <w:r w:rsidR="00924BC7">
        <w:rPr>
          <w:rFonts w:eastAsiaTheme="minorEastAsia"/>
          <w:lang w:eastAsia="zh-CN"/>
        </w:rPr>
        <w:t>non-</w:t>
      </w:r>
      <w:r w:rsidRPr="00967B81">
        <w:rPr>
          <w:rFonts w:eastAsiaTheme="minorEastAsia"/>
          <w:lang w:eastAsia="zh-CN"/>
        </w:rPr>
        <w:t>synchronized scenario</w:t>
      </w:r>
      <w:r>
        <w:rPr>
          <w:rFonts w:eastAsiaTheme="minorEastAsia"/>
          <w:lang w:eastAsia="zh-CN"/>
        </w:rPr>
        <w:t>s.</w:t>
      </w:r>
    </w:p>
    <w:p w:rsidR="00967B81" w:rsidRDefault="00967B81" w:rsidP="00967B81">
      <w:pPr>
        <w:pStyle w:val="af"/>
        <w:keepNext/>
        <w:jc w:val="center"/>
      </w:pPr>
      <w:r>
        <w:t xml:space="preserve">Table </w:t>
      </w:r>
      <w:r>
        <w:fldChar w:fldCharType="begin"/>
      </w:r>
      <w:r>
        <w:instrText xml:space="preserve"> SEQ Table \* ARABIC </w:instrText>
      </w:r>
      <w:r>
        <w:fldChar w:fldCharType="separate"/>
      </w:r>
      <w:r w:rsidR="005F463B">
        <w:rPr>
          <w:noProof/>
        </w:rPr>
        <w:t>1</w:t>
      </w:r>
      <w:r>
        <w:fldChar w:fldCharType="end"/>
      </w:r>
      <w:r>
        <w:t xml:space="preserve"> </w:t>
      </w:r>
      <w:r w:rsidR="00BB57EB">
        <w:t>non-</w:t>
      </w:r>
      <w:r w:rsidRPr="00967B81">
        <w:t>synchronized scenarios</w:t>
      </w:r>
      <w:r>
        <w:t xml:space="preserve">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415"/>
        <w:gridCol w:w="1318"/>
        <w:gridCol w:w="1083"/>
        <w:gridCol w:w="1318"/>
        <w:gridCol w:w="1083"/>
        <w:gridCol w:w="1223"/>
        <w:gridCol w:w="828"/>
        <w:gridCol w:w="811"/>
      </w:tblGrid>
      <w:tr w:rsidR="00924BC7" w:rsidTr="00591423">
        <w:tc>
          <w:tcPr>
            <w:tcW w:w="2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lang w:eastAsia="ja-JP"/>
              </w:rPr>
            </w:pPr>
            <w:r>
              <w:rPr>
                <w:rFonts w:ascii="Arial" w:hAnsi="Arial"/>
                <w:b/>
                <w:sz w:val="18"/>
              </w:rPr>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rPr>
            </w:pPr>
            <w:r>
              <w:rPr>
                <w:rFonts w:ascii="Arial" w:hAnsi="Arial"/>
                <w:b/>
                <w:sz w:val="18"/>
              </w:rPr>
              <w:t>Combination</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rPr>
            </w:pPr>
            <w:r>
              <w:rPr>
                <w:rFonts w:ascii="Arial" w:hAnsi="Arial"/>
                <w:b/>
                <w:sz w:val="18"/>
              </w:rPr>
              <w:t>Aggressor</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rPr>
            </w:pPr>
            <w:r>
              <w:rPr>
                <w:rFonts w:ascii="Arial" w:hAnsi="Arial"/>
                <w:b/>
                <w:sz w:val="18"/>
              </w:rPr>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rPr>
            </w:pPr>
            <w:r>
              <w:rPr>
                <w:rFonts w:ascii="Arial" w:hAnsi="Arial"/>
                <w:b/>
                <w:sz w:val="18"/>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rPr>
            </w:pPr>
            <w:r>
              <w:rPr>
                <w:rFonts w:ascii="Arial" w:hAnsi="Arial"/>
                <w:b/>
                <w:sz w:val="18"/>
              </w:rPr>
              <w:t>Notes</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rPr>
            </w:pPr>
            <w:r>
              <w:rPr>
                <w:rFonts w:ascii="Arial" w:hAnsi="Arial"/>
                <w:b/>
                <w:sz w:val="18"/>
              </w:rPr>
              <w:t>Study Phase</w:t>
            </w:r>
          </w:p>
        </w:tc>
      </w:tr>
      <w:tr w:rsidR="00924BC7" w:rsidTr="0059142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overflowPunct/>
              <w:autoSpaceDE/>
              <w:autoSpaceDN/>
              <w:adjustRightInd/>
              <w:spacing w:after="0"/>
              <w:textAlignment w:val="auto"/>
              <w:rPr>
                <w:rFonts w:ascii="Arial" w:hAnsi="Arial"/>
                <w:b/>
                <w:bCs/>
                <w:sz w:val="18"/>
                <w:szCs w:val="18"/>
                <w:lang w:eastAsia="ja-JP"/>
              </w:rPr>
            </w:pP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lang w:eastAsia="zh-CN"/>
              </w:rPr>
            </w:pPr>
            <w:r>
              <w:rPr>
                <w:rFonts w:ascii="Arial" w:hAnsi="Arial"/>
                <w:b/>
                <w:sz w:val="18"/>
                <w:lang w:eastAsia="zh-CN"/>
              </w:rPr>
              <w:t>deployment scenario</w:t>
            </w:r>
          </w:p>
          <w:p w:rsidR="00924BC7" w:rsidRDefault="00924BC7" w:rsidP="00591423">
            <w:pPr>
              <w:keepNext/>
              <w:keepLines/>
              <w:overflowPunct/>
              <w:autoSpaceDE/>
              <w:autoSpaceDN/>
              <w:adjustRightInd/>
              <w:spacing w:after="0"/>
              <w:jc w:val="center"/>
              <w:rPr>
                <w:rFonts w:ascii="Arial" w:hAnsi="Arial"/>
                <w:b/>
                <w:sz w:val="18"/>
                <w:lang w:eastAsia="zh-CN"/>
              </w:rPr>
            </w:pPr>
            <w:r>
              <w:rPr>
                <w:rFonts w:ascii="Arial" w:hAnsi="Arial"/>
                <w:b/>
                <w:sz w:val="18"/>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lang w:eastAsia="zh-CN"/>
              </w:rPr>
            </w:pPr>
            <w:r>
              <w:rPr>
                <w:rFonts w:ascii="Arial" w:hAnsi="Arial"/>
                <w:b/>
                <w:sz w:val="18"/>
                <w:lang w:eastAsia="zh-CN"/>
              </w:rPr>
              <w:t>CBW</w:t>
            </w:r>
          </w:p>
          <w:p w:rsidR="00924BC7" w:rsidRDefault="00924BC7" w:rsidP="00591423">
            <w:pPr>
              <w:keepNext/>
              <w:keepLines/>
              <w:overflowPunct/>
              <w:autoSpaceDE/>
              <w:autoSpaceDN/>
              <w:adjustRightInd/>
              <w:spacing w:after="0"/>
              <w:jc w:val="center"/>
              <w:rPr>
                <w:rFonts w:ascii="Arial" w:hAnsi="Arial"/>
                <w:b/>
                <w:sz w:val="18"/>
                <w:lang w:eastAsia="zh-CN"/>
              </w:rPr>
            </w:pPr>
            <w:r>
              <w:rPr>
                <w:rFonts w:ascii="Arial" w:hAnsi="Arial"/>
                <w:b/>
                <w:sz w:val="18"/>
                <w:lang w:eastAsia="zh-CN"/>
              </w:rPr>
              <w:t>duplex mode</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lang w:eastAsia="zh-CN"/>
              </w:rPr>
            </w:pPr>
            <w:r>
              <w:rPr>
                <w:rFonts w:ascii="Arial" w:hAnsi="Arial"/>
                <w:b/>
                <w:sz w:val="18"/>
                <w:lang w:eastAsia="zh-CN"/>
              </w:rPr>
              <w:t>deployment scenario</w:t>
            </w:r>
          </w:p>
          <w:p w:rsidR="00924BC7" w:rsidRDefault="00924BC7" w:rsidP="00591423">
            <w:pPr>
              <w:keepNext/>
              <w:keepLines/>
              <w:overflowPunct/>
              <w:autoSpaceDE/>
              <w:autoSpaceDN/>
              <w:adjustRightInd/>
              <w:spacing w:after="0"/>
              <w:jc w:val="center"/>
              <w:rPr>
                <w:rFonts w:ascii="Arial" w:hAnsi="Arial"/>
                <w:b/>
                <w:sz w:val="18"/>
                <w:lang w:eastAsia="ja-JP"/>
              </w:rPr>
            </w:pPr>
            <w:r>
              <w:rPr>
                <w:rFonts w:ascii="Arial" w:hAnsi="Arial"/>
                <w:b/>
                <w:sz w:val="18"/>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rPr>
                <w:rFonts w:ascii="Arial" w:hAnsi="Arial"/>
                <w:b/>
                <w:sz w:val="18"/>
                <w:lang w:eastAsia="zh-CN"/>
              </w:rPr>
            </w:pPr>
            <w:r>
              <w:rPr>
                <w:rFonts w:ascii="Arial" w:hAnsi="Arial"/>
                <w:b/>
                <w:sz w:val="18"/>
                <w:lang w:eastAsia="zh-CN"/>
              </w:rPr>
              <w:t>CBW</w:t>
            </w:r>
          </w:p>
          <w:p w:rsidR="00924BC7" w:rsidRDefault="00924BC7" w:rsidP="00591423">
            <w:pPr>
              <w:keepNext/>
              <w:keepLines/>
              <w:overflowPunct/>
              <w:autoSpaceDE/>
              <w:autoSpaceDN/>
              <w:adjustRightInd/>
              <w:spacing w:after="0"/>
              <w:jc w:val="center"/>
              <w:rPr>
                <w:rFonts w:ascii="Arial" w:hAnsi="Arial"/>
                <w:b/>
                <w:sz w:val="18"/>
                <w:lang w:eastAsia="zh-CN"/>
              </w:rPr>
            </w:pPr>
            <w:r>
              <w:rPr>
                <w:rFonts w:ascii="Arial" w:hAnsi="Arial"/>
                <w:b/>
                <w:sz w:val="18"/>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overflowPunct/>
              <w:autoSpaceDE/>
              <w:autoSpaceDN/>
              <w:adjustRightInd/>
              <w:spacing w:after="0"/>
              <w:textAlignment w:val="auto"/>
              <w:rPr>
                <w:rFonts w:ascii="Arial" w:hAnsi="Arial"/>
                <w:b/>
                <w:bCs/>
                <w:sz w:val="18"/>
                <w:szCs w:val="18"/>
                <w:lang w:eastAsia="ja-JP"/>
              </w:rPr>
            </w:pPr>
          </w:p>
        </w:tc>
      </w:tr>
      <w:tr w:rsidR="00924BC7" w:rsidTr="00591423">
        <w:tc>
          <w:tcPr>
            <w:tcW w:w="287"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eastAsia="宋体" w:hAnsi="Arial"/>
                <w:sz w:val="18"/>
                <w:lang w:eastAsia="zh-CN"/>
              </w:rPr>
            </w:pPr>
            <w:r>
              <w:rPr>
                <w:rFonts w:ascii="Arial" w:eastAsia="宋体" w:hAnsi="Arial"/>
                <w:sz w:val="18"/>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hAnsi="Arial"/>
                <w:sz w:val="18"/>
              </w:rPr>
            </w:pPr>
            <w:r>
              <w:rPr>
                <w:rFonts w:ascii="Arial" w:hAnsi="Arial"/>
                <w:sz w:val="18"/>
              </w:rPr>
              <w:t xml:space="preserve">TN with </w:t>
            </w:r>
            <w:r>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hAnsi="Arial"/>
                <w:kern w:val="2"/>
                <w:sz w:val="18"/>
                <w:szCs w:val="24"/>
                <w:lang w:eastAsia="zh-CN"/>
              </w:rPr>
            </w:pPr>
            <w:r>
              <w:rPr>
                <w:rFonts w:ascii="Arial" w:eastAsia="宋体" w:hAnsi="Arial"/>
                <w:sz w:val="18"/>
                <w:lang w:eastAsia="zh-CN"/>
              </w:rPr>
              <w:t xml:space="preserve">ATG </w:t>
            </w:r>
            <w:r>
              <w:rPr>
                <w:rFonts w:ascii="Arial" w:hAnsi="Arial"/>
                <w:sz w:val="18"/>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hAnsi="Arial"/>
                <w:sz w:val="18"/>
              </w:rPr>
            </w:pPr>
            <w:r>
              <w:rPr>
                <w:rFonts w:ascii="Arial" w:hAnsi="Arial"/>
                <w:sz w:val="18"/>
              </w:rPr>
              <w:t>100MHz</w:t>
            </w:r>
          </w:p>
          <w:p w:rsidR="00924BC7" w:rsidRDefault="00924BC7" w:rsidP="00591423">
            <w:pPr>
              <w:keepNext/>
              <w:keepLines/>
              <w:overflowPunct/>
              <w:autoSpaceDE/>
              <w:autoSpaceDN/>
              <w:adjustRightInd/>
              <w:spacing w:after="0"/>
              <w:jc w:val="center"/>
              <w:textAlignment w:val="auto"/>
              <w:rPr>
                <w:rFonts w:ascii="Arial" w:eastAsia="宋体" w:hAnsi="Arial"/>
                <w:kern w:val="2"/>
                <w:sz w:val="18"/>
                <w:szCs w:val="24"/>
                <w:lang w:eastAsia="zh-CN"/>
              </w:rPr>
            </w:pPr>
            <w:r>
              <w:rPr>
                <w:rFonts w:ascii="Arial" w:hAnsi="Arial"/>
                <w:sz w:val="18"/>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eastAsia="宋体" w:hAnsi="Arial"/>
                <w:kern w:val="2"/>
                <w:sz w:val="18"/>
                <w:szCs w:val="24"/>
                <w:lang w:eastAsia="zh-CN"/>
              </w:rPr>
            </w:pPr>
            <w:r>
              <w:rPr>
                <w:rFonts w:ascii="Arial" w:eastAsia="宋体"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hAnsi="Arial"/>
                <w:sz w:val="18"/>
              </w:rPr>
            </w:pPr>
            <w:r>
              <w:rPr>
                <w:rFonts w:ascii="Arial" w:hAnsi="Arial"/>
                <w:sz w:val="18"/>
              </w:rPr>
              <w:t>100MHz</w:t>
            </w:r>
          </w:p>
          <w:p w:rsidR="00924BC7" w:rsidRDefault="00924BC7" w:rsidP="00591423">
            <w:pPr>
              <w:keepNext/>
              <w:keepLines/>
              <w:overflowPunct/>
              <w:autoSpaceDE/>
              <w:autoSpaceDN/>
              <w:adjustRightInd/>
              <w:spacing w:after="0"/>
              <w:jc w:val="center"/>
              <w:rPr>
                <w:rFonts w:ascii="Arial" w:hAnsi="Arial"/>
                <w:bCs/>
                <w:sz w:val="18"/>
                <w:lang w:val="en-US" w:eastAsia="zh-CN"/>
              </w:rPr>
            </w:pPr>
            <w:r>
              <w:rPr>
                <w:rFonts w:ascii="Arial" w:eastAsia="Yu Mincho" w:hAnsi="Arial"/>
                <w:sz w:val="18"/>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eastAsia="宋体" w:hAnsi="Arial"/>
                <w:kern w:val="2"/>
                <w:sz w:val="18"/>
                <w:szCs w:val="24"/>
                <w:lang w:val="en-US" w:eastAsia="zh-CN"/>
              </w:rPr>
            </w:pPr>
            <w:r>
              <w:rPr>
                <w:rFonts w:ascii="Arial" w:hAnsi="Arial"/>
                <w:sz w:val="18"/>
              </w:rPr>
              <w:t xml:space="preserve">Phase </w:t>
            </w:r>
            <w:r>
              <w:rPr>
                <w:rFonts w:ascii="Arial" w:eastAsia="宋体" w:hAnsi="Arial" w:hint="eastAsia"/>
                <w:sz w:val="18"/>
                <w:lang w:val="en-US" w:eastAsia="zh-CN"/>
              </w:rPr>
              <w:t>2</w:t>
            </w:r>
          </w:p>
        </w:tc>
      </w:tr>
      <w:tr w:rsidR="00924BC7" w:rsidTr="00591423">
        <w:tc>
          <w:tcPr>
            <w:tcW w:w="287"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eastAsia="宋体" w:hAnsi="Arial"/>
                <w:sz w:val="18"/>
                <w:lang w:eastAsia="zh-CN"/>
              </w:rPr>
            </w:pPr>
            <w:r>
              <w:rPr>
                <w:rFonts w:ascii="Arial" w:eastAsia="宋体" w:hAnsi="Arial"/>
                <w:sz w:val="18"/>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hAnsi="Arial"/>
                <w:sz w:val="18"/>
              </w:rPr>
            </w:pPr>
            <w:r>
              <w:rPr>
                <w:rFonts w:ascii="Arial" w:hAnsi="Arial"/>
                <w:sz w:val="18"/>
              </w:rPr>
              <w:t xml:space="preserve">TN with </w:t>
            </w:r>
            <w:r>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hAnsi="Arial"/>
                <w:kern w:val="2"/>
                <w:sz w:val="18"/>
                <w:szCs w:val="24"/>
                <w:lang w:eastAsia="zh-CN"/>
              </w:rPr>
            </w:pPr>
            <w:r>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hAnsi="Arial"/>
                <w:sz w:val="18"/>
              </w:rPr>
            </w:pPr>
            <w:r>
              <w:rPr>
                <w:rFonts w:ascii="Arial" w:hAnsi="Arial"/>
                <w:sz w:val="18"/>
              </w:rPr>
              <w:t>100MHz</w:t>
            </w:r>
          </w:p>
          <w:p w:rsidR="00924BC7" w:rsidRDefault="00924BC7" w:rsidP="00591423">
            <w:pPr>
              <w:keepNext/>
              <w:keepLines/>
              <w:overflowPunct/>
              <w:autoSpaceDE/>
              <w:autoSpaceDN/>
              <w:adjustRightInd/>
              <w:spacing w:after="0"/>
              <w:jc w:val="center"/>
              <w:textAlignment w:val="auto"/>
              <w:rPr>
                <w:rFonts w:ascii="Arial" w:eastAsia="宋体" w:hAnsi="Arial"/>
                <w:kern w:val="2"/>
                <w:sz w:val="18"/>
                <w:szCs w:val="24"/>
                <w:lang w:eastAsia="zh-CN"/>
              </w:rPr>
            </w:pPr>
            <w:r>
              <w:rPr>
                <w:rFonts w:ascii="Arial" w:hAnsi="Arial"/>
                <w:sz w:val="18"/>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eastAsia="宋体" w:hAnsi="Arial"/>
                <w:kern w:val="2"/>
                <w:sz w:val="18"/>
                <w:szCs w:val="24"/>
                <w:lang w:eastAsia="zh-CN"/>
              </w:rPr>
            </w:pPr>
            <w:r>
              <w:rPr>
                <w:rFonts w:ascii="Arial" w:eastAsia="宋体" w:hAnsi="Arial"/>
                <w:sz w:val="18"/>
                <w:lang w:eastAsia="zh-CN"/>
              </w:rPr>
              <w:t xml:space="preserve">ATG </w:t>
            </w:r>
            <w:r>
              <w:rPr>
                <w:rFonts w:ascii="Arial" w:hAnsi="Arial"/>
                <w:sz w:val="18"/>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hAnsi="Arial"/>
                <w:sz w:val="18"/>
              </w:rPr>
            </w:pPr>
            <w:r>
              <w:rPr>
                <w:rFonts w:ascii="Arial" w:hAnsi="Arial"/>
                <w:sz w:val="18"/>
              </w:rPr>
              <w:t>100MHz</w:t>
            </w:r>
          </w:p>
          <w:p w:rsidR="00924BC7" w:rsidRDefault="00924BC7" w:rsidP="00591423">
            <w:pPr>
              <w:keepNext/>
              <w:keepLines/>
              <w:overflowPunct/>
              <w:autoSpaceDE/>
              <w:autoSpaceDN/>
              <w:adjustRightInd/>
              <w:spacing w:after="0"/>
              <w:jc w:val="center"/>
              <w:rPr>
                <w:rFonts w:ascii="Arial" w:hAnsi="Arial"/>
                <w:bCs/>
                <w:sz w:val="18"/>
                <w:lang w:val="en-US" w:eastAsia="zh-CN"/>
              </w:rPr>
            </w:pPr>
            <w:r>
              <w:rPr>
                <w:rFonts w:ascii="Arial" w:eastAsia="Yu Mincho" w:hAnsi="Arial"/>
                <w:sz w:val="18"/>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rPr>
              <w:t xml:space="preserve">Phase </w:t>
            </w:r>
            <w:r>
              <w:rPr>
                <w:rFonts w:ascii="Arial" w:eastAsia="宋体" w:hAnsi="Arial" w:hint="eastAsia"/>
                <w:sz w:val="18"/>
                <w:lang w:val="en-US" w:eastAsia="zh-CN"/>
              </w:rPr>
              <w:t>2</w:t>
            </w:r>
          </w:p>
        </w:tc>
      </w:tr>
      <w:tr w:rsidR="00924BC7" w:rsidTr="00591423">
        <w:tc>
          <w:tcPr>
            <w:tcW w:w="287"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eastAsia="宋体" w:hAnsi="Arial"/>
                <w:sz w:val="18"/>
                <w:lang w:eastAsia="zh-CN"/>
              </w:rPr>
            </w:pPr>
            <w:r>
              <w:rPr>
                <w:rFonts w:ascii="Arial" w:eastAsia="宋体" w:hAnsi="Arial"/>
                <w:sz w:val="18"/>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hAnsi="Arial"/>
                <w:sz w:val="18"/>
              </w:rPr>
            </w:pPr>
            <w:r>
              <w:rPr>
                <w:rFonts w:ascii="Arial" w:hAnsi="Arial"/>
                <w:sz w:val="18"/>
              </w:rPr>
              <w:t xml:space="preserve">TN with </w:t>
            </w:r>
            <w:r>
              <w:rPr>
                <w:rFonts w:ascii="Arial" w:eastAsia="宋体"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hAnsi="Arial"/>
                <w:kern w:val="2"/>
                <w:sz w:val="18"/>
                <w:szCs w:val="24"/>
                <w:lang w:eastAsia="zh-CN"/>
              </w:rPr>
            </w:pPr>
            <w:r>
              <w:rPr>
                <w:rFonts w:ascii="Arial" w:eastAsia="宋体"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eastAsia="宋体" w:hAnsi="Arial"/>
                <w:kern w:val="2"/>
                <w:sz w:val="18"/>
                <w:szCs w:val="24"/>
                <w:lang w:eastAsia="zh-CN"/>
              </w:rPr>
            </w:pPr>
            <w:r>
              <w:rPr>
                <w:rFonts w:ascii="Arial" w:hAnsi="Arial"/>
                <w:sz w:val="18"/>
              </w:rPr>
              <w:t>20MHz 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924BC7" w:rsidRDefault="00924BC7" w:rsidP="00591423">
            <w:pPr>
              <w:keepNext/>
              <w:keepLines/>
              <w:overflowPunct/>
              <w:autoSpaceDE/>
              <w:autoSpaceDN/>
              <w:adjustRightInd/>
              <w:spacing w:after="0"/>
              <w:jc w:val="center"/>
              <w:textAlignment w:val="auto"/>
              <w:rPr>
                <w:rFonts w:ascii="Arial" w:eastAsia="宋体" w:hAnsi="Arial"/>
                <w:kern w:val="2"/>
                <w:sz w:val="18"/>
                <w:szCs w:val="24"/>
                <w:lang w:eastAsia="zh-CN"/>
              </w:rPr>
            </w:pPr>
            <w:r>
              <w:rPr>
                <w:rFonts w:ascii="Arial" w:eastAsia="宋体" w:hAnsi="Arial"/>
                <w:sz w:val="18"/>
                <w:lang w:eastAsia="zh-CN"/>
              </w:rPr>
              <w:t xml:space="preserve">ATG </w:t>
            </w:r>
            <w:r>
              <w:rPr>
                <w:rFonts w:ascii="Arial" w:hAnsi="Arial"/>
                <w:sz w:val="18"/>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rPr>
                <w:rFonts w:ascii="Arial" w:eastAsia="宋体" w:hAnsi="Arial"/>
                <w:bCs/>
                <w:sz w:val="18"/>
                <w:szCs w:val="18"/>
                <w:lang w:val="en-US" w:eastAsia="zh-CN"/>
              </w:rPr>
            </w:pPr>
            <w:r>
              <w:rPr>
                <w:rFonts w:ascii="Arial" w:eastAsia="Yu Mincho" w:hAnsi="Arial"/>
                <w:sz w:val="18"/>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rPr>
                <w:rFonts w:ascii="Arial" w:hAnsi="Arial"/>
                <w:bCs/>
                <w:sz w:val="18"/>
                <w:lang w:val="en-US" w:eastAsia="zh-CN"/>
              </w:rPr>
            </w:pPr>
            <w:r>
              <w:rPr>
                <w:rFonts w:ascii="Arial" w:hAnsi="Arial"/>
                <w:bCs/>
                <w:sz w:val="18"/>
                <w:lang w:val="en-US" w:eastAsia="zh-CN"/>
              </w:rPr>
              <w:t>n39/n1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jc w:val="center"/>
              <w:textAlignment w:val="auto"/>
              <w:rPr>
                <w:rFonts w:ascii="Arial" w:hAnsi="Arial"/>
                <w:kern w:val="2"/>
                <w:sz w:val="18"/>
                <w:szCs w:val="24"/>
                <w:lang w:val="en-US" w:eastAsia="zh-CN"/>
              </w:rPr>
            </w:pPr>
            <w:r>
              <w:rPr>
                <w:rFonts w:ascii="Arial" w:hAnsi="Arial"/>
                <w:sz w:val="18"/>
              </w:rPr>
              <w:t xml:space="preserve">Phase </w:t>
            </w:r>
            <w:r>
              <w:rPr>
                <w:rFonts w:ascii="Arial" w:eastAsia="宋体" w:hAnsi="Arial" w:hint="eastAsia"/>
                <w:sz w:val="18"/>
                <w:lang w:val="en-US" w:eastAsia="zh-CN"/>
              </w:rPr>
              <w:t>2</w:t>
            </w:r>
          </w:p>
        </w:tc>
      </w:tr>
      <w:tr w:rsidR="00924BC7" w:rsidTr="00591423">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rsidR="00924BC7" w:rsidRDefault="00924BC7" w:rsidP="00591423">
            <w:pPr>
              <w:keepNext/>
              <w:keepLines/>
              <w:overflowPunct/>
              <w:autoSpaceDE/>
              <w:autoSpaceDN/>
              <w:adjustRightInd/>
              <w:spacing w:after="0"/>
              <w:ind w:left="720" w:hangingChars="400" w:hanging="720"/>
              <w:jc w:val="both"/>
              <w:textAlignment w:val="auto"/>
              <w:rPr>
                <w:rFonts w:ascii="Arial" w:eastAsia="宋体" w:hAnsi="Arial"/>
                <w:sz w:val="18"/>
                <w:lang w:val="en-US" w:eastAsia="zh-CN"/>
              </w:rPr>
            </w:pPr>
            <w:r>
              <w:rPr>
                <w:rFonts w:ascii="Arial" w:eastAsia="宋体" w:hAnsi="Arial" w:hint="eastAsia"/>
                <w:sz w:val="18"/>
                <w:lang w:val="en-US" w:eastAsia="zh-CN"/>
              </w:rPr>
              <w:t>NOTE 1: ACLR/ACS requirement for ATG BS and ATG UE are derived based on the synchronized scenario in Phase 1.</w:t>
            </w:r>
          </w:p>
          <w:p w:rsidR="00924BC7" w:rsidRDefault="00924BC7" w:rsidP="00591423">
            <w:pPr>
              <w:keepNext/>
              <w:keepLines/>
              <w:overflowPunct/>
              <w:autoSpaceDE/>
              <w:autoSpaceDN/>
              <w:adjustRightInd/>
              <w:spacing w:after="0"/>
              <w:ind w:left="720" w:hangingChars="400" w:hanging="720"/>
              <w:jc w:val="both"/>
              <w:textAlignment w:val="auto"/>
              <w:rPr>
                <w:rFonts w:ascii="Arial" w:eastAsia="宋体" w:hAnsi="Arial"/>
                <w:sz w:val="18"/>
                <w:lang w:val="en-US" w:eastAsia="zh-CN" w:bidi="ar"/>
              </w:rPr>
            </w:pPr>
            <w:r>
              <w:rPr>
                <w:rFonts w:ascii="Arial" w:eastAsia="宋体" w:hAnsi="Arial" w:hint="eastAsia"/>
                <w:sz w:val="18"/>
                <w:lang w:val="en-US" w:eastAsia="zh-CN"/>
              </w:rPr>
              <w:t xml:space="preserve">NOTE 2: the non-synchronized coexistence scenarios listed in phase 2 are mainly used to identify the isolation distance between ATG BS and the </w:t>
            </w:r>
            <w:proofErr w:type="spellStart"/>
            <w:r>
              <w:rPr>
                <w:rFonts w:ascii="Arial" w:eastAsia="宋体" w:hAnsi="Arial" w:hint="eastAsia"/>
                <w:sz w:val="18"/>
                <w:lang w:val="en-US" w:eastAsia="zh-CN"/>
              </w:rPr>
              <w:t>the</w:t>
            </w:r>
            <w:proofErr w:type="spellEnd"/>
            <w:r>
              <w:rPr>
                <w:rFonts w:ascii="Arial" w:eastAsia="宋体" w:hAnsi="Arial" w:hint="eastAsia"/>
                <w:sz w:val="18"/>
                <w:lang w:val="en-US" w:eastAsia="zh-CN"/>
              </w:rPr>
              <w:t xml:space="preserve"> legacy TN BSs. And it</w:t>
            </w:r>
            <w:r>
              <w:rPr>
                <w:rFonts w:ascii="Arial" w:eastAsia="宋体" w:hAnsi="Arial"/>
                <w:sz w:val="18"/>
                <w:lang w:val="en-US" w:eastAsia="zh-CN"/>
              </w:rPr>
              <w:t>’</w:t>
            </w:r>
            <w:r>
              <w:rPr>
                <w:rFonts w:ascii="Arial" w:eastAsia="宋体" w:hAnsi="Arial" w:hint="eastAsia"/>
                <w:sz w:val="18"/>
                <w:lang w:val="en-US" w:eastAsia="zh-CN"/>
              </w:rPr>
              <w:t>s agreed to reuse</w:t>
            </w:r>
            <w:r>
              <w:rPr>
                <w:rFonts w:ascii="Arial" w:eastAsia="宋体" w:hAnsi="Arial" w:hint="eastAsia"/>
                <w:sz w:val="18"/>
                <w:lang w:val="en-US" w:eastAsia="zh-CN" w:bidi="ar"/>
              </w:rPr>
              <w:t xml:space="preserve"> 45dB ACLR and 46dB ACS for both TN and ATG BS for non-synchronized scenarios to derive isolated distance as starting point.</w:t>
            </w:r>
          </w:p>
          <w:p w:rsidR="00924BC7" w:rsidRDefault="00924BC7" w:rsidP="00591423">
            <w:pPr>
              <w:keepNext/>
              <w:keepLines/>
              <w:overflowPunct/>
              <w:autoSpaceDE/>
              <w:autoSpaceDN/>
              <w:adjustRightInd/>
              <w:spacing w:after="0"/>
              <w:ind w:left="720" w:hangingChars="400" w:hanging="720"/>
              <w:jc w:val="both"/>
              <w:textAlignment w:val="auto"/>
              <w:rPr>
                <w:rFonts w:ascii="Arial" w:eastAsia="宋体" w:hAnsi="Arial"/>
                <w:sz w:val="18"/>
                <w:lang w:val="en-US" w:eastAsia="zh-CN" w:bidi="ar"/>
              </w:rPr>
            </w:pPr>
            <w:r>
              <w:rPr>
                <w:rFonts w:ascii="Arial" w:eastAsia="宋体" w:hAnsi="Arial" w:hint="eastAsia"/>
                <w:sz w:val="18"/>
                <w:lang w:val="en-US" w:eastAsia="zh-CN"/>
              </w:rPr>
              <w:t xml:space="preserve">NOTE 3: </w:t>
            </w:r>
            <w:r>
              <w:rPr>
                <w:rFonts w:ascii="Arial" w:eastAsia="宋体" w:hAnsi="Arial" w:hint="eastAsia"/>
                <w:sz w:val="18"/>
                <w:lang w:val="en-US" w:eastAsia="zh-CN" w:bidi="ar"/>
              </w:rPr>
              <w:t>For scenario 11, if simulator doesn</w:t>
            </w:r>
            <w:r>
              <w:rPr>
                <w:rFonts w:ascii="Arial" w:eastAsia="宋体" w:hAnsi="Arial"/>
                <w:sz w:val="18"/>
                <w:lang w:val="en-US" w:eastAsia="zh-CN" w:bidi="ar"/>
              </w:rPr>
              <w:t>’</w:t>
            </w:r>
            <w:r>
              <w:rPr>
                <w:rFonts w:ascii="Arial" w:eastAsia="宋体" w:hAnsi="Arial" w:hint="eastAsia"/>
                <w:sz w:val="18"/>
                <w:lang w:val="en-US" w:eastAsia="zh-CN" w:bidi="ar"/>
              </w:rPr>
              <w:t>t support additional ring of TN network, i.e. additional 18 site and 54 cells, it</w:t>
            </w:r>
            <w:r>
              <w:rPr>
                <w:rFonts w:ascii="Arial" w:eastAsia="宋体" w:hAnsi="Arial"/>
                <w:sz w:val="18"/>
                <w:lang w:val="en-US" w:eastAsia="zh-CN" w:bidi="ar"/>
              </w:rPr>
              <w:t>’</w:t>
            </w:r>
            <w:r>
              <w:rPr>
                <w:rFonts w:ascii="Arial" w:eastAsia="宋体" w:hAnsi="Arial" w:hint="eastAsia"/>
                <w:sz w:val="18"/>
                <w:lang w:val="en-US" w:eastAsia="zh-CN" w:bidi="ar"/>
              </w:rPr>
              <w:t>s allowed to double the aggregate interference power from the 57 TN cells to simplify the platform modification, i.e. interference +3dB.</w:t>
            </w:r>
          </w:p>
          <w:p w:rsidR="00924BC7" w:rsidRDefault="00924BC7" w:rsidP="00591423">
            <w:pPr>
              <w:keepNext/>
              <w:keepLines/>
              <w:overflowPunct/>
              <w:autoSpaceDE/>
              <w:autoSpaceDN/>
              <w:adjustRightInd/>
              <w:spacing w:after="0"/>
              <w:ind w:left="720" w:hangingChars="400" w:hanging="720"/>
              <w:jc w:val="both"/>
              <w:textAlignment w:val="auto"/>
              <w:rPr>
                <w:rFonts w:ascii="Arial" w:eastAsia="宋体" w:hAnsi="Arial"/>
                <w:sz w:val="18"/>
                <w:lang w:val="en-US" w:eastAsia="zh-CN"/>
              </w:rPr>
            </w:pPr>
            <w:r>
              <w:rPr>
                <w:rFonts w:ascii="Arial" w:eastAsia="宋体" w:hAnsi="Arial"/>
                <w:sz w:val="18"/>
                <w:lang w:val="en-US" w:eastAsia="zh-CN"/>
              </w:rPr>
              <w:t xml:space="preserve">NOTE 4: </w:t>
            </w:r>
            <w:r>
              <w:rPr>
                <w:rFonts w:ascii="Arial" w:eastAsia="宋体" w:hAnsi="Arial"/>
                <w:sz w:val="18"/>
                <w:lang w:val="en-US" w:eastAsia="zh-CN" w:bidi="ar"/>
              </w:rPr>
              <w:t xml:space="preserve">For scenario 6, 8 and 13 which is CLI between ATG UE and TN </w:t>
            </w:r>
            <w:proofErr w:type="gramStart"/>
            <w:r>
              <w:rPr>
                <w:rFonts w:ascii="Arial" w:eastAsia="宋体" w:hAnsi="Arial"/>
                <w:sz w:val="18"/>
                <w:lang w:val="en-US" w:eastAsia="zh-CN" w:bidi="ar"/>
              </w:rPr>
              <w:t>UE,  it’s</w:t>
            </w:r>
            <w:proofErr w:type="gramEnd"/>
            <w:r>
              <w:rPr>
                <w:rFonts w:ascii="Arial" w:eastAsia="宋体" w:hAnsi="Arial"/>
                <w:sz w:val="18"/>
                <w:lang w:val="en-US" w:eastAsia="zh-CN" w:bidi="ar"/>
              </w:rPr>
              <w:t xml:space="preserve"> not expected to have further coexistence </w:t>
            </w:r>
            <w:r>
              <w:rPr>
                <w:rFonts w:ascii="Arial" w:eastAsia="宋体" w:hAnsi="Arial" w:hint="eastAsia"/>
                <w:sz w:val="18"/>
                <w:lang w:val="en-US" w:eastAsia="zh-CN" w:bidi="ar"/>
              </w:rPr>
              <w:t>simulation evaluation</w:t>
            </w:r>
            <w:r>
              <w:rPr>
                <w:rFonts w:ascii="Arial" w:eastAsia="宋体" w:hAnsi="Arial"/>
                <w:sz w:val="18"/>
                <w:lang w:val="en-US" w:eastAsia="zh-CN" w:bidi="ar"/>
              </w:rPr>
              <w:t xml:space="preserve"> in Phase 2 due to low interference level.</w:t>
            </w:r>
          </w:p>
          <w:p w:rsidR="00924BC7" w:rsidRDefault="00924BC7" w:rsidP="00591423">
            <w:pPr>
              <w:keepNext/>
              <w:keepLines/>
              <w:overflowPunct/>
              <w:autoSpaceDE/>
              <w:autoSpaceDN/>
              <w:adjustRightInd/>
              <w:spacing w:after="0"/>
              <w:jc w:val="both"/>
              <w:textAlignment w:val="auto"/>
              <w:rPr>
                <w:rFonts w:ascii="Arial" w:eastAsia="宋体" w:hAnsi="Arial"/>
                <w:sz w:val="18"/>
                <w:lang w:val="en-US" w:eastAsia="zh-CN" w:bidi="ar"/>
              </w:rPr>
            </w:pPr>
          </w:p>
          <w:p w:rsidR="00924BC7" w:rsidRDefault="00924BC7" w:rsidP="00591423">
            <w:pPr>
              <w:keepNext/>
              <w:keepLines/>
              <w:overflowPunct/>
              <w:autoSpaceDE/>
              <w:autoSpaceDN/>
              <w:adjustRightInd/>
              <w:spacing w:after="0"/>
              <w:ind w:left="720" w:hangingChars="400" w:hanging="720"/>
              <w:textAlignment w:val="auto"/>
              <w:rPr>
                <w:rFonts w:ascii="Arial" w:eastAsia="宋体" w:hAnsi="Arial"/>
                <w:sz w:val="18"/>
                <w:lang w:val="en-US" w:eastAsia="zh-CN"/>
              </w:rPr>
            </w:pPr>
          </w:p>
        </w:tc>
      </w:tr>
    </w:tbl>
    <w:p w:rsidR="009F2F3C" w:rsidRPr="00924BC7" w:rsidRDefault="009F2F3C" w:rsidP="00845003">
      <w:pPr>
        <w:rPr>
          <w:rFonts w:eastAsiaTheme="minorEastAsia"/>
          <w:lang w:eastAsia="zh-CN"/>
        </w:rPr>
      </w:pPr>
    </w:p>
    <w:p w:rsidR="00C81897" w:rsidRDefault="00C81897" w:rsidP="00C81897">
      <w:pPr>
        <w:pStyle w:val="1"/>
        <w:rPr>
          <w:lang w:eastAsia="zh-CN"/>
        </w:rPr>
      </w:pPr>
      <w:r>
        <w:rPr>
          <w:lang w:eastAsia="zh-CN"/>
        </w:rPr>
        <w:t>Simulation results</w:t>
      </w:r>
      <w:r w:rsidR="00BB57EB">
        <w:rPr>
          <w:lang w:eastAsia="zh-CN"/>
        </w:rPr>
        <w:t xml:space="preserve"> assuming FSPL model between BSs</w:t>
      </w:r>
    </w:p>
    <w:p w:rsidR="00E31AD5" w:rsidRDefault="00924BC7" w:rsidP="00924BC7">
      <w:pPr>
        <w:pStyle w:val="2"/>
        <w:spacing w:after="240"/>
        <w:rPr>
          <w:rFonts w:eastAsiaTheme="minorEastAsia"/>
          <w:lang w:eastAsia="zh-CN"/>
        </w:rPr>
      </w:pPr>
      <w:r w:rsidRPr="00924BC7">
        <w:rPr>
          <w:rFonts w:eastAsiaTheme="minorEastAsia"/>
          <w:lang w:eastAsia="zh-CN"/>
        </w:rPr>
        <w:t>Scenario</w:t>
      </w:r>
      <w:r>
        <w:rPr>
          <w:rFonts w:eastAsiaTheme="minorEastAsia"/>
          <w:lang w:eastAsia="zh-CN"/>
        </w:rPr>
        <w:t xml:space="preserve"> </w:t>
      </w:r>
      <w:r w:rsidR="00507CD6" w:rsidRPr="00507CD6">
        <w:rPr>
          <w:rFonts w:eastAsiaTheme="minorEastAsia"/>
          <w:lang w:eastAsia="zh-CN"/>
        </w:rPr>
        <w:t>5: ATG DL -&gt; TN UL (4GHz)</w:t>
      </w:r>
    </w:p>
    <w:p w:rsidR="00924BC7" w:rsidRDefault="00A32049" w:rsidP="00924BC7">
      <w:pPr>
        <w:rPr>
          <w:rFonts w:eastAsiaTheme="minorEastAsia"/>
          <w:lang w:eastAsia="zh-CN"/>
        </w:rPr>
      </w:pPr>
      <w:r w:rsidRPr="00A32049">
        <w:rPr>
          <w:rFonts w:eastAsiaTheme="minorEastAsia"/>
          <w:lang w:eastAsia="zh-CN"/>
        </w:rPr>
        <w:t xml:space="preserve">The simulation results for scenario </w:t>
      </w:r>
      <w:r>
        <w:rPr>
          <w:rFonts w:eastAsiaTheme="minorEastAsia"/>
          <w:lang w:eastAsia="zh-CN"/>
        </w:rPr>
        <w:t>5</w:t>
      </w:r>
      <w:r w:rsidRPr="00A32049">
        <w:rPr>
          <w:rFonts w:eastAsiaTheme="minorEastAsia"/>
          <w:lang w:eastAsia="zh-CN"/>
        </w:rPr>
        <w:t xml:space="preserve"> were provided below</w:t>
      </w:r>
      <w:r>
        <w:rPr>
          <w:rFonts w:eastAsiaTheme="minorEastAsia"/>
          <w:lang w:eastAsia="zh-CN"/>
        </w:rPr>
        <w:t xml:space="preserve"> assuming 5km isolation distance</w:t>
      </w:r>
      <w:r w:rsidRPr="00A32049">
        <w:rPr>
          <w:rFonts w:eastAsiaTheme="minorEastAsia"/>
          <w:lang w:eastAsia="zh-CN"/>
        </w:rPr>
        <w:t>.</w:t>
      </w:r>
      <w:r>
        <w:rPr>
          <w:rFonts w:eastAsiaTheme="minorEastAsia"/>
          <w:lang w:eastAsia="zh-CN"/>
        </w:rPr>
        <w:t xml:space="preserve"> The throughput loss is 2.6% which is less than 5%. Thus, t</w:t>
      </w:r>
      <w:r w:rsidRPr="00A32049">
        <w:rPr>
          <w:rFonts w:eastAsiaTheme="minorEastAsia"/>
          <w:lang w:eastAsia="zh-CN"/>
        </w:rPr>
        <w:t>here is no serious throughput loss for scenario 5.</w:t>
      </w:r>
    </w:p>
    <w:p w:rsidR="00924BC7" w:rsidRDefault="00E61C5C" w:rsidP="00924BC7">
      <w:r>
        <w:rPr>
          <w:noProof/>
        </w:rPr>
        <w:lastRenderedPageBreak/>
        <w:drawing>
          <wp:inline distT="0" distB="0" distL="0" distR="0">
            <wp:extent cx="2828110" cy="2264941"/>
            <wp:effectExtent l="0" t="0" r="0" b="2540"/>
            <wp:docPr id="14" name="图片 14" descr="C:\Users\z00471447\AppData\Roaming\eSpace_Desktop\UserData\z00471447\imagefiles\9DED9018-9B36-43F1-B383-DAF132711A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z00471447\AppData\Roaming\eSpace_Desktop\UserData\z00471447\imagefiles\9DED9018-9B36-43F1-B383-DAF132711A7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6775" cy="2279890"/>
                    </a:xfrm>
                    <a:prstGeom prst="rect">
                      <a:avLst/>
                    </a:prstGeom>
                    <a:noFill/>
                    <a:ln>
                      <a:noFill/>
                    </a:ln>
                  </pic:spPr>
                </pic:pic>
              </a:graphicData>
            </a:graphic>
          </wp:inline>
        </w:drawing>
      </w:r>
      <w:r w:rsidRPr="00E61C5C">
        <w:t xml:space="preserve"> </w:t>
      </w:r>
      <w:r>
        <w:rPr>
          <w:noProof/>
        </w:rPr>
        <w:drawing>
          <wp:inline distT="0" distB="0" distL="0" distR="0">
            <wp:extent cx="2835198" cy="2272349"/>
            <wp:effectExtent l="0" t="0" r="3810" b="0"/>
            <wp:docPr id="15" name="图片 15" descr="C:\Users\z00471447\AppData\Roaming\eSpace_Desktop\UserData\z00471447\imagefiles\D983BB6B-83AC-462C-9B74-20953EBC98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z00471447\AppData\Roaming\eSpace_Desktop\UserData\z00471447\imagefiles\D983BB6B-83AC-462C-9B74-20953EBC98F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2757" cy="2294437"/>
                    </a:xfrm>
                    <a:prstGeom prst="rect">
                      <a:avLst/>
                    </a:prstGeom>
                    <a:noFill/>
                    <a:ln>
                      <a:noFill/>
                    </a:ln>
                  </pic:spPr>
                </pic:pic>
              </a:graphicData>
            </a:graphic>
          </wp:inline>
        </w:drawing>
      </w:r>
    </w:p>
    <w:p w:rsidR="00A32049" w:rsidRPr="004A7D0C" w:rsidRDefault="00A32049" w:rsidP="00A32049">
      <w:pPr>
        <w:keepNext/>
        <w:rPr>
          <w:rFonts w:eastAsiaTheme="minorEastAsia"/>
          <w:lang w:eastAsia="zh-CN"/>
        </w:rPr>
      </w:pPr>
      <w:r>
        <w:rPr>
          <w:rFonts w:eastAsiaTheme="minorEastAsia" w:hint="eastAsia"/>
          <w:lang w:eastAsia="zh-CN"/>
        </w:rPr>
        <w:t xml:space="preserve"> </w:t>
      </w:r>
      <w:r>
        <w:rPr>
          <w:rFonts w:eastAsiaTheme="minorEastAsia"/>
          <w:lang w:eastAsia="zh-CN"/>
        </w:rPr>
        <w:t xml:space="preserve">                      (a)                                          </w:t>
      </w:r>
      <w:proofErr w:type="gramStart"/>
      <w:r>
        <w:rPr>
          <w:rFonts w:eastAsiaTheme="minorEastAsia"/>
          <w:lang w:eastAsia="zh-CN"/>
        </w:rPr>
        <w:t xml:space="preserve">   (</w:t>
      </w:r>
      <w:proofErr w:type="gramEnd"/>
      <w:r>
        <w:rPr>
          <w:rFonts w:eastAsiaTheme="minorEastAsia"/>
          <w:lang w:eastAsia="zh-CN"/>
        </w:rPr>
        <w:t>b)</w:t>
      </w:r>
    </w:p>
    <w:p w:rsidR="00A32049" w:rsidRDefault="00A32049" w:rsidP="00A32049">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(a) CDF of UL SINR for TN BS from ATG BS, (b) CDF of UL throughput for TN BS from ATG BS</w:t>
      </w:r>
    </w:p>
    <w:p w:rsidR="00E61C5C" w:rsidRPr="00A32049" w:rsidRDefault="00E61C5C" w:rsidP="00924BC7">
      <w:pPr>
        <w:rPr>
          <w:rFonts w:eastAsiaTheme="minorEastAsia"/>
          <w:lang w:eastAsia="zh-CN"/>
        </w:rPr>
      </w:pPr>
    </w:p>
    <w:p w:rsidR="00924BC7" w:rsidRDefault="00924BC7" w:rsidP="00924BC7">
      <w:pPr>
        <w:pStyle w:val="2"/>
        <w:spacing w:after="240"/>
        <w:rPr>
          <w:rFonts w:eastAsiaTheme="minorEastAsia"/>
          <w:lang w:eastAsia="zh-CN"/>
        </w:rPr>
      </w:pPr>
      <w:r w:rsidRPr="00924BC7">
        <w:rPr>
          <w:rFonts w:eastAsiaTheme="minorEastAsia"/>
          <w:lang w:eastAsia="zh-CN"/>
        </w:rPr>
        <w:t>Scenario</w:t>
      </w:r>
      <w:r>
        <w:rPr>
          <w:rFonts w:eastAsiaTheme="minorEastAsia"/>
          <w:lang w:eastAsia="zh-CN"/>
        </w:rPr>
        <w:t xml:space="preserve"> </w:t>
      </w:r>
      <w:r w:rsidR="00507CD6" w:rsidRPr="00507CD6">
        <w:rPr>
          <w:rFonts w:eastAsiaTheme="minorEastAsia"/>
          <w:lang w:eastAsia="zh-CN"/>
        </w:rPr>
        <w:t>7: TN rural DL -&gt; ATG UL (4GHz)</w:t>
      </w:r>
    </w:p>
    <w:p w:rsidR="0092121E" w:rsidRDefault="0092121E" w:rsidP="0092121E">
      <w:pPr>
        <w:rPr>
          <w:rFonts w:eastAsiaTheme="minorEastAsia"/>
          <w:lang w:eastAsia="zh-CN"/>
        </w:rPr>
      </w:pPr>
      <w:r>
        <w:rPr>
          <w:rFonts w:eastAsiaTheme="minorEastAsia" w:hint="eastAsia"/>
          <w:lang w:eastAsia="zh-CN"/>
        </w:rPr>
        <w:t>T</w:t>
      </w:r>
      <w:r>
        <w:rPr>
          <w:rFonts w:eastAsiaTheme="minorEastAsia"/>
          <w:lang w:eastAsia="zh-CN"/>
        </w:rPr>
        <w:t>he initial simulation results for scenario 7 are provided below.</w:t>
      </w:r>
      <w:r w:rsidRPr="00D0392D">
        <w:t xml:space="preserve"> </w:t>
      </w:r>
      <w:r>
        <w:t xml:space="preserve">It’s assumed that </w:t>
      </w:r>
      <w:r w:rsidRPr="00D0392D">
        <w:rPr>
          <w:rFonts w:eastAsiaTheme="minorEastAsia"/>
          <w:lang w:eastAsia="zh-CN"/>
        </w:rPr>
        <w:t>Angle between ATG BS boresight and nearest TN BS boresight in azimuth is zero</w:t>
      </w:r>
      <w:r>
        <w:rPr>
          <w:rFonts w:eastAsiaTheme="minorEastAsia"/>
          <w:lang w:eastAsia="zh-CN"/>
        </w:rPr>
        <w:t>. And 5km, 100km and 1000km are used to derive the initial simulation results.</w:t>
      </w:r>
    </w:p>
    <w:p w:rsidR="00431DEF" w:rsidRDefault="00CC0686" w:rsidP="00431DEF">
      <w:pPr>
        <w:jc w:val="center"/>
        <w:rPr>
          <w:rFonts w:eastAsiaTheme="minorEastAsia"/>
          <w:lang w:eastAsia="zh-CN"/>
        </w:rPr>
      </w:pPr>
      <w:r>
        <w:rPr>
          <w:noProof/>
        </w:rPr>
        <w:drawing>
          <wp:inline distT="0" distB="0" distL="0" distR="0">
            <wp:extent cx="2709080" cy="2095958"/>
            <wp:effectExtent l="0" t="0" r="0" b="0"/>
            <wp:docPr id="1" name="图片 1" descr="C:\Users\z00471447\AppData\Roaming\eSpace_Desktop\UserData\z00471447\imagefiles\28C9B726-FE06-4F8B-93AB-84F56A2A64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8C9B726-FE06-4F8B-93AB-84F56A2A64E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5874" cy="2108951"/>
                    </a:xfrm>
                    <a:prstGeom prst="rect">
                      <a:avLst/>
                    </a:prstGeom>
                    <a:noFill/>
                    <a:ln>
                      <a:noFill/>
                    </a:ln>
                  </pic:spPr>
                </pic:pic>
              </a:graphicData>
            </a:graphic>
          </wp:inline>
        </w:drawing>
      </w:r>
      <w:r w:rsidR="00431DEF" w:rsidRPr="00431DEF">
        <w:t xml:space="preserve"> </w:t>
      </w:r>
      <w:r w:rsidR="00431DEF">
        <w:rPr>
          <w:noProof/>
        </w:rPr>
        <w:drawing>
          <wp:inline distT="0" distB="0" distL="0" distR="0">
            <wp:extent cx="2659459" cy="2087402"/>
            <wp:effectExtent l="0" t="0" r="7620" b="8255"/>
            <wp:docPr id="2" name="图片 2" descr="C:\Users\z00471447\AppData\Roaming\eSpace_Desktop\UserData\z00471447\imagefiles\1AFAA84E-1212-4932-881E-FA749F24E6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1AFAA84E-1212-4932-881E-FA749F24E6C5.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8792" cy="2110426"/>
                    </a:xfrm>
                    <a:prstGeom prst="rect">
                      <a:avLst/>
                    </a:prstGeom>
                    <a:noFill/>
                    <a:ln>
                      <a:noFill/>
                    </a:ln>
                  </pic:spPr>
                </pic:pic>
              </a:graphicData>
            </a:graphic>
          </wp:inline>
        </w:drawing>
      </w:r>
    </w:p>
    <w:p w:rsidR="00763D23" w:rsidRPr="004A7D0C" w:rsidRDefault="00763D23" w:rsidP="00763D23">
      <w:pPr>
        <w:keepNext/>
        <w:rPr>
          <w:rFonts w:eastAsiaTheme="minorEastAsia"/>
          <w:lang w:eastAsia="zh-CN"/>
        </w:rPr>
      </w:pPr>
      <w:r>
        <w:rPr>
          <w:rFonts w:eastAsiaTheme="minorEastAsia" w:hint="eastAsia"/>
          <w:lang w:eastAsia="zh-CN"/>
        </w:rPr>
        <w:t xml:space="preserve"> </w:t>
      </w:r>
      <w:r>
        <w:rPr>
          <w:rFonts w:eastAsiaTheme="minorEastAsia"/>
          <w:lang w:eastAsia="zh-CN"/>
        </w:rPr>
        <w:t xml:space="preserve">                      (a)                                          </w:t>
      </w:r>
      <w:proofErr w:type="gramStart"/>
      <w:r>
        <w:rPr>
          <w:rFonts w:eastAsiaTheme="minorEastAsia"/>
          <w:lang w:eastAsia="zh-CN"/>
        </w:rPr>
        <w:t xml:space="preserve">   (</w:t>
      </w:r>
      <w:proofErr w:type="gramEnd"/>
      <w:r>
        <w:rPr>
          <w:rFonts w:eastAsiaTheme="minorEastAsia"/>
          <w:lang w:eastAsia="zh-CN"/>
        </w:rPr>
        <w:t>b)</w:t>
      </w:r>
    </w:p>
    <w:p w:rsidR="00763D23" w:rsidRDefault="00763D23" w:rsidP="00763D23">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 CDF of UL couple loss, (b) CDF of </w:t>
      </w:r>
      <w:r w:rsidRPr="004A7D0C">
        <w:t>ATG UE UL transmitter power</w:t>
      </w:r>
    </w:p>
    <w:p w:rsidR="00431DEF" w:rsidRDefault="00431DEF" w:rsidP="00924BC7">
      <w:pPr>
        <w:rPr>
          <w:rFonts w:eastAsiaTheme="minorEastAsia"/>
          <w:lang w:eastAsia="zh-CN"/>
        </w:rPr>
      </w:pPr>
    </w:p>
    <w:p w:rsidR="00867ACB" w:rsidRDefault="00BF4875" w:rsidP="00924BC7">
      <w:r>
        <w:rPr>
          <w:noProof/>
        </w:rPr>
        <w:lastRenderedPageBreak/>
        <w:drawing>
          <wp:inline distT="0" distB="0" distL="0" distR="0">
            <wp:extent cx="2709081" cy="2105044"/>
            <wp:effectExtent l="0" t="0" r="0" b="0"/>
            <wp:docPr id="3" name="图片 3" descr="C:\Users\z00471447\AppData\Roaming\eSpace_Desktop\UserData\z00471447\imagefiles\1B5ED899-1928-493A-B73A-33CBABE359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1B5ED899-1928-493A-B73A-33CBABE3597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4668" cy="2124926"/>
                    </a:xfrm>
                    <a:prstGeom prst="rect">
                      <a:avLst/>
                    </a:prstGeom>
                    <a:noFill/>
                    <a:ln>
                      <a:noFill/>
                    </a:ln>
                  </pic:spPr>
                </pic:pic>
              </a:graphicData>
            </a:graphic>
          </wp:inline>
        </w:drawing>
      </w:r>
      <w:r w:rsidR="0092121E">
        <w:rPr>
          <w:noProof/>
        </w:rPr>
        <w:drawing>
          <wp:inline distT="0" distB="0" distL="0" distR="0">
            <wp:extent cx="2655445" cy="2107811"/>
            <wp:effectExtent l="0" t="0" r="0" b="6985"/>
            <wp:docPr id="18" name="图片 18" descr="C:\Users\z00471447\AppData\Roaming\eSpace_Desktop\UserData\z00471447\imagefiles\D496ABC2-0BBA-473C-8D6A-72F6640BC4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z00471447\AppData\Roaming\eSpace_Desktop\UserData\z00471447\imagefiles\D496ABC2-0BBA-473C-8D6A-72F6640BC42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4170" cy="2122674"/>
                    </a:xfrm>
                    <a:prstGeom prst="rect">
                      <a:avLst/>
                    </a:prstGeom>
                    <a:noFill/>
                    <a:ln>
                      <a:noFill/>
                    </a:ln>
                  </pic:spPr>
                </pic:pic>
              </a:graphicData>
            </a:graphic>
          </wp:inline>
        </w:drawing>
      </w:r>
    </w:p>
    <w:p w:rsidR="009D50AE" w:rsidRPr="004A7D0C" w:rsidRDefault="009D50AE" w:rsidP="009D50AE">
      <w:pPr>
        <w:keepNext/>
        <w:rPr>
          <w:rFonts w:eastAsiaTheme="minorEastAsia"/>
          <w:lang w:eastAsia="zh-CN"/>
        </w:rPr>
      </w:pPr>
      <w:r>
        <w:rPr>
          <w:rFonts w:eastAsiaTheme="minorEastAsia" w:hint="eastAsia"/>
          <w:lang w:eastAsia="zh-CN"/>
        </w:rPr>
        <w:t xml:space="preserve"> </w:t>
      </w:r>
      <w:r>
        <w:rPr>
          <w:rFonts w:eastAsiaTheme="minorEastAsia"/>
          <w:lang w:eastAsia="zh-CN"/>
        </w:rPr>
        <w:t xml:space="preserve">                      (a)                                          </w:t>
      </w:r>
      <w:proofErr w:type="gramStart"/>
      <w:r>
        <w:rPr>
          <w:rFonts w:eastAsiaTheme="minorEastAsia"/>
          <w:lang w:eastAsia="zh-CN"/>
        </w:rPr>
        <w:t xml:space="preserve">   (</w:t>
      </w:r>
      <w:proofErr w:type="gramEnd"/>
      <w:r>
        <w:rPr>
          <w:rFonts w:eastAsiaTheme="minorEastAsia"/>
          <w:lang w:eastAsia="zh-CN"/>
        </w:rPr>
        <w:t>b)</w:t>
      </w:r>
    </w:p>
    <w:p w:rsidR="00431DEF" w:rsidRDefault="00867ACB" w:rsidP="009D50AE">
      <w:pPr>
        <w:jc w:val="center"/>
      </w:pPr>
      <w:r>
        <w:rPr>
          <w:noProof/>
        </w:rPr>
        <w:drawing>
          <wp:inline distT="0" distB="0" distL="0" distR="0">
            <wp:extent cx="2664998" cy="2108039"/>
            <wp:effectExtent l="0" t="0" r="2540" b="6985"/>
            <wp:docPr id="16" name="图片 16" descr="C:\Users\z00471447\AppData\Roaming\eSpace_Desktop\UserData\z00471447\imagefiles\DB445D27-C3C2-4451-A626-DB9F7B4C39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z00471447\AppData\Roaming\eSpace_Desktop\UserData\z00471447\imagefiles\DB445D27-C3C2-4451-A626-DB9F7B4C39DA.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5400" cy="2132087"/>
                    </a:xfrm>
                    <a:prstGeom prst="rect">
                      <a:avLst/>
                    </a:prstGeom>
                    <a:noFill/>
                    <a:ln>
                      <a:noFill/>
                    </a:ln>
                  </pic:spPr>
                </pic:pic>
              </a:graphicData>
            </a:graphic>
          </wp:inline>
        </w:drawing>
      </w:r>
    </w:p>
    <w:p w:rsidR="009D50AE" w:rsidRPr="00BD6EEF" w:rsidRDefault="009D50AE" w:rsidP="009D50AE">
      <w:pPr>
        <w:jc w:val="center"/>
        <w:rPr>
          <w:rFonts w:eastAsiaTheme="minorEastAsia"/>
          <w:lang w:eastAsia="zh-CN"/>
        </w:rPr>
      </w:pPr>
      <w:r>
        <w:rPr>
          <w:rFonts w:eastAsiaTheme="minorEastAsia" w:hint="eastAsia"/>
          <w:lang w:eastAsia="zh-CN"/>
        </w:rPr>
        <w:t>(</w:t>
      </w:r>
      <w:r>
        <w:rPr>
          <w:rFonts w:eastAsiaTheme="minorEastAsia"/>
          <w:lang w:eastAsia="zh-CN"/>
        </w:rPr>
        <w:t>c)</w:t>
      </w:r>
    </w:p>
    <w:p w:rsidR="00643E87" w:rsidRDefault="00643E87" w:rsidP="00643E87">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CDF of UL SINR, (a) </w:t>
      </w:r>
      <w:r w:rsidR="0092121E">
        <w:t>5</w:t>
      </w:r>
      <w:r>
        <w:t xml:space="preserve">km isolation distance, (b) </w:t>
      </w:r>
      <w:r w:rsidRPr="00BD6EEF">
        <w:t>10</w:t>
      </w:r>
      <w:r>
        <w:t>0</w:t>
      </w:r>
      <w:r w:rsidRPr="00BD6EEF">
        <w:t>km isolation distance</w:t>
      </w:r>
      <w:r>
        <w:t>, (c) 1000km isolation distance</w:t>
      </w:r>
    </w:p>
    <w:p w:rsidR="005F3737" w:rsidRDefault="00BF4875" w:rsidP="0092121E">
      <w:pPr>
        <w:jc w:val="center"/>
      </w:pPr>
      <w:r>
        <w:rPr>
          <w:noProof/>
        </w:rPr>
        <w:drawing>
          <wp:inline distT="0" distB="0" distL="0" distR="0">
            <wp:extent cx="2643839" cy="2115071"/>
            <wp:effectExtent l="0" t="0" r="4445" b="0"/>
            <wp:docPr id="4" name="图片 4" descr="C:\Users\z00471447\AppData\Roaming\eSpace_Desktop\UserData\z00471447\imagefiles\29005914-DCE3-40C7-A525-EDED8469BAA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29005914-DCE3-40C7-A525-EDED8469BAA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470" cy="2133976"/>
                    </a:xfrm>
                    <a:prstGeom prst="rect">
                      <a:avLst/>
                    </a:prstGeom>
                    <a:noFill/>
                    <a:ln>
                      <a:noFill/>
                    </a:ln>
                  </pic:spPr>
                </pic:pic>
              </a:graphicData>
            </a:graphic>
          </wp:inline>
        </w:drawing>
      </w:r>
      <w:r w:rsidR="0092121E">
        <w:rPr>
          <w:noProof/>
        </w:rPr>
        <w:drawing>
          <wp:inline distT="0" distB="0" distL="0" distR="0">
            <wp:extent cx="2654351" cy="2070531"/>
            <wp:effectExtent l="0" t="0" r="0" b="6350"/>
            <wp:docPr id="19" name="图片 19" descr="C:\Users\z00471447\AppData\Roaming\eSpace_Desktop\UserData\z00471447\imagefiles\024464AB-38C8-469A-B962-AD5AA90F1E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z00471447\AppData\Roaming\eSpace_Desktop\UserData\z00471447\imagefiles\024464AB-38C8-469A-B962-AD5AA90F1E7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5840" cy="2087293"/>
                    </a:xfrm>
                    <a:prstGeom prst="rect">
                      <a:avLst/>
                    </a:prstGeom>
                    <a:noFill/>
                    <a:ln>
                      <a:noFill/>
                    </a:ln>
                  </pic:spPr>
                </pic:pic>
              </a:graphicData>
            </a:graphic>
          </wp:inline>
        </w:drawing>
      </w:r>
    </w:p>
    <w:p w:rsidR="009D50AE" w:rsidRPr="004A7D0C" w:rsidRDefault="009D50AE" w:rsidP="0092121E">
      <w:pPr>
        <w:keepNext/>
        <w:jc w:val="center"/>
        <w:rPr>
          <w:rFonts w:eastAsiaTheme="minorEastAsia"/>
          <w:lang w:eastAsia="zh-CN"/>
        </w:rPr>
      </w:pPr>
      <w:r>
        <w:rPr>
          <w:rFonts w:eastAsiaTheme="minorEastAsia"/>
          <w:lang w:eastAsia="zh-CN"/>
        </w:rPr>
        <w:t xml:space="preserve">(a)                                          </w:t>
      </w:r>
      <w:proofErr w:type="gramStart"/>
      <w:r>
        <w:rPr>
          <w:rFonts w:eastAsiaTheme="minorEastAsia"/>
          <w:lang w:eastAsia="zh-CN"/>
        </w:rPr>
        <w:t xml:space="preserve">   (</w:t>
      </w:r>
      <w:proofErr w:type="gramEnd"/>
      <w:r>
        <w:rPr>
          <w:rFonts w:eastAsiaTheme="minorEastAsia"/>
          <w:lang w:eastAsia="zh-CN"/>
        </w:rPr>
        <w:t>b)</w:t>
      </w:r>
    </w:p>
    <w:p w:rsidR="009D50AE" w:rsidRDefault="009D50AE" w:rsidP="00924BC7"/>
    <w:p w:rsidR="00BF4875" w:rsidRDefault="005F3737" w:rsidP="009D50AE">
      <w:pPr>
        <w:jc w:val="center"/>
      </w:pPr>
      <w:r>
        <w:rPr>
          <w:noProof/>
        </w:rPr>
        <w:lastRenderedPageBreak/>
        <w:drawing>
          <wp:inline distT="0" distB="0" distL="0" distR="0">
            <wp:extent cx="2673490" cy="2135761"/>
            <wp:effectExtent l="0" t="0" r="0" b="0"/>
            <wp:docPr id="17" name="图片 17" descr="C:\Users\z00471447\AppData\Roaming\eSpace_Desktop\UserData\z00471447\imagefiles\BFEE4B16-FF6F-481F-916B-89657F4781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z00471447\AppData\Roaming\eSpace_Desktop\UserData\z00471447\imagefiles\BFEE4B16-FF6F-481F-916B-89657F47817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99159" cy="2156267"/>
                    </a:xfrm>
                    <a:prstGeom prst="rect">
                      <a:avLst/>
                    </a:prstGeom>
                    <a:noFill/>
                    <a:ln>
                      <a:noFill/>
                    </a:ln>
                  </pic:spPr>
                </pic:pic>
              </a:graphicData>
            </a:graphic>
          </wp:inline>
        </w:drawing>
      </w:r>
    </w:p>
    <w:p w:rsidR="009D50AE" w:rsidRPr="00BD6EEF" w:rsidRDefault="009D50AE" w:rsidP="009D50AE">
      <w:pPr>
        <w:jc w:val="center"/>
        <w:rPr>
          <w:rFonts w:eastAsiaTheme="minorEastAsia"/>
          <w:lang w:eastAsia="zh-CN"/>
        </w:rPr>
      </w:pPr>
      <w:r>
        <w:rPr>
          <w:rFonts w:eastAsiaTheme="minorEastAsia" w:hint="eastAsia"/>
          <w:lang w:eastAsia="zh-CN"/>
        </w:rPr>
        <w:t>(</w:t>
      </w:r>
      <w:r>
        <w:rPr>
          <w:rFonts w:eastAsiaTheme="minorEastAsia"/>
          <w:lang w:eastAsia="zh-CN"/>
        </w:rPr>
        <w:t>c)</w:t>
      </w:r>
    </w:p>
    <w:p w:rsidR="00643E87" w:rsidRDefault="00643E87" w:rsidP="00643E87">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BD6EEF">
        <w:t xml:space="preserve">CDF of UL </w:t>
      </w:r>
      <w:r>
        <w:t>Throughput</w:t>
      </w:r>
      <w:r w:rsidRPr="00BD6EEF">
        <w:t xml:space="preserve">, (a) </w:t>
      </w:r>
      <w:r w:rsidR="0092121E">
        <w:t>5</w:t>
      </w:r>
      <w:r w:rsidRPr="00BD6EEF">
        <w:t>km isolation distance, (b) 100km isolation distance, (c) 1000km isolation distance</w:t>
      </w:r>
    </w:p>
    <w:p w:rsidR="00643E87" w:rsidRDefault="00643E87" w:rsidP="00643E87">
      <w:pPr>
        <w:rPr>
          <w:rFonts w:eastAsiaTheme="minorEastAsia"/>
          <w:lang w:eastAsia="zh-CN"/>
        </w:rPr>
      </w:pPr>
    </w:p>
    <w:p w:rsidR="00643E87" w:rsidRDefault="00643E87" w:rsidP="00643E87">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the performance loss for different isolation distance</w:t>
      </w:r>
    </w:p>
    <w:tbl>
      <w:tblPr>
        <w:tblStyle w:val="afc"/>
        <w:tblW w:w="0" w:type="auto"/>
        <w:tblLook w:val="04A0" w:firstRow="1" w:lastRow="0" w:firstColumn="1" w:lastColumn="0" w:noHBand="0" w:noVBand="1"/>
      </w:tblPr>
      <w:tblGrid>
        <w:gridCol w:w="2407"/>
        <w:gridCol w:w="2408"/>
        <w:gridCol w:w="2408"/>
        <w:gridCol w:w="2408"/>
      </w:tblGrid>
      <w:tr w:rsidR="00643E87" w:rsidTr="00591423">
        <w:tc>
          <w:tcPr>
            <w:tcW w:w="2407" w:type="dxa"/>
          </w:tcPr>
          <w:p w:rsidR="00643E87" w:rsidRPr="00157151" w:rsidRDefault="00643E87" w:rsidP="00591423">
            <w:pPr>
              <w:rPr>
                <w:rFonts w:eastAsiaTheme="minorEastAsia"/>
                <w:b/>
                <w:lang w:eastAsia="zh-CN"/>
              </w:rPr>
            </w:pPr>
            <w:r w:rsidRPr="00157151">
              <w:rPr>
                <w:rFonts w:eastAsiaTheme="minorEastAsia" w:hint="eastAsia"/>
                <w:b/>
                <w:lang w:eastAsia="zh-CN"/>
              </w:rPr>
              <w:t>I</w:t>
            </w:r>
            <w:r w:rsidRPr="00157151">
              <w:rPr>
                <w:rFonts w:eastAsiaTheme="minorEastAsia"/>
                <w:b/>
                <w:lang w:eastAsia="zh-CN"/>
              </w:rPr>
              <w:t>solation distance</w:t>
            </w:r>
          </w:p>
        </w:tc>
        <w:tc>
          <w:tcPr>
            <w:tcW w:w="2408" w:type="dxa"/>
          </w:tcPr>
          <w:p w:rsidR="00643E87" w:rsidRPr="00157151" w:rsidRDefault="00643E87" w:rsidP="00591423">
            <w:pPr>
              <w:rPr>
                <w:rFonts w:eastAsiaTheme="minorEastAsia"/>
                <w:b/>
                <w:lang w:eastAsia="zh-CN"/>
              </w:rPr>
            </w:pPr>
            <w:r>
              <w:rPr>
                <w:rFonts w:eastAsiaTheme="minorEastAsia"/>
                <w:b/>
                <w:lang w:eastAsia="zh-CN"/>
              </w:rPr>
              <w:t>5</w:t>
            </w:r>
            <w:r w:rsidRPr="00157151">
              <w:rPr>
                <w:rFonts w:eastAsiaTheme="minorEastAsia"/>
                <w:b/>
                <w:lang w:eastAsia="zh-CN"/>
              </w:rPr>
              <w:t>km</w:t>
            </w:r>
          </w:p>
        </w:tc>
        <w:tc>
          <w:tcPr>
            <w:tcW w:w="2408" w:type="dxa"/>
          </w:tcPr>
          <w:p w:rsidR="00643E87" w:rsidRPr="00157151" w:rsidRDefault="00643E87" w:rsidP="00591423">
            <w:pPr>
              <w:rPr>
                <w:rFonts w:eastAsiaTheme="minorEastAsia"/>
                <w:b/>
                <w:lang w:eastAsia="zh-CN"/>
              </w:rPr>
            </w:pPr>
            <w:r w:rsidRPr="00157151">
              <w:rPr>
                <w:rFonts w:eastAsiaTheme="minorEastAsia" w:hint="eastAsia"/>
                <w:b/>
                <w:lang w:eastAsia="zh-CN"/>
              </w:rPr>
              <w:t>1</w:t>
            </w:r>
            <w:r w:rsidRPr="00157151">
              <w:rPr>
                <w:rFonts w:eastAsiaTheme="minorEastAsia"/>
                <w:b/>
                <w:lang w:eastAsia="zh-CN"/>
              </w:rPr>
              <w:t>00km</w:t>
            </w:r>
          </w:p>
        </w:tc>
        <w:tc>
          <w:tcPr>
            <w:tcW w:w="2408" w:type="dxa"/>
          </w:tcPr>
          <w:p w:rsidR="00643E87" w:rsidRPr="00157151" w:rsidRDefault="00643E87" w:rsidP="00591423">
            <w:pPr>
              <w:rPr>
                <w:rFonts w:eastAsiaTheme="minorEastAsia"/>
                <w:b/>
                <w:lang w:eastAsia="zh-CN"/>
              </w:rPr>
            </w:pPr>
            <w:r w:rsidRPr="00157151">
              <w:rPr>
                <w:rFonts w:eastAsiaTheme="minorEastAsia" w:hint="eastAsia"/>
                <w:b/>
                <w:lang w:eastAsia="zh-CN"/>
              </w:rPr>
              <w:t>1</w:t>
            </w:r>
            <w:r w:rsidRPr="00157151">
              <w:rPr>
                <w:rFonts w:eastAsiaTheme="minorEastAsia"/>
                <w:b/>
                <w:lang w:eastAsia="zh-CN"/>
              </w:rPr>
              <w:t>000km</w:t>
            </w:r>
          </w:p>
        </w:tc>
      </w:tr>
      <w:tr w:rsidR="00643E87" w:rsidTr="00591423">
        <w:tc>
          <w:tcPr>
            <w:tcW w:w="2407" w:type="dxa"/>
          </w:tcPr>
          <w:p w:rsidR="00643E87" w:rsidRPr="00157151" w:rsidRDefault="00643E87" w:rsidP="00591423">
            <w:pPr>
              <w:rPr>
                <w:rFonts w:eastAsiaTheme="minorEastAsia"/>
                <w:b/>
                <w:lang w:eastAsia="zh-CN"/>
              </w:rPr>
            </w:pPr>
            <w:r w:rsidRPr="00157151">
              <w:rPr>
                <w:rFonts w:eastAsiaTheme="minorEastAsia" w:hint="eastAsia"/>
                <w:b/>
                <w:lang w:eastAsia="zh-CN"/>
              </w:rPr>
              <w:t>S</w:t>
            </w:r>
            <w:r w:rsidRPr="00157151">
              <w:rPr>
                <w:rFonts w:eastAsiaTheme="minorEastAsia"/>
                <w:b/>
                <w:lang w:eastAsia="zh-CN"/>
              </w:rPr>
              <w:t>INR at 50% CDF point</w:t>
            </w:r>
          </w:p>
        </w:tc>
        <w:tc>
          <w:tcPr>
            <w:tcW w:w="2408" w:type="dxa"/>
          </w:tcPr>
          <w:p w:rsidR="00643E87" w:rsidRDefault="00643E87" w:rsidP="00591423">
            <w:pPr>
              <w:rPr>
                <w:rFonts w:eastAsiaTheme="minorEastAsia"/>
                <w:lang w:eastAsia="zh-CN"/>
              </w:rPr>
            </w:pPr>
            <w:r>
              <w:rPr>
                <w:rFonts w:eastAsiaTheme="minorEastAsia" w:hint="eastAsia"/>
                <w:lang w:eastAsia="zh-CN"/>
              </w:rPr>
              <w:t>-</w:t>
            </w:r>
            <w:r>
              <w:rPr>
                <w:rFonts w:eastAsiaTheme="minorEastAsia"/>
                <w:lang w:eastAsia="zh-CN"/>
              </w:rPr>
              <w:t>8dB</w:t>
            </w:r>
          </w:p>
        </w:tc>
        <w:tc>
          <w:tcPr>
            <w:tcW w:w="2408" w:type="dxa"/>
          </w:tcPr>
          <w:p w:rsidR="00643E87" w:rsidRDefault="0092121E" w:rsidP="00591423">
            <w:pPr>
              <w:rPr>
                <w:rFonts w:eastAsiaTheme="minorEastAsia"/>
                <w:lang w:eastAsia="zh-CN"/>
              </w:rPr>
            </w:pPr>
            <w:r>
              <w:rPr>
                <w:rFonts w:eastAsiaTheme="minorEastAsia" w:hint="eastAsia"/>
                <w:lang w:eastAsia="zh-CN"/>
              </w:rPr>
              <w:t>2</w:t>
            </w:r>
          </w:p>
        </w:tc>
        <w:tc>
          <w:tcPr>
            <w:tcW w:w="2408" w:type="dxa"/>
          </w:tcPr>
          <w:p w:rsidR="00643E87" w:rsidRDefault="005F3737" w:rsidP="00591423">
            <w:pPr>
              <w:rPr>
                <w:rFonts w:eastAsiaTheme="minorEastAsia"/>
                <w:lang w:eastAsia="zh-CN"/>
              </w:rPr>
            </w:pPr>
            <w:r>
              <w:rPr>
                <w:rFonts w:eastAsiaTheme="minorEastAsia" w:hint="eastAsia"/>
                <w:lang w:eastAsia="zh-CN"/>
              </w:rPr>
              <w:t>7</w:t>
            </w:r>
            <w:r>
              <w:rPr>
                <w:rFonts w:eastAsiaTheme="minorEastAsia"/>
                <w:lang w:eastAsia="zh-CN"/>
              </w:rPr>
              <w:t>dB</w:t>
            </w:r>
          </w:p>
        </w:tc>
      </w:tr>
      <w:tr w:rsidR="00643E87" w:rsidTr="00591423">
        <w:tc>
          <w:tcPr>
            <w:tcW w:w="2407" w:type="dxa"/>
          </w:tcPr>
          <w:p w:rsidR="00643E87" w:rsidRPr="00157151" w:rsidRDefault="00643E87" w:rsidP="00591423">
            <w:pPr>
              <w:rPr>
                <w:rFonts w:eastAsiaTheme="minorEastAsia"/>
                <w:b/>
                <w:lang w:eastAsia="zh-CN"/>
              </w:rPr>
            </w:pPr>
            <w:r w:rsidRPr="00157151">
              <w:rPr>
                <w:rFonts w:eastAsiaTheme="minorEastAsia" w:hint="eastAsia"/>
                <w:b/>
                <w:lang w:eastAsia="zh-CN"/>
              </w:rPr>
              <w:t>S</w:t>
            </w:r>
            <w:r w:rsidRPr="00157151">
              <w:rPr>
                <w:rFonts w:eastAsiaTheme="minorEastAsia"/>
                <w:b/>
                <w:lang w:eastAsia="zh-CN"/>
              </w:rPr>
              <w:t>INR at 5% CDF point</w:t>
            </w:r>
          </w:p>
        </w:tc>
        <w:tc>
          <w:tcPr>
            <w:tcW w:w="2408" w:type="dxa"/>
          </w:tcPr>
          <w:p w:rsidR="00643E87" w:rsidRDefault="00643E87" w:rsidP="00591423">
            <w:pPr>
              <w:rPr>
                <w:rFonts w:eastAsiaTheme="minorEastAsia"/>
                <w:lang w:eastAsia="zh-CN"/>
              </w:rPr>
            </w:pPr>
            <w:r>
              <w:rPr>
                <w:rFonts w:eastAsiaTheme="minorEastAsia" w:hint="eastAsia"/>
                <w:lang w:eastAsia="zh-CN"/>
              </w:rPr>
              <w:t>-</w:t>
            </w:r>
            <w:r>
              <w:rPr>
                <w:rFonts w:eastAsiaTheme="minorEastAsia"/>
                <w:lang w:eastAsia="zh-CN"/>
              </w:rPr>
              <w:t>30dB</w:t>
            </w:r>
          </w:p>
        </w:tc>
        <w:tc>
          <w:tcPr>
            <w:tcW w:w="2408" w:type="dxa"/>
          </w:tcPr>
          <w:p w:rsidR="00643E87" w:rsidRDefault="0092121E" w:rsidP="00591423">
            <w:pPr>
              <w:rPr>
                <w:rFonts w:eastAsiaTheme="minorEastAsia"/>
                <w:lang w:eastAsia="zh-CN"/>
              </w:rPr>
            </w:pPr>
            <w:r>
              <w:rPr>
                <w:rFonts w:eastAsiaTheme="minorEastAsia" w:hint="eastAsia"/>
                <w:lang w:eastAsia="zh-CN"/>
              </w:rPr>
              <w:t>-</w:t>
            </w:r>
            <w:r>
              <w:rPr>
                <w:rFonts w:eastAsiaTheme="minorEastAsia"/>
                <w:lang w:eastAsia="zh-CN"/>
              </w:rPr>
              <w:t>10</w:t>
            </w:r>
          </w:p>
        </w:tc>
        <w:tc>
          <w:tcPr>
            <w:tcW w:w="2408" w:type="dxa"/>
          </w:tcPr>
          <w:p w:rsidR="00643E87" w:rsidRDefault="005F3737" w:rsidP="00591423">
            <w:pPr>
              <w:rPr>
                <w:rFonts w:eastAsiaTheme="minorEastAsia"/>
                <w:lang w:eastAsia="zh-CN"/>
              </w:rPr>
            </w:pPr>
            <w:r>
              <w:rPr>
                <w:rFonts w:eastAsiaTheme="minorEastAsia" w:hint="eastAsia"/>
                <w:lang w:eastAsia="zh-CN"/>
              </w:rPr>
              <w:t>1</w:t>
            </w:r>
            <w:r>
              <w:rPr>
                <w:rFonts w:eastAsiaTheme="minorEastAsia"/>
                <w:lang w:eastAsia="zh-CN"/>
              </w:rPr>
              <w:t>dB</w:t>
            </w:r>
          </w:p>
        </w:tc>
      </w:tr>
      <w:tr w:rsidR="00643E87" w:rsidTr="00591423">
        <w:tc>
          <w:tcPr>
            <w:tcW w:w="2407" w:type="dxa"/>
          </w:tcPr>
          <w:p w:rsidR="00643E87" w:rsidRPr="00157151" w:rsidRDefault="00643E87" w:rsidP="00591423">
            <w:pPr>
              <w:rPr>
                <w:rFonts w:eastAsiaTheme="minorEastAsia"/>
                <w:b/>
                <w:lang w:eastAsia="zh-CN"/>
              </w:rPr>
            </w:pPr>
            <w:r w:rsidRPr="00157151">
              <w:rPr>
                <w:rFonts w:eastAsiaTheme="minorEastAsia" w:hint="eastAsia"/>
                <w:b/>
                <w:lang w:eastAsia="zh-CN"/>
              </w:rPr>
              <w:t>T</w:t>
            </w:r>
            <w:r w:rsidRPr="00157151">
              <w:rPr>
                <w:rFonts w:eastAsiaTheme="minorEastAsia"/>
                <w:b/>
                <w:lang w:eastAsia="zh-CN"/>
              </w:rPr>
              <w:t>hroughput loss at 5% CDF point</w:t>
            </w:r>
          </w:p>
        </w:tc>
        <w:tc>
          <w:tcPr>
            <w:tcW w:w="2408" w:type="dxa"/>
          </w:tcPr>
          <w:p w:rsidR="00643E87" w:rsidRDefault="00643E87" w:rsidP="00591423">
            <w:pPr>
              <w:rPr>
                <w:rFonts w:eastAsiaTheme="minorEastAsia"/>
                <w:lang w:eastAsia="zh-CN"/>
              </w:rPr>
            </w:pPr>
            <w:r>
              <w:rPr>
                <w:rFonts w:eastAsiaTheme="minorEastAsia" w:hint="eastAsia"/>
                <w:lang w:eastAsia="zh-CN"/>
              </w:rPr>
              <w:t>1</w:t>
            </w:r>
            <w:r>
              <w:rPr>
                <w:rFonts w:eastAsiaTheme="minorEastAsia"/>
                <w:lang w:eastAsia="zh-CN"/>
              </w:rPr>
              <w:t>00% (51.589Mbps loss)</w:t>
            </w:r>
          </w:p>
        </w:tc>
        <w:tc>
          <w:tcPr>
            <w:tcW w:w="2408" w:type="dxa"/>
          </w:tcPr>
          <w:p w:rsidR="00643E87" w:rsidRDefault="000E2291" w:rsidP="00591423">
            <w:pPr>
              <w:rPr>
                <w:rFonts w:eastAsiaTheme="minorEastAsia"/>
                <w:lang w:eastAsia="zh-CN"/>
              </w:rPr>
            </w:pPr>
            <w:r>
              <w:rPr>
                <w:rFonts w:eastAsiaTheme="minorEastAsia"/>
                <w:lang w:eastAsia="zh-CN"/>
              </w:rPr>
              <w:t>85.8</w:t>
            </w:r>
            <w:r w:rsidR="00643E87">
              <w:rPr>
                <w:rFonts w:eastAsiaTheme="minorEastAsia"/>
                <w:lang w:eastAsia="zh-CN"/>
              </w:rPr>
              <w:t>% (</w:t>
            </w:r>
            <w:r>
              <w:rPr>
                <w:rFonts w:eastAsiaTheme="minorEastAsia"/>
                <w:lang w:eastAsia="zh-CN"/>
              </w:rPr>
              <w:t>43.698</w:t>
            </w:r>
            <w:r w:rsidR="00643E87">
              <w:rPr>
                <w:rFonts w:eastAsiaTheme="minorEastAsia"/>
                <w:lang w:eastAsia="zh-CN"/>
              </w:rPr>
              <w:t>Mbps loss)</w:t>
            </w:r>
          </w:p>
        </w:tc>
        <w:tc>
          <w:tcPr>
            <w:tcW w:w="2408" w:type="dxa"/>
          </w:tcPr>
          <w:p w:rsidR="00643E87" w:rsidRDefault="005F3737" w:rsidP="00591423">
            <w:pPr>
              <w:rPr>
                <w:rFonts w:eastAsiaTheme="minorEastAsia"/>
                <w:lang w:eastAsia="zh-CN"/>
              </w:rPr>
            </w:pPr>
            <w:r>
              <w:rPr>
                <w:rFonts w:eastAsiaTheme="minorEastAsia"/>
                <w:lang w:eastAsia="zh-CN"/>
              </w:rPr>
              <w:t>6.7</w:t>
            </w:r>
            <w:r w:rsidR="00643E87">
              <w:rPr>
                <w:rFonts w:eastAsiaTheme="minorEastAsia"/>
                <w:lang w:eastAsia="zh-CN"/>
              </w:rPr>
              <w:t>% (</w:t>
            </w:r>
            <w:r>
              <w:rPr>
                <w:rFonts w:eastAsiaTheme="minorEastAsia"/>
                <w:lang w:eastAsia="zh-CN"/>
              </w:rPr>
              <w:t>3.48</w:t>
            </w:r>
            <w:r w:rsidR="00643E87">
              <w:rPr>
                <w:rFonts w:eastAsiaTheme="minorEastAsia"/>
                <w:lang w:eastAsia="zh-CN"/>
              </w:rPr>
              <w:t>Mbps loss)</w:t>
            </w:r>
          </w:p>
        </w:tc>
      </w:tr>
    </w:tbl>
    <w:p w:rsidR="00643E87" w:rsidRDefault="00643E87" w:rsidP="00643E87">
      <w:pPr>
        <w:rPr>
          <w:rFonts w:eastAsiaTheme="minorEastAsia"/>
          <w:lang w:eastAsia="zh-CN"/>
        </w:rPr>
      </w:pPr>
    </w:p>
    <w:p w:rsidR="00431DEF" w:rsidRDefault="00431DEF" w:rsidP="00924BC7">
      <w:pPr>
        <w:rPr>
          <w:rFonts w:eastAsiaTheme="minorEastAsia"/>
          <w:lang w:eastAsia="zh-CN"/>
        </w:rPr>
      </w:pPr>
    </w:p>
    <w:p w:rsidR="00431DEF" w:rsidRDefault="00431DEF" w:rsidP="00924BC7">
      <w:pPr>
        <w:rPr>
          <w:rFonts w:eastAsiaTheme="minorEastAsia"/>
          <w:lang w:eastAsia="zh-CN"/>
        </w:rPr>
      </w:pPr>
    </w:p>
    <w:p w:rsidR="00924BC7" w:rsidRDefault="00924BC7" w:rsidP="00924BC7">
      <w:pPr>
        <w:pStyle w:val="2"/>
        <w:spacing w:after="240"/>
        <w:rPr>
          <w:rFonts w:eastAsiaTheme="minorEastAsia"/>
          <w:lang w:eastAsia="zh-CN"/>
        </w:rPr>
      </w:pPr>
      <w:r w:rsidRPr="00924BC7">
        <w:rPr>
          <w:rFonts w:eastAsiaTheme="minorEastAsia"/>
          <w:lang w:eastAsia="zh-CN"/>
        </w:rPr>
        <w:t>Scenario</w:t>
      </w:r>
      <w:r>
        <w:rPr>
          <w:rFonts w:eastAsiaTheme="minorEastAsia"/>
          <w:lang w:eastAsia="zh-CN"/>
        </w:rPr>
        <w:t xml:space="preserve"> </w:t>
      </w:r>
      <w:r w:rsidR="00507CD6" w:rsidRPr="00507CD6">
        <w:rPr>
          <w:rFonts w:eastAsiaTheme="minorEastAsia"/>
          <w:lang w:eastAsia="zh-CN"/>
        </w:rPr>
        <w:t>14: TN rural DL -&gt; ATG UL (2GHz)</w:t>
      </w:r>
    </w:p>
    <w:p w:rsidR="005F463B" w:rsidRDefault="005F463B" w:rsidP="005F463B">
      <w:pPr>
        <w:rPr>
          <w:rFonts w:eastAsiaTheme="minorEastAsia"/>
          <w:lang w:eastAsia="zh-CN"/>
        </w:rPr>
      </w:pPr>
      <w:r>
        <w:rPr>
          <w:rFonts w:eastAsiaTheme="minorEastAsia" w:hint="eastAsia"/>
          <w:lang w:eastAsia="zh-CN"/>
        </w:rPr>
        <w:t>T</w:t>
      </w:r>
      <w:r>
        <w:rPr>
          <w:rFonts w:eastAsiaTheme="minorEastAsia"/>
          <w:lang w:eastAsia="zh-CN"/>
        </w:rPr>
        <w:t xml:space="preserve">he initial simulation results for scenario 14 </w:t>
      </w:r>
      <w:r w:rsidR="00153216">
        <w:rPr>
          <w:rFonts w:eastAsiaTheme="minorEastAsia"/>
          <w:lang w:eastAsia="zh-CN"/>
        </w:rPr>
        <w:t>were</w:t>
      </w:r>
      <w:r>
        <w:rPr>
          <w:rFonts w:eastAsiaTheme="minorEastAsia"/>
          <w:lang w:eastAsia="zh-CN"/>
        </w:rPr>
        <w:t xml:space="preserve"> provided </w:t>
      </w:r>
      <w:r w:rsidR="003400CB">
        <w:rPr>
          <w:rFonts w:eastAsiaTheme="minorEastAsia"/>
          <w:lang w:eastAsia="zh-CN"/>
        </w:rPr>
        <w:t>in the contribution [</w:t>
      </w:r>
      <w:r w:rsidR="00BA2D3B">
        <w:rPr>
          <w:rFonts w:eastAsiaTheme="minorEastAsia"/>
          <w:lang w:eastAsia="zh-CN"/>
        </w:rPr>
        <w:t>3</w:t>
      </w:r>
      <w:r w:rsidR="003400CB">
        <w:rPr>
          <w:rFonts w:eastAsiaTheme="minorEastAsia"/>
          <w:lang w:eastAsia="zh-CN"/>
        </w:rPr>
        <w:t xml:space="preserve">] </w:t>
      </w:r>
      <w:r>
        <w:rPr>
          <w:rFonts w:eastAsiaTheme="minorEastAsia"/>
          <w:lang w:eastAsia="zh-CN"/>
        </w:rPr>
        <w:t>below.</w:t>
      </w:r>
      <w:r w:rsidRPr="00D0392D">
        <w:t xml:space="preserve"> </w:t>
      </w:r>
      <w:r w:rsidR="003400CB">
        <w:t xml:space="preserve">This is a resubmission. </w:t>
      </w:r>
      <w:r>
        <w:t xml:space="preserve">It’s assumed that </w:t>
      </w:r>
      <w:r w:rsidRPr="00D0392D">
        <w:rPr>
          <w:rFonts w:eastAsiaTheme="minorEastAsia"/>
          <w:lang w:eastAsia="zh-CN"/>
        </w:rPr>
        <w:t>Angle between ATG BS boresight and nearest TN BS boresight in azimuth is zero</w:t>
      </w:r>
      <w:r>
        <w:rPr>
          <w:rFonts w:eastAsiaTheme="minorEastAsia"/>
          <w:lang w:eastAsia="zh-CN"/>
        </w:rPr>
        <w:t>. And 10km, 100km and 1000km are used to derive the initial simulation results.</w:t>
      </w:r>
    </w:p>
    <w:p w:rsidR="005F463B" w:rsidRDefault="005F463B" w:rsidP="005F463B">
      <w:pPr>
        <w:rPr>
          <w:rFonts w:eastAsiaTheme="minorEastAsia"/>
          <w:lang w:eastAsia="zh-CN"/>
        </w:rPr>
      </w:pPr>
      <w:r>
        <w:rPr>
          <w:rFonts w:eastAsiaTheme="minorEastAsia" w:hint="eastAsia"/>
          <w:lang w:eastAsia="zh-CN"/>
        </w:rPr>
        <w:t>G</w:t>
      </w:r>
      <w:r>
        <w:rPr>
          <w:rFonts w:eastAsiaTheme="minorEastAsia"/>
          <w:lang w:eastAsia="zh-CN"/>
        </w:rPr>
        <w:t xml:space="preserve">enerally, the CDFs of UL couple loss and </w:t>
      </w:r>
      <w:bookmarkStart w:id="8" w:name="_Hlk141974523"/>
      <w:r>
        <w:rPr>
          <w:rFonts w:eastAsiaTheme="minorEastAsia"/>
          <w:lang w:eastAsia="zh-CN"/>
        </w:rPr>
        <w:t>ATG UE UL transmitter power</w:t>
      </w:r>
      <w:bookmarkEnd w:id="8"/>
      <w:r>
        <w:rPr>
          <w:rFonts w:eastAsiaTheme="minorEastAsia"/>
          <w:lang w:eastAsia="zh-CN"/>
        </w:rPr>
        <w:t xml:space="preserve"> are shown below.</w:t>
      </w:r>
    </w:p>
    <w:p w:rsidR="005F463B" w:rsidRDefault="005F463B" w:rsidP="005F463B">
      <w:pPr>
        <w:keepNext/>
        <w:jc w:val="center"/>
      </w:pPr>
      <w:r>
        <w:rPr>
          <w:noProof/>
        </w:rPr>
        <w:lastRenderedPageBreak/>
        <w:drawing>
          <wp:inline distT="0" distB="0" distL="0" distR="0" wp14:anchorId="05EA79A6" wp14:editId="0F49894F">
            <wp:extent cx="2908410" cy="2287134"/>
            <wp:effectExtent l="0" t="0" r="6350" b="0"/>
            <wp:docPr id="6" name="图片 6" descr="C:\Users\z00471447\AppData\Roaming\eSpace_Desktop\UserData\z00471447\imagefiles\3BBBC422-22B3-4277-AFCC-597A9D64F9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471447\AppData\Roaming\eSpace_Desktop\UserData\z00471447\imagefiles\3BBBC422-22B3-4277-AFCC-597A9D64F90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8369" cy="2318557"/>
                    </a:xfrm>
                    <a:prstGeom prst="rect">
                      <a:avLst/>
                    </a:prstGeom>
                    <a:noFill/>
                    <a:ln>
                      <a:noFill/>
                    </a:ln>
                  </pic:spPr>
                </pic:pic>
              </a:graphicData>
            </a:graphic>
          </wp:inline>
        </w:drawing>
      </w:r>
      <w:r>
        <w:rPr>
          <w:noProof/>
        </w:rPr>
        <w:drawing>
          <wp:inline distT="0" distB="0" distL="0" distR="0" wp14:anchorId="1325516D" wp14:editId="19B17F24">
            <wp:extent cx="2881739" cy="2278839"/>
            <wp:effectExtent l="0" t="0" r="0" b="7620"/>
            <wp:docPr id="7" name="图片 7" descr="C:\Users\z00471447\AppData\Roaming\eSpace_Desktop\UserData\z00471447\imagefiles\D13D3DB9-89A7-41DD-80F7-29970AC649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z00471447\AppData\Roaming\eSpace_Desktop\UserData\z00471447\imagefiles\D13D3DB9-89A7-41DD-80F7-29970AC649D3.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6489" cy="2322135"/>
                    </a:xfrm>
                    <a:prstGeom prst="rect">
                      <a:avLst/>
                    </a:prstGeom>
                    <a:noFill/>
                    <a:ln>
                      <a:noFill/>
                    </a:ln>
                  </pic:spPr>
                </pic:pic>
              </a:graphicData>
            </a:graphic>
          </wp:inline>
        </w:drawing>
      </w:r>
    </w:p>
    <w:p w:rsidR="005F463B" w:rsidRPr="004A7D0C" w:rsidRDefault="005F463B" w:rsidP="005F463B">
      <w:pPr>
        <w:keepNext/>
        <w:rPr>
          <w:rFonts w:eastAsiaTheme="minorEastAsia"/>
          <w:lang w:eastAsia="zh-CN"/>
        </w:rPr>
      </w:pPr>
      <w:r>
        <w:rPr>
          <w:rFonts w:eastAsiaTheme="minorEastAsia" w:hint="eastAsia"/>
          <w:lang w:eastAsia="zh-CN"/>
        </w:rPr>
        <w:t xml:space="preserve"> </w:t>
      </w:r>
      <w:r>
        <w:rPr>
          <w:rFonts w:eastAsiaTheme="minorEastAsia"/>
          <w:lang w:eastAsia="zh-CN"/>
        </w:rPr>
        <w:t xml:space="preserve">                      (a)                                          </w:t>
      </w:r>
      <w:proofErr w:type="gramStart"/>
      <w:r>
        <w:rPr>
          <w:rFonts w:eastAsiaTheme="minorEastAsia"/>
          <w:lang w:eastAsia="zh-CN"/>
        </w:rPr>
        <w:t xml:space="preserve">   (</w:t>
      </w:r>
      <w:proofErr w:type="gramEnd"/>
      <w:r>
        <w:rPr>
          <w:rFonts w:eastAsiaTheme="minorEastAsia"/>
          <w:lang w:eastAsia="zh-CN"/>
        </w:rPr>
        <w:t>b)</w:t>
      </w:r>
    </w:p>
    <w:p w:rsidR="005F463B" w:rsidRDefault="005F463B" w:rsidP="005F463B">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 CDF of UL couple loss, (b) CDF of </w:t>
      </w:r>
      <w:r w:rsidRPr="004A7D0C">
        <w:t>ATG UE UL transmitter power</w:t>
      </w:r>
    </w:p>
    <w:p w:rsidR="005F463B" w:rsidRDefault="005F463B" w:rsidP="005F463B">
      <w:pPr>
        <w:jc w:val="center"/>
        <w:rPr>
          <w:rFonts w:eastAsiaTheme="minorEastAsia"/>
          <w:lang w:eastAsia="zh-CN"/>
        </w:rPr>
      </w:pPr>
      <w:r>
        <w:rPr>
          <w:noProof/>
        </w:rPr>
        <w:drawing>
          <wp:inline distT="0" distB="0" distL="0" distR="0" wp14:anchorId="496758ED" wp14:editId="1CCB5591">
            <wp:extent cx="2961982" cy="2342294"/>
            <wp:effectExtent l="0" t="0" r="0" b="1270"/>
            <wp:docPr id="11" name="图片 11" descr="C:\Users\z00471447\AppData\Roaming\eSpace_Desktop\UserData\z00471447\imagefiles\3D6C27ED-EF09-4EC3-B252-8CEC4680E4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z00471447\AppData\Roaming\eSpace_Desktop\UserData\z00471447\imagefiles\3D6C27ED-EF09-4EC3-B252-8CEC4680E45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4" cy="2385212"/>
                    </a:xfrm>
                    <a:prstGeom prst="rect">
                      <a:avLst/>
                    </a:prstGeom>
                    <a:noFill/>
                    <a:ln>
                      <a:noFill/>
                    </a:ln>
                  </pic:spPr>
                </pic:pic>
              </a:graphicData>
            </a:graphic>
          </wp:inline>
        </w:drawing>
      </w:r>
      <w:r>
        <w:rPr>
          <w:noProof/>
        </w:rPr>
        <w:drawing>
          <wp:inline distT="0" distB="0" distL="0" distR="0" wp14:anchorId="3F9E4A82" wp14:editId="369D24DC">
            <wp:extent cx="2956688" cy="2343124"/>
            <wp:effectExtent l="0" t="0" r="0" b="635"/>
            <wp:docPr id="8" name="图片 8" descr="C:\Users\z00471447\AppData\Roaming\eSpace_Desktop\UserData\z00471447\imagefiles\9B2F0C67-94E0-4E00-BEDC-2FB9175273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471447\AppData\Roaming\eSpace_Desktop\UserData\z00471447\imagefiles\9B2F0C67-94E0-4E00-BEDC-2FB91752739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6262" cy="2366561"/>
                    </a:xfrm>
                    <a:prstGeom prst="rect">
                      <a:avLst/>
                    </a:prstGeom>
                    <a:noFill/>
                    <a:ln>
                      <a:noFill/>
                    </a:ln>
                  </pic:spPr>
                </pic:pic>
              </a:graphicData>
            </a:graphic>
          </wp:inline>
        </w:drawing>
      </w:r>
    </w:p>
    <w:p w:rsidR="005F463B" w:rsidRPr="004A7D0C" w:rsidRDefault="005F463B" w:rsidP="005F463B">
      <w:pPr>
        <w:rPr>
          <w:rFonts w:eastAsiaTheme="minorEastAsia"/>
          <w:lang w:eastAsia="zh-CN"/>
        </w:rPr>
      </w:pPr>
      <w:r>
        <w:rPr>
          <w:rFonts w:eastAsiaTheme="minorEastAsia" w:hint="eastAsia"/>
          <w:lang w:eastAsia="zh-CN"/>
        </w:rPr>
        <w:t xml:space="preserve"> </w:t>
      </w:r>
      <w:r>
        <w:rPr>
          <w:rFonts w:eastAsiaTheme="minorEastAsia"/>
          <w:lang w:eastAsia="zh-CN"/>
        </w:rPr>
        <w:t xml:space="preserve">                      (a)                                          </w:t>
      </w:r>
      <w:proofErr w:type="gramStart"/>
      <w:r>
        <w:rPr>
          <w:rFonts w:eastAsiaTheme="minorEastAsia"/>
          <w:lang w:eastAsia="zh-CN"/>
        </w:rPr>
        <w:t xml:space="preserve">   (</w:t>
      </w:r>
      <w:proofErr w:type="gramEnd"/>
      <w:r>
        <w:rPr>
          <w:rFonts w:eastAsiaTheme="minorEastAsia"/>
          <w:lang w:eastAsia="zh-CN"/>
        </w:rPr>
        <w:t>b)</w:t>
      </w:r>
    </w:p>
    <w:p w:rsidR="005F463B" w:rsidRDefault="005F463B" w:rsidP="005F463B">
      <w:pPr>
        <w:keepNext/>
        <w:jc w:val="center"/>
      </w:pPr>
      <w:r>
        <w:rPr>
          <w:noProof/>
        </w:rPr>
        <w:drawing>
          <wp:inline distT="0" distB="0" distL="0" distR="0" wp14:anchorId="459BD846" wp14:editId="06C4D2CB">
            <wp:extent cx="2660659" cy="2079976"/>
            <wp:effectExtent l="0" t="0" r="6350" b="0"/>
            <wp:docPr id="13" name="图片 13" descr="C:\Users\z00471447\AppData\Roaming\eSpace_Desktop\UserData\z00471447\imagefiles\BF231497-F899-4054-BB3E-A53DD4D93F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z00471447\AppData\Roaming\eSpace_Desktop\UserData\z00471447\imagefiles\BF231497-F899-4054-BB3E-A53DD4D93F0C.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85217" cy="2099174"/>
                    </a:xfrm>
                    <a:prstGeom prst="rect">
                      <a:avLst/>
                    </a:prstGeom>
                    <a:noFill/>
                    <a:ln>
                      <a:noFill/>
                    </a:ln>
                  </pic:spPr>
                </pic:pic>
              </a:graphicData>
            </a:graphic>
          </wp:inline>
        </w:drawing>
      </w:r>
    </w:p>
    <w:p w:rsidR="005F463B" w:rsidRPr="00BD6EEF" w:rsidRDefault="005F463B" w:rsidP="005F463B">
      <w:pPr>
        <w:jc w:val="center"/>
        <w:rPr>
          <w:rFonts w:eastAsiaTheme="minorEastAsia"/>
          <w:lang w:eastAsia="zh-CN"/>
        </w:rPr>
      </w:pPr>
      <w:r>
        <w:rPr>
          <w:rFonts w:eastAsiaTheme="minorEastAsia" w:hint="eastAsia"/>
          <w:lang w:eastAsia="zh-CN"/>
        </w:rPr>
        <w:t>(</w:t>
      </w:r>
      <w:r>
        <w:rPr>
          <w:rFonts w:eastAsiaTheme="minorEastAsia"/>
          <w:lang w:eastAsia="zh-CN"/>
        </w:rPr>
        <w:t>c)</w:t>
      </w:r>
    </w:p>
    <w:p w:rsidR="005F463B" w:rsidRDefault="005F463B" w:rsidP="005F463B">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CDF of UL SINR, (a) 10km isolation distance, (b) </w:t>
      </w:r>
      <w:r w:rsidRPr="00BD6EEF">
        <w:t>10</w:t>
      </w:r>
      <w:r>
        <w:t>0</w:t>
      </w:r>
      <w:r w:rsidRPr="00BD6EEF">
        <w:t>km isolation distance</w:t>
      </w:r>
      <w:r>
        <w:t>, (c) 1000km isolation distance</w:t>
      </w:r>
    </w:p>
    <w:p w:rsidR="005F463B" w:rsidRDefault="005F463B" w:rsidP="005F463B">
      <w:pPr>
        <w:jc w:val="center"/>
        <w:rPr>
          <w:rFonts w:eastAsiaTheme="minorEastAsia"/>
          <w:lang w:eastAsia="zh-CN"/>
        </w:rPr>
      </w:pPr>
      <w:r>
        <w:rPr>
          <w:noProof/>
        </w:rPr>
        <w:lastRenderedPageBreak/>
        <w:drawing>
          <wp:inline distT="0" distB="0" distL="0" distR="0" wp14:anchorId="47D775A9" wp14:editId="2FC9ABE9">
            <wp:extent cx="3085399" cy="2425342"/>
            <wp:effectExtent l="0" t="0" r="1270" b="0"/>
            <wp:docPr id="10" name="图片 10" descr="C:\Users\z00471447\AppData\Roaming\eSpace_Desktop\UserData\z00471447\imagefiles\A267FF0B-973F-4FE2-9DFB-1C2524EDE7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z00471447\AppData\Roaming\eSpace_Desktop\UserData\z00471447\imagefiles\A267FF0B-973F-4FE2-9DFB-1C2524EDE79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25717" cy="2457035"/>
                    </a:xfrm>
                    <a:prstGeom prst="rect">
                      <a:avLst/>
                    </a:prstGeom>
                    <a:noFill/>
                    <a:ln>
                      <a:noFill/>
                    </a:ln>
                  </pic:spPr>
                </pic:pic>
              </a:graphicData>
            </a:graphic>
          </wp:inline>
        </w:drawing>
      </w:r>
      <w:r>
        <w:rPr>
          <w:noProof/>
        </w:rPr>
        <w:drawing>
          <wp:inline distT="0" distB="0" distL="0" distR="0" wp14:anchorId="66D4E97A" wp14:editId="110DD360">
            <wp:extent cx="2976315" cy="2393795"/>
            <wp:effectExtent l="0" t="0" r="0" b="6985"/>
            <wp:docPr id="9" name="图片 9" descr="C:\Users\z00471447\AppData\Roaming\eSpace_Desktop\UserData\z00471447\imagefiles\FC65B227-671F-48C0-8A7A-94C36A2B84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z00471447\AppData\Roaming\eSpace_Desktop\UserData\z00471447\imagefiles\FC65B227-671F-48C0-8A7A-94C36A2B84F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10613" cy="2421381"/>
                    </a:xfrm>
                    <a:prstGeom prst="rect">
                      <a:avLst/>
                    </a:prstGeom>
                    <a:noFill/>
                    <a:ln>
                      <a:noFill/>
                    </a:ln>
                  </pic:spPr>
                </pic:pic>
              </a:graphicData>
            </a:graphic>
          </wp:inline>
        </w:drawing>
      </w:r>
    </w:p>
    <w:p w:rsidR="005F463B" w:rsidRPr="004A7D0C" w:rsidRDefault="005F463B" w:rsidP="005F463B">
      <w:pPr>
        <w:rPr>
          <w:rFonts w:eastAsiaTheme="minorEastAsia"/>
          <w:lang w:eastAsia="zh-CN"/>
        </w:rPr>
      </w:pPr>
      <w:r>
        <w:rPr>
          <w:rFonts w:eastAsiaTheme="minorEastAsia" w:hint="eastAsia"/>
          <w:lang w:eastAsia="zh-CN"/>
        </w:rPr>
        <w:t xml:space="preserve"> </w:t>
      </w:r>
      <w:r>
        <w:rPr>
          <w:rFonts w:eastAsiaTheme="minorEastAsia"/>
          <w:lang w:eastAsia="zh-CN"/>
        </w:rPr>
        <w:t xml:space="preserve">                        (a)                                          </w:t>
      </w:r>
      <w:proofErr w:type="gramStart"/>
      <w:r>
        <w:rPr>
          <w:rFonts w:eastAsiaTheme="minorEastAsia"/>
          <w:lang w:eastAsia="zh-CN"/>
        </w:rPr>
        <w:t xml:space="preserve">   (</w:t>
      </w:r>
      <w:proofErr w:type="gramEnd"/>
      <w:r>
        <w:rPr>
          <w:rFonts w:eastAsiaTheme="minorEastAsia"/>
          <w:lang w:eastAsia="zh-CN"/>
        </w:rPr>
        <w:t>b)</w:t>
      </w:r>
    </w:p>
    <w:p w:rsidR="005F463B" w:rsidRDefault="005F463B" w:rsidP="005F463B">
      <w:pPr>
        <w:keepNext/>
        <w:jc w:val="center"/>
      </w:pPr>
      <w:r>
        <w:rPr>
          <w:noProof/>
        </w:rPr>
        <w:drawing>
          <wp:inline distT="0" distB="0" distL="0" distR="0" wp14:anchorId="5A72CC7C" wp14:editId="011B9D3F">
            <wp:extent cx="2650740" cy="2102941"/>
            <wp:effectExtent l="0" t="0" r="0" b="0"/>
            <wp:docPr id="12" name="图片 12" descr="C:\Users\z00471447\AppData\Roaming\eSpace_Desktop\UserData\z00471447\imagefiles\0EA56A76-3246-4D69-840E-EFBCFDED47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z00471447\AppData\Roaming\eSpace_Desktop\UserData\z00471447\imagefiles\0EA56A76-3246-4D69-840E-EFBCFDED47C9.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73888" cy="2121305"/>
                    </a:xfrm>
                    <a:prstGeom prst="rect">
                      <a:avLst/>
                    </a:prstGeom>
                    <a:noFill/>
                    <a:ln>
                      <a:noFill/>
                    </a:ln>
                  </pic:spPr>
                </pic:pic>
              </a:graphicData>
            </a:graphic>
          </wp:inline>
        </w:drawing>
      </w:r>
    </w:p>
    <w:p w:rsidR="005F463B" w:rsidRPr="00BD6EEF" w:rsidRDefault="005F463B" w:rsidP="005F463B">
      <w:pPr>
        <w:jc w:val="center"/>
        <w:rPr>
          <w:rFonts w:eastAsiaTheme="minorEastAsia"/>
          <w:lang w:eastAsia="zh-CN"/>
        </w:rPr>
      </w:pPr>
      <w:r>
        <w:rPr>
          <w:rFonts w:eastAsiaTheme="minorEastAsia" w:hint="eastAsia"/>
          <w:lang w:eastAsia="zh-CN"/>
        </w:rPr>
        <w:t>(</w:t>
      </w:r>
      <w:r>
        <w:rPr>
          <w:rFonts w:eastAsiaTheme="minorEastAsia"/>
          <w:lang w:eastAsia="zh-CN"/>
        </w:rPr>
        <w:t>c)</w:t>
      </w:r>
    </w:p>
    <w:p w:rsidR="005F463B" w:rsidRDefault="005F463B" w:rsidP="005F463B">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BD6EEF">
        <w:t xml:space="preserve">CDF of UL </w:t>
      </w:r>
      <w:r>
        <w:t>Throughput</w:t>
      </w:r>
      <w:r w:rsidRPr="00BD6EEF">
        <w:t>, (a) 10km isolation distance, (b) 100km isolation distance, (c) 1000km isolation distance</w:t>
      </w:r>
    </w:p>
    <w:p w:rsidR="005F463B" w:rsidRDefault="005F463B" w:rsidP="005F463B">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the performance loss for </w:t>
      </w:r>
      <w:bookmarkStart w:id="9" w:name="_Hlk141983772"/>
      <w:r>
        <w:t>different isolation distance</w:t>
      </w:r>
      <w:bookmarkEnd w:id="9"/>
    </w:p>
    <w:tbl>
      <w:tblPr>
        <w:tblStyle w:val="afc"/>
        <w:tblW w:w="0" w:type="auto"/>
        <w:tblLook w:val="04A0" w:firstRow="1" w:lastRow="0" w:firstColumn="1" w:lastColumn="0" w:noHBand="0" w:noVBand="1"/>
      </w:tblPr>
      <w:tblGrid>
        <w:gridCol w:w="2407"/>
        <w:gridCol w:w="2408"/>
        <w:gridCol w:w="2408"/>
        <w:gridCol w:w="2408"/>
      </w:tblGrid>
      <w:tr w:rsidR="005F463B" w:rsidTr="00591423">
        <w:tc>
          <w:tcPr>
            <w:tcW w:w="2407" w:type="dxa"/>
          </w:tcPr>
          <w:p w:rsidR="005F463B" w:rsidRPr="00157151" w:rsidRDefault="005F463B" w:rsidP="00591423">
            <w:pPr>
              <w:rPr>
                <w:rFonts w:eastAsiaTheme="minorEastAsia"/>
                <w:b/>
                <w:lang w:eastAsia="zh-CN"/>
              </w:rPr>
            </w:pPr>
            <w:r w:rsidRPr="00157151">
              <w:rPr>
                <w:rFonts w:eastAsiaTheme="minorEastAsia" w:hint="eastAsia"/>
                <w:b/>
                <w:lang w:eastAsia="zh-CN"/>
              </w:rPr>
              <w:t>I</w:t>
            </w:r>
            <w:r w:rsidRPr="00157151">
              <w:rPr>
                <w:rFonts w:eastAsiaTheme="minorEastAsia"/>
                <w:b/>
                <w:lang w:eastAsia="zh-CN"/>
              </w:rPr>
              <w:t>solation distance</w:t>
            </w:r>
          </w:p>
        </w:tc>
        <w:tc>
          <w:tcPr>
            <w:tcW w:w="2408" w:type="dxa"/>
          </w:tcPr>
          <w:p w:rsidR="005F463B" w:rsidRPr="00157151" w:rsidRDefault="005F463B" w:rsidP="00591423">
            <w:pPr>
              <w:rPr>
                <w:rFonts w:eastAsiaTheme="minorEastAsia"/>
                <w:b/>
                <w:lang w:eastAsia="zh-CN"/>
              </w:rPr>
            </w:pPr>
            <w:r w:rsidRPr="00157151">
              <w:rPr>
                <w:rFonts w:eastAsiaTheme="minorEastAsia" w:hint="eastAsia"/>
                <w:b/>
                <w:lang w:eastAsia="zh-CN"/>
              </w:rPr>
              <w:t>1</w:t>
            </w:r>
            <w:r w:rsidRPr="00157151">
              <w:rPr>
                <w:rFonts w:eastAsiaTheme="minorEastAsia"/>
                <w:b/>
                <w:lang w:eastAsia="zh-CN"/>
              </w:rPr>
              <w:t>0km</w:t>
            </w:r>
          </w:p>
        </w:tc>
        <w:tc>
          <w:tcPr>
            <w:tcW w:w="2408" w:type="dxa"/>
          </w:tcPr>
          <w:p w:rsidR="005F463B" w:rsidRPr="00157151" w:rsidRDefault="005F463B" w:rsidP="00591423">
            <w:pPr>
              <w:rPr>
                <w:rFonts w:eastAsiaTheme="minorEastAsia"/>
                <w:b/>
                <w:lang w:eastAsia="zh-CN"/>
              </w:rPr>
            </w:pPr>
            <w:r w:rsidRPr="00157151">
              <w:rPr>
                <w:rFonts w:eastAsiaTheme="minorEastAsia" w:hint="eastAsia"/>
                <w:b/>
                <w:lang w:eastAsia="zh-CN"/>
              </w:rPr>
              <w:t>1</w:t>
            </w:r>
            <w:r w:rsidRPr="00157151">
              <w:rPr>
                <w:rFonts w:eastAsiaTheme="minorEastAsia"/>
                <w:b/>
                <w:lang w:eastAsia="zh-CN"/>
              </w:rPr>
              <w:t>00km</w:t>
            </w:r>
          </w:p>
        </w:tc>
        <w:tc>
          <w:tcPr>
            <w:tcW w:w="2408" w:type="dxa"/>
          </w:tcPr>
          <w:p w:rsidR="005F463B" w:rsidRPr="00157151" w:rsidRDefault="005F463B" w:rsidP="00591423">
            <w:pPr>
              <w:rPr>
                <w:rFonts w:eastAsiaTheme="minorEastAsia"/>
                <w:b/>
                <w:lang w:eastAsia="zh-CN"/>
              </w:rPr>
            </w:pPr>
            <w:r w:rsidRPr="00157151">
              <w:rPr>
                <w:rFonts w:eastAsiaTheme="minorEastAsia" w:hint="eastAsia"/>
                <w:b/>
                <w:lang w:eastAsia="zh-CN"/>
              </w:rPr>
              <w:t>1</w:t>
            </w:r>
            <w:r w:rsidRPr="00157151">
              <w:rPr>
                <w:rFonts w:eastAsiaTheme="minorEastAsia"/>
                <w:b/>
                <w:lang w:eastAsia="zh-CN"/>
              </w:rPr>
              <w:t>000km</w:t>
            </w:r>
          </w:p>
        </w:tc>
      </w:tr>
      <w:tr w:rsidR="005F463B" w:rsidTr="00591423">
        <w:tc>
          <w:tcPr>
            <w:tcW w:w="2407" w:type="dxa"/>
          </w:tcPr>
          <w:p w:rsidR="005F463B" w:rsidRPr="00157151" w:rsidRDefault="005F463B" w:rsidP="00591423">
            <w:pPr>
              <w:rPr>
                <w:rFonts w:eastAsiaTheme="minorEastAsia"/>
                <w:b/>
                <w:lang w:eastAsia="zh-CN"/>
              </w:rPr>
            </w:pPr>
            <w:r w:rsidRPr="00157151">
              <w:rPr>
                <w:rFonts w:eastAsiaTheme="minorEastAsia" w:hint="eastAsia"/>
                <w:b/>
                <w:lang w:eastAsia="zh-CN"/>
              </w:rPr>
              <w:t>S</w:t>
            </w:r>
            <w:r w:rsidRPr="00157151">
              <w:rPr>
                <w:rFonts w:eastAsiaTheme="minorEastAsia"/>
                <w:b/>
                <w:lang w:eastAsia="zh-CN"/>
              </w:rPr>
              <w:t>INR at 50% CDF point</w:t>
            </w:r>
          </w:p>
        </w:tc>
        <w:tc>
          <w:tcPr>
            <w:tcW w:w="2408" w:type="dxa"/>
          </w:tcPr>
          <w:p w:rsidR="005F463B" w:rsidRDefault="005F463B" w:rsidP="00591423">
            <w:pPr>
              <w:rPr>
                <w:rFonts w:eastAsiaTheme="minorEastAsia"/>
                <w:lang w:eastAsia="zh-CN"/>
              </w:rPr>
            </w:pPr>
            <w:r>
              <w:rPr>
                <w:rFonts w:eastAsiaTheme="minorEastAsia" w:hint="eastAsia"/>
                <w:lang w:eastAsia="zh-CN"/>
              </w:rPr>
              <w:t>-</w:t>
            </w:r>
            <w:r>
              <w:rPr>
                <w:rFonts w:eastAsiaTheme="minorEastAsia"/>
                <w:lang w:eastAsia="zh-CN"/>
              </w:rPr>
              <w:t>8dB</w:t>
            </w:r>
          </w:p>
        </w:tc>
        <w:tc>
          <w:tcPr>
            <w:tcW w:w="2408" w:type="dxa"/>
          </w:tcPr>
          <w:p w:rsidR="005F463B" w:rsidRDefault="005F463B" w:rsidP="00591423">
            <w:pPr>
              <w:rPr>
                <w:rFonts w:eastAsiaTheme="minorEastAsia"/>
                <w:lang w:eastAsia="zh-CN"/>
              </w:rPr>
            </w:pPr>
            <w:r>
              <w:rPr>
                <w:rFonts w:eastAsiaTheme="minorEastAsia" w:hint="eastAsia"/>
                <w:lang w:eastAsia="zh-CN"/>
              </w:rPr>
              <w:t>7</w:t>
            </w:r>
            <w:r>
              <w:rPr>
                <w:rFonts w:eastAsiaTheme="minorEastAsia"/>
                <w:lang w:eastAsia="zh-CN"/>
              </w:rPr>
              <w:t>dB</w:t>
            </w:r>
          </w:p>
        </w:tc>
        <w:tc>
          <w:tcPr>
            <w:tcW w:w="2408" w:type="dxa"/>
          </w:tcPr>
          <w:p w:rsidR="005F463B" w:rsidRDefault="005F463B" w:rsidP="00591423">
            <w:pPr>
              <w:rPr>
                <w:rFonts w:eastAsiaTheme="minorEastAsia"/>
                <w:lang w:eastAsia="zh-CN"/>
              </w:rPr>
            </w:pPr>
            <w:r>
              <w:rPr>
                <w:rFonts w:eastAsiaTheme="minorEastAsia" w:hint="eastAsia"/>
                <w:lang w:eastAsia="zh-CN"/>
              </w:rPr>
              <w:t>1</w:t>
            </w:r>
            <w:r>
              <w:rPr>
                <w:rFonts w:eastAsiaTheme="minorEastAsia"/>
                <w:lang w:eastAsia="zh-CN"/>
              </w:rPr>
              <w:t>4.5dB</w:t>
            </w:r>
          </w:p>
        </w:tc>
      </w:tr>
      <w:tr w:rsidR="005F463B" w:rsidTr="00591423">
        <w:tc>
          <w:tcPr>
            <w:tcW w:w="2407" w:type="dxa"/>
          </w:tcPr>
          <w:p w:rsidR="005F463B" w:rsidRPr="00157151" w:rsidRDefault="005F463B" w:rsidP="00591423">
            <w:pPr>
              <w:rPr>
                <w:rFonts w:eastAsiaTheme="minorEastAsia"/>
                <w:b/>
                <w:lang w:eastAsia="zh-CN"/>
              </w:rPr>
            </w:pPr>
            <w:r w:rsidRPr="00157151">
              <w:rPr>
                <w:rFonts w:eastAsiaTheme="minorEastAsia" w:hint="eastAsia"/>
                <w:b/>
                <w:lang w:eastAsia="zh-CN"/>
              </w:rPr>
              <w:t>S</w:t>
            </w:r>
            <w:r w:rsidRPr="00157151">
              <w:rPr>
                <w:rFonts w:eastAsiaTheme="minorEastAsia"/>
                <w:b/>
                <w:lang w:eastAsia="zh-CN"/>
              </w:rPr>
              <w:t>INR at 5% CDF point</w:t>
            </w:r>
          </w:p>
        </w:tc>
        <w:tc>
          <w:tcPr>
            <w:tcW w:w="2408" w:type="dxa"/>
          </w:tcPr>
          <w:p w:rsidR="005F463B" w:rsidRDefault="005F463B" w:rsidP="00591423">
            <w:pPr>
              <w:rPr>
                <w:rFonts w:eastAsiaTheme="minorEastAsia"/>
                <w:lang w:eastAsia="zh-CN"/>
              </w:rPr>
            </w:pPr>
            <w:r>
              <w:rPr>
                <w:rFonts w:eastAsiaTheme="minorEastAsia" w:hint="eastAsia"/>
                <w:lang w:eastAsia="zh-CN"/>
              </w:rPr>
              <w:t>-</w:t>
            </w:r>
            <w:r>
              <w:rPr>
                <w:rFonts w:eastAsiaTheme="minorEastAsia"/>
                <w:lang w:eastAsia="zh-CN"/>
              </w:rPr>
              <w:t>25dB</w:t>
            </w:r>
          </w:p>
        </w:tc>
        <w:tc>
          <w:tcPr>
            <w:tcW w:w="2408" w:type="dxa"/>
          </w:tcPr>
          <w:p w:rsidR="005F463B" w:rsidRDefault="005F463B" w:rsidP="00591423">
            <w:pPr>
              <w:rPr>
                <w:rFonts w:eastAsiaTheme="minorEastAsia"/>
                <w:lang w:eastAsia="zh-CN"/>
              </w:rPr>
            </w:pPr>
            <w:r>
              <w:rPr>
                <w:rFonts w:eastAsiaTheme="minorEastAsia" w:hint="eastAsia"/>
                <w:lang w:eastAsia="zh-CN"/>
              </w:rPr>
              <w:t>-</w:t>
            </w:r>
            <w:r>
              <w:rPr>
                <w:rFonts w:eastAsiaTheme="minorEastAsia"/>
                <w:lang w:eastAsia="zh-CN"/>
              </w:rPr>
              <w:t>2.5dB</w:t>
            </w:r>
          </w:p>
        </w:tc>
        <w:tc>
          <w:tcPr>
            <w:tcW w:w="2408" w:type="dxa"/>
          </w:tcPr>
          <w:p w:rsidR="005F463B" w:rsidRDefault="005F463B" w:rsidP="00591423">
            <w:pPr>
              <w:rPr>
                <w:rFonts w:eastAsiaTheme="minorEastAsia"/>
                <w:lang w:eastAsia="zh-CN"/>
              </w:rPr>
            </w:pPr>
            <w:r>
              <w:rPr>
                <w:rFonts w:eastAsiaTheme="minorEastAsia" w:hint="eastAsia"/>
                <w:lang w:eastAsia="zh-CN"/>
              </w:rPr>
              <w:t>1</w:t>
            </w:r>
            <w:r>
              <w:rPr>
                <w:rFonts w:eastAsiaTheme="minorEastAsia"/>
                <w:lang w:eastAsia="zh-CN"/>
              </w:rPr>
              <w:t>1dB</w:t>
            </w:r>
          </w:p>
        </w:tc>
      </w:tr>
      <w:tr w:rsidR="005F463B" w:rsidTr="00591423">
        <w:tc>
          <w:tcPr>
            <w:tcW w:w="2407" w:type="dxa"/>
          </w:tcPr>
          <w:p w:rsidR="005F463B" w:rsidRPr="00157151" w:rsidRDefault="005F463B" w:rsidP="00591423">
            <w:pPr>
              <w:rPr>
                <w:rFonts w:eastAsiaTheme="minorEastAsia"/>
                <w:b/>
                <w:lang w:eastAsia="zh-CN"/>
              </w:rPr>
            </w:pPr>
            <w:r w:rsidRPr="00157151">
              <w:rPr>
                <w:rFonts w:eastAsiaTheme="minorEastAsia" w:hint="eastAsia"/>
                <w:b/>
                <w:lang w:eastAsia="zh-CN"/>
              </w:rPr>
              <w:t>T</w:t>
            </w:r>
            <w:r w:rsidRPr="00157151">
              <w:rPr>
                <w:rFonts w:eastAsiaTheme="minorEastAsia"/>
                <w:b/>
                <w:lang w:eastAsia="zh-CN"/>
              </w:rPr>
              <w:t>hroughput loss at 5% CDF point</w:t>
            </w:r>
          </w:p>
        </w:tc>
        <w:tc>
          <w:tcPr>
            <w:tcW w:w="2408" w:type="dxa"/>
          </w:tcPr>
          <w:p w:rsidR="005F463B" w:rsidRDefault="005F463B" w:rsidP="00591423">
            <w:pPr>
              <w:rPr>
                <w:rFonts w:eastAsiaTheme="minorEastAsia"/>
                <w:lang w:eastAsia="zh-CN"/>
              </w:rPr>
            </w:pPr>
            <w:r>
              <w:rPr>
                <w:rFonts w:eastAsiaTheme="minorEastAsia" w:hint="eastAsia"/>
                <w:lang w:eastAsia="zh-CN"/>
              </w:rPr>
              <w:t>1</w:t>
            </w:r>
            <w:r>
              <w:rPr>
                <w:rFonts w:eastAsiaTheme="minorEastAsia"/>
                <w:lang w:eastAsia="zh-CN"/>
              </w:rPr>
              <w:t>00% (40.22Mbps loss)</w:t>
            </w:r>
          </w:p>
        </w:tc>
        <w:tc>
          <w:tcPr>
            <w:tcW w:w="2408" w:type="dxa"/>
          </w:tcPr>
          <w:p w:rsidR="005F463B" w:rsidRDefault="005F463B" w:rsidP="00591423">
            <w:pPr>
              <w:rPr>
                <w:rFonts w:eastAsiaTheme="minorEastAsia"/>
                <w:lang w:eastAsia="zh-CN"/>
              </w:rPr>
            </w:pPr>
            <w:r>
              <w:rPr>
                <w:rFonts w:eastAsiaTheme="minorEastAsia" w:hint="eastAsia"/>
                <w:lang w:eastAsia="zh-CN"/>
              </w:rPr>
              <w:t>8</w:t>
            </w:r>
            <w:r>
              <w:rPr>
                <w:rFonts w:eastAsiaTheme="minorEastAsia"/>
                <w:lang w:eastAsia="zh-CN"/>
              </w:rPr>
              <w:t>7.7% (32.295Mbps loss)</w:t>
            </w:r>
          </w:p>
        </w:tc>
        <w:tc>
          <w:tcPr>
            <w:tcW w:w="2408" w:type="dxa"/>
          </w:tcPr>
          <w:p w:rsidR="005F463B" w:rsidRDefault="005F463B" w:rsidP="00591423">
            <w:pPr>
              <w:rPr>
                <w:rFonts w:eastAsiaTheme="minorEastAsia"/>
                <w:lang w:eastAsia="zh-CN"/>
              </w:rPr>
            </w:pPr>
            <w:r>
              <w:rPr>
                <w:rFonts w:eastAsiaTheme="minorEastAsia" w:hint="eastAsia"/>
                <w:lang w:eastAsia="zh-CN"/>
              </w:rPr>
              <w:t>2</w:t>
            </w:r>
            <w:r>
              <w:rPr>
                <w:rFonts w:eastAsiaTheme="minorEastAsia"/>
                <w:lang w:eastAsia="zh-CN"/>
              </w:rPr>
              <w:t>4.8% (9.99Mbps loss)</w:t>
            </w:r>
          </w:p>
        </w:tc>
      </w:tr>
    </w:tbl>
    <w:p w:rsidR="005F463B" w:rsidRDefault="005F463B" w:rsidP="005F463B">
      <w:pPr>
        <w:rPr>
          <w:rFonts w:eastAsiaTheme="minorEastAsia"/>
          <w:lang w:eastAsia="zh-CN"/>
        </w:rPr>
      </w:pPr>
    </w:p>
    <w:p w:rsidR="00924BC7" w:rsidRDefault="00924BC7" w:rsidP="00924BC7">
      <w:pPr>
        <w:rPr>
          <w:rFonts w:eastAsiaTheme="minorEastAsia"/>
          <w:lang w:eastAsia="zh-CN"/>
        </w:rPr>
      </w:pPr>
    </w:p>
    <w:p w:rsidR="00924BC7" w:rsidRDefault="00FC52AB" w:rsidP="00FC52AB">
      <w:pPr>
        <w:pStyle w:val="1"/>
        <w:rPr>
          <w:rFonts w:eastAsiaTheme="minorEastAsia"/>
          <w:lang w:eastAsia="zh-CN"/>
        </w:rPr>
      </w:pPr>
      <w:r>
        <w:rPr>
          <w:lang w:eastAsia="zh-CN"/>
        </w:rPr>
        <w:t>Observations</w:t>
      </w:r>
    </w:p>
    <w:p w:rsidR="00924BC7" w:rsidRDefault="00FC52AB" w:rsidP="00924BC7">
      <w:pPr>
        <w:rPr>
          <w:rFonts w:eastAsiaTheme="minorEastAsia"/>
          <w:b/>
          <w:lang w:eastAsia="zh-CN"/>
        </w:rPr>
      </w:pPr>
      <w:r>
        <w:rPr>
          <w:rFonts w:eastAsiaTheme="minorEastAsia"/>
          <w:b/>
          <w:lang w:eastAsia="zh-CN"/>
        </w:rPr>
        <w:t>Observation</w:t>
      </w:r>
      <w:r w:rsidRPr="00896C31">
        <w:rPr>
          <w:rFonts w:eastAsiaTheme="minorEastAsia"/>
          <w:b/>
          <w:lang w:eastAsia="zh-CN"/>
        </w:rPr>
        <w:t xml:space="preserve"> 1</w:t>
      </w:r>
      <w:r>
        <w:rPr>
          <w:rFonts w:eastAsiaTheme="minorEastAsia"/>
          <w:b/>
          <w:lang w:eastAsia="zh-CN"/>
        </w:rPr>
        <w:t xml:space="preserve">: </w:t>
      </w:r>
      <w:r w:rsidR="004A032D">
        <w:rPr>
          <w:rFonts w:eastAsiaTheme="minorEastAsia"/>
          <w:b/>
          <w:lang w:eastAsia="zh-CN"/>
        </w:rPr>
        <w:t>There is no serious throughput loss for scenario 5.</w:t>
      </w:r>
    </w:p>
    <w:p w:rsidR="004A032D" w:rsidRDefault="004A032D" w:rsidP="00924BC7">
      <w:pPr>
        <w:rPr>
          <w:rFonts w:eastAsiaTheme="minorEastAsia"/>
          <w:b/>
          <w:lang w:eastAsia="zh-CN"/>
        </w:rPr>
      </w:pPr>
      <w:r>
        <w:rPr>
          <w:rFonts w:eastAsiaTheme="minorEastAsia"/>
          <w:b/>
          <w:lang w:eastAsia="zh-CN"/>
        </w:rPr>
        <w:t>Observation</w:t>
      </w:r>
      <w:r w:rsidRPr="00896C31">
        <w:rPr>
          <w:rFonts w:eastAsiaTheme="minorEastAsia"/>
          <w:b/>
          <w:lang w:eastAsia="zh-CN"/>
        </w:rPr>
        <w:t xml:space="preserve"> </w:t>
      </w:r>
      <w:r>
        <w:rPr>
          <w:rFonts w:eastAsiaTheme="minorEastAsia"/>
          <w:b/>
          <w:lang w:eastAsia="zh-CN"/>
        </w:rPr>
        <w:t>2:</w:t>
      </w:r>
      <w:r w:rsidR="008E6E56">
        <w:rPr>
          <w:rFonts w:eastAsiaTheme="minorEastAsia"/>
          <w:b/>
          <w:lang w:eastAsia="zh-CN"/>
        </w:rPr>
        <w:t xml:space="preserve"> For scenario 7 and 14, throughput loss larger than 5% can be observed even assuming FSPL model between ATG BS and TN BS, even if 100km isolation distance is set.</w:t>
      </w:r>
    </w:p>
    <w:p w:rsidR="008E6E56" w:rsidRPr="00924BC7" w:rsidRDefault="008E6E56" w:rsidP="00924BC7">
      <w:pPr>
        <w:rPr>
          <w:rFonts w:eastAsiaTheme="minorEastAsia"/>
          <w:lang w:eastAsia="zh-CN"/>
        </w:rPr>
      </w:pPr>
      <w:r>
        <w:rPr>
          <w:rFonts w:eastAsiaTheme="minorEastAsia"/>
          <w:b/>
          <w:lang w:eastAsia="zh-CN"/>
        </w:rPr>
        <w:lastRenderedPageBreak/>
        <w:t>Observation</w:t>
      </w:r>
      <w:r w:rsidRPr="00896C31">
        <w:rPr>
          <w:rFonts w:eastAsiaTheme="minorEastAsia"/>
          <w:b/>
          <w:lang w:eastAsia="zh-CN"/>
        </w:rPr>
        <w:t xml:space="preserve"> </w:t>
      </w:r>
      <w:r>
        <w:rPr>
          <w:rFonts w:eastAsiaTheme="minorEastAsia"/>
          <w:b/>
          <w:lang w:eastAsia="zh-CN"/>
        </w:rPr>
        <w:t xml:space="preserve">3: </w:t>
      </w:r>
      <w:r w:rsidR="0092121E">
        <w:rPr>
          <w:rFonts w:eastAsiaTheme="minorEastAsia"/>
          <w:b/>
          <w:lang w:eastAsia="zh-CN"/>
        </w:rPr>
        <w:t>For scenario 14, t</w:t>
      </w:r>
      <w:r>
        <w:rPr>
          <w:rFonts w:eastAsiaTheme="minorEastAsia"/>
          <w:b/>
          <w:lang w:eastAsia="zh-CN"/>
        </w:rPr>
        <w:t xml:space="preserve">he reason why such large throughput loss can be observed is that ATG single carrier scenario without </w:t>
      </w:r>
      <w:r w:rsidR="001B5801">
        <w:rPr>
          <w:rFonts w:eastAsiaTheme="minorEastAsia"/>
          <w:b/>
          <w:lang w:eastAsia="zh-CN"/>
        </w:rPr>
        <w:t xml:space="preserve">adjacent channel interference has a good throughput performance. As the UL Tx power for ATG UE is restricted, </w:t>
      </w:r>
      <w:r w:rsidR="0092121E">
        <w:rPr>
          <w:rFonts w:eastAsiaTheme="minorEastAsia"/>
          <w:b/>
          <w:lang w:eastAsia="zh-CN"/>
        </w:rPr>
        <w:t>ATG UE can transmit higher power to ease the interference from TN network.</w:t>
      </w:r>
    </w:p>
    <w:p w:rsidR="00845003" w:rsidRDefault="00845003" w:rsidP="00845003">
      <w:pPr>
        <w:pStyle w:val="1"/>
        <w:rPr>
          <w:lang w:eastAsia="zh-CN"/>
        </w:rPr>
      </w:pPr>
      <w:r>
        <w:rPr>
          <w:lang w:eastAsia="zh-CN"/>
        </w:rPr>
        <w:t>Summary</w:t>
      </w:r>
    </w:p>
    <w:p w:rsidR="0092121E" w:rsidRDefault="0092121E" w:rsidP="0092121E">
      <w:pPr>
        <w:rPr>
          <w:rFonts w:eastAsiaTheme="minorEastAsia"/>
          <w:b/>
          <w:lang w:eastAsia="zh-CN"/>
        </w:rPr>
      </w:pPr>
      <w:r>
        <w:rPr>
          <w:rFonts w:eastAsiaTheme="minorEastAsia"/>
          <w:b/>
          <w:lang w:eastAsia="zh-CN"/>
        </w:rPr>
        <w:t>Observation</w:t>
      </w:r>
      <w:r w:rsidRPr="00896C31">
        <w:rPr>
          <w:rFonts w:eastAsiaTheme="minorEastAsia"/>
          <w:b/>
          <w:lang w:eastAsia="zh-CN"/>
        </w:rPr>
        <w:t xml:space="preserve"> 1</w:t>
      </w:r>
      <w:r>
        <w:rPr>
          <w:rFonts w:eastAsiaTheme="minorEastAsia"/>
          <w:b/>
          <w:lang w:eastAsia="zh-CN"/>
        </w:rPr>
        <w:t>: There is no serious throughput loss for scenario 5.</w:t>
      </w:r>
    </w:p>
    <w:p w:rsidR="0092121E" w:rsidRDefault="0092121E" w:rsidP="0092121E">
      <w:pPr>
        <w:rPr>
          <w:rFonts w:eastAsiaTheme="minorEastAsia"/>
          <w:b/>
          <w:lang w:eastAsia="zh-CN"/>
        </w:rPr>
      </w:pPr>
      <w:r>
        <w:rPr>
          <w:rFonts w:eastAsiaTheme="minorEastAsia"/>
          <w:b/>
          <w:lang w:eastAsia="zh-CN"/>
        </w:rPr>
        <w:t>Observation</w:t>
      </w:r>
      <w:r w:rsidRPr="00896C31">
        <w:rPr>
          <w:rFonts w:eastAsiaTheme="minorEastAsia"/>
          <w:b/>
          <w:lang w:eastAsia="zh-CN"/>
        </w:rPr>
        <w:t xml:space="preserve"> </w:t>
      </w:r>
      <w:r>
        <w:rPr>
          <w:rFonts w:eastAsiaTheme="minorEastAsia"/>
          <w:b/>
          <w:lang w:eastAsia="zh-CN"/>
        </w:rPr>
        <w:t>2: For scenario 7 and 14, throughput loss larger than 5% can be observed assuming FSPL model between ATG BS and TN BS, even if 100km isolation distance is set.</w:t>
      </w:r>
    </w:p>
    <w:p w:rsidR="00896C31" w:rsidRPr="00896C31" w:rsidRDefault="0092121E" w:rsidP="00896C31">
      <w:pPr>
        <w:rPr>
          <w:rFonts w:eastAsiaTheme="minorEastAsia"/>
          <w:lang w:val="en-US" w:eastAsia="zh-CN"/>
        </w:rPr>
      </w:pPr>
      <w:r>
        <w:rPr>
          <w:rFonts w:eastAsiaTheme="minorEastAsia"/>
          <w:b/>
          <w:lang w:eastAsia="zh-CN"/>
        </w:rPr>
        <w:t>Observation</w:t>
      </w:r>
      <w:r w:rsidRPr="00896C31">
        <w:rPr>
          <w:rFonts w:eastAsiaTheme="minorEastAsia"/>
          <w:b/>
          <w:lang w:eastAsia="zh-CN"/>
        </w:rPr>
        <w:t xml:space="preserve"> </w:t>
      </w:r>
      <w:r>
        <w:rPr>
          <w:rFonts w:eastAsiaTheme="minorEastAsia"/>
          <w:b/>
          <w:lang w:eastAsia="zh-CN"/>
        </w:rPr>
        <w:t>3: For scenario 14, the reason why such large throughput loss can be observed is that ATG single carrier scenario without adjacent channel interference has a good throughput performance. As the UL Tx power for ATG UE is restricted, ATG UE can transmit higher power to ease the interference from TN network.</w:t>
      </w:r>
    </w:p>
    <w:p w:rsidR="00B02AE0" w:rsidRPr="00A81A25" w:rsidRDefault="00B02AE0" w:rsidP="00572A4C">
      <w:pPr>
        <w:pStyle w:val="1"/>
        <w:numPr>
          <w:ilvl w:val="0"/>
          <w:numId w:val="0"/>
        </w:numPr>
      </w:pPr>
      <w:r>
        <w:t>References</w:t>
      </w:r>
    </w:p>
    <w:p w:rsidR="003400CB"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3400CB" w:rsidRPr="003400CB">
        <w:rPr>
          <w:rFonts w:eastAsia="宋体"/>
          <w:lang w:eastAsia="zh-CN"/>
        </w:rPr>
        <w:t>R4-2314755</w:t>
      </w:r>
      <w:r w:rsidR="0086000B">
        <w:rPr>
          <w:rFonts w:eastAsia="宋体"/>
          <w:lang w:eastAsia="zh-CN"/>
        </w:rPr>
        <w:t xml:space="preserve">, </w:t>
      </w:r>
      <w:r w:rsidR="003400CB" w:rsidRPr="003400CB">
        <w:rPr>
          <w:rFonts w:eastAsia="宋体"/>
          <w:lang w:eastAsia="zh-CN"/>
        </w:rPr>
        <w:t>WF on ATG co-existence evaluation</w:t>
      </w:r>
      <w:r w:rsidR="003400CB">
        <w:rPr>
          <w:rFonts w:eastAsia="宋体"/>
          <w:lang w:eastAsia="zh-CN"/>
        </w:rPr>
        <w:t xml:space="preserve">, </w:t>
      </w:r>
      <w:r w:rsidR="003400CB" w:rsidRPr="003400CB">
        <w:rPr>
          <w:rFonts w:eastAsia="宋体"/>
          <w:lang w:eastAsia="zh-CN"/>
        </w:rPr>
        <w:t>CMCC</w:t>
      </w:r>
    </w:p>
    <w:p w:rsidR="003400CB" w:rsidRDefault="003400CB"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TR 38.876, </w:t>
      </w:r>
      <w:r w:rsidRPr="00967B81">
        <w:rPr>
          <w:rFonts w:eastAsia="宋体"/>
          <w:lang w:eastAsia="zh-CN"/>
        </w:rPr>
        <w:t>Study on Air-to-ground network for NR</w:t>
      </w:r>
      <w:r>
        <w:rPr>
          <w:rFonts w:eastAsia="宋体"/>
          <w:lang w:eastAsia="zh-CN"/>
        </w:rPr>
        <w:t>, v0.5.0</w:t>
      </w:r>
    </w:p>
    <w:p w:rsidR="003400CB" w:rsidRDefault="003400CB" w:rsidP="003400CB">
      <w:pPr>
        <w:overflowPunct/>
        <w:autoSpaceDE/>
        <w:autoSpaceDN/>
        <w:adjustRightInd/>
        <w:textAlignment w:val="auto"/>
        <w:rPr>
          <w:rFonts w:eastAsia="宋体"/>
          <w:lang w:eastAsia="zh-CN"/>
        </w:rPr>
      </w:pPr>
      <w:r>
        <w:rPr>
          <w:rFonts w:eastAsia="宋体"/>
          <w:lang w:eastAsia="zh-CN"/>
        </w:rPr>
        <w:t xml:space="preserve">[3] </w:t>
      </w:r>
      <w:r w:rsidRPr="003400CB">
        <w:rPr>
          <w:rFonts w:eastAsia="宋体"/>
          <w:lang w:eastAsia="zh-CN"/>
        </w:rPr>
        <w:t>R4-2312960</w:t>
      </w:r>
      <w:r>
        <w:rPr>
          <w:rFonts w:eastAsia="宋体"/>
          <w:lang w:eastAsia="zh-CN"/>
        </w:rPr>
        <w:t xml:space="preserve">, </w:t>
      </w:r>
      <w:r w:rsidRPr="003400CB">
        <w:rPr>
          <w:rFonts w:eastAsia="宋体"/>
          <w:lang w:eastAsia="zh-CN"/>
        </w:rPr>
        <w:t>Discussion on simulation assumption to derive the isolation distance for ATG scenario</w:t>
      </w:r>
      <w:r>
        <w:rPr>
          <w:rFonts w:eastAsia="宋体"/>
          <w:lang w:eastAsia="zh-CN"/>
        </w:rPr>
        <w:t xml:space="preserve">, </w:t>
      </w:r>
      <w:r w:rsidRPr="003400CB">
        <w:rPr>
          <w:rFonts w:eastAsia="宋体"/>
          <w:lang w:eastAsia="zh-CN"/>
        </w:rPr>
        <w:t xml:space="preserve">Huawei, </w:t>
      </w:r>
      <w:proofErr w:type="spellStart"/>
      <w:r w:rsidRPr="003400CB">
        <w:rPr>
          <w:rFonts w:eastAsia="宋体"/>
          <w:lang w:eastAsia="zh-CN"/>
        </w:rPr>
        <w:t>HiSilicon</w:t>
      </w:r>
      <w:proofErr w:type="spellEnd"/>
    </w:p>
    <w:p w:rsidR="003400CB" w:rsidRDefault="003400CB" w:rsidP="00845003">
      <w:pPr>
        <w:overflowPunct/>
        <w:autoSpaceDE/>
        <w:autoSpaceDN/>
        <w:adjustRightInd/>
        <w:textAlignment w:val="auto"/>
        <w:rPr>
          <w:rFonts w:eastAsia="宋体"/>
          <w:lang w:eastAsia="zh-CN"/>
        </w:rPr>
      </w:pPr>
    </w:p>
    <w:sectPr w:rsidR="003400CB" w:rsidSect="00FF057F">
      <w:footerReference w:type="default" r:id="rId2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2B6" w:rsidRDefault="00D122B6">
      <w:r>
        <w:separator/>
      </w:r>
    </w:p>
  </w:endnote>
  <w:endnote w:type="continuationSeparator" w:id="0">
    <w:p w:rsidR="00D122B6" w:rsidRDefault="00D1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87E" w:rsidRDefault="00A0787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2B6" w:rsidRDefault="00D122B6">
      <w:r>
        <w:separator/>
      </w:r>
    </w:p>
  </w:footnote>
  <w:footnote w:type="continuationSeparator" w:id="0">
    <w:p w:rsidR="00D122B6" w:rsidRDefault="00D12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99F4BB"/>
    <w:multiLevelType w:val="multilevel"/>
    <w:tmpl w:val="BB99F4BB"/>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5"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B2A2C4"/>
    <w:multiLevelType w:val="multilevel"/>
    <w:tmpl w:val="09B2A2C4"/>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4"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6"/>
  </w:num>
  <w:num w:numId="2">
    <w:abstractNumId w:val="10"/>
  </w:num>
  <w:num w:numId="3">
    <w:abstractNumId w:val="20"/>
  </w:num>
  <w:num w:numId="4">
    <w:abstractNumId w:val="25"/>
  </w:num>
  <w:num w:numId="5">
    <w:abstractNumId w:val="2"/>
  </w:num>
  <w:num w:numId="6">
    <w:abstractNumId w:val="5"/>
  </w:num>
  <w:num w:numId="7">
    <w:abstractNumId w:val="10"/>
  </w:num>
  <w:num w:numId="8">
    <w:abstractNumId w:val="10"/>
  </w:num>
  <w:num w:numId="9">
    <w:abstractNumId w:val="23"/>
  </w:num>
  <w:num w:numId="10">
    <w:abstractNumId w:val="3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31"/>
  </w:num>
  <w:num w:numId="15">
    <w:abstractNumId w:val="11"/>
  </w:num>
  <w:num w:numId="16">
    <w:abstractNumId w:val="10"/>
  </w:num>
  <w:num w:numId="17">
    <w:abstractNumId w:val="10"/>
  </w:num>
  <w:num w:numId="18">
    <w:abstractNumId w:val="39"/>
  </w:num>
  <w:num w:numId="19">
    <w:abstractNumId w:val="31"/>
  </w:num>
  <w:num w:numId="20">
    <w:abstractNumId w:val="6"/>
  </w:num>
  <w:num w:numId="21">
    <w:abstractNumId w:val="28"/>
  </w:num>
  <w:num w:numId="22">
    <w:abstractNumId w:val="21"/>
  </w:num>
  <w:num w:numId="23">
    <w:abstractNumId w:val="14"/>
  </w:num>
  <w:num w:numId="24">
    <w:abstractNumId w:val="15"/>
  </w:num>
  <w:num w:numId="25">
    <w:abstractNumId w:val="33"/>
  </w:num>
  <w:num w:numId="26">
    <w:abstractNumId w:val="22"/>
  </w:num>
  <w:num w:numId="27">
    <w:abstractNumId w:val="24"/>
  </w:num>
  <w:num w:numId="28">
    <w:abstractNumId w:val="3"/>
  </w:num>
  <w:num w:numId="29">
    <w:abstractNumId w:val="24"/>
  </w:num>
  <w:num w:numId="30">
    <w:abstractNumId w:val="3"/>
  </w:num>
  <w:num w:numId="31">
    <w:abstractNumId w:val="1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2"/>
  </w:num>
  <w:num w:numId="38">
    <w:abstractNumId w:val="16"/>
  </w:num>
  <w:num w:numId="39">
    <w:abstractNumId w:val="32"/>
  </w:num>
  <w:num w:numId="40">
    <w:abstractNumId w:val="37"/>
  </w:num>
  <w:num w:numId="41">
    <w:abstractNumId w:val="30"/>
  </w:num>
  <w:num w:numId="42">
    <w:abstractNumId w:val="27"/>
  </w:num>
  <w:num w:numId="43">
    <w:abstractNumId w:val="26"/>
  </w:num>
  <w:num w:numId="44">
    <w:abstractNumId w:val="29"/>
  </w:num>
  <w:num w:numId="45">
    <w:abstractNumId w:val="18"/>
  </w:num>
  <w:num w:numId="46">
    <w:abstractNumId w:val="31"/>
  </w:num>
  <w:num w:numId="47">
    <w:abstractNumId w:val="8"/>
  </w:num>
  <w:num w:numId="48">
    <w:abstractNumId w:val="7"/>
  </w:num>
  <w:num w:numId="49">
    <w:abstractNumId w:val="0"/>
  </w:num>
  <w:num w:numId="5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61F"/>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7E0"/>
    <w:rsid w:val="0004406F"/>
    <w:rsid w:val="00044123"/>
    <w:rsid w:val="00044985"/>
    <w:rsid w:val="00044BFD"/>
    <w:rsid w:val="00044CF9"/>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73D"/>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070"/>
    <w:rsid w:val="000B36BA"/>
    <w:rsid w:val="000B3B5B"/>
    <w:rsid w:val="000B3F62"/>
    <w:rsid w:val="000B49CF"/>
    <w:rsid w:val="000B4A69"/>
    <w:rsid w:val="000B5225"/>
    <w:rsid w:val="000B5449"/>
    <w:rsid w:val="000B5A70"/>
    <w:rsid w:val="000B5EEC"/>
    <w:rsid w:val="000B5F6E"/>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2291"/>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9BD"/>
    <w:rsid w:val="00102C85"/>
    <w:rsid w:val="00102D94"/>
    <w:rsid w:val="0010332C"/>
    <w:rsid w:val="001033CA"/>
    <w:rsid w:val="001037DE"/>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9E0"/>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07C"/>
    <w:rsid w:val="001446B1"/>
    <w:rsid w:val="001448B7"/>
    <w:rsid w:val="0014597A"/>
    <w:rsid w:val="00146015"/>
    <w:rsid w:val="001460BE"/>
    <w:rsid w:val="001462C7"/>
    <w:rsid w:val="00147F5D"/>
    <w:rsid w:val="00151161"/>
    <w:rsid w:val="0015196F"/>
    <w:rsid w:val="00151A13"/>
    <w:rsid w:val="00152BC7"/>
    <w:rsid w:val="00152CAE"/>
    <w:rsid w:val="00153216"/>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5801"/>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266"/>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37FBB"/>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0D65"/>
    <w:rsid w:val="00261071"/>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071E"/>
    <w:rsid w:val="002C13D6"/>
    <w:rsid w:val="002C16C3"/>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4CE"/>
    <w:rsid w:val="00335F81"/>
    <w:rsid w:val="00335FFA"/>
    <w:rsid w:val="0033686C"/>
    <w:rsid w:val="0033746B"/>
    <w:rsid w:val="003400CB"/>
    <w:rsid w:val="00340B71"/>
    <w:rsid w:val="00340D0A"/>
    <w:rsid w:val="00340EBF"/>
    <w:rsid w:val="0034174E"/>
    <w:rsid w:val="003442B0"/>
    <w:rsid w:val="0034549A"/>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092"/>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650"/>
    <w:rsid w:val="00427885"/>
    <w:rsid w:val="00430324"/>
    <w:rsid w:val="00430765"/>
    <w:rsid w:val="0043156E"/>
    <w:rsid w:val="004318B2"/>
    <w:rsid w:val="00431BEF"/>
    <w:rsid w:val="00431D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0E6"/>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32D"/>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CD6"/>
    <w:rsid w:val="00507F26"/>
    <w:rsid w:val="00510144"/>
    <w:rsid w:val="0051016B"/>
    <w:rsid w:val="00510553"/>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737"/>
    <w:rsid w:val="005F3D66"/>
    <w:rsid w:val="005F463B"/>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B8F"/>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564"/>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E87"/>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0D3"/>
    <w:rsid w:val="006C5695"/>
    <w:rsid w:val="006C59F3"/>
    <w:rsid w:val="006C5EBE"/>
    <w:rsid w:val="006C6498"/>
    <w:rsid w:val="006C64E5"/>
    <w:rsid w:val="006C69F1"/>
    <w:rsid w:val="006C6BCB"/>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0EB"/>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3D23"/>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D41"/>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9EC"/>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159"/>
    <w:rsid w:val="0083010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00B"/>
    <w:rsid w:val="008625CC"/>
    <w:rsid w:val="00862B09"/>
    <w:rsid w:val="00863426"/>
    <w:rsid w:val="008666D1"/>
    <w:rsid w:val="00867ACB"/>
    <w:rsid w:val="00870A83"/>
    <w:rsid w:val="008717DB"/>
    <w:rsid w:val="00872029"/>
    <w:rsid w:val="0087220C"/>
    <w:rsid w:val="00873392"/>
    <w:rsid w:val="00873AA9"/>
    <w:rsid w:val="00874211"/>
    <w:rsid w:val="0087496F"/>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31"/>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583"/>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5EF"/>
    <w:rsid w:val="008E07B3"/>
    <w:rsid w:val="008E0C97"/>
    <w:rsid w:val="008E24AB"/>
    <w:rsid w:val="008E2662"/>
    <w:rsid w:val="008E27E5"/>
    <w:rsid w:val="008E32C7"/>
    <w:rsid w:val="008E353A"/>
    <w:rsid w:val="008E3736"/>
    <w:rsid w:val="008E3B36"/>
    <w:rsid w:val="008E3BCB"/>
    <w:rsid w:val="008E40CC"/>
    <w:rsid w:val="008E562F"/>
    <w:rsid w:val="008E56E6"/>
    <w:rsid w:val="008E5A0F"/>
    <w:rsid w:val="008E5D59"/>
    <w:rsid w:val="008E6D6C"/>
    <w:rsid w:val="008E6E56"/>
    <w:rsid w:val="008E6EF3"/>
    <w:rsid w:val="008E7716"/>
    <w:rsid w:val="008E785D"/>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21E"/>
    <w:rsid w:val="0092144F"/>
    <w:rsid w:val="00921B34"/>
    <w:rsid w:val="00921BC0"/>
    <w:rsid w:val="00921DE6"/>
    <w:rsid w:val="00922704"/>
    <w:rsid w:val="00923D36"/>
    <w:rsid w:val="00924145"/>
    <w:rsid w:val="00924BC7"/>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1693"/>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B81"/>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0AE"/>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2F3C"/>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87E"/>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711"/>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049"/>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2E71"/>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7DB"/>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2D3B"/>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57EB"/>
    <w:rsid w:val="00BB69E1"/>
    <w:rsid w:val="00BB70E7"/>
    <w:rsid w:val="00BB7CEF"/>
    <w:rsid w:val="00BB7F9D"/>
    <w:rsid w:val="00BC059F"/>
    <w:rsid w:val="00BC1714"/>
    <w:rsid w:val="00BC1C4B"/>
    <w:rsid w:val="00BC1D8A"/>
    <w:rsid w:val="00BC218D"/>
    <w:rsid w:val="00BC2290"/>
    <w:rsid w:val="00BC246D"/>
    <w:rsid w:val="00BC248B"/>
    <w:rsid w:val="00BC303F"/>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4875"/>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897"/>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08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D59"/>
    <w:rsid w:val="00CB7E88"/>
    <w:rsid w:val="00CC02EE"/>
    <w:rsid w:val="00CC0686"/>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42E"/>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22B6"/>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4C58"/>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AD5"/>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1C5C"/>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7DC"/>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3EDB"/>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2AB"/>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00A8F"/>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ListParagraph1">
    <w:name w:val="List Paragraph1"/>
    <w:basedOn w:val="a1"/>
    <w:rsid w:val="009F2F3C"/>
    <w:pPr>
      <w:ind w:firstLineChars="200" w:firstLine="420"/>
      <w:textAlignment w:val="auto"/>
    </w:pPr>
    <w:rPr>
      <w:rFonts w:ascii="MS Mincho" w:eastAsia="MS Mincho" w:hAnsi="MS Mincho" w:cs="MS Mincho" w:hint="eastAsia"/>
      <w:lang w:val="en-US"/>
    </w:rPr>
  </w:style>
  <w:style w:type="table" w:customStyle="1" w:styleId="TableNormal">
    <w:name w:val="Table Normal"/>
    <w:basedOn w:val="a3"/>
    <w:semiHidden/>
    <w:rsid w:val="00B937DB"/>
    <w:rPr>
      <w:rFonts w:eastAsia="宋体"/>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167765">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977909">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93287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6375116">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7F4EB-FB8C-41C7-ADAB-5AD1A2C6F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30998</TotalTime>
  <Pages>7</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476</cp:revision>
  <cp:lastPrinted>2010-01-07T02:23:00Z</cp:lastPrinted>
  <dcterms:created xsi:type="dcterms:W3CDTF">2021-02-10T02:54:00Z</dcterms:created>
  <dcterms:modified xsi:type="dcterms:W3CDTF">2023-09-27T12:31:00Z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(3)QQc8iOOZzVjaEZgM9KBSj4LkUb5hH4pKizqrnMbYWVxoiAmeJCsv1dwDbqj62GLt/4szV6Tq
fPmFD4jmJ+1d/GRW9nacoQOxv7fS4RJd322OZU1KDPaO+RRRTLx40p70mCnup5WX6ru7lZAX
3T3FL87eIGzRuHIxaCeXffvL3ILRHbOOpsi+xD51l2YfoF1qZV/vIShTEXpptLY9mMCwmZLH
PF7nIjmIptI18l6nKo</vt:lpwstr>
  </property>
  <property fmtid="{D5CDD505-2E9C-101B-9397-08002B2CF9AE}" pid="3" name="_2015_ms_pID_725343_00">
    <vt:lpwstr>_2015_ms_pID_725343</vt:lpwstr>
  </property>
  <property fmtid="{D5CDD505-2E9C-101B-9397-08002B2CF9AE}" pid="4" name="_2015_ms_pID_7253431">
    <vt:lpwstr>SQzMWgbPwHypbP3R9kVFsny9KTVlKJ6o7FkdmIxhHByee2v6oj18ZM
DAsqbXAAfyp+h1bNzrZOvQg5d01ftotV1+UBBnehlLz+4KZd5Y8VfSvehLDWpGluUcb12FRd
1ESanr1w+WP39eqmhaIekwumMOu5Lm9CCRtwOErGZPKu6vuWrpXZa12912NMPC2Q/7LlLcnY
Aik8uD1xxCO5jD8fay1SsWlXBYaIg8bTQJWt</vt:lpwstr>
  </property>
  <property fmtid="{D5CDD505-2E9C-101B-9397-08002B2CF9AE}" pid="5" name="_2015_ms_pID_7253431_00">
    <vt:lpwstr>_2015_ms_pID_7253431</vt:lpwstr>
  </property>
  <property fmtid="{D5CDD505-2E9C-101B-9397-08002B2CF9AE}" pid="6" name="_2015_ms_pID_7253432">
    <vt:lpwstr>0/if8VMK69ZWO0CXQqHTtJ4RKui055e8RVbe
8Efwen3gop3QOLa3vd8FTFIUk/tTQ04GE2VtaMcG14K/YOBnjfY=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