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2818" w:rsidRPr="00FA6BB3" w:rsidRDefault="004C2818" w:rsidP="004C2818">
      <w:pPr>
        <w:tabs>
          <w:tab w:val="left" w:pos="2160"/>
        </w:tabs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_Hlk3548187"/>
      <w:r w:rsidRPr="00FA6BB3">
        <w:rPr>
          <w:rFonts w:ascii="Arial" w:hAnsi="Arial" w:cs="Arial"/>
          <w:b/>
          <w:bCs/>
          <w:sz w:val="24"/>
          <w:szCs w:val="24"/>
          <w:lang w:val="en-US"/>
        </w:rPr>
        <w:t>3GPP TSG-RAN WG4 Meeting # 108bis</w:t>
      </w:r>
      <w:r w:rsidRPr="00FA6BB3"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2552DA" w:rsidRPr="002552DA">
        <w:rPr>
          <w:rFonts w:ascii="Arial" w:hAnsi="Arial" w:cs="Arial"/>
          <w:b/>
          <w:bCs/>
          <w:sz w:val="24"/>
          <w:szCs w:val="24"/>
          <w:lang w:val="en-US"/>
        </w:rPr>
        <w:t>R4-2316120</w:t>
      </w:r>
    </w:p>
    <w:p w:rsidR="003A046D" w:rsidRDefault="004C2818" w:rsidP="004C2818">
      <w:pPr>
        <w:tabs>
          <w:tab w:val="left" w:pos="2160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00FA6BB3">
        <w:rPr>
          <w:rFonts w:ascii="Arial" w:hAnsi="Arial" w:cs="Arial"/>
          <w:b/>
          <w:bCs/>
          <w:sz w:val="24"/>
          <w:szCs w:val="24"/>
          <w:lang w:val="en-US"/>
        </w:rPr>
        <w:t>Xiamen, China, October 09 – October 13, 202</w:t>
      </w:r>
      <w:r w:rsidR="00986414">
        <w:rPr>
          <w:rFonts w:ascii="Arial" w:hAnsi="Arial" w:cs="Arial"/>
          <w:b/>
          <w:bCs/>
          <w:sz w:val="24"/>
          <w:szCs w:val="24"/>
          <w:lang w:val="en-US"/>
        </w:rPr>
        <w:t>3</w:t>
      </w:r>
    </w:p>
    <w:p w:rsidR="003A046D" w:rsidRDefault="00986414">
      <w:pPr>
        <w:tabs>
          <w:tab w:val="left" w:pos="2160"/>
        </w:tabs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Agenda Item: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2552DA">
        <w:rPr>
          <w:rFonts w:ascii="Arial" w:hAnsi="Arial" w:cs="Arial"/>
          <w:b/>
          <w:bCs/>
          <w:sz w:val="24"/>
          <w:szCs w:val="24"/>
          <w:lang w:val="en-US"/>
        </w:rPr>
        <w:t>5.30.2.1</w:t>
      </w:r>
      <w:bookmarkStart w:id="1" w:name="_GoBack"/>
      <w:bookmarkEnd w:id="1"/>
    </w:p>
    <w:p w:rsidR="003A046D" w:rsidRDefault="00986414">
      <w:pPr>
        <w:tabs>
          <w:tab w:val="left" w:pos="2160"/>
        </w:tabs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 xml:space="preserve">Source: 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Theme="minorEastAsia" w:eastAsiaTheme="minorEastAsia" w:hAnsiTheme="minorEastAsia" w:cs="Arial" w:hint="eastAsia"/>
          <w:b/>
          <w:bCs/>
          <w:sz w:val="24"/>
          <w:szCs w:val="24"/>
          <w:lang w:val="en-US" w:eastAsia="zh-CN"/>
        </w:rPr>
        <w:t>OPPO</w:t>
      </w:r>
    </w:p>
    <w:p w:rsidR="003A046D" w:rsidRDefault="00986414">
      <w:pPr>
        <w:tabs>
          <w:tab w:val="left" w:pos="2160"/>
        </w:tabs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 xml:space="preserve">Title: 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  <w:t xml:space="preserve">on the </w:t>
      </w:r>
      <w:r w:rsidR="00D913EC">
        <w:rPr>
          <w:rFonts w:ascii="Arial" w:hAnsi="Arial" w:cs="Arial"/>
          <w:b/>
          <w:bCs/>
          <w:sz w:val="24"/>
          <w:szCs w:val="24"/>
          <w:lang w:val="en-US"/>
        </w:rPr>
        <w:t xml:space="preserve">SL-U </w:t>
      </w:r>
      <w:r w:rsidR="00221E6B">
        <w:rPr>
          <w:rFonts w:ascii="Arial" w:hAnsi="Arial" w:cs="Arial"/>
          <w:b/>
          <w:bCs/>
          <w:sz w:val="24"/>
          <w:szCs w:val="24"/>
          <w:lang w:val="en-US"/>
        </w:rPr>
        <w:t>A-</w:t>
      </w:r>
      <w:r w:rsidR="00D913EC">
        <w:rPr>
          <w:rFonts w:ascii="Arial" w:hAnsi="Arial" w:cs="Arial"/>
          <w:b/>
          <w:bCs/>
          <w:sz w:val="24"/>
          <w:szCs w:val="24"/>
          <w:lang w:val="en-US"/>
        </w:rPr>
        <w:t>MRP simulation</w:t>
      </w:r>
    </w:p>
    <w:p w:rsidR="003A046D" w:rsidRDefault="00986414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Approval</w:t>
      </w:r>
    </w:p>
    <w:bookmarkEnd w:id="0"/>
    <w:p w:rsidR="003A046D" w:rsidRDefault="00986414">
      <w:pPr>
        <w:pStyle w:val="1"/>
        <w:numPr>
          <w:ilvl w:val="0"/>
          <w:numId w:val="2"/>
        </w:numPr>
      </w:pPr>
      <w:r>
        <w:t>Introduction</w:t>
      </w:r>
    </w:p>
    <w:p w:rsidR="003A046D" w:rsidRDefault="00986414">
      <w:pPr>
        <w:ind w:left="48"/>
        <w:jc w:val="both"/>
        <w:rPr>
          <w:rFonts w:eastAsiaTheme="minorEastAsia"/>
          <w:lang w:eastAsia="zh-CN"/>
        </w:rPr>
      </w:pPr>
      <w:r>
        <w:t xml:space="preserve">The </w:t>
      </w:r>
      <w:r w:rsidR="00D913EC">
        <w:t xml:space="preserve">sidelink unlicensed MPR-A-MPR simulation assumption have been discussed </w:t>
      </w:r>
      <w:r w:rsidR="00760E8A">
        <w:t xml:space="preserve">and captured in the TR. Based on the simulation assumption, and also some general consideration as specified in our companion paper, we have done the simulation for SL-U MPR and A-MPR. The simulation results are shown in this paper and with the results, we propose the MPR and A-MPR for the </w:t>
      </w:r>
      <w:r w:rsidR="00C524B8">
        <w:t>SL-U.</w:t>
      </w:r>
    </w:p>
    <w:p w:rsidR="003A046D" w:rsidRDefault="00986414">
      <w:pPr>
        <w:pStyle w:val="1"/>
        <w:numPr>
          <w:ilvl w:val="0"/>
          <w:numId w:val="2"/>
        </w:numPr>
      </w:pPr>
      <w:r>
        <w:t>Discussion</w:t>
      </w:r>
    </w:p>
    <w:p w:rsidR="00240B44" w:rsidRDefault="00240B44" w:rsidP="00221E6B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 SL-U </w:t>
      </w:r>
      <w:r w:rsidR="00221E6B">
        <w:rPr>
          <w:rFonts w:eastAsiaTheme="minorEastAsia"/>
          <w:lang w:val="en-US" w:eastAsia="zh-CN"/>
        </w:rPr>
        <w:t>A-</w:t>
      </w:r>
      <w:r>
        <w:rPr>
          <w:rFonts w:eastAsiaTheme="minorEastAsia"/>
          <w:lang w:val="en-US" w:eastAsia="zh-CN"/>
        </w:rPr>
        <w:t xml:space="preserve">MPR simulation </w:t>
      </w:r>
      <w:r w:rsidR="00221E6B">
        <w:rPr>
          <w:rFonts w:eastAsiaTheme="minorEastAsia"/>
          <w:lang w:val="en-US" w:eastAsia="zh-CN"/>
        </w:rPr>
        <w:t>has been discussed during the last meeting, There are agreements to finish 5 NS values in Rel-18 Sidelink WID and the agreement is captured as below:</w:t>
      </w:r>
    </w:p>
    <w:p w:rsidR="00221E6B" w:rsidRDefault="00221E6B" w:rsidP="00221E6B">
      <w:pPr>
        <w:jc w:val="center"/>
      </w:pPr>
      <w:r>
        <w:rPr>
          <w:noProof/>
        </w:rPr>
        <mc:AlternateContent>
          <mc:Choice Requires="wps">
            <w:drawing>
              <wp:inline distT="0" distB="0" distL="0" distR="0">
                <wp:extent cx="914400" cy="1311965"/>
                <wp:effectExtent l="0" t="0" r="12065" b="21590"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13119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BD12DB" w:rsidRPr="003E4523" w:rsidRDefault="00BD12DB" w:rsidP="00221E6B">
                            <w:pPr>
                              <w:rPr>
                                <w:b/>
                                <w:color w:val="0070C0"/>
                                <w:u w:val="single"/>
                              </w:rPr>
                            </w:pPr>
                            <w:r w:rsidRPr="003E4523">
                              <w:rPr>
                                <w:b/>
                                <w:color w:val="0070C0"/>
                                <w:u w:val="single"/>
                              </w:rPr>
                              <w:t>Issue 3-2: A-MPR NS values</w:t>
                            </w:r>
                          </w:p>
                          <w:p w:rsidR="00BD12DB" w:rsidRPr="003E4523" w:rsidRDefault="00BD12DB" w:rsidP="00221E6B">
                            <w:pPr>
                              <w:spacing w:after="120"/>
                              <w:rPr>
                                <w:szCs w:val="24"/>
                                <w:highlight w:val="green"/>
                              </w:rPr>
                            </w:pPr>
                            <w:r w:rsidRPr="003E4523">
                              <w:rPr>
                                <w:szCs w:val="24"/>
                                <w:highlight w:val="green"/>
                              </w:rPr>
                              <w:t>Agreement:</w:t>
                            </w:r>
                          </w:p>
                          <w:p w:rsidR="00BD12DB" w:rsidRPr="00461A49" w:rsidRDefault="00BD12DB" w:rsidP="00221E6B">
                            <w:pPr>
                              <w:pStyle w:val="afc"/>
                              <w:numPr>
                                <w:ilvl w:val="0"/>
                                <w:numId w:val="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firstLineChars="0"/>
                              <w:textAlignment w:val="auto"/>
                              <w:rPr>
                                <w:highlight w:val="green"/>
                              </w:rPr>
                            </w:pPr>
                            <w:bookmarkStart w:id="2" w:name="_Hlk143784218"/>
                            <w:r w:rsidRPr="00461A49">
                              <w:rPr>
                                <w:highlight w:val="green"/>
                              </w:rPr>
                              <w:t>Finalize the following NS values for each band in Rel-18:</w:t>
                            </w:r>
                          </w:p>
                          <w:p w:rsidR="00BD12DB" w:rsidRPr="00461A49" w:rsidRDefault="00BD12DB" w:rsidP="00221E6B">
                            <w:pPr>
                              <w:pStyle w:val="afc"/>
                              <w:numPr>
                                <w:ilvl w:val="2"/>
                                <w:numId w:val="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 w:line="276" w:lineRule="auto"/>
                              <w:ind w:firstLineChars="0"/>
                              <w:textAlignment w:val="auto"/>
                              <w:rPr>
                                <w:rFonts w:eastAsia="Malgun Gothic"/>
                                <w:highlight w:val="green"/>
                                <w:lang w:eastAsia="ko-KR"/>
                              </w:rPr>
                            </w:pPr>
                            <w:r w:rsidRPr="00461A49">
                              <w:rPr>
                                <w:rFonts w:eastAsia="Malgun Gothic"/>
                                <w:highlight w:val="green"/>
                                <w:lang w:eastAsia="ko-KR"/>
                              </w:rPr>
                              <w:t>n46 :  NS_31</w:t>
                            </w:r>
                          </w:p>
                          <w:p w:rsidR="00BD12DB" w:rsidRPr="00461A49" w:rsidRDefault="00BD12DB" w:rsidP="00221E6B">
                            <w:pPr>
                              <w:pStyle w:val="afc"/>
                              <w:numPr>
                                <w:ilvl w:val="2"/>
                                <w:numId w:val="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 w:line="276" w:lineRule="auto"/>
                              <w:ind w:firstLineChars="0"/>
                              <w:textAlignment w:val="auto"/>
                              <w:rPr>
                                <w:rFonts w:eastAsia="Malgun Gothic"/>
                                <w:highlight w:val="green"/>
                                <w:lang w:eastAsia="ko-KR"/>
                              </w:rPr>
                            </w:pPr>
                            <w:r w:rsidRPr="00461A49">
                              <w:rPr>
                                <w:rFonts w:eastAsia="Malgun Gothic"/>
                                <w:highlight w:val="green"/>
                                <w:lang w:eastAsia="ko-KR"/>
                              </w:rPr>
                              <w:t>n96 :  NS_53, NS_60, NS_61</w:t>
                            </w:r>
                          </w:p>
                          <w:p w:rsidR="00BD12DB" w:rsidRPr="003E4523" w:rsidRDefault="00BD12DB" w:rsidP="00221E6B">
                            <w:pPr>
                              <w:pStyle w:val="afc"/>
                              <w:numPr>
                                <w:ilvl w:val="2"/>
                                <w:numId w:val="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 w:line="276" w:lineRule="auto"/>
                              <w:ind w:firstLineChars="0"/>
                              <w:textAlignment w:val="auto"/>
                              <w:rPr>
                                <w:rFonts w:eastAsia="Malgun Gothic"/>
                                <w:highlight w:val="green"/>
                                <w:lang w:eastAsia="ko-KR"/>
                              </w:rPr>
                            </w:pPr>
                            <w:r w:rsidRPr="00461A49">
                              <w:rPr>
                                <w:rFonts w:eastAsia="Malgun Gothic"/>
                                <w:highlight w:val="green"/>
                                <w:lang w:eastAsia="ko-KR"/>
                              </w:rPr>
                              <w:t>n102 : NS_58</w:t>
                            </w:r>
                          </w:p>
                          <w:bookmarkEnd w:id="2"/>
                          <w:p w:rsidR="00BD12DB" w:rsidRDefault="00BD12DB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6" type="#_x0000_t202" style="width:1in;height:103.3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" fillcolor="white [3201]" strokeweight=".5pt">
                <v:textbox>
                  <w:txbxContent>
                    <w:p w:rsidR="00BD12DB" w:rsidRPr="003E4523" w:rsidRDefault="00BD12DB" w:rsidP="00221E6B">
                      <w:pPr>
                        <w:rPr>
                          <w:b/>
                          <w:color w:val="0070C0"/>
                          <w:u w:val="single"/>
                        </w:rPr>
                      </w:pPr>
                      <w:r w:rsidRPr="003E4523">
                        <w:rPr>
                          <w:b/>
                          <w:color w:val="0070C0"/>
                          <w:u w:val="single"/>
                        </w:rPr>
                        <w:t>Issue 3-2: A-MPR NS values</w:t>
                      </w:r>
                    </w:p>
                    <w:p w:rsidR="00BD12DB" w:rsidRPr="003E4523" w:rsidRDefault="00BD12DB" w:rsidP="00221E6B">
                      <w:pPr>
                        <w:spacing w:after="120"/>
                        <w:rPr>
                          <w:szCs w:val="24"/>
                          <w:highlight w:val="green"/>
                        </w:rPr>
                      </w:pPr>
                      <w:r w:rsidRPr="003E4523">
                        <w:rPr>
                          <w:szCs w:val="24"/>
                          <w:highlight w:val="green"/>
                        </w:rPr>
                        <w:t>Agreement:</w:t>
                      </w:r>
                    </w:p>
                    <w:p w:rsidR="00BD12DB" w:rsidRPr="00461A49" w:rsidRDefault="00BD12DB" w:rsidP="00221E6B">
                      <w:pPr>
                        <w:pStyle w:val="afc"/>
                        <w:numPr>
                          <w:ilvl w:val="0"/>
                          <w:numId w:val="3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firstLineChars="0"/>
                        <w:textAlignment w:val="auto"/>
                        <w:rPr>
                          <w:highlight w:val="green"/>
                        </w:rPr>
                      </w:pPr>
                      <w:bookmarkStart w:id="3" w:name="_Hlk143784218"/>
                      <w:r w:rsidRPr="00461A49">
                        <w:rPr>
                          <w:highlight w:val="green"/>
                        </w:rPr>
                        <w:t>Finalize the following NS values for each band in Rel-18:</w:t>
                      </w:r>
                    </w:p>
                    <w:p w:rsidR="00BD12DB" w:rsidRPr="00461A49" w:rsidRDefault="00BD12DB" w:rsidP="00221E6B">
                      <w:pPr>
                        <w:pStyle w:val="afc"/>
                        <w:numPr>
                          <w:ilvl w:val="2"/>
                          <w:numId w:val="3"/>
                        </w:numPr>
                        <w:overflowPunct/>
                        <w:autoSpaceDE/>
                        <w:autoSpaceDN/>
                        <w:adjustRightInd/>
                        <w:spacing w:after="0" w:line="276" w:lineRule="auto"/>
                        <w:ind w:firstLineChars="0"/>
                        <w:textAlignment w:val="auto"/>
                        <w:rPr>
                          <w:rFonts w:eastAsia="Malgun Gothic"/>
                          <w:highlight w:val="green"/>
                          <w:lang w:eastAsia="ko-KR"/>
                        </w:rPr>
                      </w:pPr>
                      <w:r w:rsidRPr="00461A49">
                        <w:rPr>
                          <w:rFonts w:eastAsia="Malgun Gothic"/>
                          <w:highlight w:val="green"/>
                          <w:lang w:eastAsia="ko-KR"/>
                        </w:rPr>
                        <w:t>n46 :  NS_31</w:t>
                      </w:r>
                    </w:p>
                    <w:p w:rsidR="00BD12DB" w:rsidRPr="00461A49" w:rsidRDefault="00BD12DB" w:rsidP="00221E6B">
                      <w:pPr>
                        <w:pStyle w:val="afc"/>
                        <w:numPr>
                          <w:ilvl w:val="2"/>
                          <w:numId w:val="3"/>
                        </w:numPr>
                        <w:overflowPunct/>
                        <w:autoSpaceDE/>
                        <w:autoSpaceDN/>
                        <w:adjustRightInd/>
                        <w:spacing w:after="0" w:line="276" w:lineRule="auto"/>
                        <w:ind w:firstLineChars="0"/>
                        <w:textAlignment w:val="auto"/>
                        <w:rPr>
                          <w:rFonts w:eastAsia="Malgun Gothic"/>
                          <w:highlight w:val="green"/>
                          <w:lang w:eastAsia="ko-KR"/>
                        </w:rPr>
                      </w:pPr>
                      <w:r w:rsidRPr="00461A49">
                        <w:rPr>
                          <w:rFonts w:eastAsia="Malgun Gothic"/>
                          <w:highlight w:val="green"/>
                          <w:lang w:eastAsia="ko-KR"/>
                        </w:rPr>
                        <w:t>n96 :  NS_53, NS_60, NS_61</w:t>
                      </w:r>
                    </w:p>
                    <w:p w:rsidR="00BD12DB" w:rsidRPr="003E4523" w:rsidRDefault="00BD12DB" w:rsidP="00221E6B">
                      <w:pPr>
                        <w:pStyle w:val="afc"/>
                        <w:numPr>
                          <w:ilvl w:val="2"/>
                          <w:numId w:val="3"/>
                        </w:numPr>
                        <w:overflowPunct/>
                        <w:autoSpaceDE/>
                        <w:autoSpaceDN/>
                        <w:adjustRightInd/>
                        <w:spacing w:after="0" w:line="276" w:lineRule="auto"/>
                        <w:ind w:firstLineChars="0"/>
                        <w:textAlignment w:val="auto"/>
                        <w:rPr>
                          <w:rFonts w:eastAsia="Malgun Gothic"/>
                          <w:highlight w:val="green"/>
                          <w:lang w:eastAsia="ko-KR"/>
                        </w:rPr>
                      </w:pPr>
                      <w:r w:rsidRPr="00461A49">
                        <w:rPr>
                          <w:rFonts w:eastAsia="Malgun Gothic"/>
                          <w:highlight w:val="green"/>
                          <w:lang w:eastAsia="ko-KR"/>
                        </w:rPr>
                        <w:t>n102 : NS_58</w:t>
                      </w:r>
                    </w:p>
                    <w:bookmarkEnd w:id="3"/>
                    <w:p w:rsidR="00BD12DB" w:rsidRDefault="00BD12DB"/>
                  </w:txbxContent>
                </v:textbox>
                <w10:anchorlock/>
              </v:shape>
            </w:pict>
          </mc:Fallback>
        </mc:AlternateContent>
      </w:r>
    </w:p>
    <w:p w:rsidR="00240B44" w:rsidRPr="00240B44" w:rsidRDefault="00D1461E" w:rsidP="00504C4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Below</w:t>
      </w:r>
      <w:r w:rsidR="00221E6B">
        <w:rPr>
          <w:rFonts w:eastAsiaTheme="minorEastAsia"/>
          <w:lang w:eastAsia="zh-CN"/>
        </w:rPr>
        <w:t xml:space="preserve"> we propose the A-MPR simulation results for these 5 NS values.</w:t>
      </w:r>
    </w:p>
    <w:p w:rsidR="00504C4B" w:rsidRDefault="00D1461E" w:rsidP="00504C4B">
      <w:r>
        <w:t xml:space="preserve">Table </w:t>
      </w:r>
      <w:r w:rsidR="0093797B">
        <w:t>0</w:t>
      </w:r>
      <w:r>
        <w:t xml:space="preserve"> is to summarize the cases we have been used</w:t>
      </w:r>
      <w:r w:rsidR="00504C4B">
        <w:t xml:space="preserve"> for </w:t>
      </w:r>
      <w:r>
        <w:t>simulation</w:t>
      </w:r>
      <w:r w:rsidR="00504C4B">
        <w:t>. For each case, the QPSK, 16QAM, 64QAM and 256QAM will be simulated.</w:t>
      </w:r>
    </w:p>
    <w:p w:rsidR="00240B44" w:rsidRPr="00597248" w:rsidRDefault="00240B44" w:rsidP="00240B44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able </w:t>
      </w:r>
      <w:r w:rsidR="00F37E31">
        <w:rPr>
          <w:rFonts w:eastAsiaTheme="minorEastAsia"/>
          <w:lang w:eastAsia="zh-CN"/>
        </w:rPr>
        <w:t>0</w:t>
      </w:r>
      <w:r>
        <w:rPr>
          <w:rFonts w:eastAsiaTheme="minorEastAsia"/>
          <w:lang w:eastAsia="zh-CN"/>
        </w:rPr>
        <w:t xml:space="preserve"> simulation cases</w:t>
      </w:r>
    </w:p>
    <w:tbl>
      <w:tblPr>
        <w:tblStyle w:val="34"/>
        <w:tblW w:w="0" w:type="auto"/>
        <w:jc w:val="center"/>
        <w:tblLook w:val="04A0" w:firstRow="1" w:lastRow="0" w:firstColumn="1" w:lastColumn="0" w:noHBand="0" w:noVBand="1"/>
      </w:tblPr>
      <w:tblGrid>
        <w:gridCol w:w="1416"/>
        <w:gridCol w:w="561"/>
        <w:gridCol w:w="2094"/>
        <w:gridCol w:w="1112"/>
        <w:gridCol w:w="2397"/>
        <w:gridCol w:w="775"/>
      </w:tblGrid>
      <w:tr w:rsidR="00240B44" w:rsidRPr="00444FFD" w:rsidTr="009060E2">
        <w:trPr>
          <w:jc w:val="center"/>
        </w:trPr>
        <w:tc>
          <w:tcPr>
            <w:tcW w:w="1416" w:type="dxa"/>
            <w:shd w:val="clear" w:color="auto" w:fill="auto"/>
          </w:tcPr>
          <w:p w:rsidR="00240B44" w:rsidRPr="00444FFD" w:rsidRDefault="00240B44" w:rsidP="009060E2">
            <w:pPr>
              <w:rPr>
                <w:rFonts w:eastAsia="等线"/>
              </w:rPr>
            </w:pPr>
          </w:p>
        </w:tc>
        <w:tc>
          <w:tcPr>
            <w:tcW w:w="561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case</w:t>
            </w:r>
          </w:p>
        </w:tc>
        <w:tc>
          <w:tcPr>
            <w:tcW w:w="2094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Waveform</w:t>
            </w:r>
          </w:p>
        </w:tc>
        <w:tc>
          <w:tcPr>
            <w:tcW w:w="1112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BW</w:t>
            </w:r>
          </w:p>
        </w:tc>
        <w:tc>
          <w:tcPr>
            <w:tcW w:w="2397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RB Setup</w:t>
            </w:r>
          </w:p>
        </w:tc>
        <w:tc>
          <w:tcPr>
            <w:tcW w:w="775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SCS</w:t>
            </w:r>
          </w:p>
        </w:tc>
      </w:tr>
      <w:tr w:rsidR="00240B44" w:rsidRPr="00444FFD" w:rsidTr="009060E2">
        <w:trPr>
          <w:jc w:val="center"/>
        </w:trPr>
        <w:tc>
          <w:tcPr>
            <w:tcW w:w="1416" w:type="dxa"/>
            <w:vMerge w:val="restart"/>
            <w:shd w:val="clear" w:color="auto" w:fill="auto"/>
            <w:vAlign w:val="center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Full Allocation</w:t>
            </w:r>
          </w:p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Single CC</w:t>
            </w:r>
          </w:p>
        </w:tc>
        <w:tc>
          <w:tcPr>
            <w:tcW w:w="561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</w:p>
        </w:tc>
        <w:tc>
          <w:tcPr>
            <w:tcW w:w="2094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20</w:t>
            </w:r>
          </w:p>
        </w:tc>
        <w:tc>
          <w:tcPr>
            <w:tcW w:w="2397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105</w:t>
            </w:r>
            <w:r w:rsidRPr="00444FFD">
              <w:rPr>
                <w:rFonts w:eastAsia="等线"/>
              </w:rPr>
              <w:t>RB0</w:t>
            </w:r>
          </w:p>
        </w:tc>
        <w:tc>
          <w:tcPr>
            <w:tcW w:w="775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15</w:t>
            </w:r>
          </w:p>
        </w:tc>
      </w:tr>
      <w:tr w:rsidR="00240B44" w:rsidRPr="00444FFD" w:rsidTr="009060E2">
        <w:trPr>
          <w:jc w:val="center"/>
        </w:trPr>
        <w:tc>
          <w:tcPr>
            <w:tcW w:w="1416" w:type="dxa"/>
            <w:vMerge/>
            <w:shd w:val="clear" w:color="auto" w:fill="auto"/>
            <w:vAlign w:val="center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</w:p>
        </w:tc>
        <w:tc>
          <w:tcPr>
            <w:tcW w:w="561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2</w:t>
            </w:r>
          </w:p>
        </w:tc>
        <w:tc>
          <w:tcPr>
            <w:tcW w:w="2094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20</w:t>
            </w:r>
          </w:p>
        </w:tc>
        <w:tc>
          <w:tcPr>
            <w:tcW w:w="2397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50</w:t>
            </w:r>
            <w:r w:rsidRPr="00444FFD">
              <w:rPr>
                <w:rFonts w:eastAsia="等线"/>
              </w:rPr>
              <w:t>RB0</w:t>
            </w:r>
          </w:p>
        </w:tc>
        <w:tc>
          <w:tcPr>
            <w:tcW w:w="775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30</w:t>
            </w:r>
          </w:p>
        </w:tc>
      </w:tr>
      <w:tr w:rsidR="00240B44" w:rsidRPr="00444FFD" w:rsidTr="009060E2">
        <w:trPr>
          <w:jc w:val="center"/>
        </w:trPr>
        <w:tc>
          <w:tcPr>
            <w:tcW w:w="1416" w:type="dxa"/>
            <w:vMerge/>
            <w:shd w:val="clear" w:color="auto" w:fill="auto"/>
            <w:vAlign w:val="center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</w:p>
        </w:tc>
        <w:tc>
          <w:tcPr>
            <w:tcW w:w="561" w:type="dxa"/>
            <w:shd w:val="clear" w:color="auto" w:fill="auto"/>
          </w:tcPr>
          <w:p w:rsidR="00240B44" w:rsidRPr="00444FFD" w:rsidRDefault="008C3213" w:rsidP="009060E2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094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40</w:t>
            </w:r>
          </w:p>
        </w:tc>
        <w:tc>
          <w:tcPr>
            <w:tcW w:w="2397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216RB0</w:t>
            </w:r>
          </w:p>
        </w:tc>
        <w:tc>
          <w:tcPr>
            <w:tcW w:w="775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15</w:t>
            </w:r>
          </w:p>
        </w:tc>
      </w:tr>
      <w:tr w:rsidR="00240B44" w:rsidRPr="00444FFD" w:rsidTr="009060E2">
        <w:trPr>
          <w:jc w:val="center"/>
        </w:trPr>
        <w:tc>
          <w:tcPr>
            <w:tcW w:w="1416" w:type="dxa"/>
            <w:vMerge/>
            <w:shd w:val="clear" w:color="auto" w:fill="auto"/>
            <w:vAlign w:val="center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</w:p>
        </w:tc>
        <w:tc>
          <w:tcPr>
            <w:tcW w:w="561" w:type="dxa"/>
            <w:shd w:val="clear" w:color="auto" w:fill="auto"/>
          </w:tcPr>
          <w:p w:rsidR="00240B44" w:rsidRDefault="008C3213" w:rsidP="009060E2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4</w:t>
            </w:r>
          </w:p>
        </w:tc>
        <w:tc>
          <w:tcPr>
            <w:tcW w:w="2094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40</w:t>
            </w:r>
          </w:p>
        </w:tc>
        <w:tc>
          <w:tcPr>
            <w:tcW w:w="2397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105</w:t>
            </w:r>
            <w:r w:rsidRPr="00444FFD">
              <w:rPr>
                <w:rFonts w:eastAsia="等线"/>
              </w:rPr>
              <w:t>RB0</w:t>
            </w:r>
          </w:p>
        </w:tc>
        <w:tc>
          <w:tcPr>
            <w:tcW w:w="775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30</w:t>
            </w:r>
          </w:p>
        </w:tc>
      </w:tr>
      <w:tr w:rsidR="00240B44" w:rsidRPr="00444FFD" w:rsidTr="009060E2">
        <w:trPr>
          <w:jc w:val="center"/>
        </w:trPr>
        <w:tc>
          <w:tcPr>
            <w:tcW w:w="1416" w:type="dxa"/>
            <w:vMerge/>
            <w:shd w:val="clear" w:color="auto" w:fill="auto"/>
            <w:vAlign w:val="center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</w:p>
        </w:tc>
        <w:tc>
          <w:tcPr>
            <w:tcW w:w="561" w:type="dxa"/>
            <w:shd w:val="clear" w:color="auto" w:fill="auto"/>
          </w:tcPr>
          <w:p w:rsidR="00240B44" w:rsidRPr="00444FFD" w:rsidRDefault="008C3213" w:rsidP="009060E2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5</w:t>
            </w:r>
          </w:p>
        </w:tc>
        <w:tc>
          <w:tcPr>
            <w:tcW w:w="2094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6</w:t>
            </w:r>
            <w:r w:rsidRPr="00444FFD">
              <w:rPr>
                <w:rFonts w:eastAsia="等线"/>
              </w:rPr>
              <w:t>0</w:t>
            </w:r>
          </w:p>
        </w:tc>
        <w:tc>
          <w:tcPr>
            <w:tcW w:w="2397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160</w:t>
            </w:r>
            <w:r w:rsidRPr="00444FFD">
              <w:rPr>
                <w:rFonts w:eastAsia="等线"/>
              </w:rPr>
              <w:t>RB0</w:t>
            </w:r>
          </w:p>
        </w:tc>
        <w:tc>
          <w:tcPr>
            <w:tcW w:w="775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30</w:t>
            </w:r>
          </w:p>
        </w:tc>
      </w:tr>
      <w:tr w:rsidR="00240B44" w:rsidRPr="00444FFD" w:rsidTr="009060E2">
        <w:trPr>
          <w:jc w:val="center"/>
        </w:trPr>
        <w:tc>
          <w:tcPr>
            <w:tcW w:w="1416" w:type="dxa"/>
            <w:vMerge/>
            <w:shd w:val="clear" w:color="auto" w:fill="auto"/>
            <w:vAlign w:val="center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</w:p>
        </w:tc>
        <w:tc>
          <w:tcPr>
            <w:tcW w:w="561" w:type="dxa"/>
            <w:shd w:val="clear" w:color="auto" w:fill="auto"/>
          </w:tcPr>
          <w:p w:rsidR="00240B44" w:rsidRDefault="008C3213" w:rsidP="009060E2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6</w:t>
            </w:r>
          </w:p>
        </w:tc>
        <w:tc>
          <w:tcPr>
            <w:tcW w:w="2094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80</w:t>
            </w:r>
          </w:p>
        </w:tc>
        <w:tc>
          <w:tcPr>
            <w:tcW w:w="2397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216</w:t>
            </w:r>
            <w:r w:rsidRPr="00444FFD">
              <w:rPr>
                <w:rFonts w:eastAsia="等线"/>
              </w:rPr>
              <w:t>RB0</w:t>
            </w:r>
          </w:p>
        </w:tc>
        <w:tc>
          <w:tcPr>
            <w:tcW w:w="775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30</w:t>
            </w:r>
          </w:p>
        </w:tc>
      </w:tr>
      <w:tr w:rsidR="00240B44" w:rsidRPr="00444FFD" w:rsidTr="009060E2">
        <w:trPr>
          <w:jc w:val="center"/>
        </w:trPr>
        <w:tc>
          <w:tcPr>
            <w:tcW w:w="1416" w:type="dxa"/>
            <w:vMerge/>
            <w:shd w:val="clear" w:color="auto" w:fill="auto"/>
            <w:vAlign w:val="center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</w:p>
        </w:tc>
        <w:tc>
          <w:tcPr>
            <w:tcW w:w="561" w:type="dxa"/>
            <w:shd w:val="clear" w:color="auto" w:fill="auto"/>
          </w:tcPr>
          <w:p w:rsidR="00240B44" w:rsidRDefault="008C3213" w:rsidP="009060E2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7</w:t>
            </w:r>
          </w:p>
        </w:tc>
        <w:tc>
          <w:tcPr>
            <w:tcW w:w="2094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100</w:t>
            </w:r>
          </w:p>
        </w:tc>
        <w:tc>
          <w:tcPr>
            <w:tcW w:w="2397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270</w:t>
            </w:r>
            <w:r w:rsidRPr="00444FFD">
              <w:rPr>
                <w:rFonts w:eastAsia="等线"/>
              </w:rPr>
              <w:t>RB0</w:t>
            </w:r>
          </w:p>
        </w:tc>
        <w:tc>
          <w:tcPr>
            <w:tcW w:w="775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30</w:t>
            </w:r>
          </w:p>
        </w:tc>
      </w:tr>
      <w:tr w:rsidR="00240B44" w:rsidRPr="00444FFD" w:rsidTr="009060E2">
        <w:trPr>
          <w:trHeight w:val="303"/>
          <w:jc w:val="center"/>
        </w:trPr>
        <w:tc>
          <w:tcPr>
            <w:tcW w:w="1416" w:type="dxa"/>
            <w:vMerge w:val="restart"/>
            <w:shd w:val="clear" w:color="auto" w:fill="auto"/>
            <w:vAlign w:val="center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Interlaced Allocation</w:t>
            </w:r>
          </w:p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lastRenderedPageBreak/>
              <w:t>Single CC</w:t>
            </w:r>
          </w:p>
        </w:tc>
        <w:tc>
          <w:tcPr>
            <w:tcW w:w="561" w:type="dxa"/>
            <w:shd w:val="clear" w:color="auto" w:fill="auto"/>
          </w:tcPr>
          <w:p w:rsidR="00240B44" w:rsidRPr="00444FFD" w:rsidRDefault="008C3213" w:rsidP="009060E2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lastRenderedPageBreak/>
              <w:t>8</w:t>
            </w:r>
          </w:p>
        </w:tc>
        <w:tc>
          <w:tcPr>
            <w:tcW w:w="2094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20</w:t>
            </w:r>
          </w:p>
        </w:tc>
        <w:tc>
          <w:tcPr>
            <w:tcW w:w="2397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1 RB0 every 10RBs</w:t>
            </w:r>
          </w:p>
        </w:tc>
        <w:tc>
          <w:tcPr>
            <w:tcW w:w="775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15</w:t>
            </w:r>
          </w:p>
        </w:tc>
      </w:tr>
      <w:tr w:rsidR="00240B44" w:rsidRPr="00444FFD" w:rsidTr="009060E2">
        <w:trPr>
          <w:trHeight w:val="303"/>
          <w:jc w:val="center"/>
        </w:trPr>
        <w:tc>
          <w:tcPr>
            <w:tcW w:w="1416" w:type="dxa"/>
            <w:vMerge/>
            <w:shd w:val="clear" w:color="auto" w:fill="auto"/>
            <w:vAlign w:val="center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</w:p>
        </w:tc>
        <w:tc>
          <w:tcPr>
            <w:tcW w:w="561" w:type="dxa"/>
            <w:shd w:val="clear" w:color="auto" w:fill="auto"/>
          </w:tcPr>
          <w:p w:rsidR="00240B44" w:rsidRPr="00444FFD" w:rsidRDefault="008C3213" w:rsidP="009060E2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9</w:t>
            </w:r>
          </w:p>
        </w:tc>
        <w:tc>
          <w:tcPr>
            <w:tcW w:w="2094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2</w:t>
            </w:r>
            <w:r w:rsidRPr="00444FFD">
              <w:rPr>
                <w:rFonts w:eastAsia="等线"/>
              </w:rPr>
              <w:t>0</w:t>
            </w:r>
          </w:p>
        </w:tc>
        <w:tc>
          <w:tcPr>
            <w:tcW w:w="2397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 xml:space="preserve">1RB0 every 5RBs </w:t>
            </w:r>
          </w:p>
        </w:tc>
        <w:tc>
          <w:tcPr>
            <w:tcW w:w="775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30</w:t>
            </w:r>
          </w:p>
        </w:tc>
      </w:tr>
      <w:tr w:rsidR="00240B44" w:rsidRPr="00444FFD" w:rsidTr="009060E2">
        <w:trPr>
          <w:jc w:val="center"/>
        </w:trPr>
        <w:tc>
          <w:tcPr>
            <w:tcW w:w="1416" w:type="dxa"/>
            <w:vMerge/>
            <w:shd w:val="clear" w:color="auto" w:fill="auto"/>
          </w:tcPr>
          <w:p w:rsidR="00240B44" w:rsidRPr="00444FFD" w:rsidRDefault="00240B44" w:rsidP="009060E2">
            <w:pPr>
              <w:rPr>
                <w:rFonts w:eastAsia="等线"/>
              </w:rPr>
            </w:pPr>
          </w:p>
        </w:tc>
        <w:tc>
          <w:tcPr>
            <w:tcW w:w="561" w:type="dxa"/>
            <w:shd w:val="clear" w:color="auto" w:fill="auto"/>
          </w:tcPr>
          <w:p w:rsidR="00240B44" w:rsidRPr="00444FFD" w:rsidRDefault="008C3213" w:rsidP="009060E2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0</w:t>
            </w:r>
          </w:p>
        </w:tc>
        <w:tc>
          <w:tcPr>
            <w:tcW w:w="2094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40</w:t>
            </w:r>
          </w:p>
        </w:tc>
        <w:tc>
          <w:tcPr>
            <w:tcW w:w="2397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 xml:space="preserve">1RB0 every 10RBs </w:t>
            </w:r>
          </w:p>
        </w:tc>
        <w:tc>
          <w:tcPr>
            <w:tcW w:w="775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15</w:t>
            </w:r>
          </w:p>
        </w:tc>
      </w:tr>
      <w:tr w:rsidR="00240B44" w:rsidRPr="00444FFD" w:rsidTr="009060E2">
        <w:trPr>
          <w:jc w:val="center"/>
        </w:trPr>
        <w:tc>
          <w:tcPr>
            <w:tcW w:w="1416" w:type="dxa"/>
            <w:vMerge/>
            <w:shd w:val="clear" w:color="auto" w:fill="auto"/>
          </w:tcPr>
          <w:p w:rsidR="00240B44" w:rsidRPr="00444FFD" w:rsidRDefault="00240B44" w:rsidP="009060E2">
            <w:pPr>
              <w:rPr>
                <w:rFonts w:eastAsia="等线"/>
              </w:rPr>
            </w:pPr>
          </w:p>
        </w:tc>
        <w:tc>
          <w:tcPr>
            <w:tcW w:w="561" w:type="dxa"/>
            <w:shd w:val="clear" w:color="auto" w:fill="auto"/>
          </w:tcPr>
          <w:p w:rsidR="00240B44" w:rsidRDefault="008C3213" w:rsidP="009060E2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1</w:t>
            </w:r>
          </w:p>
        </w:tc>
        <w:tc>
          <w:tcPr>
            <w:tcW w:w="2094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40</w:t>
            </w:r>
          </w:p>
        </w:tc>
        <w:tc>
          <w:tcPr>
            <w:tcW w:w="2397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 xml:space="preserve">1RB0 every </w:t>
            </w:r>
            <w:r>
              <w:rPr>
                <w:rFonts w:eastAsia="等线"/>
              </w:rPr>
              <w:t>5</w:t>
            </w:r>
            <w:r w:rsidRPr="00444FFD">
              <w:rPr>
                <w:rFonts w:eastAsia="等线"/>
              </w:rPr>
              <w:t xml:space="preserve">RBs </w:t>
            </w:r>
          </w:p>
        </w:tc>
        <w:tc>
          <w:tcPr>
            <w:tcW w:w="775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30</w:t>
            </w:r>
          </w:p>
        </w:tc>
      </w:tr>
      <w:tr w:rsidR="00240B44" w:rsidRPr="00444FFD" w:rsidTr="009060E2">
        <w:trPr>
          <w:jc w:val="center"/>
        </w:trPr>
        <w:tc>
          <w:tcPr>
            <w:tcW w:w="1416" w:type="dxa"/>
            <w:vMerge/>
            <w:shd w:val="clear" w:color="auto" w:fill="auto"/>
          </w:tcPr>
          <w:p w:rsidR="00240B44" w:rsidRPr="00444FFD" w:rsidRDefault="00240B44" w:rsidP="009060E2">
            <w:pPr>
              <w:rPr>
                <w:rFonts w:eastAsia="等线"/>
              </w:rPr>
            </w:pPr>
          </w:p>
        </w:tc>
        <w:tc>
          <w:tcPr>
            <w:tcW w:w="561" w:type="dxa"/>
            <w:shd w:val="clear" w:color="auto" w:fill="auto"/>
          </w:tcPr>
          <w:p w:rsidR="00240B44" w:rsidRPr="00444FFD" w:rsidRDefault="008C3213" w:rsidP="009060E2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2</w:t>
            </w:r>
          </w:p>
        </w:tc>
        <w:tc>
          <w:tcPr>
            <w:tcW w:w="2094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6</w:t>
            </w:r>
            <w:r w:rsidRPr="00444FFD">
              <w:rPr>
                <w:rFonts w:eastAsia="等线"/>
              </w:rPr>
              <w:t>0</w:t>
            </w:r>
          </w:p>
        </w:tc>
        <w:tc>
          <w:tcPr>
            <w:tcW w:w="2397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 xml:space="preserve">1RB0 every 5RBs </w:t>
            </w:r>
          </w:p>
        </w:tc>
        <w:tc>
          <w:tcPr>
            <w:tcW w:w="775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30</w:t>
            </w:r>
          </w:p>
        </w:tc>
      </w:tr>
      <w:tr w:rsidR="00E45305" w:rsidRPr="00444FFD" w:rsidTr="009060E2">
        <w:trPr>
          <w:jc w:val="center"/>
        </w:trPr>
        <w:tc>
          <w:tcPr>
            <w:tcW w:w="1416" w:type="dxa"/>
            <w:vMerge/>
            <w:shd w:val="clear" w:color="auto" w:fill="auto"/>
          </w:tcPr>
          <w:p w:rsidR="00E45305" w:rsidRPr="00444FFD" w:rsidRDefault="00E45305" w:rsidP="00E45305">
            <w:pPr>
              <w:rPr>
                <w:rFonts w:eastAsia="等线"/>
              </w:rPr>
            </w:pPr>
          </w:p>
        </w:tc>
        <w:tc>
          <w:tcPr>
            <w:tcW w:w="561" w:type="dxa"/>
            <w:shd w:val="clear" w:color="auto" w:fill="auto"/>
          </w:tcPr>
          <w:p w:rsidR="00E45305" w:rsidRPr="00444FFD" w:rsidRDefault="008C3213" w:rsidP="00E45305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094" w:type="dxa"/>
            <w:shd w:val="clear" w:color="auto" w:fill="auto"/>
          </w:tcPr>
          <w:p w:rsidR="00E45305" w:rsidRPr="00444FFD" w:rsidRDefault="00E45305" w:rsidP="00E45305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  <w:shd w:val="clear" w:color="auto" w:fill="auto"/>
          </w:tcPr>
          <w:p w:rsidR="00E45305" w:rsidRPr="00444FFD" w:rsidRDefault="00E45305" w:rsidP="00E45305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80</w:t>
            </w:r>
          </w:p>
        </w:tc>
        <w:tc>
          <w:tcPr>
            <w:tcW w:w="2397" w:type="dxa"/>
            <w:shd w:val="clear" w:color="auto" w:fill="auto"/>
          </w:tcPr>
          <w:p w:rsidR="00E45305" w:rsidRPr="00444FFD" w:rsidRDefault="00E45305" w:rsidP="00E45305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 xml:space="preserve">1RB0 every 5RBs </w:t>
            </w:r>
          </w:p>
        </w:tc>
        <w:tc>
          <w:tcPr>
            <w:tcW w:w="775" w:type="dxa"/>
            <w:shd w:val="clear" w:color="auto" w:fill="auto"/>
          </w:tcPr>
          <w:p w:rsidR="00E45305" w:rsidRPr="00444FFD" w:rsidRDefault="00E45305" w:rsidP="00E45305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30</w:t>
            </w:r>
          </w:p>
        </w:tc>
      </w:tr>
      <w:tr w:rsidR="00240B44" w:rsidRPr="00444FFD" w:rsidTr="009060E2">
        <w:trPr>
          <w:jc w:val="center"/>
        </w:trPr>
        <w:tc>
          <w:tcPr>
            <w:tcW w:w="1416" w:type="dxa"/>
            <w:vMerge/>
            <w:shd w:val="clear" w:color="auto" w:fill="auto"/>
          </w:tcPr>
          <w:p w:rsidR="00240B44" w:rsidRPr="00444FFD" w:rsidRDefault="00240B44" w:rsidP="009060E2">
            <w:pPr>
              <w:rPr>
                <w:rFonts w:eastAsia="等线"/>
              </w:rPr>
            </w:pPr>
          </w:p>
        </w:tc>
        <w:tc>
          <w:tcPr>
            <w:tcW w:w="561" w:type="dxa"/>
            <w:shd w:val="clear" w:color="auto" w:fill="auto"/>
          </w:tcPr>
          <w:p w:rsidR="00240B44" w:rsidRPr="00444FFD" w:rsidRDefault="008C3213" w:rsidP="009060E2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4</w:t>
            </w:r>
          </w:p>
        </w:tc>
        <w:tc>
          <w:tcPr>
            <w:tcW w:w="2094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  <w:shd w:val="clear" w:color="auto" w:fill="auto"/>
          </w:tcPr>
          <w:p w:rsidR="00240B44" w:rsidRPr="00444FFD" w:rsidRDefault="00E45305" w:rsidP="009060E2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100</w:t>
            </w:r>
          </w:p>
        </w:tc>
        <w:tc>
          <w:tcPr>
            <w:tcW w:w="2397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 xml:space="preserve">1RB0 every 5RBs </w:t>
            </w:r>
          </w:p>
        </w:tc>
        <w:tc>
          <w:tcPr>
            <w:tcW w:w="775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30</w:t>
            </w:r>
          </w:p>
        </w:tc>
      </w:tr>
      <w:tr w:rsidR="00240B44" w:rsidRPr="00444FFD" w:rsidTr="009060E2">
        <w:trPr>
          <w:trHeight w:val="303"/>
          <w:jc w:val="center"/>
        </w:trPr>
        <w:tc>
          <w:tcPr>
            <w:tcW w:w="1416" w:type="dxa"/>
            <w:vMerge w:val="restart"/>
            <w:shd w:val="clear" w:color="auto" w:fill="auto"/>
            <w:vAlign w:val="center"/>
          </w:tcPr>
          <w:p w:rsidR="00240B44" w:rsidRDefault="00240B44" w:rsidP="009060E2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Wide band operation</w:t>
            </w:r>
          </w:p>
          <w:p w:rsidR="00C25428" w:rsidRPr="00444FFD" w:rsidRDefault="00C25428" w:rsidP="009060E2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contiguous RB allocation</w:t>
            </w:r>
          </w:p>
        </w:tc>
        <w:tc>
          <w:tcPr>
            <w:tcW w:w="561" w:type="dxa"/>
            <w:shd w:val="clear" w:color="auto" w:fill="auto"/>
          </w:tcPr>
          <w:p w:rsidR="00240B44" w:rsidRPr="00444FFD" w:rsidRDefault="008C3213" w:rsidP="009060E2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5</w:t>
            </w:r>
          </w:p>
        </w:tc>
        <w:tc>
          <w:tcPr>
            <w:tcW w:w="2094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40</w:t>
            </w:r>
          </w:p>
        </w:tc>
        <w:tc>
          <w:tcPr>
            <w:tcW w:w="2397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Bitmap 10</w:t>
            </w:r>
          </w:p>
        </w:tc>
        <w:tc>
          <w:tcPr>
            <w:tcW w:w="775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30</w:t>
            </w:r>
          </w:p>
        </w:tc>
      </w:tr>
      <w:tr w:rsidR="00240B44" w:rsidRPr="00444FFD" w:rsidTr="009060E2">
        <w:trPr>
          <w:trHeight w:val="303"/>
          <w:jc w:val="center"/>
        </w:trPr>
        <w:tc>
          <w:tcPr>
            <w:tcW w:w="1416" w:type="dxa"/>
            <w:vMerge/>
            <w:shd w:val="clear" w:color="auto" w:fill="auto"/>
          </w:tcPr>
          <w:p w:rsidR="00240B44" w:rsidRDefault="00240B44" w:rsidP="009060E2">
            <w:pPr>
              <w:jc w:val="center"/>
              <w:rPr>
                <w:rFonts w:eastAsia="等线"/>
              </w:rPr>
            </w:pPr>
          </w:p>
        </w:tc>
        <w:tc>
          <w:tcPr>
            <w:tcW w:w="561" w:type="dxa"/>
            <w:shd w:val="clear" w:color="auto" w:fill="auto"/>
          </w:tcPr>
          <w:p w:rsidR="00240B44" w:rsidRPr="00444FFD" w:rsidRDefault="008C3213" w:rsidP="009060E2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6</w:t>
            </w:r>
          </w:p>
        </w:tc>
        <w:tc>
          <w:tcPr>
            <w:tcW w:w="2094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  <w:shd w:val="clear" w:color="auto" w:fill="auto"/>
          </w:tcPr>
          <w:p w:rsidR="00240B44" w:rsidRDefault="00240B44" w:rsidP="009060E2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60</w:t>
            </w:r>
          </w:p>
        </w:tc>
        <w:tc>
          <w:tcPr>
            <w:tcW w:w="2397" w:type="dxa"/>
            <w:shd w:val="clear" w:color="auto" w:fill="auto"/>
          </w:tcPr>
          <w:p w:rsidR="00240B44" w:rsidRDefault="00240B44" w:rsidP="009060E2">
            <w:pPr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Bitmap 100</w:t>
            </w:r>
          </w:p>
        </w:tc>
        <w:tc>
          <w:tcPr>
            <w:tcW w:w="775" w:type="dxa"/>
            <w:shd w:val="clear" w:color="auto" w:fill="auto"/>
          </w:tcPr>
          <w:p w:rsidR="00240B44" w:rsidRDefault="00240B44" w:rsidP="009060E2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30</w:t>
            </w:r>
          </w:p>
        </w:tc>
      </w:tr>
      <w:tr w:rsidR="00240B44" w:rsidRPr="00444FFD" w:rsidTr="009060E2">
        <w:trPr>
          <w:trHeight w:val="303"/>
          <w:jc w:val="center"/>
        </w:trPr>
        <w:tc>
          <w:tcPr>
            <w:tcW w:w="1416" w:type="dxa"/>
            <w:vMerge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</w:p>
        </w:tc>
        <w:tc>
          <w:tcPr>
            <w:tcW w:w="561" w:type="dxa"/>
            <w:shd w:val="clear" w:color="auto" w:fill="auto"/>
          </w:tcPr>
          <w:p w:rsidR="00240B44" w:rsidRPr="00444FFD" w:rsidRDefault="008C3213" w:rsidP="009060E2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7</w:t>
            </w:r>
          </w:p>
        </w:tc>
        <w:tc>
          <w:tcPr>
            <w:tcW w:w="2094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60</w:t>
            </w:r>
          </w:p>
        </w:tc>
        <w:tc>
          <w:tcPr>
            <w:tcW w:w="2397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Bitmap 110</w:t>
            </w:r>
          </w:p>
        </w:tc>
        <w:tc>
          <w:tcPr>
            <w:tcW w:w="775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30</w:t>
            </w:r>
          </w:p>
        </w:tc>
      </w:tr>
      <w:tr w:rsidR="00240B44" w:rsidRPr="00444FFD" w:rsidTr="009060E2">
        <w:trPr>
          <w:trHeight w:val="303"/>
          <w:jc w:val="center"/>
        </w:trPr>
        <w:tc>
          <w:tcPr>
            <w:tcW w:w="1416" w:type="dxa"/>
            <w:vMerge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</w:p>
        </w:tc>
        <w:tc>
          <w:tcPr>
            <w:tcW w:w="561" w:type="dxa"/>
            <w:shd w:val="clear" w:color="auto" w:fill="auto"/>
          </w:tcPr>
          <w:p w:rsidR="00240B44" w:rsidRDefault="008C3213" w:rsidP="009060E2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8</w:t>
            </w:r>
          </w:p>
        </w:tc>
        <w:tc>
          <w:tcPr>
            <w:tcW w:w="2094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  <w:shd w:val="clear" w:color="auto" w:fill="auto"/>
          </w:tcPr>
          <w:p w:rsidR="00240B44" w:rsidRDefault="00240B44" w:rsidP="009060E2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60</w:t>
            </w:r>
          </w:p>
        </w:tc>
        <w:tc>
          <w:tcPr>
            <w:tcW w:w="2397" w:type="dxa"/>
            <w:shd w:val="clear" w:color="auto" w:fill="auto"/>
          </w:tcPr>
          <w:p w:rsidR="00240B44" w:rsidRDefault="00240B44" w:rsidP="009060E2">
            <w:pPr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Bitmap 010</w:t>
            </w:r>
          </w:p>
        </w:tc>
        <w:tc>
          <w:tcPr>
            <w:tcW w:w="775" w:type="dxa"/>
            <w:shd w:val="clear" w:color="auto" w:fill="auto"/>
          </w:tcPr>
          <w:p w:rsidR="00240B44" w:rsidRDefault="00240B44" w:rsidP="009060E2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30</w:t>
            </w:r>
          </w:p>
        </w:tc>
      </w:tr>
      <w:tr w:rsidR="00240B44" w:rsidRPr="00444FFD" w:rsidTr="009060E2">
        <w:trPr>
          <w:jc w:val="center"/>
        </w:trPr>
        <w:tc>
          <w:tcPr>
            <w:tcW w:w="1416" w:type="dxa"/>
            <w:vMerge/>
            <w:shd w:val="clear" w:color="auto" w:fill="auto"/>
          </w:tcPr>
          <w:p w:rsidR="00240B44" w:rsidRPr="00444FFD" w:rsidRDefault="00240B44" w:rsidP="009060E2">
            <w:pPr>
              <w:rPr>
                <w:rFonts w:eastAsia="等线"/>
              </w:rPr>
            </w:pPr>
          </w:p>
        </w:tc>
        <w:tc>
          <w:tcPr>
            <w:tcW w:w="561" w:type="dxa"/>
            <w:shd w:val="clear" w:color="auto" w:fill="auto"/>
          </w:tcPr>
          <w:p w:rsidR="00240B44" w:rsidRPr="00444FFD" w:rsidRDefault="008C3213" w:rsidP="009060E2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9</w:t>
            </w:r>
          </w:p>
        </w:tc>
        <w:tc>
          <w:tcPr>
            <w:tcW w:w="2094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80</w:t>
            </w:r>
          </w:p>
        </w:tc>
        <w:tc>
          <w:tcPr>
            <w:tcW w:w="2397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Bitmap 1000</w:t>
            </w:r>
          </w:p>
        </w:tc>
        <w:tc>
          <w:tcPr>
            <w:tcW w:w="775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30</w:t>
            </w:r>
          </w:p>
        </w:tc>
      </w:tr>
      <w:tr w:rsidR="00240B44" w:rsidRPr="00444FFD" w:rsidTr="009060E2">
        <w:trPr>
          <w:jc w:val="center"/>
        </w:trPr>
        <w:tc>
          <w:tcPr>
            <w:tcW w:w="1416" w:type="dxa"/>
            <w:vMerge/>
            <w:shd w:val="clear" w:color="auto" w:fill="auto"/>
          </w:tcPr>
          <w:p w:rsidR="00240B44" w:rsidRPr="00444FFD" w:rsidRDefault="00240B44" w:rsidP="009060E2">
            <w:pPr>
              <w:rPr>
                <w:rFonts w:eastAsia="等线"/>
              </w:rPr>
            </w:pPr>
          </w:p>
        </w:tc>
        <w:tc>
          <w:tcPr>
            <w:tcW w:w="561" w:type="dxa"/>
            <w:shd w:val="clear" w:color="auto" w:fill="auto"/>
          </w:tcPr>
          <w:p w:rsidR="00240B44" w:rsidRPr="00444FFD" w:rsidRDefault="008C3213" w:rsidP="009060E2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>0</w:t>
            </w:r>
          </w:p>
        </w:tc>
        <w:tc>
          <w:tcPr>
            <w:tcW w:w="2094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80</w:t>
            </w:r>
          </w:p>
        </w:tc>
        <w:tc>
          <w:tcPr>
            <w:tcW w:w="2397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Bitmap 1100</w:t>
            </w:r>
          </w:p>
        </w:tc>
        <w:tc>
          <w:tcPr>
            <w:tcW w:w="775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30</w:t>
            </w:r>
          </w:p>
        </w:tc>
      </w:tr>
      <w:tr w:rsidR="00240B44" w:rsidRPr="00444FFD" w:rsidTr="009060E2">
        <w:trPr>
          <w:jc w:val="center"/>
        </w:trPr>
        <w:tc>
          <w:tcPr>
            <w:tcW w:w="1416" w:type="dxa"/>
            <w:vMerge/>
            <w:shd w:val="clear" w:color="auto" w:fill="auto"/>
          </w:tcPr>
          <w:p w:rsidR="00240B44" w:rsidRPr="00444FFD" w:rsidRDefault="00240B44" w:rsidP="009060E2">
            <w:pPr>
              <w:rPr>
                <w:rFonts w:eastAsia="等线"/>
              </w:rPr>
            </w:pPr>
          </w:p>
        </w:tc>
        <w:tc>
          <w:tcPr>
            <w:tcW w:w="561" w:type="dxa"/>
            <w:shd w:val="clear" w:color="auto" w:fill="auto"/>
          </w:tcPr>
          <w:p w:rsidR="00240B44" w:rsidRPr="00444FFD" w:rsidRDefault="008C3213" w:rsidP="009060E2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>1</w:t>
            </w:r>
          </w:p>
        </w:tc>
        <w:tc>
          <w:tcPr>
            <w:tcW w:w="2094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  <w:shd w:val="clear" w:color="auto" w:fill="auto"/>
          </w:tcPr>
          <w:p w:rsidR="00240B44" w:rsidRDefault="00240B44" w:rsidP="009060E2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80</w:t>
            </w:r>
          </w:p>
        </w:tc>
        <w:tc>
          <w:tcPr>
            <w:tcW w:w="2397" w:type="dxa"/>
            <w:shd w:val="clear" w:color="auto" w:fill="auto"/>
          </w:tcPr>
          <w:p w:rsidR="00240B44" w:rsidRDefault="00240B44" w:rsidP="009060E2">
            <w:pPr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Bitmap 1110</w:t>
            </w:r>
          </w:p>
        </w:tc>
        <w:tc>
          <w:tcPr>
            <w:tcW w:w="775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30</w:t>
            </w:r>
          </w:p>
        </w:tc>
      </w:tr>
      <w:tr w:rsidR="00240B44" w:rsidRPr="00444FFD" w:rsidTr="009060E2">
        <w:trPr>
          <w:jc w:val="center"/>
        </w:trPr>
        <w:tc>
          <w:tcPr>
            <w:tcW w:w="1416" w:type="dxa"/>
            <w:vMerge/>
            <w:shd w:val="clear" w:color="auto" w:fill="auto"/>
          </w:tcPr>
          <w:p w:rsidR="00240B44" w:rsidRPr="00444FFD" w:rsidRDefault="00240B44" w:rsidP="009060E2">
            <w:pPr>
              <w:rPr>
                <w:rFonts w:eastAsia="等线"/>
              </w:rPr>
            </w:pPr>
          </w:p>
        </w:tc>
        <w:tc>
          <w:tcPr>
            <w:tcW w:w="561" w:type="dxa"/>
            <w:shd w:val="clear" w:color="auto" w:fill="auto"/>
          </w:tcPr>
          <w:p w:rsidR="00240B44" w:rsidRPr="00444FFD" w:rsidRDefault="008C3213" w:rsidP="009060E2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>2</w:t>
            </w:r>
          </w:p>
        </w:tc>
        <w:tc>
          <w:tcPr>
            <w:tcW w:w="2094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  <w:shd w:val="clear" w:color="auto" w:fill="auto"/>
          </w:tcPr>
          <w:p w:rsidR="00240B44" w:rsidRDefault="00240B44" w:rsidP="009060E2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80</w:t>
            </w:r>
          </w:p>
        </w:tc>
        <w:tc>
          <w:tcPr>
            <w:tcW w:w="2397" w:type="dxa"/>
            <w:shd w:val="clear" w:color="auto" w:fill="auto"/>
          </w:tcPr>
          <w:p w:rsidR="00240B44" w:rsidRDefault="00240B44" w:rsidP="009060E2">
            <w:pPr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Bitmap 0100</w:t>
            </w:r>
          </w:p>
        </w:tc>
        <w:tc>
          <w:tcPr>
            <w:tcW w:w="775" w:type="dxa"/>
            <w:shd w:val="clear" w:color="auto" w:fill="auto"/>
          </w:tcPr>
          <w:p w:rsidR="00240B44" w:rsidRDefault="00240B44" w:rsidP="009060E2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30</w:t>
            </w:r>
          </w:p>
        </w:tc>
      </w:tr>
      <w:tr w:rsidR="00240B44" w:rsidRPr="00444FFD" w:rsidTr="009060E2">
        <w:trPr>
          <w:jc w:val="center"/>
        </w:trPr>
        <w:tc>
          <w:tcPr>
            <w:tcW w:w="1416" w:type="dxa"/>
            <w:vMerge/>
            <w:shd w:val="clear" w:color="auto" w:fill="auto"/>
          </w:tcPr>
          <w:p w:rsidR="00240B44" w:rsidRPr="00444FFD" w:rsidRDefault="00240B44" w:rsidP="009060E2">
            <w:pPr>
              <w:rPr>
                <w:rFonts w:eastAsia="等线"/>
              </w:rPr>
            </w:pPr>
          </w:p>
        </w:tc>
        <w:tc>
          <w:tcPr>
            <w:tcW w:w="561" w:type="dxa"/>
            <w:shd w:val="clear" w:color="auto" w:fill="auto"/>
          </w:tcPr>
          <w:p w:rsidR="00240B44" w:rsidRPr="00444FFD" w:rsidRDefault="008C3213" w:rsidP="009060E2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094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  <w:shd w:val="clear" w:color="auto" w:fill="auto"/>
          </w:tcPr>
          <w:p w:rsidR="00240B44" w:rsidRDefault="00240B44" w:rsidP="009060E2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80</w:t>
            </w:r>
          </w:p>
        </w:tc>
        <w:tc>
          <w:tcPr>
            <w:tcW w:w="2397" w:type="dxa"/>
            <w:shd w:val="clear" w:color="auto" w:fill="auto"/>
          </w:tcPr>
          <w:p w:rsidR="00240B44" w:rsidRDefault="00240B44" w:rsidP="009060E2">
            <w:pPr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Bitmap 0110</w:t>
            </w:r>
          </w:p>
        </w:tc>
        <w:tc>
          <w:tcPr>
            <w:tcW w:w="775" w:type="dxa"/>
            <w:shd w:val="clear" w:color="auto" w:fill="auto"/>
          </w:tcPr>
          <w:p w:rsidR="00240B44" w:rsidRDefault="00240B44" w:rsidP="009060E2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30</w:t>
            </w:r>
          </w:p>
        </w:tc>
      </w:tr>
      <w:tr w:rsidR="00240B44" w:rsidRPr="00444FFD" w:rsidTr="009060E2">
        <w:trPr>
          <w:jc w:val="center"/>
        </w:trPr>
        <w:tc>
          <w:tcPr>
            <w:tcW w:w="1416" w:type="dxa"/>
            <w:vMerge/>
            <w:shd w:val="clear" w:color="auto" w:fill="auto"/>
          </w:tcPr>
          <w:p w:rsidR="00240B44" w:rsidRPr="00444FFD" w:rsidRDefault="00240B44" w:rsidP="009060E2">
            <w:pPr>
              <w:rPr>
                <w:rFonts w:eastAsia="等线"/>
              </w:rPr>
            </w:pPr>
          </w:p>
        </w:tc>
        <w:tc>
          <w:tcPr>
            <w:tcW w:w="561" w:type="dxa"/>
            <w:shd w:val="clear" w:color="auto" w:fill="auto"/>
          </w:tcPr>
          <w:p w:rsidR="00240B44" w:rsidRPr="00444FFD" w:rsidRDefault="008C3213" w:rsidP="009060E2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>4</w:t>
            </w:r>
          </w:p>
        </w:tc>
        <w:tc>
          <w:tcPr>
            <w:tcW w:w="2094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  <w:shd w:val="clear" w:color="auto" w:fill="auto"/>
          </w:tcPr>
          <w:p w:rsidR="00240B44" w:rsidRDefault="00240B44" w:rsidP="009060E2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100</w:t>
            </w:r>
          </w:p>
        </w:tc>
        <w:tc>
          <w:tcPr>
            <w:tcW w:w="2397" w:type="dxa"/>
            <w:shd w:val="clear" w:color="auto" w:fill="auto"/>
          </w:tcPr>
          <w:p w:rsidR="00240B44" w:rsidRDefault="00240B44" w:rsidP="009060E2">
            <w:pPr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Bitmap 10000</w:t>
            </w:r>
          </w:p>
        </w:tc>
        <w:tc>
          <w:tcPr>
            <w:tcW w:w="775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30</w:t>
            </w:r>
          </w:p>
        </w:tc>
      </w:tr>
      <w:tr w:rsidR="00240B44" w:rsidRPr="00444FFD" w:rsidTr="009060E2">
        <w:trPr>
          <w:jc w:val="center"/>
        </w:trPr>
        <w:tc>
          <w:tcPr>
            <w:tcW w:w="1416" w:type="dxa"/>
            <w:vMerge/>
            <w:shd w:val="clear" w:color="auto" w:fill="auto"/>
          </w:tcPr>
          <w:p w:rsidR="00240B44" w:rsidRPr="00444FFD" w:rsidRDefault="00240B44" w:rsidP="009060E2">
            <w:pPr>
              <w:rPr>
                <w:rFonts w:eastAsia="等线"/>
              </w:rPr>
            </w:pPr>
          </w:p>
        </w:tc>
        <w:tc>
          <w:tcPr>
            <w:tcW w:w="561" w:type="dxa"/>
            <w:shd w:val="clear" w:color="auto" w:fill="auto"/>
          </w:tcPr>
          <w:p w:rsidR="00240B44" w:rsidRPr="00444FFD" w:rsidRDefault="008C3213" w:rsidP="009060E2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>5</w:t>
            </w:r>
          </w:p>
        </w:tc>
        <w:tc>
          <w:tcPr>
            <w:tcW w:w="2094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  <w:shd w:val="clear" w:color="auto" w:fill="auto"/>
          </w:tcPr>
          <w:p w:rsidR="00240B44" w:rsidRDefault="00240B44" w:rsidP="009060E2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100</w:t>
            </w:r>
          </w:p>
        </w:tc>
        <w:tc>
          <w:tcPr>
            <w:tcW w:w="2397" w:type="dxa"/>
            <w:shd w:val="clear" w:color="auto" w:fill="auto"/>
          </w:tcPr>
          <w:p w:rsidR="00240B44" w:rsidRDefault="00240B44" w:rsidP="009060E2">
            <w:pPr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Bitmap 11000</w:t>
            </w:r>
          </w:p>
        </w:tc>
        <w:tc>
          <w:tcPr>
            <w:tcW w:w="775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30</w:t>
            </w:r>
          </w:p>
        </w:tc>
      </w:tr>
      <w:tr w:rsidR="00240B44" w:rsidRPr="00444FFD" w:rsidTr="009060E2">
        <w:trPr>
          <w:jc w:val="center"/>
        </w:trPr>
        <w:tc>
          <w:tcPr>
            <w:tcW w:w="1416" w:type="dxa"/>
            <w:vMerge/>
            <w:shd w:val="clear" w:color="auto" w:fill="auto"/>
          </w:tcPr>
          <w:p w:rsidR="00240B44" w:rsidRPr="00444FFD" w:rsidRDefault="00240B44" w:rsidP="009060E2">
            <w:pPr>
              <w:rPr>
                <w:rFonts w:eastAsia="等线"/>
              </w:rPr>
            </w:pPr>
          </w:p>
        </w:tc>
        <w:tc>
          <w:tcPr>
            <w:tcW w:w="561" w:type="dxa"/>
            <w:shd w:val="clear" w:color="auto" w:fill="auto"/>
          </w:tcPr>
          <w:p w:rsidR="00240B44" w:rsidRDefault="008C3213" w:rsidP="009060E2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>6</w:t>
            </w:r>
          </w:p>
        </w:tc>
        <w:tc>
          <w:tcPr>
            <w:tcW w:w="2094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  <w:shd w:val="clear" w:color="auto" w:fill="auto"/>
          </w:tcPr>
          <w:p w:rsidR="00240B44" w:rsidRDefault="00240B44" w:rsidP="009060E2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100</w:t>
            </w:r>
          </w:p>
        </w:tc>
        <w:tc>
          <w:tcPr>
            <w:tcW w:w="2397" w:type="dxa"/>
            <w:shd w:val="clear" w:color="auto" w:fill="auto"/>
          </w:tcPr>
          <w:p w:rsidR="00240B44" w:rsidRDefault="00240B44" w:rsidP="009060E2">
            <w:pPr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Bitmap 11100</w:t>
            </w:r>
          </w:p>
        </w:tc>
        <w:tc>
          <w:tcPr>
            <w:tcW w:w="775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30</w:t>
            </w:r>
          </w:p>
        </w:tc>
      </w:tr>
      <w:tr w:rsidR="00240B44" w:rsidRPr="00444FFD" w:rsidTr="009060E2">
        <w:trPr>
          <w:jc w:val="center"/>
        </w:trPr>
        <w:tc>
          <w:tcPr>
            <w:tcW w:w="1416" w:type="dxa"/>
            <w:vMerge/>
            <w:shd w:val="clear" w:color="auto" w:fill="auto"/>
          </w:tcPr>
          <w:p w:rsidR="00240B44" w:rsidRPr="00444FFD" w:rsidRDefault="00240B44" w:rsidP="009060E2">
            <w:pPr>
              <w:rPr>
                <w:rFonts w:eastAsia="等线"/>
              </w:rPr>
            </w:pPr>
          </w:p>
        </w:tc>
        <w:tc>
          <w:tcPr>
            <w:tcW w:w="561" w:type="dxa"/>
            <w:shd w:val="clear" w:color="auto" w:fill="auto"/>
          </w:tcPr>
          <w:p w:rsidR="00240B44" w:rsidRDefault="008C3213" w:rsidP="009060E2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>7</w:t>
            </w:r>
          </w:p>
        </w:tc>
        <w:tc>
          <w:tcPr>
            <w:tcW w:w="2094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  <w:shd w:val="clear" w:color="auto" w:fill="auto"/>
          </w:tcPr>
          <w:p w:rsidR="00240B44" w:rsidRDefault="00240B44" w:rsidP="009060E2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100</w:t>
            </w:r>
          </w:p>
        </w:tc>
        <w:tc>
          <w:tcPr>
            <w:tcW w:w="2397" w:type="dxa"/>
            <w:shd w:val="clear" w:color="auto" w:fill="auto"/>
          </w:tcPr>
          <w:p w:rsidR="00240B44" w:rsidRDefault="00240B44" w:rsidP="009060E2">
            <w:pPr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Bitmap 11110</w:t>
            </w:r>
          </w:p>
        </w:tc>
        <w:tc>
          <w:tcPr>
            <w:tcW w:w="775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30</w:t>
            </w:r>
          </w:p>
        </w:tc>
      </w:tr>
      <w:tr w:rsidR="00240B44" w:rsidRPr="00444FFD" w:rsidTr="009060E2">
        <w:trPr>
          <w:jc w:val="center"/>
        </w:trPr>
        <w:tc>
          <w:tcPr>
            <w:tcW w:w="1416" w:type="dxa"/>
            <w:vMerge/>
            <w:shd w:val="clear" w:color="auto" w:fill="auto"/>
          </w:tcPr>
          <w:p w:rsidR="00240B44" w:rsidRPr="00444FFD" w:rsidRDefault="00240B44" w:rsidP="009060E2">
            <w:pPr>
              <w:rPr>
                <w:rFonts w:eastAsia="等线"/>
              </w:rPr>
            </w:pPr>
          </w:p>
        </w:tc>
        <w:tc>
          <w:tcPr>
            <w:tcW w:w="561" w:type="dxa"/>
            <w:shd w:val="clear" w:color="auto" w:fill="auto"/>
          </w:tcPr>
          <w:p w:rsidR="00240B44" w:rsidRDefault="008C3213" w:rsidP="009060E2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>8</w:t>
            </w:r>
          </w:p>
        </w:tc>
        <w:tc>
          <w:tcPr>
            <w:tcW w:w="2094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  <w:shd w:val="clear" w:color="auto" w:fill="auto"/>
          </w:tcPr>
          <w:p w:rsidR="00240B44" w:rsidRDefault="00240B44" w:rsidP="009060E2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100</w:t>
            </w:r>
          </w:p>
        </w:tc>
        <w:tc>
          <w:tcPr>
            <w:tcW w:w="2397" w:type="dxa"/>
            <w:shd w:val="clear" w:color="auto" w:fill="auto"/>
          </w:tcPr>
          <w:p w:rsidR="00240B44" w:rsidRDefault="00240B44" w:rsidP="009060E2">
            <w:pPr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Bitmap 01000</w:t>
            </w:r>
          </w:p>
        </w:tc>
        <w:tc>
          <w:tcPr>
            <w:tcW w:w="775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30</w:t>
            </w:r>
          </w:p>
        </w:tc>
      </w:tr>
      <w:tr w:rsidR="00240B44" w:rsidRPr="00444FFD" w:rsidTr="009060E2">
        <w:trPr>
          <w:jc w:val="center"/>
        </w:trPr>
        <w:tc>
          <w:tcPr>
            <w:tcW w:w="1416" w:type="dxa"/>
            <w:vMerge/>
            <w:shd w:val="clear" w:color="auto" w:fill="auto"/>
          </w:tcPr>
          <w:p w:rsidR="00240B44" w:rsidRPr="00444FFD" w:rsidRDefault="00240B44" w:rsidP="009060E2">
            <w:pPr>
              <w:rPr>
                <w:rFonts w:eastAsia="等线"/>
              </w:rPr>
            </w:pPr>
          </w:p>
        </w:tc>
        <w:tc>
          <w:tcPr>
            <w:tcW w:w="561" w:type="dxa"/>
            <w:shd w:val="clear" w:color="auto" w:fill="auto"/>
          </w:tcPr>
          <w:p w:rsidR="00240B44" w:rsidRPr="00444FFD" w:rsidRDefault="008C3213" w:rsidP="009060E2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>9</w:t>
            </w:r>
          </w:p>
        </w:tc>
        <w:tc>
          <w:tcPr>
            <w:tcW w:w="2094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  <w:shd w:val="clear" w:color="auto" w:fill="auto"/>
          </w:tcPr>
          <w:p w:rsidR="00240B44" w:rsidRDefault="00240B44" w:rsidP="009060E2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100</w:t>
            </w:r>
          </w:p>
        </w:tc>
        <w:tc>
          <w:tcPr>
            <w:tcW w:w="2397" w:type="dxa"/>
            <w:shd w:val="clear" w:color="auto" w:fill="auto"/>
          </w:tcPr>
          <w:p w:rsidR="00240B44" w:rsidRDefault="00240B44" w:rsidP="009060E2">
            <w:pPr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Bitmap 01100</w:t>
            </w:r>
          </w:p>
        </w:tc>
        <w:tc>
          <w:tcPr>
            <w:tcW w:w="775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30</w:t>
            </w:r>
          </w:p>
        </w:tc>
      </w:tr>
      <w:tr w:rsidR="00240B44" w:rsidRPr="00444FFD" w:rsidTr="009060E2">
        <w:trPr>
          <w:jc w:val="center"/>
        </w:trPr>
        <w:tc>
          <w:tcPr>
            <w:tcW w:w="1416" w:type="dxa"/>
            <w:vMerge/>
            <w:shd w:val="clear" w:color="auto" w:fill="auto"/>
          </w:tcPr>
          <w:p w:rsidR="00240B44" w:rsidRPr="00444FFD" w:rsidRDefault="00240B44" w:rsidP="009060E2">
            <w:pPr>
              <w:rPr>
                <w:rFonts w:eastAsia="等线"/>
              </w:rPr>
            </w:pPr>
          </w:p>
        </w:tc>
        <w:tc>
          <w:tcPr>
            <w:tcW w:w="561" w:type="dxa"/>
            <w:shd w:val="clear" w:color="auto" w:fill="auto"/>
          </w:tcPr>
          <w:p w:rsidR="00240B44" w:rsidRPr="00444FFD" w:rsidRDefault="008C3213" w:rsidP="009060E2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3</w:t>
            </w:r>
            <w:r>
              <w:rPr>
                <w:rFonts w:eastAsia="等线"/>
                <w:lang w:eastAsia="zh-CN"/>
              </w:rPr>
              <w:t>0</w:t>
            </w:r>
          </w:p>
        </w:tc>
        <w:tc>
          <w:tcPr>
            <w:tcW w:w="2094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  <w:shd w:val="clear" w:color="auto" w:fill="auto"/>
          </w:tcPr>
          <w:p w:rsidR="00240B44" w:rsidRDefault="00240B44" w:rsidP="009060E2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100</w:t>
            </w:r>
          </w:p>
        </w:tc>
        <w:tc>
          <w:tcPr>
            <w:tcW w:w="2397" w:type="dxa"/>
            <w:shd w:val="clear" w:color="auto" w:fill="auto"/>
          </w:tcPr>
          <w:p w:rsidR="00240B44" w:rsidRDefault="00240B44" w:rsidP="009060E2">
            <w:pPr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Bitmap 01110</w:t>
            </w:r>
          </w:p>
        </w:tc>
        <w:tc>
          <w:tcPr>
            <w:tcW w:w="775" w:type="dxa"/>
            <w:shd w:val="clear" w:color="auto" w:fill="auto"/>
          </w:tcPr>
          <w:p w:rsidR="00240B44" w:rsidRDefault="00240B44" w:rsidP="009060E2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30</w:t>
            </w:r>
          </w:p>
        </w:tc>
      </w:tr>
      <w:tr w:rsidR="00240B44" w:rsidRPr="00444FFD" w:rsidTr="009060E2">
        <w:trPr>
          <w:jc w:val="center"/>
        </w:trPr>
        <w:tc>
          <w:tcPr>
            <w:tcW w:w="1416" w:type="dxa"/>
            <w:vMerge/>
            <w:shd w:val="clear" w:color="auto" w:fill="auto"/>
          </w:tcPr>
          <w:p w:rsidR="00240B44" w:rsidRPr="00444FFD" w:rsidRDefault="00240B44" w:rsidP="009060E2">
            <w:pPr>
              <w:rPr>
                <w:rFonts w:eastAsia="等线"/>
              </w:rPr>
            </w:pPr>
          </w:p>
        </w:tc>
        <w:tc>
          <w:tcPr>
            <w:tcW w:w="561" w:type="dxa"/>
            <w:shd w:val="clear" w:color="auto" w:fill="auto"/>
          </w:tcPr>
          <w:p w:rsidR="00240B44" w:rsidRPr="00444FFD" w:rsidRDefault="008C3213" w:rsidP="009060E2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3</w:t>
            </w:r>
            <w:r>
              <w:rPr>
                <w:rFonts w:eastAsia="等线"/>
                <w:lang w:eastAsia="zh-CN"/>
              </w:rPr>
              <w:t>1</w:t>
            </w:r>
          </w:p>
        </w:tc>
        <w:tc>
          <w:tcPr>
            <w:tcW w:w="2094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100</w:t>
            </w:r>
          </w:p>
        </w:tc>
        <w:tc>
          <w:tcPr>
            <w:tcW w:w="2397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Bitmap 00100</w:t>
            </w:r>
          </w:p>
        </w:tc>
        <w:tc>
          <w:tcPr>
            <w:tcW w:w="775" w:type="dxa"/>
            <w:shd w:val="clear" w:color="auto" w:fill="auto"/>
          </w:tcPr>
          <w:p w:rsidR="00240B44" w:rsidRPr="00444FFD" w:rsidRDefault="00240B44" w:rsidP="009060E2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30</w:t>
            </w:r>
          </w:p>
        </w:tc>
      </w:tr>
      <w:tr w:rsidR="007309A2" w:rsidRPr="00444FFD" w:rsidTr="007309A2">
        <w:tblPrEx>
          <w:jc w:val="left"/>
        </w:tblPrEx>
        <w:trPr>
          <w:trHeight w:val="303"/>
        </w:trPr>
        <w:tc>
          <w:tcPr>
            <w:tcW w:w="1416" w:type="dxa"/>
            <w:vMerge w:val="restart"/>
          </w:tcPr>
          <w:p w:rsidR="007309A2" w:rsidRDefault="007309A2" w:rsidP="00EB4D66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Wide band operation</w:t>
            </w:r>
          </w:p>
          <w:p w:rsidR="007309A2" w:rsidRPr="00444FFD" w:rsidRDefault="007309A2" w:rsidP="00EB4D66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Interlaced RB allocation </w:t>
            </w:r>
          </w:p>
        </w:tc>
        <w:tc>
          <w:tcPr>
            <w:tcW w:w="561" w:type="dxa"/>
          </w:tcPr>
          <w:p w:rsidR="007309A2" w:rsidRPr="00444FFD" w:rsidRDefault="007309A2" w:rsidP="00EB4D66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3</w:t>
            </w:r>
            <w:r>
              <w:rPr>
                <w:rFonts w:eastAsia="等线"/>
                <w:lang w:eastAsia="zh-CN"/>
              </w:rPr>
              <w:t>2</w:t>
            </w:r>
          </w:p>
        </w:tc>
        <w:tc>
          <w:tcPr>
            <w:tcW w:w="2094" w:type="dxa"/>
          </w:tcPr>
          <w:p w:rsidR="007309A2" w:rsidRPr="00444FFD" w:rsidRDefault="007309A2" w:rsidP="00EB4D66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</w:tcPr>
          <w:p w:rsidR="007309A2" w:rsidRPr="00444FFD" w:rsidRDefault="007309A2" w:rsidP="00EB4D66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40</w:t>
            </w:r>
          </w:p>
        </w:tc>
        <w:tc>
          <w:tcPr>
            <w:tcW w:w="2397" w:type="dxa"/>
          </w:tcPr>
          <w:p w:rsidR="007309A2" w:rsidRPr="00444FFD" w:rsidRDefault="007309A2" w:rsidP="00EB4D66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Bitmap 10</w:t>
            </w:r>
          </w:p>
        </w:tc>
        <w:tc>
          <w:tcPr>
            <w:tcW w:w="775" w:type="dxa"/>
          </w:tcPr>
          <w:p w:rsidR="007309A2" w:rsidRPr="00444FFD" w:rsidRDefault="007309A2" w:rsidP="00EB4D66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30</w:t>
            </w:r>
          </w:p>
        </w:tc>
      </w:tr>
      <w:tr w:rsidR="007309A2" w:rsidTr="007309A2">
        <w:tblPrEx>
          <w:jc w:val="left"/>
        </w:tblPrEx>
        <w:trPr>
          <w:trHeight w:val="303"/>
        </w:trPr>
        <w:tc>
          <w:tcPr>
            <w:tcW w:w="1416" w:type="dxa"/>
            <w:vMerge/>
          </w:tcPr>
          <w:p w:rsidR="007309A2" w:rsidRDefault="007309A2" w:rsidP="00EB4D66">
            <w:pPr>
              <w:jc w:val="center"/>
              <w:rPr>
                <w:rFonts w:eastAsia="等线"/>
              </w:rPr>
            </w:pPr>
          </w:p>
        </w:tc>
        <w:tc>
          <w:tcPr>
            <w:tcW w:w="561" w:type="dxa"/>
          </w:tcPr>
          <w:p w:rsidR="007309A2" w:rsidRPr="00444FFD" w:rsidRDefault="007309A2" w:rsidP="00EB4D66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3</w:t>
            </w: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094" w:type="dxa"/>
          </w:tcPr>
          <w:p w:rsidR="007309A2" w:rsidRPr="00444FFD" w:rsidRDefault="007309A2" w:rsidP="00EB4D66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</w:tcPr>
          <w:p w:rsidR="007309A2" w:rsidRDefault="007309A2" w:rsidP="00EB4D66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60</w:t>
            </w:r>
          </w:p>
        </w:tc>
        <w:tc>
          <w:tcPr>
            <w:tcW w:w="2397" w:type="dxa"/>
          </w:tcPr>
          <w:p w:rsidR="007309A2" w:rsidRDefault="007309A2" w:rsidP="00EB4D66">
            <w:pPr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Bitmap 100</w:t>
            </w:r>
          </w:p>
        </w:tc>
        <w:tc>
          <w:tcPr>
            <w:tcW w:w="775" w:type="dxa"/>
          </w:tcPr>
          <w:p w:rsidR="007309A2" w:rsidRDefault="007309A2" w:rsidP="00EB4D66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30</w:t>
            </w:r>
          </w:p>
        </w:tc>
      </w:tr>
      <w:tr w:rsidR="007309A2" w:rsidRPr="00444FFD" w:rsidTr="007309A2">
        <w:tblPrEx>
          <w:jc w:val="left"/>
        </w:tblPrEx>
        <w:trPr>
          <w:trHeight w:val="303"/>
        </w:trPr>
        <w:tc>
          <w:tcPr>
            <w:tcW w:w="1416" w:type="dxa"/>
            <w:vMerge/>
          </w:tcPr>
          <w:p w:rsidR="007309A2" w:rsidRPr="00444FFD" w:rsidRDefault="007309A2" w:rsidP="00EB4D66">
            <w:pPr>
              <w:jc w:val="center"/>
              <w:rPr>
                <w:rFonts w:eastAsia="等线"/>
              </w:rPr>
            </w:pPr>
          </w:p>
        </w:tc>
        <w:tc>
          <w:tcPr>
            <w:tcW w:w="561" w:type="dxa"/>
          </w:tcPr>
          <w:p w:rsidR="007309A2" w:rsidRPr="00444FFD" w:rsidRDefault="007309A2" w:rsidP="00EB4D66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3</w:t>
            </w:r>
            <w:r>
              <w:rPr>
                <w:rFonts w:eastAsia="等线"/>
                <w:lang w:eastAsia="zh-CN"/>
              </w:rPr>
              <w:t>4</w:t>
            </w:r>
          </w:p>
        </w:tc>
        <w:tc>
          <w:tcPr>
            <w:tcW w:w="2094" w:type="dxa"/>
          </w:tcPr>
          <w:p w:rsidR="007309A2" w:rsidRPr="00444FFD" w:rsidRDefault="007309A2" w:rsidP="00EB4D66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</w:tcPr>
          <w:p w:rsidR="007309A2" w:rsidRPr="00444FFD" w:rsidRDefault="007309A2" w:rsidP="00EB4D66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60</w:t>
            </w:r>
          </w:p>
        </w:tc>
        <w:tc>
          <w:tcPr>
            <w:tcW w:w="2397" w:type="dxa"/>
          </w:tcPr>
          <w:p w:rsidR="007309A2" w:rsidRPr="00444FFD" w:rsidRDefault="007309A2" w:rsidP="00EB4D66">
            <w:pPr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Bitmap 110</w:t>
            </w:r>
          </w:p>
        </w:tc>
        <w:tc>
          <w:tcPr>
            <w:tcW w:w="775" w:type="dxa"/>
          </w:tcPr>
          <w:p w:rsidR="007309A2" w:rsidRPr="00444FFD" w:rsidRDefault="007309A2" w:rsidP="00EB4D66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30</w:t>
            </w:r>
          </w:p>
        </w:tc>
      </w:tr>
      <w:tr w:rsidR="007309A2" w:rsidTr="007309A2">
        <w:tblPrEx>
          <w:jc w:val="left"/>
        </w:tblPrEx>
        <w:trPr>
          <w:trHeight w:val="303"/>
        </w:trPr>
        <w:tc>
          <w:tcPr>
            <w:tcW w:w="1416" w:type="dxa"/>
            <w:vMerge/>
          </w:tcPr>
          <w:p w:rsidR="007309A2" w:rsidRPr="00444FFD" w:rsidRDefault="007309A2" w:rsidP="00EB4D66">
            <w:pPr>
              <w:jc w:val="center"/>
              <w:rPr>
                <w:rFonts w:eastAsia="等线"/>
              </w:rPr>
            </w:pPr>
          </w:p>
        </w:tc>
        <w:tc>
          <w:tcPr>
            <w:tcW w:w="561" w:type="dxa"/>
          </w:tcPr>
          <w:p w:rsidR="007309A2" w:rsidRDefault="007309A2" w:rsidP="00EB4D66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3</w:t>
            </w:r>
            <w:r>
              <w:rPr>
                <w:rFonts w:eastAsia="等线"/>
                <w:lang w:eastAsia="zh-CN"/>
              </w:rPr>
              <w:t>5</w:t>
            </w:r>
          </w:p>
        </w:tc>
        <w:tc>
          <w:tcPr>
            <w:tcW w:w="2094" w:type="dxa"/>
          </w:tcPr>
          <w:p w:rsidR="007309A2" w:rsidRPr="00444FFD" w:rsidRDefault="007309A2" w:rsidP="00EB4D66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</w:tcPr>
          <w:p w:rsidR="007309A2" w:rsidRDefault="007309A2" w:rsidP="00EB4D66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60</w:t>
            </w:r>
          </w:p>
        </w:tc>
        <w:tc>
          <w:tcPr>
            <w:tcW w:w="2397" w:type="dxa"/>
          </w:tcPr>
          <w:p w:rsidR="007309A2" w:rsidRDefault="007309A2" w:rsidP="00EB4D66">
            <w:pPr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Bitmap 010</w:t>
            </w:r>
          </w:p>
        </w:tc>
        <w:tc>
          <w:tcPr>
            <w:tcW w:w="775" w:type="dxa"/>
          </w:tcPr>
          <w:p w:rsidR="007309A2" w:rsidRDefault="007309A2" w:rsidP="00EB4D66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30</w:t>
            </w:r>
          </w:p>
        </w:tc>
      </w:tr>
      <w:tr w:rsidR="007309A2" w:rsidRPr="00444FFD" w:rsidTr="007309A2">
        <w:tblPrEx>
          <w:jc w:val="left"/>
        </w:tblPrEx>
        <w:tc>
          <w:tcPr>
            <w:tcW w:w="1416" w:type="dxa"/>
            <w:vMerge/>
          </w:tcPr>
          <w:p w:rsidR="007309A2" w:rsidRPr="00444FFD" w:rsidRDefault="007309A2" w:rsidP="00EB4D66">
            <w:pPr>
              <w:rPr>
                <w:rFonts w:eastAsia="等线"/>
              </w:rPr>
            </w:pPr>
          </w:p>
        </w:tc>
        <w:tc>
          <w:tcPr>
            <w:tcW w:w="561" w:type="dxa"/>
          </w:tcPr>
          <w:p w:rsidR="007309A2" w:rsidRPr="00444FFD" w:rsidRDefault="007309A2" w:rsidP="00EB4D66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3</w:t>
            </w:r>
            <w:r>
              <w:rPr>
                <w:rFonts w:eastAsia="等线"/>
                <w:lang w:eastAsia="zh-CN"/>
              </w:rPr>
              <w:t>6</w:t>
            </w:r>
          </w:p>
        </w:tc>
        <w:tc>
          <w:tcPr>
            <w:tcW w:w="2094" w:type="dxa"/>
          </w:tcPr>
          <w:p w:rsidR="007309A2" w:rsidRPr="00444FFD" w:rsidRDefault="007309A2" w:rsidP="00EB4D66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</w:tcPr>
          <w:p w:rsidR="007309A2" w:rsidRPr="00444FFD" w:rsidRDefault="007309A2" w:rsidP="00EB4D66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80</w:t>
            </w:r>
          </w:p>
        </w:tc>
        <w:tc>
          <w:tcPr>
            <w:tcW w:w="2397" w:type="dxa"/>
          </w:tcPr>
          <w:p w:rsidR="007309A2" w:rsidRPr="00444FFD" w:rsidRDefault="007309A2" w:rsidP="00EB4D66">
            <w:pPr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Bitmap 1000</w:t>
            </w:r>
          </w:p>
        </w:tc>
        <w:tc>
          <w:tcPr>
            <w:tcW w:w="775" w:type="dxa"/>
          </w:tcPr>
          <w:p w:rsidR="007309A2" w:rsidRPr="00444FFD" w:rsidRDefault="007309A2" w:rsidP="00EB4D66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30</w:t>
            </w:r>
          </w:p>
        </w:tc>
      </w:tr>
      <w:tr w:rsidR="007309A2" w:rsidRPr="00444FFD" w:rsidTr="007309A2">
        <w:tblPrEx>
          <w:jc w:val="left"/>
        </w:tblPrEx>
        <w:tc>
          <w:tcPr>
            <w:tcW w:w="1416" w:type="dxa"/>
            <w:vMerge/>
          </w:tcPr>
          <w:p w:rsidR="007309A2" w:rsidRPr="00444FFD" w:rsidRDefault="007309A2" w:rsidP="00EB4D66">
            <w:pPr>
              <w:rPr>
                <w:rFonts w:eastAsia="等线"/>
              </w:rPr>
            </w:pPr>
          </w:p>
        </w:tc>
        <w:tc>
          <w:tcPr>
            <w:tcW w:w="561" w:type="dxa"/>
          </w:tcPr>
          <w:p w:rsidR="007309A2" w:rsidRPr="00444FFD" w:rsidRDefault="007309A2" w:rsidP="00EB4D66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3</w:t>
            </w:r>
            <w:r>
              <w:rPr>
                <w:rFonts w:eastAsia="等线"/>
                <w:lang w:eastAsia="zh-CN"/>
              </w:rPr>
              <w:t>7</w:t>
            </w:r>
          </w:p>
        </w:tc>
        <w:tc>
          <w:tcPr>
            <w:tcW w:w="2094" w:type="dxa"/>
          </w:tcPr>
          <w:p w:rsidR="007309A2" w:rsidRPr="00444FFD" w:rsidRDefault="007309A2" w:rsidP="00EB4D66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</w:tcPr>
          <w:p w:rsidR="007309A2" w:rsidRPr="00444FFD" w:rsidRDefault="007309A2" w:rsidP="00EB4D66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80</w:t>
            </w:r>
          </w:p>
        </w:tc>
        <w:tc>
          <w:tcPr>
            <w:tcW w:w="2397" w:type="dxa"/>
          </w:tcPr>
          <w:p w:rsidR="007309A2" w:rsidRPr="00444FFD" w:rsidRDefault="007309A2" w:rsidP="00EB4D66">
            <w:pPr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Bitmap 1100</w:t>
            </w:r>
          </w:p>
        </w:tc>
        <w:tc>
          <w:tcPr>
            <w:tcW w:w="775" w:type="dxa"/>
          </w:tcPr>
          <w:p w:rsidR="007309A2" w:rsidRPr="00444FFD" w:rsidRDefault="007309A2" w:rsidP="00EB4D66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30</w:t>
            </w:r>
          </w:p>
        </w:tc>
      </w:tr>
      <w:tr w:rsidR="007309A2" w:rsidRPr="00444FFD" w:rsidTr="007309A2">
        <w:tblPrEx>
          <w:jc w:val="left"/>
        </w:tblPrEx>
        <w:tc>
          <w:tcPr>
            <w:tcW w:w="1416" w:type="dxa"/>
            <w:vMerge/>
          </w:tcPr>
          <w:p w:rsidR="007309A2" w:rsidRPr="00444FFD" w:rsidRDefault="007309A2" w:rsidP="00EB4D66">
            <w:pPr>
              <w:rPr>
                <w:rFonts w:eastAsia="等线"/>
              </w:rPr>
            </w:pPr>
          </w:p>
        </w:tc>
        <w:tc>
          <w:tcPr>
            <w:tcW w:w="561" w:type="dxa"/>
          </w:tcPr>
          <w:p w:rsidR="007309A2" w:rsidRPr="00444FFD" w:rsidRDefault="007309A2" w:rsidP="00EB4D66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3</w:t>
            </w:r>
            <w:r>
              <w:rPr>
                <w:rFonts w:eastAsia="等线"/>
                <w:lang w:eastAsia="zh-CN"/>
              </w:rPr>
              <w:t>8</w:t>
            </w:r>
          </w:p>
        </w:tc>
        <w:tc>
          <w:tcPr>
            <w:tcW w:w="2094" w:type="dxa"/>
          </w:tcPr>
          <w:p w:rsidR="007309A2" w:rsidRPr="00444FFD" w:rsidRDefault="007309A2" w:rsidP="00EB4D66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</w:tcPr>
          <w:p w:rsidR="007309A2" w:rsidRDefault="007309A2" w:rsidP="00EB4D66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80</w:t>
            </w:r>
          </w:p>
        </w:tc>
        <w:tc>
          <w:tcPr>
            <w:tcW w:w="2397" w:type="dxa"/>
          </w:tcPr>
          <w:p w:rsidR="007309A2" w:rsidRDefault="007309A2" w:rsidP="00EB4D66">
            <w:pPr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Bitmap 1110</w:t>
            </w:r>
          </w:p>
        </w:tc>
        <w:tc>
          <w:tcPr>
            <w:tcW w:w="775" w:type="dxa"/>
          </w:tcPr>
          <w:p w:rsidR="007309A2" w:rsidRPr="00444FFD" w:rsidRDefault="007309A2" w:rsidP="00EB4D66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30</w:t>
            </w:r>
          </w:p>
        </w:tc>
      </w:tr>
      <w:tr w:rsidR="007309A2" w:rsidTr="007309A2">
        <w:tblPrEx>
          <w:jc w:val="left"/>
        </w:tblPrEx>
        <w:tc>
          <w:tcPr>
            <w:tcW w:w="1416" w:type="dxa"/>
            <w:vMerge/>
          </w:tcPr>
          <w:p w:rsidR="007309A2" w:rsidRPr="00444FFD" w:rsidRDefault="007309A2" w:rsidP="00EB4D66">
            <w:pPr>
              <w:rPr>
                <w:rFonts w:eastAsia="等线"/>
              </w:rPr>
            </w:pPr>
          </w:p>
        </w:tc>
        <w:tc>
          <w:tcPr>
            <w:tcW w:w="561" w:type="dxa"/>
          </w:tcPr>
          <w:p w:rsidR="007309A2" w:rsidRPr="00444FFD" w:rsidRDefault="007309A2" w:rsidP="00EB4D66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3</w:t>
            </w:r>
            <w:r>
              <w:rPr>
                <w:rFonts w:eastAsia="等线"/>
                <w:lang w:eastAsia="zh-CN"/>
              </w:rPr>
              <w:t>9</w:t>
            </w:r>
          </w:p>
        </w:tc>
        <w:tc>
          <w:tcPr>
            <w:tcW w:w="2094" w:type="dxa"/>
          </w:tcPr>
          <w:p w:rsidR="007309A2" w:rsidRPr="00444FFD" w:rsidRDefault="007309A2" w:rsidP="00EB4D66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</w:tcPr>
          <w:p w:rsidR="007309A2" w:rsidRDefault="007309A2" w:rsidP="00EB4D66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80</w:t>
            </w:r>
          </w:p>
        </w:tc>
        <w:tc>
          <w:tcPr>
            <w:tcW w:w="2397" w:type="dxa"/>
          </w:tcPr>
          <w:p w:rsidR="007309A2" w:rsidRDefault="007309A2" w:rsidP="00EB4D66">
            <w:pPr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Bitmap 0100</w:t>
            </w:r>
          </w:p>
        </w:tc>
        <w:tc>
          <w:tcPr>
            <w:tcW w:w="775" w:type="dxa"/>
          </w:tcPr>
          <w:p w:rsidR="007309A2" w:rsidRDefault="007309A2" w:rsidP="00EB4D66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30</w:t>
            </w:r>
          </w:p>
        </w:tc>
      </w:tr>
      <w:tr w:rsidR="007309A2" w:rsidTr="007309A2">
        <w:tblPrEx>
          <w:jc w:val="left"/>
        </w:tblPrEx>
        <w:tc>
          <w:tcPr>
            <w:tcW w:w="1416" w:type="dxa"/>
            <w:vMerge/>
          </w:tcPr>
          <w:p w:rsidR="007309A2" w:rsidRPr="00444FFD" w:rsidRDefault="007309A2" w:rsidP="00EB4D66">
            <w:pPr>
              <w:rPr>
                <w:rFonts w:eastAsia="等线"/>
              </w:rPr>
            </w:pPr>
          </w:p>
        </w:tc>
        <w:tc>
          <w:tcPr>
            <w:tcW w:w="561" w:type="dxa"/>
          </w:tcPr>
          <w:p w:rsidR="007309A2" w:rsidRPr="00444FFD" w:rsidRDefault="007309A2" w:rsidP="00EB4D66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4</w:t>
            </w:r>
            <w:r>
              <w:rPr>
                <w:rFonts w:eastAsia="等线"/>
                <w:lang w:eastAsia="zh-CN"/>
              </w:rPr>
              <w:t>0</w:t>
            </w:r>
          </w:p>
        </w:tc>
        <w:tc>
          <w:tcPr>
            <w:tcW w:w="2094" w:type="dxa"/>
          </w:tcPr>
          <w:p w:rsidR="007309A2" w:rsidRPr="00444FFD" w:rsidRDefault="007309A2" w:rsidP="00EB4D66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</w:tcPr>
          <w:p w:rsidR="007309A2" w:rsidRDefault="007309A2" w:rsidP="00EB4D66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80</w:t>
            </w:r>
          </w:p>
        </w:tc>
        <w:tc>
          <w:tcPr>
            <w:tcW w:w="2397" w:type="dxa"/>
          </w:tcPr>
          <w:p w:rsidR="007309A2" w:rsidRDefault="007309A2" w:rsidP="00EB4D66">
            <w:pPr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Bitmap 0110</w:t>
            </w:r>
          </w:p>
        </w:tc>
        <w:tc>
          <w:tcPr>
            <w:tcW w:w="775" w:type="dxa"/>
          </w:tcPr>
          <w:p w:rsidR="007309A2" w:rsidRDefault="007309A2" w:rsidP="00EB4D66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30</w:t>
            </w:r>
          </w:p>
        </w:tc>
      </w:tr>
      <w:tr w:rsidR="007309A2" w:rsidRPr="00444FFD" w:rsidTr="007309A2">
        <w:tblPrEx>
          <w:jc w:val="left"/>
        </w:tblPrEx>
        <w:tc>
          <w:tcPr>
            <w:tcW w:w="1416" w:type="dxa"/>
            <w:vMerge/>
          </w:tcPr>
          <w:p w:rsidR="007309A2" w:rsidRPr="00444FFD" w:rsidRDefault="007309A2" w:rsidP="00EB4D66">
            <w:pPr>
              <w:rPr>
                <w:rFonts w:eastAsia="等线"/>
              </w:rPr>
            </w:pPr>
          </w:p>
        </w:tc>
        <w:tc>
          <w:tcPr>
            <w:tcW w:w="561" w:type="dxa"/>
          </w:tcPr>
          <w:p w:rsidR="007309A2" w:rsidRPr="00444FFD" w:rsidRDefault="007309A2" w:rsidP="00EB4D66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4</w:t>
            </w:r>
            <w:r>
              <w:rPr>
                <w:rFonts w:eastAsia="等线"/>
                <w:lang w:eastAsia="zh-CN"/>
              </w:rPr>
              <w:t>1</w:t>
            </w:r>
          </w:p>
        </w:tc>
        <w:tc>
          <w:tcPr>
            <w:tcW w:w="2094" w:type="dxa"/>
          </w:tcPr>
          <w:p w:rsidR="007309A2" w:rsidRPr="00444FFD" w:rsidRDefault="007309A2" w:rsidP="00EB4D66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</w:tcPr>
          <w:p w:rsidR="007309A2" w:rsidRDefault="007309A2" w:rsidP="00EB4D66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100</w:t>
            </w:r>
          </w:p>
        </w:tc>
        <w:tc>
          <w:tcPr>
            <w:tcW w:w="2397" w:type="dxa"/>
          </w:tcPr>
          <w:p w:rsidR="007309A2" w:rsidRDefault="007309A2" w:rsidP="00EB4D66">
            <w:pPr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Bitmap 10000</w:t>
            </w:r>
          </w:p>
        </w:tc>
        <w:tc>
          <w:tcPr>
            <w:tcW w:w="775" w:type="dxa"/>
          </w:tcPr>
          <w:p w:rsidR="007309A2" w:rsidRPr="00444FFD" w:rsidRDefault="007309A2" w:rsidP="00EB4D66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30</w:t>
            </w:r>
          </w:p>
        </w:tc>
      </w:tr>
      <w:tr w:rsidR="007309A2" w:rsidRPr="00444FFD" w:rsidTr="007309A2">
        <w:tblPrEx>
          <w:jc w:val="left"/>
        </w:tblPrEx>
        <w:tc>
          <w:tcPr>
            <w:tcW w:w="1416" w:type="dxa"/>
            <w:vMerge/>
          </w:tcPr>
          <w:p w:rsidR="007309A2" w:rsidRPr="00444FFD" w:rsidRDefault="007309A2" w:rsidP="00EB4D66">
            <w:pPr>
              <w:rPr>
                <w:rFonts w:eastAsia="等线"/>
              </w:rPr>
            </w:pPr>
          </w:p>
        </w:tc>
        <w:tc>
          <w:tcPr>
            <w:tcW w:w="561" w:type="dxa"/>
          </w:tcPr>
          <w:p w:rsidR="007309A2" w:rsidRPr="00444FFD" w:rsidRDefault="007309A2" w:rsidP="00EB4D66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4</w:t>
            </w:r>
            <w:r>
              <w:rPr>
                <w:rFonts w:eastAsia="等线"/>
                <w:lang w:eastAsia="zh-CN"/>
              </w:rPr>
              <w:t>2</w:t>
            </w:r>
          </w:p>
        </w:tc>
        <w:tc>
          <w:tcPr>
            <w:tcW w:w="2094" w:type="dxa"/>
          </w:tcPr>
          <w:p w:rsidR="007309A2" w:rsidRPr="00444FFD" w:rsidRDefault="007309A2" w:rsidP="00EB4D66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</w:tcPr>
          <w:p w:rsidR="007309A2" w:rsidRDefault="007309A2" w:rsidP="00EB4D66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100</w:t>
            </w:r>
          </w:p>
        </w:tc>
        <w:tc>
          <w:tcPr>
            <w:tcW w:w="2397" w:type="dxa"/>
          </w:tcPr>
          <w:p w:rsidR="007309A2" w:rsidRDefault="007309A2" w:rsidP="00EB4D66">
            <w:pPr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Bitmap 11000</w:t>
            </w:r>
          </w:p>
        </w:tc>
        <w:tc>
          <w:tcPr>
            <w:tcW w:w="775" w:type="dxa"/>
          </w:tcPr>
          <w:p w:rsidR="007309A2" w:rsidRPr="00444FFD" w:rsidRDefault="007309A2" w:rsidP="00EB4D66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30</w:t>
            </w:r>
          </w:p>
        </w:tc>
      </w:tr>
      <w:tr w:rsidR="007309A2" w:rsidRPr="00444FFD" w:rsidTr="007309A2">
        <w:tblPrEx>
          <w:jc w:val="left"/>
        </w:tblPrEx>
        <w:tc>
          <w:tcPr>
            <w:tcW w:w="1416" w:type="dxa"/>
            <w:vMerge/>
          </w:tcPr>
          <w:p w:rsidR="007309A2" w:rsidRPr="00444FFD" w:rsidRDefault="007309A2" w:rsidP="00EB4D66">
            <w:pPr>
              <w:rPr>
                <w:rFonts w:eastAsia="等线"/>
              </w:rPr>
            </w:pPr>
          </w:p>
        </w:tc>
        <w:tc>
          <w:tcPr>
            <w:tcW w:w="561" w:type="dxa"/>
          </w:tcPr>
          <w:p w:rsidR="007309A2" w:rsidRDefault="007309A2" w:rsidP="00EB4D66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4</w:t>
            </w: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094" w:type="dxa"/>
          </w:tcPr>
          <w:p w:rsidR="007309A2" w:rsidRPr="00444FFD" w:rsidRDefault="007309A2" w:rsidP="00EB4D66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</w:tcPr>
          <w:p w:rsidR="007309A2" w:rsidRDefault="007309A2" w:rsidP="00EB4D66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100</w:t>
            </w:r>
          </w:p>
        </w:tc>
        <w:tc>
          <w:tcPr>
            <w:tcW w:w="2397" w:type="dxa"/>
          </w:tcPr>
          <w:p w:rsidR="007309A2" w:rsidRDefault="007309A2" w:rsidP="00EB4D66">
            <w:pPr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Bitmap 11100</w:t>
            </w:r>
          </w:p>
        </w:tc>
        <w:tc>
          <w:tcPr>
            <w:tcW w:w="775" w:type="dxa"/>
          </w:tcPr>
          <w:p w:rsidR="007309A2" w:rsidRPr="00444FFD" w:rsidRDefault="007309A2" w:rsidP="00EB4D66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30</w:t>
            </w:r>
          </w:p>
        </w:tc>
      </w:tr>
      <w:tr w:rsidR="007309A2" w:rsidRPr="00444FFD" w:rsidTr="007309A2">
        <w:tblPrEx>
          <w:jc w:val="left"/>
        </w:tblPrEx>
        <w:tc>
          <w:tcPr>
            <w:tcW w:w="1416" w:type="dxa"/>
            <w:vMerge/>
          </w:tcPr>
          <w:p w:rsidR="007309A2" w:rsidRPr="00444FFD" w:rsidRDefault="007309A2" w:rsidP="00EB4D66">
            <w:pPr>
              <w:rPr>
                <w:rFonts w:eastAsia="等线"/>
              </w:rPr>
            </w:pPr>
          </w:p>
        </w:tc>
        <w:tc>
          <w:tcPr>
            <w:tcW w:w="561" w:type="dxa"/>
          </w:tcPr>
          <w:p w:rsidR="007309A2" w:rsidRDefault="007309A2" w:rsidP="00EB4D66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4</w:t>
            </w:r>
            <w:r>
              <w:rPr>
                <w:rFonts w:eastAsia="等线"/>
                <w:lang w:eastAsia="zh-CN"/>
              </w:rPr>
              <w:t>4</w:t>
            </w:r>
          </w:p>
        </w:tc>
        <w:tc>
          <w:tcPr>
            <w:tcW w:w="2094" w:type="dxa"/>
          </w:tcPr>
          <w:p w:rsidR="007309A2" w:rsidRPr="00444FFD" w:rsidRDefault="007309A2" w:rsidP="00EB4D66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</w:tcPr>
          <w:p w:rsidR="007309A2" w:rsidRDefault="007309A2" w:rsidP="00EB4D66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100</w:t>
            </w:r>
          </w:p>
        </w:tc>
        <w:tc>
          <w:tcPr>
            <w:tcW w:w="2397" w:type="dxa"/>
          </w:tcPr>
          <w:p w:rsidR="007309A2" w:rsidRDefault="007309A2" w:rsidP="00EB4D66">
            <w:pPr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Bitmap 11110</w:t>
            </w:r>
          </w:p>
        </w:tc>
        <w:tc>
          <w:tcPr>
            <w:tcW w:w="775" w:type="dxa"/>
          </w:tcPr>
          <w:p w:rsidR="007309A2" w:rsidRPr="00444FFD" w:rsidRDefault="007309A2" w:rsidP="00EB4D66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30</w:t>
            </w:r>
          </w:p>
        </w:tc>
      </w:tr>
      <w:tr w:rsidR="007309A2" w:rsidRPr="00444FFD" w:rsidTr="007309A2">
        <w:tblPrEx>
          <w:jc w:val="left"/>
        </w:tblPrEx>
        <w:tc>
          <w:tcPr>
            <w:tcW w:w="1416" w:type="dxa"/>
            <w:vMerge/>
          </w:tcPr>
          <w:p w:rsidR="007309A2" w:rsidRPr="00444FFD" w:rsidRDefault="007309A2" w:rsidP="00EB4D66">
            <w:pPr>
              <w:rPr>
                <w:rFonts w:eastAsia="等线"/>
              </w:rPr>
            </w:pPr>
          </w:p>
        </w:tc>
        <w:tc>
          <w:tcPr>
            <w:tcW w:w="561" w:type="dxa"/>
          </w:tcPr>
          <w:p w:rsidR="007309A2" w:rsidRDefault="007309A2" w:rsidP="00EB4D66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4</w:t>
            </w:r>
            <w:r>
              <w:rPr>
                <w:rFonts w:eastAsia="等线"/>
                <w:lang w:eastAsia="zh-CN"/>
              </w:rPr>
              <w:t>5</w:t>
            </w:r>
          </w:p>
        </w:tc>
        <w:tc>
          <w:tcPr>
            <w:tcW w:w="2094" w:type="dxa"/>
          </w:tcPr>
          <w:p w:rsidR="007309A2" w:rsidRPr="00444FFD" w:rsidRDefault="007309A2" w:rsidP="00EB4D66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</w:tcPr>
          <w:p w:rsidR="007309A2" w:rsidRDefault="007309A2" w:rsidP="00EB4D66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100</w:t>
            </w:r>
          </w:p>
        </w:tc>
        <w:tc>
          <w:tcPr>
            <w:tcW w:w="2397" w:type="dxa"/>
          </w:tcPr>
          <w:p w:rsidR="007309A2" w:rsidRDefault="007309A2" w:rsidP="00EB4D66">
            <w:pPr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Bitmap 01000</w:t>
            </w:r>
          </w:p>
        </w:tc>
        <w:tc>
          <w:tcPr>
            <w:tcW w:w="775" w:type="dxa"/>
          </w:tcPr>
          <w:p w:rsidR="007309A2" w:rsidRPr="00444FFD" w:rsidRDefault="007309A2" w:rsidP="00EB4D66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30</w:t>
            </w:r>
          </w:p>
        </w:tc>
      </w:tr>
      <w:tr w:rsidR="007309A2" w:rsidRPr="00444FFD" w:rsidTr="007309A2">
        <w:tblPrEx>
          <w:jc w:val="left"/>
        </w:tblPrEx>
        <w:tc>
          <w:tcPr>
            <w:tcW w:w="1416" w:type="dxa"/>
            <w:vMerge/>
          </w:tcPr>
          <w:p w:rsidR="007309A2" w:rsidRPr="00444FFD" w:rsidRDefault="007309A2" w:rsidP="00EB4D66">
            <w:pPr>
              <w:rPr>
                <w:rFonts w:eastAsia="等线"/>
              </w:rPr>
            </w:pPr>
          </w:p>
        </w:tc>
        <w:tc>
          <w:tcPr>
            <w:tcW w:w="561" w:type="dxa"/>
          </w:tcPr>
          <w:p w:rsidR="007309A2" w:rsidRPr="00444FFD" w:rsidRDefault="007309A2" w:rsidP="00EB4D66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4</w:t>
            </w:r>
            <w:r>
              <w:rPr>
                <w:rFonts w:eastAsia="等线"/>
                <w:lang w:eastAsia="zh-CN"/>
              </w:rPr>
              <w:t>6</w:t>
            </w:r>
          </w:p>
        </w:tc>
        <w:tc>
          <w:tcPr>
            <w:tcW w:w="2094" w:type="dxa"/>
          </w:tcPr>
          <w:p w:rsidR="007309A2" w:rsidRPr="00444FFD" w:rsidRDefault="007309A2" w:rsidP="00EB4D66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</w:tcPr>
          <w:p w:rsidR="007309A2" w:rsidRDefault="007309A2" w:rsidP="00EB4D66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100</w:t>
            </w:r>
          </w:p>
        </w:tc>
        <w:tc>
          <w:tcPr>
            <w:tcW w:w="2397" w:type="dxa"/>
          </w:tcPr>
          <w:p w:rsidR="007309A2" w:rsidRDefault="007309A2" w:rsidP="00EB4D66">
            <w:pPr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Bitmap 01100</w:t>
            </w:r>
          </w:p>
        </w:tc>
        <w:tc>
          <w:tcPr>
            <w:tcW w:w="775" w:type="dxa"/>
          </w:tcPr>
          <w:p w:rsidR="007309A2" w:rsidRPr="00444FFD" w:rsidRDefault="007309A2" w:rsidP="00EB4D66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30</w:t>
            </w:r>
          </w:p>
        </w:tc>
      </w:tr>
      <w:tr w:rsidR="007309A2" w:rsidTr="007309A2">
        <w:tblPrEx>
          <w:jc w:val="left"/>
        </w:tblPrEx>
        <w:tc>
          <w:tcPr>
            <w:tcW w:w="1416" w:type="dxa"/>
            <w:vMerge/>
          </w:tcPr>
          <w:p w:rsidR="007309A2" w:rsidRPr="00444FFD" w:rsidRDefault="007309A2" w:rsidP="00EB4D66">
            <w:pPr>
              <w:rPr>
                <w:rFonts w:eastAsia="等线"/>
              </w:rPr>
            </w:pPr>
          </w:p>
        </w:tc>
        <w:tc>
          <w:tcPr>
            <w:tcW w:w="561" w:type="dxa"/>
          </w:tcPr>
          <w:p w:rsidR="007309A2" w:rsidRPr="00444FFD" w:rsidRDefault="007309A2" w:rsidP="00EB4D66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4</w:t>
            </w:r>
            <w:r>
              <w:rPr>
                <w:rFonts w:eastAsia="等线"/>
                <w:lang w:eastAsia="zh-CN"/>
              </w:rPr>
              <w:t>7</w:t>
            </w:r>
          </w:p>
        </w:tc>
        <w:tc>
          <w:tcPr>
            <w:tcW w:w="2094" w:type="dxa"/>
          </w:tcPr>
          <w:p w:rsidR="007309A2" w:rsidRPr="00444FFD" w:rsidRDefault="007309A2" w:rsidP="00EB4D66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</w:tcPr>
          <w:p w:rsidR="007309A2" w:rsidRDefault="007309A2" w:rsidP="00EB4D66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100</w:t>
            </w:r>
          </w:p>
        </w:tc>
        <w:tc>
          <w:tcPr>
            <w:tcW w:w="2397" w:type="dxa"/>
          </w:tcPr>
          <w:p w:rsidR="007309A2" w:rsidRDefault="007309A2" w:rsidP="00EB4D66">
            <w:pPr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Bitmap 01110</w:t>
            </w:r>
          </w:p>
        </w:tc>
        <w:tc>
          <w:tcPr>
            <w:tcW w:w="775" w:type="dxa"/>
          </w:tcPr>
          <w:p w:rsidR="007309A2" w:rsidRDefault="007309A2" w:rsidP="00EB4D66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30</w:t>
            </w:r>
          </w:p>
        </w:tc>
      </w:tr>
      <w:tr w:rsidR="007309A2" w:rsidRPr="00444FFD" w:rsidTr="007309A2">
        <w:tblPrEx>
          <w:jc w:val="left"/>
        </w:tblPrEx>
        <w:tc>
          <w:tcPr>
            <w:tcW w:w="1416" w:type="dxa"/>
            <w:vMerge/>
          </w:tcPr>
          <w:p w:rsidR="007309A2" w:rsidRPr="00444FFD" w:rsidRDefault="007309A2" w:rsidP="00EB4D66">
            <w:pPr>
              <w:rPr>
                <w:rFonts w:eastAsia="等线"/>
              </w:rPr>
            </w:pPr>
          </w:p>
        </w:tc>
        <w:tc>
          <w:tcPr>
            <w:tcW w:w="561" w:type="dxa"/>
          </w:tcPr>
          <w:p w:rsidR="007309A2" w:rsidRPr="00444FFD" w:rsidRDefault="007309A2" w:rsidP="00EB4D66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4</w:t>
            </w:r>
            <w:r>
              <w:rPr>
                <w:rFonts w:eastAsia="等线"/>
                <w:lang w:eastAsia="zh-CN"/>
              </w:rPr>
              <w:t>8</w:t>
            </w:r>
          </w:p>
        </w:tc>
        <w:tc>
          <w:tcPr>
            <w:tcW w:w="2094" w:type="dxa"/>
          </w:tcPr>
          <w:p w:rsidR="007309A2" w:rsidRPr="00444FFD" w:rsidRDefault="007309A2" w:rsidP="00EB4D66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</w:tcPr>
          <w:p w:rsidR="007309A2" w:rsidRPr="00444FFD" w:rsidRDefault="007309A2" w:rsidP="00EB4D66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100</w:t>
            </w:r>
          </w:p>
        </w:tc>
        <w:tc>
          <w:tcPr>
            <w:tcW w:w="2397" w:type="dxa"/>
          </w:tcPr>
          <w:p w:rsidR="007309A2" w:rsidRPr="00444FFD" w:rsidRDefault="007309A2" w:rsidP="00EB4D66">
            <w:pPr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Bitmap 00100</w:t>
            </w:r>
          </w:p>
        </w:tc>
        <w:tc>
          <w:tcPr>
            <w:tcW w:w="775" w:type="dxa"/>
          </w:tcPr>
          <w:p w:rsidR="007309A2" w:rsidRPr="00444FFD" w:rsidRDefault="007309A2" w:rsidP="00EB4D66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30</w:t>
            </w:r>
          </w:p>
        </w:tc>
      </w:tr>
    </w:tbl>
    <w:p w:rsidR="00185D88" w:rsidRDefault="00185D88" w:rsidP="00823892">
      <w:pPr>
        <w:rPr>
          <w:rFonts w:eastAsiaTheme="minorEastAsia"/>
          <w:lang w:eastAsia="zh-CN"/>
        </w:rPr>
      </w:pPr>
    </w:p>
    <w:p w:rsidR="00D26BDD" w:rsidRDefault="001715D4" w:rsidP="00D26BDD">
      <w:pPr>
        <w:pStyle w:val="2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Band n46 </w:t>
      </w:r>
      <w:r w:rsidR="00D26BDD" w:rsidRPr="00D26BDD">
        <w:rPr>
          <w:rFonts w:eastAsiaTheme="minorEastAsia" w:hint="eastAsia"/>
          <w:lang w:val="en-US" w:eastAsia="zh-CN"/>
        </w:rPr>
        <w:t>N</w:t>
      </w:r>
      <w:r w:rsidR="00D26BDD" w:rsidRPr="00D26BDD">
        <w:rPr>
          <w:rFonts w:eastAsiaTheme="minorEastAsia"/>
          <w:lang w:val="en-US" w:eastAsia="zh-CN"/>
        </w:rPr>
        <w:t>S_31</w:t>
      </w:r>
    </w:p>
    <w:p w:rsidR="00FB57E7" w:rsidRDefault="00FB57E7" w:rsidP="00FB57E7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 xml:space="preserve">he NS_31 is for band n46. The corresponding requirements captured in TS 38.101-1 Table 6.5F.3.3.5-1 and the PSD requirement is </w:t>
      </w:r>
      <w:r w:rsidR="00F4188B">
        <w:rPr>
          <w:rFonts w:eastAsiaTheme="minorEastAsia"/>
          <w:lang w:val="en-US" w:eastAsia="zh-CN"/>
        </w:rPr>
        <w:t>10/7/4</w:t>
      </w:r>
      <w:r>
        <w:rPr>
          <w:rFonts w:eastAsiaTheme="minorEastAsia"/>
          <w:lang w:val="en-US" w:eastAsia="zh-CN"/>
        </w:rPr>
        <w:t xml:space="preserve"> dBm/MHz </w:t>
      </w:r>
      <w:r w:rsidR="00F4188B">
        <w:rPr>
          <w:rFonts w:eastAsiaTheme="minorEastAsia"/>
          <w:lang w:val="en-US" w:eastAsia="zh-CN"/>
        </w:rPr>
        <w:t xml:space="preserve">based on different channel bandwidth and center frequency </w:t>
      </w:r>
      <w:r>
        <w:rPr>
          <w:rFonts w:eastAsiaTheme="minorEastAsia"/>
          <w:lang w:val="en-US" w:eastAsia="zh-CN"/>
        </w:rPr>
        <w:t xml:space="preserve">as captured in table </w:t>
      </w:r>
      <w:r w:rsidRPr="00A1115A">
        <w:t>6.2F.1-2</w:t>
      </w:r>
      <w:r>
        <w:t>.</w:t>
      </w:r>
    </w:p>
    <w:p w:rsidR="00FB57E7" w:rsidRDefault="00FB57E7" w:rsidP="00FB57E7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 w:hint="eastAsia"/>
          <w:noProof/>
          <w:lang w:val="en-US" w:eastAsia="zh-CN"/>
        </w:rPr>
        <mc:AlternateContent>
          <mc:Choice Requires="wps">
            <w:drawing>
              <wp:inline distT="0" distB="0" distL="0" distR="0" wp14:anchorId="1AC780B5" wp14:editId="72A14FEE">
                <wp:extent cx="6090699" cy="2003729"/>
                <wp:effectExtent l="0" t="0" r="17780" b="15875"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0699" cy="200372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 id="2">
                        <w:txbxContent>
                          <w:p w:rsidR="00BD12DB" w:rsidRPr="00F4188B" w:rsidRDefault="00BD12DB" w:rsidP="00F4188B">
                            <w:pPr>
                              <w:pStyle w:val="TH"/>
                              <w:rPr>
                                <w:lang w:val="en-US"/>
                              </w:rPr>
                            </w:pPr>
                            <w:r w:rsidRPr="00F4188B">
                              <w:rPr>
                                <w:lang w:val="en-US"/>
                              </w:rPr>
                              <w:t>Table 6.5F.3.3.4-1: Additional requirements for NR-U channels assigned within 5150-5250 MHz</w:t>
                            </w:r>
                          </w:p>
                          <w:tbl>
                            <w:tblPr>
                              <w:tblW w:w="7297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2551"/>
                              <w:gridCol w:w="3045"/>
                              <w:gridCol w:w="1701"/>
                            </w:tblGrid>
                            <w:tr w:rsidR="00BD12DB" w:rsidRPr="00A1115A" w:rsidTr="003C505B">
                              <w:trPr>
                                <w:jc w:val="center"/>
                              </w:trPr>
                              <w:tc>
                                <w:tcPr>
                                  <w:tcW w:w="2551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:rsidR="00BD12DB" w:rsidRPr="00A1115A" w:rsidRDefault="00BD12DB" w:rsidP="00F4188B">
                                  <w:pPr>
                                    <w:pStyle w:val="TAH"/>
                                  </w:pPr>
                                  <w:r w:rsidRPr="00A1115A">
                                    <w:t>Frequency band</w:t>
                                  </w:r>
                                </w:p>
                                <w:p w:rsidR="00BD12DB" w:rsidRPr="00A1115A" w:rsidRDefault="00BD12DB" w:rsidP="00F4188B">
                                  <w:pPr>
                                    <w:pStyle w:val="TAH"/>
                                  </w:pPr>
                                  <w:r w:rsidRPr="00A1115A">
                                    <w:t>(MHz)</w:t>
                                  </w:r>
                                </w:p>
                              </w:tc>
                              <w:tc>
                                <w:tcPr>
                                  <w:tcW w:w="3045" w:type="dxa"/>
                                </w:tcPr>
                                <w:p w:rsidR="00BD12DB" w:rsidRPr="00F4188B" w:rsidRDefault="00BD12DB" w:rsidP="00F4188B">
                                  <w:pPr>
                                    <w:pStyle w:val="TAH"/>
                                    <w:rPr>
                                      <w:lang w:val="en-US"/>
                                    </w:rPr>
                                  </w:pPr>
                                  <w:r w:rsidRPr="00F4188B">
                                    <w:rPr>
                                      <w:lang w:val="en-US"/>
                                    </w:rPr>
                                    <w:t>Channel bandwidth /</w:t>
                                  </w:r>
                                </w:p>
                                <w:p w:rsidR="00BD12DB" w:rsidRPr="00F4188B" w:rsidRDefault="00BD12DB" w:rsidP="00F4188B">
                                  <w:pPr>
                                    <w:pStyle w:val="TAH"/>
                                    <w:rPr>
                                      <w:lang w:val="en-US"/>
                                    </w:rPr>
                                  </w:pPr>
                                  <w:r w:rsidRPr="00F4188B">
                                    <w:rPr>
                                      <w:lang w:val="en-US"/>
                                    </w:rPr>
                                    <w:t>Spectrum emission limit</w:t>
                                  </w:r>
                                </w:p>
                                <w:p w:rsidR="00BD12DB" w:rsidRPr="00F4188B" w:rsidRDefault="00BD12DB" w:rsidP="00F4188B">
                                  <w:pPr>
                                    <w:pStyle w:val="TAH"/>
                                    <w:rPr>
                                      <w:lang w:val="en-US"/>
                                    </w:rPr>
                                  </w:pPr>
                                  <w:r w:rsidRPr="00F4188B">
                                    <w:rPr>
                                      <w:lang w:val="en-US"/>
                                    </w:rPr>
                                    <w:t>(dBm)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:rsidR="00BD12DB" w:rsidRPr="00A1115A" w:rsidRDefault="00BD12DB" w:rsidP="00F4188B">
                                  <w:pPr>
                                    <w:pStyle w:val="TAH"/>
                                  </w:pPr>
                                  <w:r w:rsidRPr="00A1115A">
                                    <w:t>Measurement bandwidth</w:t>
                                  </w:r>
                                </w:p>
                              </w:tc>
                            </w:tr>
                            <w:tr w:rsidR="00BD12DB" w:rsidRPr="00A1115A" w:rsidTr="003C505B">
                              <w:trPr>
                                <w:jc w:val="center"/>
                              </w:trPr>
                              <w:tc>
                                <w:tcPr>
                                  <w:tcW w:w="2551" w:type="dxa"/>
                                  <w:tcBorders>
                                    <w:top w:val="nil"/>
                                  </w:tcBorders>
                                  <w:shd w:val="clear" w:color="auto" w:fill="auto"/>
                                </w:tcPr>
                                <w:p w:rsidR="00BD12DB" w:rsidRPr="00A1115A" w:rsidRDefault="00BD12DB" w:rsidP="00F4188B">
                                  <w:pPr>
                                    <w:pStyle w:val="TAH"/>
                                    <w:rPr>
                                      <w:rFonts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45" w:type="dxa"/>
                                </w:tcPr>
                                <w:p w:rsidR="00BD12DB" w:rsidRPr="00A1115A" w:rsidRDefault="00BD12DB" w:rsidP="00F4188B">
                                  <w:pPr>
                                    <w:pStyle w:val="TAH"/>
                                    <w:rPr>
                                      <w:rFonts w:cs="Arial"/>
                                    </w:rPr>
                                  </w:pPr>
                                  <w:r w:rsidRPr="00A1115A">
                                    <w:rPr>
                                      <w:rFonts w:cs="Arial"/>
                                    </w:rPr>
                                    <w:t>20, 40, 60, 80 MHz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nil"/>
                                  </w:tcBorders>
                                  <w:shd w:val="clear" w:color="auto" w:fill="auto"/>
                                </w:tcPr>
                                <w:p w:rsidR="00BD12DB" w:rsidRPr="00A1115A" w:rsidRDefault="00BD12DB" w:rsidP="00F4188B">
                                  <w:pPr>
                                    <w:pStyle w:val="TAH"/>
                                    <w:rPr>
                                      <w:rFonts w:cs="Arial"/>
                                    </w:rPr>
                                  </w:pPr>
                                </w:p>
                              </w:tc>
                            </w:tr>
                            <w:tr w:rsidR="00BD12DB" w:rsidRPr="00A1115A" w:rsidTr="003C505B">
                              <w:trPr>
                                <w:jc w:val="center"/>
                              </w:trPr>
                              <w:tc>
                                <w:tcPr>
                                  <w:tcW w:w="2551" w:type="dxa"/>
                                  <w:vAlign w:val="center"/>
                                </w:tcPr>
                                <w:p w:rsidR="00BD12DB" w:rsidRPr="00A1115A" w:rsidRDefault="00BD12DB" w:rsidP="00F4188B">
                                  <w:pPr>
                                    <w:pStyle w:val="TAC"/>
                                  </w:pPr>
                                  <w:r w:rsidRPr="00A1115A">
                                    <w:rPr>
                                      <w:rFonts w:hint="eastAsia"/>
                                    </w:rPr>
                                    <w:t xml:space="preserve">f </w:t>
                                  </w:r>
                                  <w:r w:rsidRPr="00A1115A">
                                    <w:rPr>
                                      <w:rFonts w:cs="Arial"/>
                                    </w:rPr>
                                    <w:t>≤</w:t>
                                  </w:r>
                                  <w:r w:rsidRPr="00A1115A">
                                    <w:rPr>
                                      <w:rFonts w:hint="eastAsia"/>
                                    </w:rPr>
                                    <w:t xml:space="preserve"> 5150</w:t>
                                  </w:r>
                                </w:p>
                              </w:tc>
                              <w:tc>
                                <w:tcPr>
                                  <w:tcW w:w="3045" w:type="dxa"/>
                                  <w:vAlign w:val="center"/>
                                </w:tcPr>
                                <w:p w:rsidR="00BD12DB" w:rsidRPr="00A1115A" w:rsidRDefault="00BD12DB" w:rsidP="00F4188B">
                                  <w:pPr>
                                    <w:pStyle w:val="TAC"/>
                                  </w:pPr>
                                  <w:r w:rsidRPr="00A1115A">
                                    <w:t>-27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Merge w:val="restart"/>
                                  <w:vAlign w:val="center"/>
                                </w:tcPr>
                                <w:p w:rsidR="00BD12DB" w:rsidRPr="00A1115A" w:rsidRDefault="00BD12DB" w:rsidP="00F4188B">
                                  <w:pPr>
                                    <w:pStyle w:val="TAC"/>
                                  </w:pPr>
                                  <w:r w:rsidRPr="00A1115A">
                                    <w:t>1 MHz</w:t>
                                  </w:r>
                                </w:p>
                              </w:tc>
                            </w:tr>
                            <w:tr w:rsidR="00BD12DB" w:rsidRPr="00A1115A" w:rsidTr="003C505B">
                              <w:trPr>
                                <w:jc w:val="center"/>
                              </w:trPr>
                              <w:tc>
                                <w:tcPr>
                                  <w:tcW w:w="2551" w:type="dxa"/>
                                  <w:vAlign w:val="center"/>
                                </w:tcPr>
                                <w:p w:rsidR="00BD12DB" w:rsidRPr="00A1115A" w:rsidRDefault="00BD12DB" w:rsidP="00F4188B">
                                  <w:pPr>
                                    <w:pStyle w:val="TAC"/>
                                  </w:pPr>
                                  <w:r w:rsidRPr="00A1115A">
                                    <w:rPr>
                                      <w:rFonts w:hint="eastAsia"/>
                                    </w:rPr>
                                    <w:t xml:space="preserve">f </w:t>
                                  </w:r>
                                  <w:r w:rsidRPr="00A1115A">
                                    <w:rPr>
                                      <w:rFonts w:cs="Arial"/>
                                    </w:rPr>
                                    <w:t>≥</w:t>
                                  </w:r>
                                  <w:r w:rsidRPr="00A1115A">
                                    <w:rPr>
                                      <w:rFonts w:hint="eastAsia"/>
                                    </w:rPr>
                                    <w:t xml:space="preserve"> 5250</w:t>
                                  </w:r>
                                </w:p>
                              </w:tc>
                              <w:tc>
                                <w:tcPr>
                                  <w:tcW w:w="3045" w:type="dxa"/>
                                  <w:vAlign w:val="center"/>
                                </w:tcPr>
                                <w:p w:rsidR="00BD12DB" w:rsidRPr="00A1115A" w:rsidRDefault="00BD12DB" w:rsidP="00F4188B">
                                  <w:pPr>
                                    <w:pStyle w:val="TAC"/>
                                  </w:pPr>
                                  <w:r w:rsidRPr="00A1115A">
                                    <w:t>-27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Merge/>
                                  <w:vAlign w:val="center"/>
                                </w:tcPr>
                                <w:p w:rsidR="00BD12DB" w:rsidRPr="00A1115A" w:rsidRDefault="00BD12DB" w:rsidP="00F4188B">
                                  <w:pPr>
                                    <w:pStyle w:val="TAC"/>
                                  </w:pPr>
                                </w:p>
                              </w:tc>
                            </w:tr>
                          </w:tbl>
                          <w:p w:rsidR="00BD12DB" w:rsidRPr="00A1115A" w:rsidRDefault="00BD12DB" w:rsidP="00F4188B"/>
                          <w:p w:rsidR="00BD12DB" w:rsidRPr="00F4188B" w:rsidRDefault="00BD12DB" w:rsidP="00F4188B">
                            <w:pPr>
                              <w:pStyle w:val="TH"/>
                              <w:rPr>
                                <w:lang w:val="en-US"/>
                              </w:rPr>
                            </w:pPr>
                            <w:r w:rsidRPr="00F4188B">
                              <w:rPr>
                                <w:lang w:val="en-US"/>
                              </w:rPr>
                              <w:t>Table 6.5F.3.3.4-2: Additional requirements for NR-U channels assigned within 5250-5350 MHz</w:t>
                            </w:r>
                          </w:p>
                          <w:tbl>
                            <w:tblPr>
                              <w:tblW w:w="7297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2551"/>
                              <w:gridCol w:w="3045"/>
                              <w:gridCol w:w="1701"/>
                            </w:tblGrid>
                            <w:tr w:rsidR="00BD12DB" w:rsidRPr="00A1115A" w:rsidTr="003C505B">
                              <w:trPr>
                                <w:jc w:val="center"/>
                              </w:trPr>
                              <w:tc>
                                <w:tcPr>
                                  <w:tcW w:w="2551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:rsidR="00BD12DB" w:rsidRPr="00A1115A" w:rsidRDefault="00BD12DB" w:rsidP="00F4188B">
                                  <w:pPr>
                                    <w:pStyle w:val="TAH"/>
                                    <w:rPr>
                                      <w:rFonts w:cs="Arial"/>
                                    </w:rPr>
                                  </w:pPr>
                                  <w:r w:rsidRPr="00A1115A">
                                    <w:rPr>
                                      <w:rFonts w:cs="Arial"/>
                                    </w:rPr>
                                    <w:t>Frequency band</w:t>
                                  </w:r>
                                </w:p>
                                <w:p w:rsidR="00BD12DB" w:rsidRPr="00A1115A" w:rsidRDefault="00BD12DB" w:rsidP="00F4188B">
                                  <w:pPr>
                                    <w:pStyle w:val="TAH"/>
                                    <w:rPr>
                                      <w:rFonts w:cs="Arial"/>
                                    </w:rPr>
                                  </w:pPr>
                                  <w:r w:rsidRPr="00A1115A">
                                    <w:rPr>
                                      <w:rFonts w:cs="Arial"/>
                                    </w:rPr>
                                    <w:t>(MHz)</w:t>
                                  </w:r>
                                </w:p>
                              </w:tc>
                              <w:tc>
                                <w:tcPr>
                                  <w:tcW w:w="3045" w:type="dxa"/>
                                </w:tcPr>
                                <w:p w:rsidR="00BD12DB" w:rsidRPr="00F4188B" w:rsidRDefault="00BD12DB" w:rsidP="00F4188B">
                                  <w:pPr>
                                    <w:pStyle w:val="TAH"/>
                                    <w:rPr>
                                      <w:rFonts w:cs="Arial"/>
                                      <w:lang w:val="en-US"/>
                                    </w:rPr>
                                  </w:pPr>
                                  <w:r w:rsidRPr="00F4188B">
                                    <w:rPr>
                                      <w:rFonts w:cs="Arial"/>
                                      <w:lang w:val="en-US"/>
                                    </w:rPr>
                                    <w:t>Channel bandwidth /</w:t>
                                  </w:r>
                                </w:p>
                                <w:p w:rsidR="00BD12DB" w:rsidRPr="00F4188B" w:rsidRDefault="00BD12DB" w:rsidP="00F4188B">
                                  <w:pPr>
                                    <w:pStyle w:val="TAH"/>
                                    <w:rPr>
                                      <w:rFonts w:cs="Arial"/>
                                      <w:lang w:val="en-US"/>
                                    </w:rPr>
                                  </w:pPr>
                                  <w:r w:rsidRPr="00F4188B">
                                    <w:rPr>
                                      <w:rFonts w:cs="Arial"/>
                                      <w:lang w:val="en-US"/>
                                    </w:rPr>
                                    <w:t>Spectrum emission limit</w:t>
                                  </w:r>
                                </w:p>
                                <w:p w:rsidR="00BD12DB" w:rsidRPr="00F4188B" w:rsidRDefault="00BD12DB" w:rsidP="00F4188B">
                                  <w:pPr>
                                    <w:pStyle w:val="TAH"/>
                                    <w:rPr>
                                      <w:rFonts w:cs="Arial"/>
                                      <w:lang w:val="en-US"/>
                                    </w:rPr>
                                  </w:pPr>
                                  <w:r w:rsidRPr="00F4188B">
                                    <w:rPr>
                                      <w:rFonts w:cs="Arial"/>
                                      <w:lang w:val="en-US"/>
                                    </w:rPr>
                                    <w:t>(dBm)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:rsidR="00BD12DB" w:rsidRPr="00A1115A" w:rsidRDefault="00BD12DB" w:rsidP="00F4188B">
                                  <w:pPr>
                                    <w:pStyle w:val="TAH"/>
                                    <w:rPr>
                                      <w:rFonts w:cs="Arial"/>
                                    </w:rPr>
                                  </w:pPr>
                                  <w:r w:rsidRPr="00A1115A">
                                    <w:rPr>
                                      <w:rFonts w:cs="Arial"/>
                                    </w:rPr>
                                    <w:t>Measurement bandwidth</w:t>
                                  </w:r>
                                </w:p>
                              </w:tc>
                            </w:tr>
                            <w:tr w:rsidR="00BD12DB" w:rsidRPr="00A1115A" w:rsidTr="003C505B">
                              <w:trPr>
                                <w:jc w:val="center"/>
                              </w:trPr>
                              <w:tc>
                                <w:tcPr>
                                  <w:tcW w:w="2551" w:type="dxa"/>
                                  <w:tcBorders>
                                    <w:top w:val="nil"/>
                                  </w:tcBorders>
                                  <w:shd w:val="clear" w:color="auto" w:fill="auto"/>
                                </w:tcPr>
                                <w:p w:rsidR="00BD12DB" w:rsidRPr="00A1115A" w:rsidRDefault="00BD12DB" w:rsidP="00F4188B">
                                  <w:pPr>
                                    <w:pStyle w:val="TAH"/>
                                    <w:rPr>
                                      <w:rFonts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45" w:type="dxa"/>
                                </w:tcPr>
                                <w:p w:rsidR="00BD12DB" w:rsidRPr="00A1115A" w:rsidRDefault="00BD12DB" w:rsidP="00F4188B">
                                  <w:pPr>
                                    <w:pStyle w:val="TAH"/>
                                    <w:rPr>
                                      <w:rFonts w:cs="Arial"/>
                                    </w:rPr>
                                  </w:pPr>
                                  <w:r w:rsidRPr="00A1115A">
                                    <w:rPr>
                                      <w:rFonts w:cs="Arial"/>
                                    </w:rPr>
                                    <w:t>20, 40, 60, 80 MHz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nil"/>
                                  </w:tcBorders>
                                  <w:shd w:val="clear" w:color="auto" w:fill="auto"/>
                                </w:tcPr>
                                <w:p w:rsidR="00BD12DB" w:rsidRPr="00A1115A" w:rsidRDefault="00BD12DB" w:rsidP="00F4188B">
                                  <w:pPr>
                                    <w:pStyle w:val="TAH"/>
                                    <w:rPr>
                                      <w:rFonts w:cs="Arial"/>
                                    </w:rPr>
                                  </w:pPr>
                                </w:p>
                              </w:tc>
                            </w:tr>
                            <w:tr w:rsidR="00BD12DB" w:rsidRPr="00A1115A" w:rsidTr="003C505B">
                              <w:trPr>
                                <w:jc w:val="center"/>
                              </w:trPr>
                              <w:tc>
                                <w:tcPr>
                                  <w:tcW w:w="2551" w:type="dxa"/>
                                  <w:vAlign w:val="center"/>
                                </w:tcPr>
                                <w:p w:rsidR="00BD12DB" w:rsidRPr="00A1115A" w:rsidRDefault="00BD12DB" w:rsidP="00F4188B">
                                  <w:pPr>
                                    <w:pStyle w:val="TAC"/>
                                  </w:pPr>
                                  <w:r w:rsidRPr="00A1115A">
                                    <w:rPr>
                                      <w:rFonts w:hint="eastAsia"/>
                                    </w:rPr>
                                    <w:t xml:space="preserve">f </w:t>
                                  </w:r>
                                  <w:r w:rsidRPr="00A1115A">
                                    <w:rPr>
                                      <w:rFonts w:cs="Arial"/>
                                    </w:rPr>
                                    <w:t>≤</w:t>
                                  </w:r>
                                  <w:r w:rsidRPr="00A1115A">
                                    <w:rPr>
                                      <w:rFonts w:hint="eastAsia"/>
                                    </w:rPr>
                                    <w:t xml:space="preserve"> 5250</w:t>
                                  </w:r>
                                </w:p>
                              </w:tc>
                              <w:tc>
                                <w:tcPr>
                                  <w:tcW w:w="3045" w:type="dxa"/>
                                  <w:vAlign w:val="center"/>
                                </w:tcPr>
                                <w:p w:rsidR="00BD12DB" w:rsidRPr="00A1115A" w:rsidRDefault="00BD12DB" w:rsidP="00F4188B">
                                  <w:pPr>
                                    <w:pStyle w:val="TAC"/>
                                  </w:pPr>
                                  <w:r w:rsidRPr="00A1115A">
                                    <w:t>-27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Merge w:val="restart"/>
                                  <w:vAlign w:val="center"/>
                                </w:tcPr>
                                <w:p w:rsidR="00BD12DB" w:rsidRPr="00A1115A" w:rsidRDefault="00BD12DB" w:rsidP="00F4188B">
                                  <w:pPr>
                                    <w:pStyle w:val="TAC"/>
                                  </w:pPr>
                                  <w:r w:rsidRPr="00A1115A">
                                    <w:t>1 MHz</w:t>
                                  </w:r>
                                </w:p>
                              </w:tc>
                            </w:tr>
                            <w:tr w:rsidR="00BD12DB" w:rsidRPr="00A1115A" w:rsidTr="003C505B">
                              <w:trPr>
                                <w:jc w:val="center"/>
                              </w:trPr>
                              <w:tc>
                                <w:tcPr>
                                  <w:tcW w:w="2551" w:type="dxa"/>
                                  <w:vAlign w:val="center"/>
                                </w:tcPr>
                                <w:p w:rsidR="00BD12DB" w:rsidRPr="00A1115A" w:rsidRDefault="00BD12DB" w:rsidP="00F4188B">
                                  <w:pPr>
                                    <w:pStyle w:val="TAC"/>
                                  </w:pPr>
                                  <w:r w:rsidRPr="00A1115A">
                                    <w:rPr>
                                      <w:rFonts w:hint="eastAsia"/>
                                    </w:rPr>
                                    <w:t xml:space="preserve">f </w:t>
                                  </w:r>
                                  <w:r w:rsidRPr="00A1115A">
                                    <w:rPr>
                                      <w:rFonts w:cs="Arial"/>
                                    </w:rPr>
                                    <w:t>≥</w:t>
                                  </w:r>
                                  <w:r w:rsidRPr="00A1115A">
                                    <w:rPr>
                                      <w:rFonts w:hint="eastAsia"/>
                                    </w:rPr>
                                    <w:t xml:space="preserve"> 5350</w:t>
                                  </w:r>
                                </w:p>
                              </w:tc>
                              <w:tc>
                                <w:tcPr>
                                  <w:tcW w:w="3045" w:type="dxa"/>
                                  <w:vAlign w:val="center"/>
                                </w:tcPr>
                                <w:p w:rsidR="00BD12DB" w:rsidRPr="00A1115A" w:rsidRDefault="00BD12DB" w:rsidP="00F4188B">
                                  <w:pPr>
                                    <w:pStyle w:val="TAC"/>
                                  </w:pPr>
                                  <w:r w:rsidRPr="00A1115A">
                                    <w:t>-27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Merge/>
                                  <w:vAlign w:val="center"/>
                                </w:tcPr>
                                <w:p w:rsidR="00BD12DB" w:rsidRPr="00A1115A" w:rsidRDefault="00BD12DB" w:rsidP="00F4188B">
                                  <w:pPr>
                                    <w:pStyle w:val="TAC"/>
                                  </w:pPr>
                                </w:p>
                              </w:tc>
                            </w:tr>
                          </w:tbl>
                          <w:p w:rsidR="00BD12DB" w:rsidRPr="00A1115A" w:rsidRDefault="00BD12DB" w:rsidP="00F4188B"/>
                          <w:p w:rsidR="00BD12DB" w:rsidRPr="00F4188B" w:rsidRDefault="00BD12DB" w:rsidP="00F4188B">
                            <w:pPr>
                              <w:pStyle w:val="TH"/>
                              <w:rPr>
                                <w:lang w:val="en-US"/>
                              </w:rPr>
                            </w:pPr>
                            <w:r w:rsidRPr="00F4188B">
                              <w:rPr>
                                <w:lang w:val="en-US"/>
                              </w:rPr>
                              <w:t>Table 6.5F.3.3.4-3: Additional requirements for NR-U channels assigned within 5470-5725 MHz</w:t>
                            </w:r>
                          </w:p>
                          <w:tbl>
                            <w:tblPr>
                              <w:tblW w:w="7297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2551"/>
                              <w:gridCol w:w="3045"/>
                              <w:gridCol w:w="1701"/>
                            </w:tblGrid>
                            <w:tr w:rsidR="00BD12DB" w:rsidRPr="00A1115A" w:rsidTr="003C505B">
                              <w:trPr>
                                <w:jc w:val="center"/>
                              </w:trPr>
                              <w:tc>
                                <w:tcPr>
                                  <w:tcW w:w="2551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:rsidR="00BD12DB" w:rsidRPr="00A1115A" w:rsidRDefault="00BD12DB" w:rsidP="00F4188B">
                                  <w:pPr>
                                    <w:pStyle w:val="TAH"/>
                                    <w:rPr>
                                      <w:rFonts w:cs="Arial"/>
                                    </w:rPr>
                                  </w:pPr>
                                  <w:r w:rsidRPr="00A1115A">
                                    <w:rPr>
                                      <w:rFonts w:cs="Arial"/>
                                    </w:rPr>
                                    <w:t>Frequency band</w:t>
                                  </w:r>
                                </w:p>
                                <w:p w:rsidR="00BD12DB" w:rsidRPr="00A1115A" w:rsidRDefault="00BD12DB" w:rsidP="00F4188B">
                                  <w:pPr>
                                    <w:pStyle w:val="TAH"/>
                                    <w:rPr>
                                      <w:rFonts w:cs="Arial"/>
                                    </w:rPr>
                                  </w:pPr>
                                  <w:r w:rsidRPr="00A1115A">
                                    <w:rPr>
                                      <w:rFonts w:cs="Arial"/>
                                    </w:rPr>
                                    <w:t>(MHz)</w:t>
                                  </w:r>
                                </w:p>
                              </w:tc>
                              <w:tc>
                                <w:tcPr>
                                  <w:tcW w:w="3045" w:type="dxa"/>
                                </w:tcPr>
                                <w:p w:rsidR="00BD12DB" w:rsidRPr="00F4188B" w:rsidRDefault="00BD12DB" w:rsidP="00F4188B">
                                  <w:pPr>
                                    <w:pStyle w:val="TAH"/>
                                    <w:rPr>
                                      <w:rFonts w:cs="Arial"/>
                                      <w:lang w:val="en-US"/>
                                    </w:rPr>
                                  </w:pPr>
                                  <w:r w:rsidRPr="00F4188B">
                                    <w:rPr>
                                      <w:rFonts w:cs="Arial"/>
                                      <w:lang w:val="en-US"/>
                                    </w:rPr>
                                    <w:t>Channel bandwidth /</w:t>
                                  </w:r>
                                </w:p>
                                <w:p w:rsidR="00BD12DB" w:rsidRPr="00F4188B" w:rsidRDefault="00BD12DB" w:rsidP="00F4188B">
                                  <w:pPr>
                                    <w:pStyle w:val="TAH"/>
                                    <w:rPr>
                                      <w:rFonts w:cs="Arial"/>
                                      <w:lang w:val="en-US"/>
                                    </w:rPr>
                                  </w:pPr>
                                  <w:r w:rsidRPr="00F4188B">
                                    <w:rPr>
                                      <w:rFonts w:cs="Arial"/>
                                      <w:lang w:val="en-US"/>
                                    </w:rPr>
                                    <w:t>Spectrum emission limit</w:t>
                                  </w:r>
                                </w:p>
                                <w:p w:rsidR="00BD12DB" w:rsidRPr="00F4188B" w:rsidRDefault="00BD12DB" w:rsidP="00F4188B">
                                  <w:pPr>
                                    <w:pStyle w:val="TAH"/>
                                    <w:rPr>
                                      <w:rFonts w:cs="Arial"/>
                                      <w:lang w:val="en-US"/>
                                    </w:rPr>
                                  </w:pPr>
                                  <w:r w:rsidRPr="00F4188B">
                                    <w:rPr>
                                      <w:rFonts w:cs="Arial"/>
                                      <w:lang w:val="en-US"/>
                                    </w:rPr>
                                    <w:t>(dBm)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:rsidR="00BD12DB" w:rsidRPr="00A1115A" w:rsidRDefault="00BD12DB" w:rsidP="00F4188B">
                                  <w:pPr>
                                    <w:pStyle w:val="TAH"/>
                                    <w:rPr>
                                      <w:rFonts w:cs="Arial"/>
                                    </w:rPr>
                                  </w:pPr>
                                  <w:r w:rsidRPr="00A1115A">
                                    <w:rPr>
                                      <w:rFonts w:cs="Arial"/>
                                    </w:rPr>
                                    <w:t>Measurement bandwidth</w:t>
                                  </w:r>
                                </w:p>
                              </w:tc>
                            </w:tr>
                            <w:tr w:rsidR="00BD12DB" w:rsidRPr="00A1115A" w:rsidTr="003C505B">
                              <w:trPr>
                                <w:jc w:val="center"/>
                              </w:trPr>
                              <w:tc>
                                <w:tcPr>
                                  <w:tcW w:w="2551" w:type="dxa"/>
                                  <w:tcBorders>
                                    <w:top w:val="nil"/>
                                  </w:tcBorders>
                                  <w:shd w:val="clear" w:color="auto" w:fill="auto"/>
                                </w:tcPr>
                                <w:p w:rsidR="00BD12DB" w:rsidRPr="00A1115A" w:rsidRDefault="00BD12DB" w:rsidP="00F4188B">
                                  <w:pPr>
                                    <w:pStyle w:val="TAH"/>
                                    <w:rPr>
                                      <w:rFonts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45" w:type="dxa"/>
                                </w:tcPr>
                                <w:p w:rsidR="00BD12DB" w:rsidRPr="00A1115A" w:rsidRDefault="00BD12DB" w:rsidP="00F4188B">
                                  <w:pPr>
                                    <w:pStyle w:val="TAH"/>
                                    <w:rPr>
                                      <w:rFonts w:cs="Arial"/>
                                    </w:rPr>
                                  </w:pPr>
                                  <w:r w:rsidRPr="00A1115A">
                                    <w:rPr>
                                      <w:rFonts w:cs="Arial"/>
                                    </w:rPr>
                                    <w:t>20, 40, 60, 80 MHz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nil"/>
                                  </w:tcBorders>
                                  <w:shd w:val="clear" w:color="auto" w:fill="auto"/>
                                </w:tcPr>
                                <w:p w:rsidR="00BD12DB" w:rsidRPr="00A1115A" w:rsidRDefault="00BD12DB" w:rsidP="00F4188B">
                                  <w:pPr>
                                    <w:pStyle w:val="TAH"/>
                                    <w:rPr>
                                      <w:rFonts w:cs="Arial"/>
                                    </w:rPr>
                                  </w:pPr>
                                </w:p>
                              </w:tc>
                            </w:tr>
                            <w:tr w:rsidR="00BD12DB" w:rsidRPr="00A1115A" w:rsidTr="003C505B">
                              <w:trPr>
                                <w:jc w:val="center"/>
                              </w:trPr>
                              <w:tc>
                                <w:tcPr>
                                  <w:tcW w:w="2551" w:type="dxa"/>
                                  <w:vAlign w:val="center"/>
                                </w:tcPr>
                                <w:p w:rsidR="00BD12DB" w:rsidRPr="00A1115A" w:rsidRDefault="00BD12DB" w:rsidP="00F4188B">
                                  <w:pPr>
                                    <w:pStyle w:val="TAC"/>
                                  </w:pPr>
                                  <w:r w:rsidRPr="00A1115A">
                                    <w:rPr>
                                      <w:rFonts w:hint="eastAsia"/>
                                    </w:rPr>
                                    <w:t xml:space="preserve">f </w:t>
                                  </w:r>
                                  <w:r w:rsidRPr="00A1115A">
                                    <w:rPr>
                                      <w:rFonts w:cs="Arial"/>
                                    </w:rPr>
                                    <w:t>≤</w:t>
                                  </w:r>
                                  <w:r w:rsidRPr="00A1115A">
                                    <w:rPr>
                                      <w:rFonts w:hint="eastAsia"/>
                                    </w:rPr>
                                    <w:t xml:space="preserve"> 5470</w:t>
                                  </w:r>
                                </w:p>
                              </w:tc>
                              <w:tc>
                                <w:tcPr>
                                  <w:tcW w:w="3045" w:type="dxa"/>
                                  <w:vAlign w:val="center"/>
                                </w:tcPr>
                                <w:p w:rsidR="00BD12DB" w:rsidRPr="00A1115A" w:rsidRDefault="00BD12DB" w:rsidP="00F4188B">
                                  <w:pPr>
                                    <w:pStyle w:val="TAC"/>
                                  </w:pPr>
                                  <w:r w:rsidRPr="00A1115A">
                                    <w:t>-27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Merge w:val="restart"/>
                                  <w:vAlign w:val="center"/>
                                </w:tcPr>
                                <w:p w:rsidR="00BD12DB" w:rsidRPr="00A1115A" w:rsidRDefault="00BD12DB" w:rsidP="00F4188B">
                                  <w:pPr>
                                    <w:pStyle w:val="TAC"/>
                                  </w:pPr>
                                  <w:r w:rsidRPr="00A1115A">
                                    <w:t>1 MHz</w:t>
                                  </w:r>
                                </w:p>
                              </w:tc>
                            </w:tr>
                            <w:tr w:rsidR="00BD12DB" w:rsidRPr="00A1115A" w:rsidTr="003C505B">
                              <w:trPr>
                                <w:jc w:val="center"/>
                              </w:trPr>
                              <w:tc>
                                <w:tcPr>
                                  <w:tcW w:w="2551" w:type="dxa"/>
                                  <w:vAlign w:val="center"/>
                                </w:tcPr>
                                <w:p w:rsidR="00BD12DB" w:rsidRPr="00A1115A" w:rsidRDefault="00BD12DB" w:rsidP="00F4188B">
                                  <w:pPr>
                                    <w:pStyle w:val="TAC"/>
                                  </w:pPr>
                                  <w:r w:rsidRPr="00A1115A">
                                    <w:rPr>
                                      <w:rFonts w:hint="eastAsia"/>
                                    </w:rPr>
                                    <w:t xml:space="preserve">f </w:t>
                                  </w:r>
                                  <w:r w:rsidRPr="00A1115A">
                                    <w:rPr>
                                      <w:rFonts w:cs="Arial"/>
                                    </w:rPr>
                                    <w:t>≥</w:t>
                                  </w:r>
                                  <w:r w:rsidRPr="00A1115A">
                                    <w:rPr>
                                      <w:rFonts w:hint="eastAsia"/>
                                    </w:rPr>
                                    <w:t xml:space="preserve"> 5725</w:t>
                                  </w:r>
                                </w:p>
                              </w:tc>
                              <w:tc>
                                <w:tcPr>
                                  <w:tcW w:w="3045" w:type="dxa"/>
                                  <w:vAlign w:val="center"/>
                                </w:tcPr>
                                <w:p w:rsidR="00BD12DB" w:rsidRPr="00A1115A" w:rsidRDefault="00BD12DB" w:rsidP="00F4188B">
                                  <w:pPr>
                                    <w:pStyle w:val="TAC"/>
                                  </w:pPr>
                                  <w:r w:rsidRPr="00A1115A">
                                    <w:t>-27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Merge/>
                                  <w:vAlign w:val="center"/>
                                </w:tcPr>
                                <w:p w:rsidR="00BD12DB" w:rsidRPr="00A1115A" w:rsidRDefault="00BD12DB" w:rsidP="00F4188B">
                                  <w:pPr>
                                    <w:pStyle w:val="TAC"/>
                                  </w:pPr>
                                </w:p>
                              </w:tc>
                            </w:tr>
                          </w:tbl>
                          <w:p w:rsidR="00BD12DB" w:rsidRPr="00A1115A" w:rsidRDefault="00BD12DB" w:rsidP="00F4188B"/>
                          <w:p w:rsidR="00BD12DB" w:rsidRPr="00F4188B" w:rsidRDefault="00BD12DB" w:rsidP="00F4188B">
                            <w:pPr>
                              <w:pStyle w:val="TH"/>
                              <w:rPr>
                                <w:lang w:val="en-US"/>
                              </w:rPr>
                            </w:pPr>
                            <w:r w:rsidRPr="00F4188B">
                              <w:rPr>
                                <w:lang w:val="en-US"/>
                              </w:rPr>
                              <w:t>Table 6.5F.3.3.4-4: Additional requirements for NR-U channels assigned within 5725-5850 MHz</w:t>
                            </w:r>
                          </w:p>
                          <w:tbl>
                            <w:tblPr>
                              <w:tblW w:w="7344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2619"/>
                              <w:gridCol w:w="3024"/>
                              <w:gridCol w:w="1701"/>
                            </w:tblGrid>
                            <w:tr w:rsidR="00BD12DB" w:rsidRPr="00A1115A" w:rsidTr="003C505B">
                              <w:trPr>
                                <w:jc w:val="center"/>
                              </w:trPr>
                              <w:tc>
                                <w:tcPr>
                                  <w:tcW w:w="2619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:rsidR="00BD12DB" w:rsidRPr="00A1115A" w:rsidRDefault="00BD12DB" w:rsidP="00F4188B">
                                  <w:pPr>
                                    <w:pStyle w:val="TAH"/>
                                    <w:rPr>
                                      <w:rFonts w:cs="Arial"/>
                                    </w:rPr>
                                  </w:pPr>
                                  <w:r w:rsidRPr="00A1115A">
                                    <w:rPr>
                                      <w:rFonts w:cs="Arial"/>
                                    </w:rPr>
                                    <w:t>Frequency band</w:t>
                                  </w:r>
                                </w:p>
                                <w:p w:rsidR="00BD12DB" w:rsidRPr="00A1115A" w:rsidRDefault="00BD12DB" w:rsidP="00F4188B">
                                  <w:pPr>
                                    <w:pStyle w:val="TAH"/>
                                    <w:rPr>
                                      <w:rFonts w:cs="Arial"/>
                                    </w:rPr>
                                  </w:pPr>
                                  <w:r w:rsidRPr="00A1115A">
                                    <w:rPr>
                                      <w:rFonts w:cs="Arial"/>
                                    </w:rPr>
                                    <w:t>(MHz)</w:t>
                                  </w:r>
                                </w:p>
                              </w:tc>
                              <w:tc>
                                <w:tcPr>
                                  <w:tcW w:w="3024" w:type="dxa"/>
                                </w:tcPr>
                                <w:p w:rsidR="00BD12DB" w:rsidRPr="00F4188B" w:rsidRDefault="00BD12DB" w:rsidP="00F4188B">
                                  <w:pPr>
                                    <w:pStyle w:val="TAH"/>
                                    <w:rPr>
                                      <w:rFonts w:cs="Arial"/>
                                      <w:lang w:val="en-US"/>
                                    </w:rPr>
                                  </w:pPr>
                                  <w:r w:rsidRPr="00F4188B">
                                    <w:rPr>
                                      <w:rFonts w:cs="Arial"/>
                                      <w:lang w:val="en-US"/>
                                    </w:rPr>
                                    <w:t>Channel bandwidth /</w:t>
                                  </w:r>
                                </w:p>
                                <w:p w:rsidR="00BD12DB" w:rsidRPr="00F4188B" w:rsidRDefault="00BD12DB" w:rsidP="00F4188B">
                                  <w:pPr>
                                    <w:pStyle w:val="TAH"/>
                                    <w:rPr>
                                      <w:rFonts w:cs="Arial"/>
                                      <w:lang w:val="en-US"/>
                                    </w:rPr>
                                  </w:pPr>
                                  <w:r w:rsidRPr="00F4188B">
                                    <w:rPr>
                                      <w:rFonts w:cs="Arial"/>
                                      <w:lang w:val="en-US"/>
                                    </w:rPr>
                                    <w:t>Spectrum emission limit</w:t>
                                  </w:r>
                                </w:p>
                                <w:p w:rsidR="00BD12DB" w:rsidRPr="00F4188B" w:rsidRDefault="00BD12DB" w:rsidP="00F4188B">
                                  <w:pPr>
                                    <w:pStyle w:val="TAH"/>
                                    <w:rPr>
                                      <w:rFonts w:cs="Arial"/>
                                      <w:lang w:val="en-US"/>
                                    </w:rPr>
                                  </w:pPr>
                                  <w:r w:rsidRPr="00F4188B">
                                    <w:rPr>
                                      <w:rFonts w:cs="Arial"/>
                                      <w:lang w:val="en-US"/>
                                    </w:rPr>
                                    <w:t>(dBm)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:rsidR="00BD12DB" w:rsidRPr="00A1115A" w:rsidRDefault="00BD12DB" w:rsidP="00F4188B">
                                  <w:pPr>
                                    <w:pStyle w:val="TAH"/>
                                    <w:rPr>
                                      <w:rFonts w:cs="Arial"/>
                                    </w:rPr>
                                  </w:pPr>
                                  <w:r w:rsidRPr="00A1115A">
                                    <w:rPr>
                                      <w:rFonts w:cs="Arial"/>
                                    </w:rPr>
                                    <w:t>Measurement bandwidth</w:t>
                                  </w:r>
                                </w:p>
                              </w:tc>
                            </w:tr>
                            <w:tr w:rsidR="00BD12DB" w:rsidRPr="00A1115A" w:rsidTr="003C505B">
                              <w:trPr>
                                <w:jc w:val="center"/>
                              </w:trPr>
                              <w:tc>
                                <w:tcPr>
                                  <w:tcW w:w="2619" w:type="dxa"/>
                                  <w:tcBorders>
                                    <w:top w:val="nil"/>
                                  </w:tcBorders>
                                  <w:shd w:val="clear" w:color="auto" w:fill="auto"/>
                                </w:tcPr>
                                <w:p w:rsidR="00BD12DB" w:rsidRPr="00A1115A" w:rsidRDefault="00BD12DB" w:rsidP="00F4188B">
                                  <w:pPr>
                                    <w:pStyle w:val="TAH"/>
                                    <w:rPr>
                                      <w:rFonts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24" w:type="dxa"/>
                                </w:tcPr>
                                <w:p w:rsidR="00BD12DB" w:rsidRPr="00A1115A" w:rsidRDefault="00BD12DB" w:rsidP="00F4188B">
                                  <w:pPr>
                                    <w:pStyle w:val="TAH"/>
                                    <w:rPr>
                                      <w:rFonts w:cs="Arial"/>
                                    </w:rPr>
                                  </w:pPr>
                                  <w:r w:rsidRPr="00A1115A">
                                    <w:rPr>
                                      <w:rFonts w:cs="Arial"/>
                                    </w:rPr>
                                    <w:t>20, 40, 60, 80 MHz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nil"/>
                                  </w:tcBorders>
                                  <w:shd w:val="clear" w:color="auto" w:fill="auto"/>
                                </w:tcPr>
                                <w:p w:rsidR="00BD12DB" w:rsidRPr="00A1115A" w:rsidRDefault="00BD12DB" w:rsidP="00F4188B">
                                  <w:pPr>
                                    <w:pStyle w:val="TAH"/>
                                    <w:rPr>
                                      <w:rFonts w:cs="Arial"/>
                                    </w:rPr>
                                  </w:pPr>
                                </w:p>
                              </w:tc>
                            </w:tr>
                            <w:tr w:rsidR="00BD12DB" w:rsidRPr="00A1115A" w:rsidTr="003C505B">
                              <w:trPr>
                                <w:jc w:val="center"/>
                              </w:trPr>
                              <w:tc>
                                <w:tcPr>
                                  <w:tcW w:w="2619" w:type="dxa"/>
                                  <w:vAlign w:val="center"/>
                                </w:tcPr>
                                <w:p w:rsidR="00BD12DB" w:rsidRPr="00A1115A" w:rsidRDefault="00BD12DB" w:rsidP="00F4188B">
                                  <w:pPr>
                                    <w:pStyle w:val="TAC"/>
                                  </w:pPr>
                                  <w:r w:rsidRPr="00A1115A">
                                    <w:rPr>
                                      <w:rFonts w:hint="eastAsia"/>
                                    </w:rPr>
                                    <w:t xml:space="preserve">f </w:t>
                                  </w:r>
                                  <w:r w:rsidRPr="00A1115A">
                                    <w:rPr>
                                      <w:rFonts w:cs="Arial"/>
                                    </w:rPr>
                                    <w:t>≤</w:t>
                                  </w:r>
                                  <w:r w:rsidRPr="00A1115A">
                                    <w:rPr>
                                      <w:rFonts w:hint="eastAsia"/>
                                    </w:rPr>
                                    <w:t xml:space="preserve"> 5</w:t>
                                  </w:r>
                                  <w:r w:rsidRPr="00A1115A">
                                    <w:t>725</w:t>
                                  </w:r>
                                </w:p>
                              </w:tc>
                              <w:tc>
                                <w:tcPr>
                                  <w:tcW w:w="3024" w:type="dxa"/>
                                </w:tcPr>
                                <w:p w:rsidR="00BD12DB" w:rsidRPr="00A1115A" w:rsidRDefault="00BD12DB" w:rsidP="00F4188B">
                                  <w:pPr>
                                    <w:pStyle w:val="TAC"/>
                                  </w:pPr>
                                  <w:r w:rsidRPr="00A1115A">
                                    <w:t>-27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Merge w:val="restart"/>
                                  <w:vAlign w:val="center"/>
                                </w:tcPr>
                                <w:p w:rsidR="00BD12DB" w:rsidRPr="00A1115A" w:rsidRDefault="00BD12DB" w:rsidP="00F4188B">
                                  <w:pPr>
                                    <w:pStyle w:val="TAC"/>
                                  </w:pPr>
                                  <w:r w:rsidRPr="00A1115A">
                                    <w:t>1 MHz</w:t>
                                  </w:r>
                                </w:p>
                              </w:tc>
                            </w:tr>
                            <w:tr w:rsidR="00BD12DB" w:rsidRPr="00A1115A" w:rsidTr="003C505B">
                              <w:trPr>
                                <w:jc w:val="center"/>
                              </w:trPr>
                              <w:tc>
                                <w:tcPr>
                                  <w:tcW w:w="2619" w:type="dxa"/>
                                  <w:vAlign w:val="center"/>
                                </w:tcPr>
                                <w:p w:rsidR="00BD12DB" w:rsidRPr="00A1115A" w:rsidRDefault="00BD12DB" w:rsidP="00F4188B">
                                  <w:pPr>
                                    <w:pStyle w:val="TAC"/>
                                  </w:pPr>
                                  <w:r w:rsidRPr="00A1115A">
                                    <w:rPr>
                                      <w:rFonts w:hint="eastAsia"/>
                                    </w:rPr>
                                    <w:t xml:space="preserve">f </w:t>
                                  </w:r>
                                  <w:r w:rsidRPr="00A1115A">
                                    <w:rPr>
                                      <w:rFonts w:cs="Arial"/>
                                    </w:rPr>
                                    <w:t>≥</w:t>
                                  </w:r>
                                  <w:r w:rsidRPr="00A1115A">
                                    <w:rPr>
                                      <w:rFonts w:hint="eastAsia"/>
                                    </w:rPr>
                                    <w:t xml:space="preserve"> 5850</w:t>
                                  </w:r>
                                </w:p>
                              </w:tc>
                              <w:tc>
                                <w:tcPr>
                                  <w:tcW w:w="3024" w:type="dxa"/>
                                </w:tcPr>
                                <w:p w:rsidR="00BD12DB" w:rsidRPr="00A1115A" w:rsidRDefault="00BD12DB" w:rsidP="00F4188B">
                                  <w:pPr>
                                    <w:pStyle w:val="TAC"/>
                                  </w:pPr>
                                  <w:r w:rsidRPr="00A1115A">
                                    <w:t>-27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Merge/>
                                  <w:vAlign w:val="center"/>
                                </w:tcPr>
                                <w:p w:rsidR="00BD12DB" w:rsidRPr="00A1115A" w:rsidRDefault="00BD12DB" w:rsidP="00F4188B">
                                  <w:pPr>
                                    <w:pStyle w:val="TAC"/>
                                  </w:pPr>
                                </w:p>
                              </w:tc>
                            </w:tr>
                          </w:tbl>
                          <w:p w:rsidR="00BD12DB" w:rsidRDefault="00BD12DB" w:rsidP="00FB57E7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AC780B5" id="文本框 16" o:spid="_x0000_s1027" type="#_x0000_t202" style="width:479.6pt;height:157.7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" fillcolor="white [3201]" strokeweight=".5pt">
                <v:textbox style="mso-next-textbox:#文本框 18">
                  <w:txbxContent>
                    <w:p w:rsidR="00BD12DB" w:rsidRPr="00F4188B" w:rsidRDefault="00BD12DB" w:rsidP="00F4188B">
                      <w:pPr>
                        <w:pStyle w:val="TH"/>
                        <w:rPr>
                          <w:lang w:val="en-US"/>
                        </w:rPr>
                      </w:pPr>
                      <w:r w:rsidRPr="00F4188B">
                        <w:rPr>
                          <w:lang w:val="en-US"/>
                        </w:rPr>
                        <w:t>Table 6.5F.3.3.4-1: Additional requirements for NR-U channels assigned within 5150-5250 MHz</w:t>
                      </w:r>
                    </w:p>
                    <w:tbl>
                      <w:tblPr>
                        <w:tblW w:w="7297" w:type="dxa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2551"/>
                        <w:gridCol w:w="3045"/>
                        <w:gridCol w:w="1701"/>
                      </w:tblGrid>
                      <w:tr w:rsidR="00BD12DB" w:rsidRPr="00A1115A" w:rsidTr="003C505B">
                        <w:trPr>
                          <w:jc w:val="center"/>
                        </w:trPr>
                        <w:tc>
                          <w:tcPr>
                            <w:tcW w:w="2551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:rsidR="00BD12DB" w:rsidRPr="00A1115A" w:rsidRDefault="00BD12DB" w:rsidP="00F4188B">
                            <w:pPr>
                              <w:pStyle w:val="TAH"/>
                            </w:pPr>
                            <w:r w:rsidRPr="00A1115A">
                              <w:t>Frequency band</w:t>
                            </w:r>
                          </w:p>
                          <w:p w:rsidR="00BD12DB" w:rsidRPr="00A1115A" w:rsidRDefault="00BD12DB" w:rsidP="00F4188B">
                            <w:pPr>
                              <w:pStyle w:val="TAH"/>
                            </w:pPr>
                            <w:r w:rsidRPr="00A1115A">
                              <w:t>(MHz)</w:t>
                            </w:r>
                          </w:p>
                        </w:tc>
                        <w:tc>
                          <w:tcPr>
                            <w:tcW w:w="3045" w:type="dxa"/>
                          </w:tcPr>
                          <w:p w:rsidR="00BD12DB" w:rsidRPr="00F4188B" w:rsidRDefault="00BD12DB" w:rsidP="00F4188B">
                            <w:pPr>
                              <w:pStyle w:val="TAH"/>
                              <w:rPr>
                                <w:lang w:val="en-US"/>
                              </w:rPr>
                            </w:pPr>
                            <w:r w:rsidRPr="00F4188B">
                              <w:rPr>
                                <w:lang w:val="en-US"/>
                              </w:rPr>
                              <w:t>Channel bandwidth /</w:t>
                            </w:r>
                          </w:p>
                          <w:p w:rsidR="00BD12DB" w:rsidRPr="00F4188B" w:rsidRDefault="00BD12DB" w:rsidP="00F4188B">
                            <w:pPr>
                              <w:pStyle w:val="TAH"/>
                              <w:rPr>
                                <w:lang w:val="en-US"/>
                              </w:rPr>
                            </w:pPr>
                            <w:r w:rsidRPr="00F4188B">
                              <w:rPr>
                                <w:lang w:val="en-US"/>
                              </w:rPr>
                              <w:t>Spectrum emission limit</w:t>
                            </w:r>
                          </w:p>
                          <w:p w:rsidR="00BD12DB" w:rsidRPr="00F4188B" w:rsidRDefault="00BD12DB" w:rsidP="00F4188B">
                            <w:pPr>
                              <w:pStyle w:val="TAH"/>
                              <w:rPr>
                                <w:lang w:val="en-US"/>
                              </w:rPr>
                            </w:pPr>
                            <w:r w:rsidRPr="00F4188B">
                              <w:rPr>
                                <w:lang w:val="en-US"/>
                              </w:rPr>
                              <w:t>(dBm)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:rsidR="00BD12DB" w:rsidRPr="00A1115A" w:rsidRDefault="00BD12DB" w:rsidP="00F4188B">
                            <w:pPr>
                              <w:pStyle w:val="TAH"/>
                            </w:pPr>
                            <w:r w:rsidRPr="00A1115A">
                              <w:t>Measurement bandwidth</w:t>
                            </w:r>
                          </w:p>
                        </w:tc>
                      </w:tr>
                      <w:tr w:rsidR="00BD12DB" w:rsidRPr="00A1115A" w:rsidTr="003C505B">
                        <w:trPr>
                          <w:jc w:val="center"/>
                        </w:trPr>
                        <w:tc>
                          <w:tcPr>
                            <w:tcW w:w="2551" w:type="dxa"/>
                            <w:tcBorders>
                              <w:top w:val="nil"/>
                            </w:tcBorders>
                            <w:shd w:val="clear" w:color="auto" w:fill="auto"/>
                          </w:tcPr>
                          <w:p w:rsidR="00BD12DB" w:rsidRPr="00A1115A" w:rsidRDefault="00BD12DB" w:rsidP="00F4188B">
                            <w:pPr>
                              <w:pStyle w:val="TAH"/>
                              <w:rPr>
                                <w:rFonts w:cs="Arial"/>
                              </w:rPr>
                            </w:pPr>
                          </w:p>
                        </w:tc>
                        <w:tc>
                          <w:tcPr>
                            <w:tcW w:w="3045" w:type="dxa"/>
                          </w:tcPr>
                          <w:p w:rsidR="00BD12DB" w:rsidRPr="00A1115A" w:rsidRDefault="00BD12DB" w:rsidP="00F4188B">
                            <w:pPr>
                              <w:pStyle w:val="TAH"/>
                              <w:rPr>
                                <w:rFonts w:cs="Arial"/>
                              </w:rPr>
                            </w:pPr>
                            <w:r w:rsidRPr="00A1115A">
                              <w:rPr>
                                <w:rFonts w:cs="Arial"/>
                              </w:rPr>
                              <w:t>20, 40, 60, 80 MHz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nil"/>
                            </w:tcBorders>
                            <w:shd w:val="clear" w:color="auto" w:fill="auto"/>
                          </w:tcPr>
                          <w:p w:rsidR="00BD12DB" w:rsidRPr="00A1115A" w:rsidRDefault="00BD12DB" w:rsidP="00F4188B">
                            <w:pPr>
                              <w:pStyle w:val="TAH"/>
                              <w:rPr>
                                <w:rFonts w:cs="Arial"/>
                              </w:rPr>
                            </w:pPr>
                          </w:p>
                        </w:tc>
                      </w:tr>
                      <w:tr w:rsidR="00BD12DB" w:rsidRPr="00A1115A" w:rsidTr="003C505B">
                        <w:trPr>
                          <w:jc w:val="center"/>
                        </w:trPr>
                        <w:tc>
                          <w:tcPr>
                            <w:tcW w:w="2551" w:type="dxa"/>
                            <w:vAlign w:val="center"/>
                          </w:tcPr>
                          <w:p w:rsidR="00BD12DB" w:rsidRPr="00A1115A" w:rsidRDefault="00BD12DB" w:rsidP="00F4188B">
                            <w:pPr>
                              <w:pStyle w:val="TAC"/>
                            </w:pPr>
                            <w:r w:rsidRPr="00A1115A">
                              <w:rPr>
                                <w:rFonts w:hint="eastAsia"/>
                              </w:rPr>
                              <w:t xml:space="preserve">f </w:t>
                            </w:r>
                            <w:r w:rsidRPr="00A1115A">
                              <w:rPr>
                                <w:rFonts w:cs="Arial"/>
                              </w:rPr>
                              <w:t>≤</w:t>
                            </w:r>
                            <w:r w:rsidRPr="00A1115A">
                              <w:rPr>
                                <w:rFonts w:hint="eastAsia"/>
                              </w:rPr>
                              <w:t xml:space="preserve"> 5150</w:t>
                            </w:r>
                          </w:p>
                        </w:tc>
                        <w:tc>
                          <w:tcPr>
                            <w:tcW w:w="3045" w:type="dxa"/>
                            <w:vAlign w:val="center"/>
                          </w:tcPr>
                          <w:p w:rsidR="00BD12DB" w:rsidRPr="00A1115A" w:rsidRDefault="00BD12DB" w:rsidP="00F4188B">
                            <w:pPr>
                              <w:pStyle w:val="TAC"/>
                            </w:pPr>
                            <w:r w:rsidRPr="00A1115A">
                              <w:t>-27</w:t>
                            </w:r>
                          </w:p>
                        </w:tc>
                        <w:tc>
                          <w:tcPr>
                            <w:tcW w:w="1701" w:type="dxa"/>
                            <w:vMerge w:val="restart"/>
                            <w:vAlign w:val="center"/>
                          </w:tcPr>
                          <w:p w:rsidR="00BD12DB" w:rsidRPr="00A1115A" w:rsidRDefault="00BD12DB" w:rsidP="00F4188B">
                            <w:pPr>
                              <w:pStyle w:val="TAC"/>
                            </w:pPr>
                            <w:r w:rsidRPr="00A1115A">
                              <w:t>1 MHz</w:t>
                            </w:r>
                          </w:p>
                        </w:tc>
                      </w:tr>
                      <w:tr w:rsidR="00BD12DB" w:rsidRPr="00A1115A" w:rsidTr="003C505B">
                        <w:trPr>
                          <w:jc w:val="center"/>
                        </w:trPr>
                        <w:tc>
                          <w:tcPr>
                            <w:tcW w:w="2551" w:type="dxa"/>
                            <w:vAlign w:val="center"/>
                          </w:tcPr>
                          <w:p w:rsidR="00BD12DB" w:rsidRPr="00A1115A" w:rsidRDefault="00BD12DB" w:rsidP="00F4188B">
                            <w:pPr>
                              <w:pStyle w:val="TAC"/>
                            </w:pPr>
                            <w:r w:rsidRPr="00A1115A">
                              <w:rPr>
                                <w:rFonts w:hint="eastAsia"/>
                              </w:rPr>
                              <w:t xml:space="preserve">f </w:t>
                            </w:r>
                            <w:r w:rsidRPr="00A1115A">
                              <w:rPr>
                                <w:rFonts w:cs="Arial"/>
                              </w:rPr>
                              <w:t>≥</w:t>
                            </w:r>
                            <w:r w:rsidRPr="00A1115A">
                              <w:rPr>
                                <w:rFonts w:hint="eastAsia"/>
                              </w:rPr>
                              <w:t xml:space="preserve"> 5250</w:t>
                            </w:r>
                          </w:p>
                        </w:tc>
                        <w:tc>
                          <w:tcPr>
                            <w:tcW w:w="3045" w:type="dxa"/>
                            <w:vAlign w:val="center"/>
                          </w:tcPr>
                          <w:p w:rsidR="00BD12DB" w:rsidRPr="00A1115A" w:rsidRDefault="00BD12DB" w:rsidP="00F4188B">
                            <w:pPr>
                              <w:pStyle w:val="TAC"/>
                            </w:pPr>
                            <w:r w:rsidRPr="00A1115A">
                              <w:t>-27</w:t>
                            </w:r>
                          </w:p>
                        </w:tc>
                        <w:tc>
                          <w:tcPr>
                            <w:tcW w:w="1701" w:type="dxa"/>
                            <w:vMerge/>
                            <w:vAlign w:val="center"/>
                          </w:tcPr>
                          <w:p w:rsidR="00BD12DB" w:rsidRPr="00A1115A" w:rsidRDefault="00BD12DB" w:rsidP="00F4188B">
                            <w:pPr>
                              <w:pStyle w:val="TAC"/>
                            </w:pPr>
                          </w:p>
                        </w:tc>
                      </w:tr>
                    </w:tbl>
                    <w:p w:rsidR="00BD12DB" w:rsidRPr="00A1115A" w:rsidRDefault="00BD12DB" w:rsidP="00F4188B"/>
                    <w:p w:rsidR="00BD12DB" w:rsidRPr="00F4188B" w:rsidRDefault="00BD12DB" w:rsidP="00F4188B">
                      <w:pPr>
                        <w:pStyle w:val="TH"/>
                        <w:rPr>
                          <w:lang w:val="en-US"/>
                        </w:rPr>
                      </w:pPr>
                      <w:r w:rsidRPr="00F4188B">
                        <w:rPr>
                          <w:lang w:val="en-US"/>
                        </w:rPr>
                        <w:t>Table 6.5F.3.3.4-2: Additional requirements for NR-U channels assigned within 5250-5350 MHz</w:t>
                      </w:r>
                    </w:p>
                    <w:tbl>
                      <w:tblPr>
                        <w:tblW w:w="7297" w:type="dxa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2551"/>
                        <w:gridCol w:w="3045"/>
                        <w:gridCol w:w="1701"/>
                      </w:tblGrid>
                      <w:tr w:rsidR="00BD12DB" w:rsidRPr="00A1115A" w:rsidTr="003C505B">
                        <w:trPr>
                          <w:jc w:val="center"/>
                        </w:trPr>
                        <w:tc>
                          <w:tcPr>
                            <w:tcW w:w="2551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:rsidR="00BD12DB" w:rsidRPr="00A1115A" w:rsidRDefault="00BD12DB" w:rsidP="00F4188B">
                            <w:pPr>
                              <w:pStyle w:val="TAH"/>
                              <w:rPr>
                                <w:rFonts w:cs="Arial"/>
                              </w:rPr>
                            </w:pPr>
                            <w:r w:rsidRPr="00A1115A">
                              <w:rPr>
                                <w:rFonts w:cs="Arial"/>
                              </w:rPr>
                              <w:t>Frequency band</w:t>
                            </w:r>
                          </w:p>
                          <w:p w:rsidR="00BD12DB" w:rsidRPr="00A1115A" w:rsidRDefault="00BD12DB" w:rsidP="00F4188B">
                            <w:pPr>
                              <w:pStyle w:val="TAH"/>
                              <w:rPr>
                                <w:rFonts w:cs="Arial"/>
                              </w:rPr>
                            </w:pPr>
                            <w:r w:rsidRPr="00A1115A">
                              <w:rPr>
                                <w:rFonts w:cs="Arial"/>
                              </w:rPr>
                              <w:t>(MHz)</w:t>
                            </w:r>
                          </w:p>
                        </w:tc>
                        <w:tc>
                          <w:tcPr>
                            <w:tcW w:w="3045" w:type="dxa"/>
                          </w:tcPr>
                          <w:p w:rsidR="00BD12DB" w:rsidRPr="00F4188B" w:rsidRDefault="00BD12DB" w:rsidP="00F4188B">
                            <w:pPr>
                              <w:pStyle w:val="TAH"/>
                              <w:rPr>
                                <w:rFonts w:cs="Arial"/>
                                <w:lang w:val="en-US"/>
                              </w:rPr>
                            </w:pPr>
                            <w:r w:rsidRPr="00F4188B">
                              <w:rPr>
                                <w:rFonts w:cs="Arial"/>
                                <w:lang w:val="en-US"/>
                              </w:rPr>
                              <w:t>Channel bandwidth /</w:t>
                            </w:r>
                          </w:p>
                          <w:p w:rsidR="00BD12DB" w:rsidRPr="00F4188B" w:rsidRDefault="00BD12DB" w:rsidP="00F4188B">
                            <w:pPr>
                              <w:pStyle w:val="TAH"/>
                              <w:rPr>
                                <w:rFonts w:cs="Arial"/>
                                <w:lang w:val="en-US"/>
                              </w:rPr>
                            </w:pPr>
                            <w:r w:rsidRPr="00F4188B">
                              <w:rPr>
                                <w:rFonts w:cs="Arial"/>
                                <w:lang w:val="en-US"/>
                              </w:rPr>
                              <w:t>Spectrum emission limit</w:t>
                            </w:r>
                          </w:p>
                          <w:p w:rsidR="00BD12DB" w:rsidRPr="00F4188B" w:rsidRDefault="00BD12DB" w:rsidP="00F4188B">
                            <w:pPr>
                              <w:pStyle w:val="TAH"/>
                              <w:rPr>
                                <w:rFonts w:cs="Arial"/>
                                <w:lang w:val="en-US"/>
                              </w:rPr>
                            </w:pPr>
                            <w:r w:rsidRPr="00F4188B">
                              <w:rPr>
                                <w:rFonts w:cs="Arial"/>
                                <w:lang w:val="en-US"/>
                              </w:rPr>
                              <w:t>(dBm)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:rsidR="00BD12DB" w:rsidRPr="00A1115A" w:rsidRDefault="00BD12DB" w:rsidP="00F4188B">
                            <w:pPr>
                              <w:pStyle w:val="TAH"/>
                              <w:rPr>
                                <w:rFonts w:cs="Arial"/>
                              </w:rPr>
                            </w:pPr>
                            <w:r w:rsidRPr="00A1115A">
                              <w:rPr>
                                <w:rFonts w:cs="Arial"/>
                              </w:rPr>
                              <w:t>Measurement bandwidth</w:t>
                            </w:r>
                          </w:p>
                        </w:tc>
                      </w:tr>
                      <w:tr w:rsidR="00BD12DB" w:rsidRPr="00A1115A" w:rsidTr="003C505B">
                        <w:trPr>
                          <w:jc w:val="center"/>
                        </w:trPr>
                        <w:tc>
                          <w:tcPr>
                            <w:tcW w:w="2551" w:type="dxa"/>
                            <w:tcBorders>
                              <w:top w:val="nil"/>
                            </w:tcBorders>
                            <w:shd w:val="clear" w:color="auto" w:fill="auto"/>
                          </w:tcPr>
                          <w:p w:rsidR="00BD12DB" w:rsidRPr="00A1115A" w:rsidRDefault="00BD12DB" w:rsidP="00F4188B">
                            <w:pPr>
                              <w:pStyle w:val="TAH"/>
                              <w:rPr>
                                <w:rFonts w:cs="Arial"/>
                              </w:rPr>
                            </w:pPr>
                          </w:p>
                        </w:tc>
                        <w:tc>
                          <w:tcPr>
                            <w:tcW w:w="3045" w:type="dxa"/>
                          </w:tcPr>
                          <w:p w:rsidR="00BD12DB" w:rsidRPr="00A1115A" w:rsidRDefault="00BD12DB" w:rsidP="00F4188B">
                            <w:pPr>
                              <w:pStyle w:val="TAH"/>
                              <w:rPr>
                                <w:rFonts w:cs="Arial"/>
                              </w:rPr>
                            </w:pPr>
                            <w:r w:rsidRPr="00A1115A">
                              <w:rPr>
                                <w:rFonts w:cs="Arial"/>
                              </w:rPr>
                              <w:t>20, 40, 60, 80 MHz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nil"/>
                            </w:tcBorders>
                            <w:shd w:val="clear" w:color="auto" w:fill="auto"/>
                          </w:tcPr>
                          <w:p w:rsidR="00BD12DB" w:rsidRPr="00A1115A" w:rsidRDefault="00BD12DB" w:rsidP="00F4188B">
                            <w:pPr>
                              <w:pStyle w:val="TAH"/>
                              <w:rPr>
                                <w:rFonts w:cs="Arial"/>
                              </w:rPr>
                            </w:pPr>
                          </w:p>
                        </w:tc>
                      </w:tr>
                      <w:tr w:rsidR="00BD12DB" w:rsidRPr="00A1115A" w:rsidTr="003C505B">
                        <w:trPr>
                          <w:jc w:val="center"/>
                        </w:trPr>
                        <w:tc>
                          <w:tcPr>
                            <w:tcW w:w="2551" w:type="dxa"/>
                            <w:vAlign w:val="center"/>
                          </w:tcPr>
                          <w:p w:rsidR="00BD12DB" w:rsidRPr="00A1115A" w:rsidRDefault="00BD12DB" w:rsidP="00F4188B">
                            <w:pPr>
                              <w:pStyle w:val="TAC"/>
                            </w:pPr>
                            <w:r w:rsidRPr="00A1115A">
                              <w:rPr>
                                <w:rFonts w:hint="eastAsia"/>
                              </w:rPr>
                              <w:t xml:space="preserve">f </w:t>
                            </w:r>
                            <w:r w:rsidRPr="00A1115A">
                              <w:rPr>
                                <w:rFonts w:cs="Arial"/>
                              </w:rPr>
                              <w:t>≤</w:t>
                            </w:r>
                            <w:r w:rsidRPr="00A1115A">
                              <w:rPr>
                                <w:rFonts w:hint="eastAsia"/>
                              </w:rPr>
                              <w:t xml:space="preserve"> 5250</w:t>
                            </w:r>
                          </w:p>
                        </w:tc>
                        <w:tc>
                          <w:tcPr>
                            <w:tcW w:w="3045" w:type="dxa"/>
                            <w:vAlign w:val="center"/>
                          </w:tcPr>
                          <w:p w:rsidR="00BD12DB" w:rsidRPr="00A1115A" w:rsidRDefault="00BD12DB" w:rsidP="00F4188B">
                            <w:pPr>
                              <w:pStyle w:val="TAC"/>
                            </w:pPr>
                            <w:r w:rsidRPr="00A1115A">
                              <w:t>-27</w:t>
                            </w:r>
                          </w:p>
                        </w:tc>
                        <w:tc>
                          <w:tcPr>
                            <w:tcW w:w="1701" w:type="dxa"/>
                            <w:vMerge w:val="restart"/>
                            <w:vAlign w:val="center"/>
                          </w:tcPr>
                          <w:p w:rsidR="00BD12DB" w:rsidRPr="00A1115A" w:rsidRDefault="00BD12DB" w:rsidP="00F4188B">
                            <w:pPr>
                              <w:pStyle w:val="TAC"/>
                            </w:pPr>
                            <w:r w:rsidRPr="00A1115A">
                              <w:t>1 MHz</w:t>
                            </w:r>
                          </w:p>
                        </w:tc>
                      </w:tr>
                      <w:tr w:rsidR="00BD12DB" w:rsidRPr="00A1115A" w:rsidTr="003C505B">
                        <w:trPr>
                          <w:jc w:val="center"/>
                        </w:trPr>
                        <w:tc>
                          <w:tcPr>
                            <w:tcW w:w="2551" w:type="dxa"/>
                            <w:vAlign w:val="center"/>
                          </w:tcPr>
                          <w:p w:rsidR="00BD12DB" w:rsidRPr="00A1115A" w:rsidRDefault="00BD12DB" w:rsidP="00F4188B">
                            <w:pPr>
                              <w:pStyle w:val="TAC"/>
                            </w:pPr>
                            <w:r w:rsidRPr="00A1115A">
                              <w:rPr>
                                <w:rFonts w:hint="eastAsia"/>
                              </w:rPr>
                              <w:t xml:space="preserve">f </w:t>
                            </w:r>
                            <w:r w:rsidRPr="00A1115A">
                              <w:rPr>
                                <w:rFonts w:cs="Arial"/>
                              </w:rPr>
                              <w:t>≥</w:t>
                            </w:r>
                            <w:r w:rsidRPr="00A1115A">
                              <w:rPr>
                                <w:rFonts w:hint="eastAsia"/>
                              </w:rPr>
                              <w:t xml:space="preserve"> 5350</w:t>
                            </w:r>
                          </w:p>
                        </w:tc>
                        <w:tc>
                          <w:tcPr>
                            <w:tcW w:w="3045" w:type="dxa"/>
                            <w:vAlign w:val="center"/>
                          </w:tcPr>
                          <w:p w:rsidR="00BD12DB" w:rsidRPr="00A1115A" w:rsidRDefault="00BD12DB" w:rsidP="00F4188B">
                            <w:pPr>
                              <w:pStyle w:val="TAC"/>
                            </w:pPr>
                            <w:r w:rsidRPr="00A1115A">
                              <w:t>-27</w:t>
                            </w:r>
                          </w:p>
                        </w:tc>
                        <w:tc>
                          <w:tcPr>
                            <w:tcW w:w="1701" w:type="dxa"/>
                            <w:vMerge/>
                            <w:vAlign w:val="center"/>
                          </w:tcPr>
                          <w:p w:rsidR="00BD12DB" w:rsidRPr="00A1115A" w:rsidRDefault="00BD12DB" w:rsidP="00F4188B">
                            <w:pPr>
                              <w:pStyle w:val="TAC"/>
                            </w:pPr>
                          </w:p>
                        </w:tc>
                      </w:tr>
                    </w:tbl>
                    <w:p w:rsidR="00BD12DB" w:rsidRPr="00A1115A" w:rsidRDefault="00BD12DB" w:rsidP="00F4188B"/>
                    <w:p w:rsidR="00BD12DB" w:rsidRPr="00F4188B" w:rsidRDefault="00BD12DB" w:rsidP="00F4188B">
                      <w:pPr>
                        <w:pStyle w:val="TH"/>
                        <w:rPr>
                          <w:lang w:val="en-US"/>
                        </w:rPr>
                      </w:pPr>
                      <w:r w:rsidRPr="00F4188B">
                        <w:rPr>
                          <w:lang w:val="en-US"/>
                        </w:rPr>
                        <w:t>Table 6.5F.3.3.4-3: Additional requirements for NR-U channels assigned within 5470-5725 MHz</w:t>
                      </w:r>
                    </w:p>
                    <w:tbl>
                      <w:tblPr>
                        <w:tblW w:w="7297" w:type="dxa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2551"/>
                        <w:gridCol w:w="3045"/>
                        <w:gridCol w:w="1701"/>
                      </w:tblGrid>
                      <w:tr w:rsidR="00BD12DB" w:rsidRPr="00A1115A" w:rsidTr="003C505B">
                        <w:trPr>
                          <w:jc w:val="center"/>
                        </w:trPr>
                        <w:tc>
                          <w:tcPr>
                            <w:tcW w:w="2551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:rsidR="00BD12DB" w:rsidRPr="00A1115A" w:rsidRDefault="00BD12DB" w:rsidP="00F4188B">
                            <w:pPr>
                              <w:pStyle w:val="TAH"/>
                              <w:rPr>
                                <w:rFonts w:cs="Arial"/>
                              </w:rPr>
                            </w:pPr>
                            <w:r w:rsidRPr="00A1115A">
                              <w:rPr>
                                <w:rFonts w:cs="Arial"/>
                              </w:rPr>
                              <w:t>Frequency band</w:t>
                            </w:r>
                          </w:p>
                          <w:p w:rsidR="00BD12DB" w:rsidRPr="00A1115A" w:rsidRDefault="00BD12DB" w:rsidP="00F4188B">
                            <w:pPr>
                              <w:pStyle w:val="TAH"/>
                              <w:rPr>
                                <w:rFonts w:cs="Arial"/>
                              </w:rPr>
                            </w:pPr>
                            <w:r w:rsidRPr="00A1115A">
                              <w:rPr>
                                <w:rFonts w:cs="Arial"/>
                              </w:rPr>
                              <w:t>(MHz)</w:t>
                            </w:r>
                          </w:p>
                        </w:tc>
                        <w:tc>
                          <w:tcPr>
                            <w:tcW w:w="3045" w:type="dxa"/>
                          </w:tcPr>
                          <w:p w:rsidR="00BD12DB" w:rsidRPr="00F4188B" w:rsidRDefault="00BD12DB" w:rsidP="00F4188B">
                            <w:pPr>
                              <w:pStyle w:val="TAH"/>
                              <w:rPr>
                                <w:rFonts w:cs="Arial"/>
                                <w:lang w:val="en-US"/>
                              </w:rPr>
                            </w:pPr>
                            <w:r w:rsidRPr="00F4188B">
                              <w:rPr>
                                <w:rFonts w:cs="Arial"/>
                                <w:lang w:val="en-US"/>
                              </w:rPr>
                              <w:t>Channel bandwidth /</w:t>
                            </w:r>
                          </w:p>
                          <w:p w:rsidR="00BD12DB" w:rsidRPr="00F4188B" w:rsidRDefault="00BD12DB" w:rsidP="00F4188B">
                            <w:pPr>
                              <w:pStyle w:val="TAH"/>
                              <w:rPr>
                                <w:rFonts w:cs="Arial"/>
                                <w:lang w:val="en-US"/>
                              </w:rPr>
                            </w:pPr>
                            <w:r w:rsidRPr="00F4188B">
                              <w:rPr>
                                <w:rFonts w:cs="Arial"/>
                                <w:lang w:val="en-US"/>
                              </w:rPr>
                              <w:t>Spectrum emission limit</w:t>
                            </w:r>
                          </w:p>
                          <w:p w:rsidR="00BD12DB" w:rsidRPr="00F4188B" w:rsidRDefault="00BD12DB" w:rsidP="00F4188B">
                            <w:pPr>
                              <w:pStyle w:val="TAH"/>
                              <w:rPr>
                                <w:rFonts w:cs="Arial"/>
                                <w:lang w:val="en-US"/>
                              </w:rPr>
                            </w:pPr>
                            <w:r w:rsidRPr="00F4188B">
                              <w:rPr>
                                <w:rFonts w:cs="Arial"/>
                                <w:lang w:val="en-US"/>
                              </w:rPr>
                              <w:t>(dBm)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:rsidR="00BD12DB" w:rsidRPr="00A1115A" w:rsidRDefault="00BD12DB" w:rsidP="00F4188B">
                            <w:pPr>
                              <w:pStyle w:val="TAH"/>
                              <w:rPr>
                                <w:rFonts w:cs="Arial"/>
                              </w:rPr>
                            </w:pPr>
                            <w:r w:rsidRPr="00A1115A">
                              <w:rPr>
                                <w:rFonts w:cs="Arial"/>
                              </w:rPr>
                              <w:t>Measurement bandwidth</w:t>
                            </w:r>
                          </w:p>
                        </w:tc>
                      </w:tr>
                      <w:tr w:rsidR="00BD12DB" w:rsidRPr="00A1115A" w:rsidTr="003C505B">
                        <w:trPr>
                          <w:jc w:val="center"/>
                        </w:trPr>
                        <w:tc>
                          <w:tcPr>
                            <w:tcW w:w="2551" w:type="dxa"/>
                            <w:tcBorders>
                              <w:top w:val="nil"/>
                            </w:tcBorders>
                            <w:shd w:val="clear" w:color="auto" w:fill="auto"/>
                          </w:tcPr>
                          <w:p w:rsidR="00BD12DB" w:rsidRPr="00A1115A" w:rsidRDefault="00BD12DB" w:rsidP="00F4188B">
                            <w:pPr>
                              <w:pStyle w:val="TAH"/>
                              <w:rPr>
                                <w:rFonts w:cs="Arial"/>
                              </w:rPr>
                            </w:pPr>
                          </w:p>
                        </w:tc>
                        <w:tc>
                          <w:tcPr>
                            <w:tcW w:w="3045" w:type="dxa"/>
                          </w:tcPr>
                          <w:p w:rsidR="00BD12DB" w:rsidRPr="00A1115A" w:rsidRDefault="00BD12DB" w:rsidP="00F4188B">
                            <w:pPr>
                              <w:pStyle w:val="TAH"/>
                              <w:rPr>
                                <w:rFonts w:cs="Arial"/>
                              </w:rPr>
                            </w:pPr>
                            <w:r w:rsidRPr="00A1115A">
                              <w:rPr>
                                <w:rFonts w:cs="Arial"/>
                              </w:rPr>
                              <w:t>20, 40, 60, 80 MHz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nil"/>
                            </w:tcBorders>
                            <w:shd w:val="clear" w:color="auto" w:fill="auto"/>
                          </w:tcPr>
                          <w:p w:rsidR="00BD12DB" w:rsidRPr="00A1115A" w:rsidRDefault="00BD12DB" w:rsidP="00F4188B">
                            <w:pPr>
                              <w:pStyle w:val="TAH"/>
                              <w:rPr>
                                <w:rFonts w:cs="Arial"/>
                              </w:rPr>
                            </w:pPr>
                          </w:p>
                        </w:tc>
                      </w:tr>
                      <w:tr w:rsidR="00BD12DB" w:rsidRPr="00A1115A" w:rsidTr="003C505B">
                        <w:trPr>
                          <w:jc w:val="center"/>
                        </w:trPr>
                        <w:tc>
                          <w:tcPr>
                            <w:tcW w:w="2551" w:type="dxa"/>
                            <w:vAlign w:val="center"/>
                          </w:tcPr>
                          <w:p w:rsidR="00BD12DB" w:rsidRPr="00A1115A" w:rsidRDefault="00BD12DB" w:rsidP="00F4188B">
                            <w:pPr>
                              <w:pStyle w:val="TAC"/>
                            </w:pPr>
                            <w:r w:rsidRPr="00A1115A">
                              <w:rPr>
                                <w:rFonts w:hint="eastAsia"/>
                              </w:rPr>
                              <w:t xml:space="preserve">f </w:t>
                            </w:r>
                            <w:r w:rsidRPr="00A1115A">
                              <w:rPr>
                                <w:rFonts w:cs="Arial"/>
                              </w:rPr>
                              <w:t>≤</w:t>
                            </w:r>
                            <w:r w:rsidRPr="00A1115A">
                              <w:rPr>
                                <w:rFonts w:hint="eastAsia"/>
                              </w:rPr>
                              <w:t xml:space="preserve"> 5470</w:t>
                            </w:r>
                          </w:p>
                        </w:tc>
                        <w:tc>
                          <w:tcPr>
                            <w:tcW w:w="3045" w:type="dxa"/>
                            <w:vAlign w:val="center"/>
                          </w:tcPr>
                          <w:p w:rsidR="00BD12DB" w:rsidRPr="00A1115A" w:rsidRDefault="00BD12DB" w:rsidP="00F4188B">
                            <w:pPr>
                              <w:pStyle w:val="TAC"/>
                            </w:pPr>
                            <w:r w:rsidRPr="00A1115A">
                              <w:t>-27</w:t>
                            </w:r>
                          </w:p>
                        </w:tc>
                        <w:tc>
                          <w:tcPr>
                            <w:tcW w:w="1701" w:type="dxa"/>
                            <w:vMerge w:val="restart"/>
                            <w:vAlign w:val="center"/>
                          </w:tcPr>
                          <w:p w:rsidR="00BD12DB" w:rsidRPr="00A1115A" w:rsidRDefault="00BD12DB" w:rsidP="00F4188B">
                            <w:pPr>
                              <w:pStyle w:val="TAC"/>
                            </w:pPr>
                            <w:r w:rsidRPr="00A1115A">
                              <w:t>1 MHz</w:t>
                            </w:r>
                          </w:p>
                        </w:tc>
                      </w:tr>
                      <w:tr w:rsidR="00BD12DB" w:rsidRPr="00A1115A" w:rsidTr="003C505B">
                        <w:trPr>
                          <w:jc w:val="center"/>
                        </w:trPr>
                        <w:tc>
                          <w:tcPr>
                            <w:tcW w:w="2551" w:type="dxa"/>
                            <w:vAlign w:val="center"/>
                          </w:tcPr>
                          <w:p w:rsidR="00BD12DB" w:rsidRPr="00A1115A" w:rsidRDefault="00BD12DB" w:rsidP="00F4188B">
                            <w:pPr>
                              <w:pStyle w:val="TAC"/>
                            </w:pPr>
                            <w:r w:rsidRPr="00A1115A">
                              <w:rPr>
                                <w:rFonts w:hint="eastAsia"/>
                              </w:rPr>
                              <w:t xml:space="preserve">f </w:t>
                            </w:r>
                            <w:r w:rsidRPr="00A1115A">
                              <w:rPr>
                                <w:rFonts w:cs="Arial"/>
                              </w:rPr>
                              <w:t>≥</w:t>
                            </w:r>
                            <w:r w:rsidRPr="00A1115A">
                              <w:rPr>
                                <w:rFonts w:hint="eastAsia"/>
                              </w:rPr>
                              <w:t xml:space="preserve"> 5725</w:t>
                            </w:r>
                          </w:p>
                        </w:tc>
                        <w:tc>
                          <w:tcPr>
                            <w:tcW w:w="3045" w:type="dxa"/>
                            <w:vAlign w:val="center"/>
                          </w:tcPr>
                          <w:p w:rsidR="00BD12DB" w:rsidRPr="00A1115A" w:rsidRDefault="00BD12DB" w:rsidP="00F4188B">
                            <w:pPr>
                              <w:pStyle w:val="TAC"/>
                            </w:pPr>
                            <w:r w:rsidRPr="00A1115A">
                              <w:t>-27</w:t>
                            </w:r>
                          </w:p>
                        </w:tc>
                        <w:tc>
                          <w:tcPr>
                            <w:tcW w:w="1701" w:type="dxa"/>
                            <w:vMerge/>
                            <w:vAlign w:val="center"/>
                          </w:tcPr>
                          <w:p w:rsidR="00BD12DB" w:rsidRPr="00A1115A" w:rsidRDefault="00BD12DB" w:rsidP="00F4188B">
                            <w:pPr>
                              <w:pStyle w:val="TAC"/>
                            </w:pPr>
                          </w:p>
                        </w:tc>
                      </w:tr>
                    </w:tbl>
                    <w:p w:rsidR="00BD12DB" w:rsidRPr="00A1115A" w:rsidRDefault="00BD12DB" w:rsidP="00F4188B"/>
                    <w:p w:rsidR="00BD12DB" w:rsidRPr="00F4188B" w:rsidRDefault="00BD12DB" w:rsidP="00F4188B">
                      <w:pPr>
                        <w:pStyle w:val="TH"/>
                        <w:rPr>
                          <w:lang w:val="en-US"/>
                        </w:rPr>
                      </w:pPr>
                      <w:r w:rsidRPr="00F4188B">
                        <w:rPr>
                          <w:lang w:val="en-US"/>
                        </w:rPr>
                        <w:t>Table 6.5F.3.3.4-4: Additional requirements for NR-U channels assigned within 5725-5850 MHz</w:t>
                      </w:r>
                    </w:p>
                    <w:tbl>
                      <w:tblPr>
                        <w:tblW w:w="7344" w:type="dxa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2619"/>
                        <w:gridCol w:w="3024"/>
                        <w:gridCol w:w="1701"/>
                      </w:tblGrid>
                      <w:tr w:rsidR="00BD12DB" w:rsidRPr="00A1115A" w:rsidTr="003C505B">
                        <w:trPr>
                          <w:jc w:val="center"/>
                        </w:trPr>
                        <w:tc>
                          <w:tcPr>
                            <w:tcW w:w="2619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:rsidR="00BD12DB" w:rsidRPr="00A1115A" w:rsidRDefault="00BD12DB" w:rsidP="00F4188B">
                            <w:pPr>
                              <w:pStyle w:val="TAH"/>
                              <w:rPr>
                                <w:rFonts w:cs="Arial"/>
                              </w:rPr>
                            </w:pPr>
                            <w:r w:rsidRPr="00A1115A">
                              <w:rPr>
                                <w:rFonts w:cs="Arial"/>
                              </w:rPr>
                              <w:t>Frequency band</w:t>
                            </w:r>
                          </w:p>
                          <w:p w:rsidR="00BD12DB" w:rsidRPr="00A1115A" w:rsidRDefault="00BD12DB" w:rsidP="00F4188B">
                            <w:pPr>
                              <w:pStyle w:val="TAH"/>
                              <w:rPr>
                                <w:rFonts w:cs="Arial"/>
                              </w:rPr>
                            </w:pPr>
                            <w:r w:rsidRPr="00A1115A">
                              <w:rPr>
                                <w:rFonts w:cs="Arial"/>
                              </w:rPr>
                              <w:t>(MHz)</w:t>
                            </w:r>
                          </w:p>
                        </w:tc>
                        <w:tc>
                          <w:tcPr>
                            <w:tcW w:w="3024" w:type="dxa"/>
                          </w:tcPr>
                          <w:p w:rsidR="00BD12DB" w:rsidRPr="00F4188B" w:rsidRDefault="00BD12DB" w:rsidP="00F4188B">
                            <w:pPr>
                              <w:pStyle w:val="TAH"/>
                              <w:rPr>
                                <w:rFonts w:cs="Arial"/>
                                <w:lang w:val="en-US"/>
                              </w:rPr>
                            </w:pPr>
                            <w:r w:rsidRPr="00F4188B">
                              <w:rPr>
                                <w:rFonts w:cs="Arial"/>
                                <w:lang w:val="en-US"/>
                              </w:rPr>
                              <w:t>Channel bandwidth /</w:t>
                            </w:r>
                          </w:p>
                          <w:p w:rsidR="00BD12DB" w:rsidRPr="00F4188B" w:rsidRDefault="00BD12DB" w:rsidP="00F4188B">
                            <w:pPr>
                              <w:pStyle w:val="TAH"/>
                              <w:rPr>
                                <w:rFonts w:cs="Arial"/>
                                <w:lang w:val="en-US"/>
                              </w:rPr>
                            </w:pPr>
                            <w:r w:rsidRPr="00F4188B">
                              <w:rPr>
                                <w:rFonts w:cs="Arial"/>
                                <w:lang w:val="en-US"/>
                              </w:rPr>
                              <w:t>Spectrum emission limit</w:t>
                            </w:r>
                          </w:p>
                          <w:p w:rsidR="00BD12DB" w:rsidRPr="00F4188B" w:rsidRDefault="00BD12DB" w:rsidP="00F4188B">
                            <w:pPr>
                              <w:pStyle w:val="TAH"/>
                              <w:rPr>
                                <w:rFonts w:cs="Arial"/>
                                <w:lang w:val="en-US"/>
                              </w:rPr>
                            </w:pPr>
                            <w:r w:rsidRPr="00F4188B">
                              <w:rPr>
                                <w:rFonts w:cs="Arial"/>
                                <w:lang w:val="en-US"/>
                              </w:rPr>
                              <w:t>(dBm)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:rsidR="00BD12DB" w:rsidRPr="00A1115A" w:rsidRDefault="00BD12DB" w:rsidP="00F4188B">
                            <w:pPr>
                              <w:pStyle w:val="TAH"/>
                              <w:rPr>
                                <w:rFonts w:cs="Arial"/>
                              </w:rPr>
                            </w:pPr>
                            <w:r w:rsidRPr="00A1115A">
                              <w:rPr>
                                <w:rFonts w:cs="Arial"/>
                              </w:rPr>
                              <w:t>Measurement bandwidth</w:t>
                            </w:r>
                          </w:p>
                        </w:tc>
                      </w:tr>
                      <w:tr w:rsidR="00BD12DB" w:rsidRPr="00A1115A" w:rsidTr="003C505B">
                        <w:trPr>
                          <w:jc w:val="center"/>
                        </w:trPr>
                        <w:tc>
                          <w:tcPr>
                            <w:tcW w:w="2619" w:type="dxa"/>
                            <w:tcBorders>
                              <w:top w:val="nil"/>
                            </w:tcBorders>
                            <w:shd w:val="clear" w:color="auto" w:fill="auto"/>
                          </w:tcPr>
                          <w:p w:rsidR="00BD12DB" w:rsidRPr="00A1115A" w:rsidRDefault="00BD12DB" w:rsidP="00F4188B">
                            <w:pPr>
                              <w:pStyle w:val="TAH"/>
                              <w:rPr>
                                <w:rFonts w:cs="Arial"/>
                              </w:rPr>
                            </w:pPr>
                          </w:p>
                        </w:tc>
                        <w:tc>
                          <w:tcPr>
                            <w:tcW w:w="3024" w:type="dxa"/>
                          </w:tcPr>
                          <w:p w:rsidR="00BD12DB" w:rsidRPr="00A1115A" w:rsidRDefault="00BD12DB" w:rsidP="00F4188B">
                            <w:pPr>
                              <w:pStyle w:val="TAH"/>
                              <w:rPr>
                                <w:rFonts w:cs="Arial"/>
                              </w:rPr>
                            </w:pPr>
                            <w:r w:rsidRPr="00A1115A">
                              <w:rPr>
                                <w:rFonts w:cs="Arial"/>
                              </w:rPr>
                              <w:t>20, 40, 60, 80 MHz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nil"/>
                            </w:tcBorders>
                            <w:shd w:val="clear" w:color="auto" w:fill="auto"/>
                          </w:tcPr>
                          <w:p w:rsidR="00BD12DB" w:rsidRPr="00A1115A" w:rsidRDefault="00BD12DB" w:rsidP="00F4188B">
                            <w:pPr>
                              <w:pStyle w:val="TAH"/>
                              <w:rPr>
                                <w:rFonts w:cs="Arial"/>
                              </w:rPr>
                            </w:pPr>
                          </w:p>
                        </w:tc>
                      </w:tr>
                      <w:tr w:rsidR="00BD12DB" w:rsidRPr="00A1115A" w:rsidTr="003C505B">
                        <w:trPr>
                          <w:jc w:val="center"/>
                        </w:trPr>
                        <w:tc>
                          <w:tcPr>
                            <w:tcW w:w="2619" w:type="dxa"/>
                            <w:vAlign w:val="center"/>
                          </w:tcPr>
                          <w:p w:rsidR="00BD12DB" w:rsidRPr="00A1115A" w:rsidRDefault="00BD12DB" w:rsidP="00F4188B">
                            <w:pPr>
                              <w:pStyle w:val="TAC"/>
                            </w:pPr>
                            <w:r w:rsidRPr="00A1115A">
                              <w:rPr>
                                <w:rFonts w:hint="eastAsia"/>
                              </w:rPr>
                              <w:t xml:space="preserve">f </w:t>
                            </w:r>
                            <w:r w:rsidRPr="00A1115A">
                              <w:rPr>
                                <w:rFonts w:cs="Arial"/>
                              </w:rPr>
                              <w:t>≤</w:t>
                            </w:r>
                            <w:r w:rsidRPr="00A1115A">
                              <w:rPr>
                                <w:rFonts w:hint="eastAsia"/>
                              </w:rPr>
                              <w:t xml:space="preserve"> 5</w:t>
                            </w:r>
                            <w:r w:rsidRPr="00A1115A">
                              <w:t>725</w:t>
                            </w:r>
                          </w:p>
                        </w:tc>
                        <w:tc>
                          <w:tcPr>
                            <w:tcW w:w="3024" w:type="dxa"/>
                          </w:tcPr>
                          <w:p w:rsidR="00BD12DB" w:rsidRPr="00A1115A" w:rsidRDefault="00BD12DB" w:rsidP="00F4188B">
                            <w:pPr>
                              <w:pStyle w:val="TAC"/>
                            </w:pPr>
                            <w:r w:rsidRPr="00A1115A">
                              <w:t>-27</w:t>
                            </w:r>
                          </w:p>
                        </w:tc>
                        <w:tc>
                          <w:tcPr>
                            <w:tcW w:w="1701" w:type="dxa"/>
                            <w:vMerge w:val="restart"/>
                            <w:vAlign w:val="center"/>
                          </w:tcPr>
                          <w:p w:rsidR="00BD12DB" w:rsidRPr="00A1115A" w:rsidRDefault="00BD12DB" w:rsidP="00F4188B">
                            <w:pPr>
                              <w:pStyle w:val="TAC"/>
                            </w:pPr>
                            <w:r w:rsidRPr="00A1115A">
                              <w:t>1 MHz</w:t>
                            </w:r>
                          </w:p>
                        </w:tc>
                      </w:tr>
                      <w:tr w:rsidR="00BD12DB" w:rsidRPr="00A1115A" w:rsidTr="003C505B">
                        <w:trPr>
                          <w:jc w:val="center"/>
                        </w:trPr>
                        <w:tc>
                          <w:tcPr>
                            <w:tcW w:w="2619" w:type="dxa"/>
                            <w:vAlign w:val="center"/>
                          </w:tcPr>
                          <w:p w:rsidR="00BD12DB" w:rsidRPr="00A1115A" w:rsidRDefault="00BD12DB" w:rsidP="00F4188B">
                            <w:pPr>
                              <w:pStyle w:val="TAC"/>
                            </w:pPr>
                            <w:r w:rsidRPr="00A1115A">
                              <w:rPr>
                                <w:rFonts w:hint="eastAsia"/>
                              </w:rPr>
                              <w:t xml:space="preserve">f </w:t>
                            </w:r>
                            <w:r w:rsidRPr="00A1115A">
                              <w:rPr>
                                <w:rFonts w:cs="Arial"/>
                              </w:rPr>
                              <w:t>≥</w:t>
                            </w:r>
                            <w:r w:rsidRPr="00A1115A">
                              <w:rPr>
                                <w:rFonts w:hint="eastAsia"/>
                              </w:rPr>
                              <w:t xml:space="preserve"> 5850</w:t>
                            </w:r>
                          </w:p>
                        </w:tc>
                        <w:tc>
                          <w:tcPr>
                            <w:tcW w:w="3024" w:type="dxa"/>
                          </w:tcPr>
                          <w:p w:rsidR="00BD12DB" w:rsidRPr="00A1115A" w:rsidRDefault="00BD12DB" w:rsidP="00F4188B">
                            <w:pPr>
                              <w:pStyle w:val="TAC"/>
                            </w:pPr>
                            <w:r w:rsidRPr="00A1115A">
                              <w:t>-27</w:t>
                            </w:r>
                          </w:p>
                        </w:tc>
                        <w:tc>
                          <w:tcPr>
                            <w:tcW w:w="1701" w:type="dxa"/>
                            <w:vMerge/>
                            <w:vAlign w:val="center"/>
                          </w:tcPr>
                          <w:p w:rsidR="00BD12DB" w:rsidRPr="00A1115A" w:rsidRDefault="00BD12DB" w:rsidP="00F4188B">
                            <w:pPr>
                              <w:pStyle w:val="TAC"/>
                            </w:pPr>
                          </w:p>
                        </w:tc>
                      </w:tr>
                    </w:tbl>
                    <w:p w:rsidR="00BD12DB" w:rsidRDefault="00BD12DB" w:rsidP="00FB57E7"/>
                  </w:txbxContent>
                </v:textbox>
                <w10:anchorlock/>
              </v:shape>
            </w:pict>
          </mc:Fallback>
        </mc:AlternateContent>
      </w:r>
    </w:p>
    <w:p w:rsidR="00F4188B" w:rsidRDefault="00F4188B" w:rsidP="00FB57E7">
      <w:pPr>
        <w:rPr>
          <w:rFonts w:eastAsiaTheme="minorEastAsia"/>
          <w:lang w:val="en-US" w:eastAsia="zh-CN"/>
        </w:rPr>
      </w:pPr>
      <w:r>
        <w:rPr>
          <w:rFonts w:eastAsiaTheme="minorEastAsia"/>
          <w:noProof/>
          <w:lang w:val="en-US" w:eastAsia="zh-CN"/>
        </w:rPr>
        <mc:AlternateContent>
          <mc:Choice Requires="wps">
            <w:drawing>
              <wp:inline distT="0" distB="0" distL="0" distR="0">
                <wp:extent cx="6273579" cy="3657600"/>
                <wp:effectExtent l="0" t="0" r="13335" b="19050"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73579" cy="3657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linkedTxbx id="2" seq="1"/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文本框 18" o:spid="_x0000_s1028" type="#_x0000_t202" style="width:494pt;height:4in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" fillcolor="white [3201]" strokeweight=".5pt">
                <v:textbox>
                  <w:txbxContent/>
                </v:textbox>
                <w10:anchorlock/>
              </v:shape>
            </w:pict>
          </mc:Fallback>
        </mc:AlternateContent>
      </w:r>
    </w:p>
    <w:p w:rsidR="00780013" w:rsidRDefault="00780013" w:rsidP="00FB57E7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W</w:t>
      </w:r>
      <w:r>
        <w:rPr>
          <w:rFonts w:eastAsiaTheme="minorEastAsia"/>
          <w:lang w:val="en-US" w:eastAsia="zh-CN"/>
        </w:rPr>
        <w:t>ith different PSD requirement, the simulation result is shown as below.</w:t>
      </w:r>
    </w:p>
    <w:p w:rsidR="00780013" w:rsidRDefault="00780013" w:rsidP="00FB57E7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>F</w:t>
      </w:r>
      <w:r>
        <w:rPr>
          <w:rFonts w:eastAsiaTheme="minorEastAsia"/>
          <w:lang w:val="en-US" w:eastAsia="zh-CN"/>
        </w:rPr>
        <w:t>or PSD = 10dBm/MHz</w:t>
      </w:r>
      <w:r>
        <w:rPr>
          <w:rFonts w:eastAsiaTheme="minorEastAsia" w:hint="eastAsia"/>
          <w:lang w:val="en-US" w:eastAsia="zh-CN"/>
        </w:rPr>
        <w:t>：</w:t>
      </w:r>
    </w:p>
    <w:p w:rsidR="00007200" w:rsidRDefault="00007200" w:rsidP="00007200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Table </w:t>
      </w:r>
      <w:r w:rsidR="00744B57">
        <w:rPr>
          <w:rFonts w:eastAsiaTheme="minorEastAsia"/>
          <w:lang w:val="en-US" w:eastAsia="zh-CN"/>
        </w:rPr>
        <w:t>1 A</w:t>
      </w:r>
      <w:r>
        <w:rPr>
          <w:rFonts w:eastAsiaTheme="minorEastAsia"/>
          <w:lang w:val="en-US" w:eastAsia="zh-CN"/>
        </w:rPr>
        <w:t>-MPR for NS_31 single CC</w:t>
      </w:r>
      <w:r w:rsidR="00C440C9">
        <w:rPr>
          <w:rFonts w:eastAsiaTheme="minorEastAsia"/>
          <w:lang w:val="en-US" w:eastAsia="zh-CN"/>
        </w:rPr>
        <w:t xml:space="preserve"> PSD=10 </w:t>
      </w:r>
      <w:r w:rsidR="00C440C9">
        <w:rPr>
          <w:rFonts w:eastAsiaTheme="minorEastAsia" w:hint="eastAsia"/>
          <w:lang w:val="en-US" w:eastAsia="zh-CN"/>
        </w:rPr>
        <w:t>dBm/MHz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94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</w:tblGrid>
      <w:tr w:rsidR="00EA7E84" w:rsidRPr="00263B16" w:rsidTr="00EB4D66">
        <w:trPr>
          <w:trHeight w:val="298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A7E84" w:rsidRPr="00263B16" w:rsidRDefault="00EA7E84" w:rsidP="00EB4D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case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A7E84" w:rsidRPr="00263B16" w:rsidRDefault="00EA7E84" w:rsidP="00EB4D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A7E84" w:rsidRPr="00263B16" w:rsidRDefault="00EA7E84" w:rsidP="00EB4D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A7E84" w:rsidRPr="00263B16" w:rsidRDefault="00EA7E84" w:rsidP="00EB4D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A7E84" w:rsidRPr="00263B16" w:rsidRDefault="00EA7E84" w:rsidP="00EB4D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EA7E84" w:rsidRPr="00263B16" w:rsidRDefault="00EA7E84" w:rsidP="00EB4D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EA7E84" w:rsidRPr="00263B16" w:rsidRDefault="00EA7E84" w:rsidP="00EB4D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EA7E84" w:rsidRPr="00263B16" w:rsidRDefault="00EA7E84" w:rsidP="00EB4D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7</w:t>
            </w:r>
          </w:p>
        </w:tc>
        <w:tc>
          <w:tcPr>
            <w:tcW w:w="0" w:type="auto"/>
            <w:vAlign w:val="center"/>
          </w:tcPr>
          <w:p w:rsidR="00EA7E84" w:rsidRPr="00263B16" w:rsidRDefault="00EA7E84" w:rsidP="00EB4D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8</w:t>
            </w:r>
          </w:p>
        </w:tc>
        <w:tc>
          <w:tcPr>
            <w:tcW w:w="0" w:type="auto"/>
            <w:vAlign w:val="center"/>
          </w:tcPr>
          <w:p w:rsidR="00EA7E84" w:rsidRPr="00263B16" w:rsidRDefault="00EA7E84" w:rsidP="00EB4D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9</w:t>
            </w:r>
          </w:p>
        </w:tc>
        <w:tc>
          <w:tcPr>
            <w:tcW w:w="0" w:type="auto"/>
            <w:vAlign w:val="center"/>
          </w:tcPr>
          <w:p w:rsidR="00EA7E84" w:rsidRPr="00263B16" w:rsidRDefault="00EA7E84" w:rsidP="00EB4D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10</w:t>
            </w:r>
          </w:p>
        </w:tc>
        <w:tc>
          <w:tcPr>
            <w:tcW w:w="0" w:type="auto"/>
            <w:vAlign w:val="center"/>
          </w:tcPr>
          <w:p w:rsidR="00EA7E84" w:rsidRPr="00263B16" w:rsidRDefault="00EA7E84" w:rsidP="00EB4D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11</w:t>
            </w:r>
          </w:p>
        </w:tc>
        <w:tc>
          <w:tcPr>
            <w:tcW w:w="0" w:type="auto"/>
            <w:vAlign w:val="center"/>
          </w:tcPr>
          <w:p w:rsidR="00EA7E84" w:rsidRPr="00263B16" w:rsidRDefault="00EA7E84" w:rsidP="00EB4D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12</w:t>
            </w:r>
          </w:p>
        </w:tc>
        <w:tc>
          <w:tcPr>
            <w:tcW w:w="0" w:type="auto"/>
            <w:vAlign w:val="center"/>
          </w:tcPr>
          <w:p w:rsidR="00EA7E84" w:rsidRPr="00263B16" w:rsidRDefault="00EA7E84" w:rsidP="00EB4D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13</w:t>
            </w:r>
          </w:p>
        </w:tc>
        <w:tc>
          <w:tcPr>
            <w:tcW w:w="0" w:type="auto"/>
            <w:vAlign w:val="center"/>
          </w:tcPr>
          <w:p w:rsidR="00EA7E84" w:rsidRPr="00263B16" w:rsidRDefault="00EA7E84" w:rsidP="00EB4D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14</w:t>
            </w:r>
          </w:p>
        </w:tc>
      </w:tr>
      <w:tr w:rsidR="006E1FF9" w:rsidRPr="00263B16" w:rsidTr="00EB4D66">
        <w:trPr>
          <w:trHeight w:val="298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6E1FF9" w:rsidRPr="00263B16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QPSK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4.4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4.4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3.5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3.5 </w:t>
            </w:r>
          </w:p>
        </w:tc>
        <w:tc>
          <w:tcPr>
            <w:tcW w:w="0" w:type="auto"/>
            <w:vAlign w:val="center"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3.2 </w:t>
            </w:r>
          </w:p>
        </w:tc>
        <w:tc>
          <w:tcPr>
            <w:tcW w:w="0" w:type="auto"/>
            <w:vAlign w:val="center"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3.2 </w:t>
            </w:r>
          </w:p>
        </w:tc>
        <w:tc>
          <w:tcPr>
            <w:tcW w:w="0" w:type="auto"/>
            <w:vAlign w:val="center"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3.2 </w:t>
            </w:r>
          </w:p>
        </w:tc>
        <w:tc>
          <w:tcPr>
            <w:tcW w:w="0" w:type="auto"/>
            <w:vAlign w:val="center"/>
          </w:tcPr>
          <w:p w:rsidR="006E1FF9" w:rsidRPr="006E1FF9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highlight w:val="yellow"/>
                <w:lang w:val="en-US" w:eastAsia="zh-CN"/>
              </w:rPr>
            </w:pPr>
            <w:r w:rsidRPr="006E1FF9">
              <w:rPr>
                <w:rFonts w:ascii="等线" w:eastAsia="等线" w:hAnsi="等线" w:cs="宋体" w:hint="eastAsia"/>
                <w:color w:val="000000"/>
                <w:highlight w:val="yellow"/>
                <w:lang w:val="en-US" w:eastAsia="zh-CN"/>
              </w:rPr>
              <w:t xml:space="preserve">4.5 </w:t>
            </w:r>
          </w:p>
        </w:tc>
        <w:tc>
          <w:tcPr>
            <w:tcW w:w="0" w:type="auto"/>
            <w:vAlign w:val="center"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4.6 </w:t>
            </w:r>
          </w:p>
        </w:tc>
        <w:tc>
          <w:tcPr>
            <w:tcW w:w="0" w:type="auto"/>
            <w:vAlign w:val="center"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3.5 </w:t>
            </w:r>
          </w:p>
        </w:tc>
        <w:tc>
          <w:tcPr>
            <w:tcW w:w="0" w:type="auto"/>
            <w:vAlign w:val="center"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3.5 </w:t>
            </w:r>
          </w:p>
        </w:tc>
        <w:tc>
          <w:tcPr>
            <w:tcW w:w="0" w:type="auto"/>
            <w:vAlign w:val="center"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3.2 </w:t>
            </w:r>
          </w:p>
        </w:tc>
        <w:tc>
          <w:tcPr>
            <w:tcW w:w="0" w:type="auto"/>
            <w:vAlign w:val="center"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3.3 </w:t>
            </w:r>
          </w:p>
        </w:tc>
        <w:tc>
          <w:tcPr>
            <w:tcW w:w="0" w:type="auto"/>
            <w:vAlign w:val="center"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3.2 </w:t>
            </w:r>
          </w:p>
        </w:tc>
      </w:tr>
      <w:tr w:rsidR="006E1FF9" w:rsidRPr="00263B16" w:rsidTr="00EB4D66">
        <w:trPr>
          <w:trHeight w:val="298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6E1FF9" w:rsidRPr="00263B16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16QAM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4.4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4.4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3.7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3.7 </w:t>
            </w:r>
          </w:p>
        </w:tc>
        <w:tc>
          <w:tcPr>
            <w:tcW w:w="0" w:type="auto"/>
            <w:vAlign w:val="center"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3.7 </w:t>
            </w:r>
          </w:p>
        </w:tc>
        <w:tc>
          <w:tcPr>
            <w:tcW w:w="0" w:type="auto"/>
            <w:vAlign w:val="center"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3.7 </w:t>
            </w:r>
          </w:p>
        </w:tc>
        <w:tc>
          <w:tcPr>
            <w:tcW w:w="0" w:type="auto"/>
            <w:vAlign w:val="center"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3.6 </w:t>
            </w:r>
          </w:p>
        </w:tc>
        <w:tc>
          <w:tcPr>
            <w:tcW w:w="0" w:type="auto"/>
            <w:vAlign w:val="center"/>
          </w:tcPr>
          <w:p w:rsidR="006E1FF9" w:rsidRPr="006E1FF9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highlight w:val="yellow"/>
                <w:lang w:val="en-US" w:eastAsia="zh-CN"/>
              </w:rPr>
            </w:pPr>
            <w:r w:rsidRPr="006E1FF9">
              <w:rPr>
                <w:rFonts w:ascii="等线" w:eastAsia="等线" w:hAnsi="等线" w:cs="宋体" w:hint="eastAsia"/>
                <w:color w:val="000000"/>
                <w:highlight w:val="yellow"/>
                <w:lang w:val="en-US" w:eastAsia="zh-CN"/>
              </w:rPr>
              <w:t xml:space="preserve">4.5 </w:t>
            </w:r>
          </w:p>
        </w:tc>
        <w:tc>
          <w:tcPr>
            <w:tcW w:w="0" w:type="auto"/>
            <w:vAlign w:val="center"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4.6 </w:t>
            </w:r>
          </w:p>
        </w:tc>
        <w:tc>
          <w:tcPr>
            <w:tcW w:w="0" w:type="auto"/>
            <w:vAlign w:val="center"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3.5 </w:t>
            </w:r>
          </w:p>
        </w:tc>
        <w:tc>
          <w:tcPr>
            <w:tcW w:w="0" w:type="auto"/>
            <w:vAlign w:val="center"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3.5 </w:t>
            </w:r>
          </w:p>
        </w:tc>
        <w:tc>
          <w:tcPr>
            <w:tcW w:w="0" w:type="auto"/>
            <w:vAlign w:val="center"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3.2 </w:t>
            </w:r>
          </w:p>
        </w:tc>
        <w:tc>
          <w:tcPr>
            <w:tcW w:w="0" w:type="auto"/>
            <w:vAlign w:val="center"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3.3 </w:t>
            </w:r>
          </w:p>
        </w:tc>
        <w:tc>
          <w:tcPr>
            <w:tcW w:w="0" w:type="auto"/>
            <w:vAlign w:val="center"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3.2 </w:t>
            </w:r>
          </w:p>
        </w:tc>
      </w:tr>
      <w:tr w:rsidR="006E1FF9" w:rsidRPr="00263B16" w:rsidTr="00EB4D66">
        <w:trPr>
          <w:trHeight w:val="298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6E1FF9" w:rsidRPr="00263B16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64QAM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5.2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5.1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5.0 </w:t>
            </w:r>
          </w:p>
        </w:tc>
        <w:tc>
          <w:tcPr>
            <w:tcW w:w="0" w:type="auto"/>
            <w:vAlign w:val="center"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5.2 </w:t>
            </w:r>
          </w:p>
        </w:tc>
        <w:tc>
          <w:tcPr>
            <w:tcW w:w="0" w:type="auto"/>
            <w:vAlign w:val="center"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5.1 </w:t>
            </w:r>
          </w:p>
        </w:tc>
        <w:tc>
          <w:tcPr>
            <w:tcW w:w="0" w:type="auto"/>
            <w:vAlign w:val="center"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5.1 </w:t>
            </w:r>
          </w:p>
        </w:tc>
        <w:tc>
          <w:tcPr>
            <w:tcW w:w="0" w:type="auto"/>
            <w:vAlign w:val="center"/>
          </w:tcPr>
          <w:p w:rsidR="006E1FF9" w:rsidRPr="006E1FF9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highlight w:val="yellow"/>
                <w:lang w:val="en-US" w:eastAsia="zh-CN"/>
              </w:rPr>
            </w:pPr>
            <w:r w:rsidRPr="006E1FF9">
              <w:rPr>
                <w:rFonts w:ascii="等线" w:eastAsia="等线" w:hAnsi="等线" w:cs="宋体" w:hint="eastAsia"/>
                <w:color w:val="000000"/>
                <w:highlight w:val="yellow"/>
                <w:lang w:val="en-US" w:eastAsia="zh-CN"/>
              </w:rPr>
              <w:t xml:space="preserve">4.5 </w:t>
            </w:r>
          </w:p>
        </w:tc>
        <w:tc>
          <w:tcPr>
            <w:tcW w:w="0" w:type="auto"/>
            <w:vAlign w:val="center"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4.6 </w:t>
            </w:r>
          </w:p>
        </w:tc>
        <w:tc>
          <w:tcPr>
            <w:tcW w:w="0" w:type="auto"/>
            <w:vAlign w:val="center"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4.1 </w:t>
            </w:r>
          </w:p>
        </w:tc>
        <w:tc>
          <w:tcPr>
            <w:tcW w:w="0" w:type="auto"/>
            <w:vAlign w:val="center"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4.4 </w:t>
            </w:r>
          </w:p>
        </w:tc>
        <w:tc>
          <w:tcPr>
            <w:tcW w:w="0" w:type="auto"/>
            <w:vAlign w:val="center"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4.1 </w:t>
            </w:r>
          </w:p>
        </w:tc>
        <w:tc>
          <w:tcPr>
            <w:tcW w:w="0" w:type="auto"/>
            <w:vAlign w:val="center"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3.9 </w:t>
            </w:r>
          </w:p>
        </w:tc>
        <w:tc>
          <w:tcPr>
            <w:tcW w:w="0" w:type="auto"/>
            <w:vAlign w:val="center"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4.0 </w:t>
            </w:r>
          </w:p>
        </w:tc>
      </w:tr>
      <w:tr w:rsidR="006E1FF9" w:rsidRPr="00263B16" w:rsidTr="00EB4D66">
        <w:trPr>
          <w:trHeight w:val="298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6E1FF9" w:rsidRPr="00263B16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256QAM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8.8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8.8 </w:t>
            </w:r>
          </w:p>
        </w:tc>
        <w:tc>
          <w:tcPr>
            <w:tcW w:w="0" w:type="auto"/>
            <w:vAlign w:val="center"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8.6 </w:t>
            </w:r>
          </w:p>
        </w:tc>
        <w:tc>
          <w:tcPr>
            <w:tcW w:w="0" w:type="auto"/>
            <w:vAlign w:val="center"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8.5 </w:t>
            </w:r>
          </w:p>
        </w:tc>
        <w:tc>
          <w:tcPr>
            <w:tcW w:w="0" w:type="auto"/>
            <w:vAlign w:val="center"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8.7 </w:t>
            </w:r>
          </w:p>
        </w:tc>
        <w:tc>
          <w:tcPr>
            <w:tcW w:w="0" w:type="auto"/>
            <w:vAlign w:val="center"/>
          </w:tcPr>
          <w:p w:rsidR="006E1FF9" w:rsidRPr="006E1FF9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highlight w:val="yellow"/>
                <w:lang w:val="en-US" w:eastAsia="zh-CN"/>
              </w:rPr>
            </w:pPr>
            <w:r w:rsidRPr="006E1FF9">
              <w:rPr>
                <w:rFonts w:ascii="等线" w:eastAsia="等线" w:hAnsi="等线" w:cs="宋体" w:hint="eastAsia"/>
                <w:color w:val="000000"/>
                <w:highlight w:val="yellow"/>
                <w:lang w:val="en-US" w:eastAsia="zh-CN"/>
              </w:rPr>
              <w:t xml:space="preserve">6.6 </w:t>
            </w:r>
          </w:p>
        </w:tc>
        <w:tc>
          <w:tcPr>
            <w:tcW w:w="0" w:type="auto"/>
            <w:vAlign w:val="center"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7.5 </w:t>
            </w:r>
          </w:p>
        </w:tc>
        <w:tc>
          <w:tcPr>
            <w:tcW w:w="0" w:type="auto"/>
            <w:vAlign w:val="center"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7.6 </w:t>
            </w:r>
          </w:p>
        </w:tc>
        <w:tc>
          <w:tcPr>
            <w:tcW w:w="0" w:type="auto"/>
            <w:vAlign w:val="center"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7.9 </w:t>
            </w:r>
          </w:p>
        </w:tc>
        <w:tc>
          <w:tcPr>
            <w:tcW w:w="0" w:type="auto"/>
            <w:vAlign w:val="center"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6.6 </w:t>
            </w:r>
          </w:p>
        </w:tc>
        <w:tc>
          <w:tcPr>
            <w:tcW w:w="0" w:type="auto"/>
            <w:vAlign w:val="center"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6.5 </w:t>
            </w:r>
          </w:p>
        </w:tc>
        <w:tc>
          <w:tcPr>
            <w:tcW w:w="0" w:type="auto"/>
            <w:vAlign w:val="center"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6.8 </w:t>
            </w:r>
          </w:p>
        </w:tc>
      </w:tr>
    </w:tbl>
    <w:p w:rsidR="00780013" w:rsidRDefault="00780013" w:rsidP="00FB57E7">
      <w:pPr>
        <w:rPr>
          <w:rFonts w:eastAsiaTheme="minorEastAsia"/>
          <w:lang w:val="en-US" w:eastAsia="zh-CN"/>
        </w:rPr>
      </w:pPr>
    </w:p>
    <w:p w:rsidR="00007200" w:rsidRDefault="00007200" w:rsidP="00007200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The wide-band operation simulation result is further provided below:</w:t>
      </w:r>
    </w:p>
    <w:p w:rsidR="00007200" w:rsidRPr="00007200" w:rsidRDefault="00007200" w:rsidP="00007200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Table </w:t>
      </w:r>
      <w:r w:rsidR="00744B57">
        <w:rPr>
          <w:rFonts w:eastAsiaTheme="minorEastAsia"/>
          <w:lang w:val="en-US" w:eastAsia="zh-CN"/>
        </w:rPr>
        <w:t>2 A</w:t>
      </w:r>
      <w:r>
        <w:rPr>
          <w:rFonts w:eastAsiaTheme="minorEastAsia"/>
          <w:lang w:val="en-US" w:eastAsia="zh-CN"/>
        </w:rPr>
        <w:t xml:space="preserve">-MPR for NS_31 </w:t>
      </w:r>
      <w:r>
        <w:rPr>
          <w:rFonts w:eastAsiaTheme="minorEastAsia" w:hint="eastAsia"/>
          <w:lang w:val="en-US" w:eastAsia="zh-CN"/>
        </w:rPr>
        <w:t>Wideband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operation</w:t>
      </w:r>
      <w:r w:rsidR="00C440C9">
        <w:rPr>
          <w:rFonts w:eastAsiaTheme="minorEastAsia"/>
          <w:lang w:val="en-US" w:eastAsia="zh-CN"/>
        </w:rPr>
        <w:t xml:space="preserve"> PSD=10 </w:t>
      </w:r>
      <w:r w:rsidR="00C440C9">
        <w:rPr>
          <w:rFonts w:eastAsiaTheme="minorEastAsia" w:hint="eastAsia"/>
          <w:lang w:val="en-US" w:eastAsia="zh-CN"/>
        </w:rPr>
        <w:t>dBm/MHz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4"/>
        <w:gridCol w:w="769"/>
        <w:gridCol w:w="507"/>
        <w:gridCol w:w="508"/>
        <w:gridCol w:w="507"/>
        <w:gridCol w:w="508"/>
        <w:gridCol w:w="507"/>
        <w:gridCol w:w="508"/>
        <w:gridCol w:w="508"/>
        <w:gridCol w:w="507"/>
        <w:gridCol w:w="508"/>
        <w:gridCol w:w="507"/>
        <w:gridCol w:w="508"/>
        <w:gridCol w:w="508"/>
        <w:gridCol w:w="507"/>
        <w:gridCol w:w="508"/>
        <w:gridCol w:w="507"/>
        <w:gridCol w:w="508"/>
        <w:gridCol w:w="508"/>
      </w:tblGrid>
      <w:tr w:rsidR="00A92942" w:rsidRPr="00A92942" w:rsidTr="001E12E2">
        <w:trPr>
          <w:trHeight w:val="285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942" w:rsidRPr="000B7BB6" w:rsidRDefault="00A92942" w:rsidP="00A929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noWrap/>
            <w:vAlign w:val="center"/>
            <w:hideMark/>
          </w:tcPr>
          <w:p w:rsidR="00A92942" w:rsidRPr="000B7BB6" w:rsidRDefault="002320DD" w:rsidP="00A929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Bitmap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942" w:rsidRPr="000B7BB6" w:rsidRDefault="00A92942" w:rsidP="00A929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942" w:rsidRPr="000B7BB6" w:rsidRDefault="00A92942" w:rsidP="00F00E9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100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942" w:rsidRPr="000B7BB6" w:rsidRDefault="00A92942" w:rsidP="00F00E9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110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942" w:rsidRPr="000B7BB6" w:rsidRDefault="00A92942" w:rsidP="00F00E9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010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942" w:rsidRPr="000B7BB6" w:rsidRDefault="00A92942" w:rsidP="00F00E9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1100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942" w:rsidRPr="000B7BB6" w:rsidRDefault="00A92942" w:rsidP="00F00E9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1000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942" w:rsidRPr="000B7BB6" w:rsidRDefault="00A92942" w:rsidP="00F00E9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1110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942" w:rsidRPr="000B7BB6" w:rsidRDefault="00A92942" w:rsidP="00F00E9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0100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942" w:rsidRPr="000B7BB6" w:rsidRDefault="00A92942" w:rsidP="00F00E9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0110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942" w:rsidRPr="000B7BB6" w:rsidRDefault="00A92942" w:rsidP="00F00E9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10000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942" w:rsidRPr="000B7BB6" w:rsidRDefault="00A92942" w:rsidP="00F00E9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11000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942" w:rsidRPr="000B7BB6" w:rsidRDefault="00A92942" w:rsidP="00F00E9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11100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942" w:rsidRPr="000B7BB6" w:rsidRDefault="00A92942" w:rsidP="00F00E9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11110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942" w:rsidRPr="000B7BB6" w:rsidRDefault="00A92942" w:rsidP="00F00E9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01000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942" w:rsidRPr="000B7BB6" w:rsidRDefault="00A92942" w:rsidP="00F00E9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01100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942" w:rsidRPr="000B7BB6" w:rsidRDefault="00A92942" w:rsidP="00F00E9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01110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942" w:rsidRPr="000B7BB6" w:rsidRDefault="00A92942" w:rsidP="00F00E9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00100</w:t>
            </w:r>
          </w:p>
        </w:tc>
      </w:tr>
      <w:tr w:rsidR="00D27B33" w:rsidRPr="00A92942" w:rsidTr="001E12E2">
        <w:trPr>
          <w:trHeight w:val="285"/>
          <w:jc w:val="center"/>
        </w:trPr>
        <w:tc>
          <w:tcPr>
            <w:tcW w:w="5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0B7BB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/>
                <w:color w:val="000000"/>
                <w:lang w:val="en-US" w:eastAsia="zh-CN"/>
              </w:rPr>
              <w:t>C</w:t>
            </w: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ontiguous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B33" w:rsidRPr="000B7BB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QPSK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</w:tr>
      <w:tr w:rsidR="00D27B33" w:rsidRPr="00A92942" w:rsidTr="001E12E2">
        <w:trPr>
          <w:trHeight w:val="285"/>
          <w:jc w:val="center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B33" w:rsidRPr="000B7BB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B33" w:rsidRPr="000B7BB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16QAM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3.6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3.7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3.6 </w:t>
            </w:r>
          </w:p>
        </w:tc>
      </w:tr>
      <w:tr w:rsidR="00D27B33" w:rsidRPr="00A92942" w:rsidTr="001E12E2">
        <w:trPr>
          <w:trHeight w:val="285"/>
          <w:jc w:val="center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B33" w:rsidRPr="000B7BB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B33" w:rsidRPr="000B7BB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64QAM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5.1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5.1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5.2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5.1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4.9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5.1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4.9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5.1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4.8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5.1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5.2 </w:t>
            </w:r>
          </w:p>
        </w:tc>
      </w:tr>
      <w:tr w:rsidR="00D27B33" w:rsidRPr="00A92942" w:rsidTr="001E12E2">
        <w:trPr>
          <w:trHeight w:val="285"/>
          <w:jc w:val="center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B33" w:rsidRPr="000B7BB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B33" w:rsidRPr="000B7BB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256QAM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7.4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7.3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7.4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7.4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7.3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7.6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7.4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8.5 </w:t>
            </w:r>
          </w:p>
        </w:tc>
      </w:tr>
      <w:tr w:rsidR="00D27B33" w:rsidRPr="00A92942" w:rsidTr="001E12E2">
        <w:trPr>
          <w:trHeight w:val="285"/>
          <w:jc w:val="center"/>
        </w:trPr>
        <w:tc>
          <w:tcPr>
            <w:tcW w:w="5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0B7BB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Interlace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B33" w:rsidRPr="000B7BB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QPSK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3.1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3.1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2.6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2.6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2.7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2.6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0B7BB6" w:rsidRDefault="00D27B33" w:rsidP="00D27B33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2.6 </w:t>
            </w:r>
          </w:p>
        </w:tc>
      </w:tr>
      <w:tr w:rsidR="00A92942" w:rsidRPr="00A92942" w:rsidTr="001E12E2">
        <w:trPr>
          <w:trHeight w:val="285"/>
          <w:jc w:val="center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942" w:rsidRPr="000B7BB6" w:rsidRDefault="00A92942" w:rsidP="00A929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2942" w:rsidRPr="000B7BB6" w:rsidRDefault="00A92942" w:rsidP="00A929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16QAM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942" w:rsidRPr="000B7BB6" w:rsidRDefault="00A92942" w:rsidP="00A92942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942" w:rsidRPr="000B7BB6" w:rsidRDefault="00A92942" w:rsidP="00A92942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3.1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942" w:rsidRPr="000B7BB6" w:rsidRDefault="00A92942" w:rsidP="00A92942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3.1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942" w:rsidRPr="000B7BB6" w:rsidRDefault="00A92942" w:rsidP="00A92942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2.9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942" w:rsidRPr="000B7BB6" w:rsidRDefault="00A92942" w:rsidP="00A92942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942" w:rsidRPr="000B7BB6" w:rsidRDefault="00A92942" w:rsidP="00A92942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2.9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942" w:rsidRPr="000B7BB6" w:rsidRDefault="00A92942" w:rsidP="00A92942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942" w:rsidRPr="000B7BB6" w:rsidRDefault="00A92942" w:rsidP="00A92942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2.9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942" w:rsidRPr="000B7BB6" w:rsidRDefault="00A92942" w:rsidP="00A92942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942" w:rsidRPr="000B7BB6" w:rsidRDefault="00A92942" w:rsidP="00A92942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2.9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942" w:rsidRPr="000B7BB6" w:rsidRDefault="00A92942" w:rsidP="00A92942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942" w:rsidRPr="000B7BB6" w:rsidRDefault="00A92942" w:rsidP="00A92942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942" w:rsidRPr="000B7BB6" w:rsidRDefault="00A92942" w:rsidP="00A92942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942" w:rsidRPr="000B7BB6" w:rsidRDefault="00A92942" w:rsidP="00A92942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2.9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942" w:rsidRPr="000B7BB6" w:rsidRDefault="00A92942" w:rsidP="00A92942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942" w:rsidRPr="000B7BB6" w:rsidRDefault="00A92942" w:rsidP="00A92942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942" w:rsidRPr="000B7BB6" w:rsidRDefault="00A92942" w:rsidP="00A92942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</w:tr>
      <w:tr w:rsidR="00A92942" w:rsidRPr="00A92942" w:rsidTr="001E12E2">
        <w:trPr>
          <w:trHeight w:val="285"/>
          <w:jc w:val="center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942" w:rsidRPr="000B7BB6" w:rsidRDefault="00A92942" w:rsidP="00A929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2942" w:rsidRPr="000B7BB6" w:rsidRDefault="00A92942" w:rsidP="00A929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64QAM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942" w:rsidRPr="000B7BB6" w:rsidRDefault="00A92942" w:rsidP="00A92942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4.1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942" w:rsidRPr="000B7BB6" w:rsidRDefault="00A92942" w:rsidP="00A92942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4.1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942" w:rsidRPr="000B7BB6" w:rsidRDefault="00A92942" w:rsidP="00A92942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4.2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942" w:rsidRPr="000B7BB6" w:rsidRDefault="00A92942" w:rsidP="00A92942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4.1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942" w:rsidRPr="000B7BB6" w:rsidRDefault="00A92942" w:rsidP="00A92942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4.2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942" w:rsidRPr="000B7BB6" w:rsidRDefault="00A92942" w:rsidP="00A92942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4.1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942" w:rsidRPr="000B7BB6" w:rsidRDefault="00A92942" w:rsidP="00A92942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4.1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942" w:rsidRPr="000B7BB6" w:rsidRDefault="00A92942" w:rsidP="00A92942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4.1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942" w:rsidRPr="000B7BB6" w:rsidRDefault="00A92942" w:rsidP="00A92942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4.2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942" w:rsidRPr="000B7BB6" w:rsidRDefault="00A92942" w:rsidP="00A92942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4.1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942" w:rsidRPr="000B7BB6" w:rsidRDefault="00A92942" w:rsidP="00A92942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4.2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942" w:rsidRPr="000B7BB6" w:rsidRDefault="00A92942" w:rsidP="00A92942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4.1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942" w:rsidRPr="000B7BB6" w:rsidRDefault="00A92942" w:rsidP="00A92942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942" w:rsidRPr="000B7BB6" w:rsidRDefault="00A92942" w:rsidP="00A92942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4.1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942" w:rsidRPr="000B7BB6" w:rsidRDefault="00A92942" w:rsidP="00A92942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4.2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942" w:rsidRPr="000B7BB6" w:rsidRDefault="00A92942" w:rsidP="00A92942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4.1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942" w:rsidRPr="000B7BB6" w:rsidRDefault="00A92942" w:rsidP="00A92942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4.1 </w:t>
            </w:r>
          </w:p>
        </w:tc>
      </w:tr>
      <w:tr w:rsidR="00A92942" w:rsidRPr="00A92942" w:rsidTr="001E12E2">
        <w:trPr>
          <w:trHeight w:val="285"/>
          <w:jc w:val="center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942" w:rsidRPr="000B7BB6" w:rsidRDefault="00A92942" w:rsidP="00A929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2942" w:rsidRPr="000B7BB6" w:rsidRDefault="00A92942" w:rsidP="00A929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256QAM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942" w:rsidRPr="000B7BB6" w:rsidRDefault="00A92942" w:rsidP="00A92942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942" w:rsidRPr="000B7BB6" w:rsidRDefault="00A92942" w:rsidP="00A92942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6.6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942" w:rsidRPr="000B7BB6" w:rsidRDefault="00A92942" w:rsidP="00A92942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942" w:rsidRPr="000B7BB6" w:rsidRDefault="00A92942" w:rsidP="00A92942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6.6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942" w:rsidRPr="000B7BB6" w:rsidRDefault="00A92942" w:rsidP="00A92942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942" w:rsidRPr="000B7BB6" w:rsidRDefault="00A92942" w:rsidP="00A92942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942" w:rsidRPr="000B7BB6" w:rsidRDefault="00A92942" w:rsidP="00A92942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6.7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942" w:rsidRPr="000B7BB6" w:rsidRDefault="00A92942" w:rsidP="00A92942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942" w:rsidRPr="000B7BB6" w:rsidRDefault="00A92942" w:rsidP="00A92942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6.8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942" w:rsidRPr="000B7BB6" w:rsidRDefault="00A92942" w:rsidP="00A92942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942" w:rsidRPr="000B7BB6" w:rsidRDefault="00A92942" w:rsidP="00A92942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942" w:rsidRPr="000B7BB6" w:rsidRDefault="00A92942" w:rsidP="00A92942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6.7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942" w:rsidRPr="000B7BB6" w:rsidRDefault="00A92942" w:rsidP="00A92942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942" w:rsidRPr="000B7BB6" w:rsidRDefault="00A92942" w:rsidP="00A92942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6.6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942" w:rsidRPr="000B7BB6" w:rsidRDefault="00A92942" w:rsidP="00A92942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942" w:rsidRPr="000B7BB6" w:rsidRDefault="00A92942" w:rsidP="00A92942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942" w:rsidRPr="000B7BB6" w:rsidRDefault="00A92942" w:rsidP="00A92942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B7BB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6.5 </w:t>
            </w:r>
          </w:p>
        </w:tc>
      </w:tr>
    </w:tbl>
    <w:p w:rsidR="00007200" w:rsidRDefault="00007200" w:rsidP="00FB57E7">
      <w:pPr>
        <w:rPr>
          <w:rFonts w:eastAsiaTheme="minorEastAsia"/>
          <w:lang w:val="en-US" w:eastAsia="zh-CN"/>
        </w:rPr>
      </w:pPr>
    </w:p>
    <w:p w:rsidR="00C440C9" w:rsidRDefault="00C440C9" w:rsidP="00C440C9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</w:t>
      </w:r>
      <w:r>
        <w:rPr>
          <w:rFonts w:eastAsiaTheme="minorEastAsia"/>
          <w:lang w:val="en-US" w:eastAsia="zh-CN"/>
        </w:rPr>
        <w:t>or PSD = 7dBm/MHz</w:t>
      </w:r>
      <w:r>
        <w:rPr>
          <w:rFonts w:eastAsiaTheme="minorEastAsia" w:hint="eastAsia"/>
          <w:lang w:val="en-US" w:eastAsia="zh-CN"/>
        </w:rPr>
        <w:t>：</w:t>
      </w:r>
    </w:p>
    <w:p w:rsidR="00C440C9" w:rsidRDefault="00C440C9" w:rsidP="00C440C9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Table </w:t>
      </w:r>
      <w:r w:rsidR="00744B57">
        <w:rPr>
          <w:rFonts w:eastAsiaTheme="minorEastAsia"/>
          <w:lang w:val="en-US" w:eastAsia="zh-CN"/>
        </w:rPr>
        <w:t>3 A</w:t>
      </w:r>
      <w:r>
        <w:rPr>
          <w:rFonts w:eastAsiaTheme="minorEastAsia"/>
          <w:lang w:val="en-US" w:eastAsia="zh-CN"/>
        </w:rPr>
        <w:t xml:space="preserve">-MPR for NS_31 single CC PSD=7 </w:t>
      </w:r>
      <w:r>
        <w:rPr>
          <w:rFonts w:eastAsiaTheme="minorEastAsia" w:hint="eastAsia"/>
          <w:lang w:val="en-US" w:eastAsia="zh-CN"/>
        </w:rPr>
        <w:t>dBm/MHz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94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</w:tblGrid>
      <w:tr w:rsidR="00EA7E84" w:rsidRPr="00263B16" w:rsidTr="00EB4D66">
        <w:trPr>
          <w:trHeight w:val="298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A7E84" w:rsidRPr="00263B16" w:rsidRDefault="00EA7E84" w:rsidP="00EB4D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case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A7E84" w:rsidRPr="00263B16" w:rsidRDefault="00EA7E84" w:rsidP="00EB4D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A7E84" w:rsidRPr="00263B16" w:rsidRDefault="00EA7E84" w:rsidP="00EB4D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A7E84" w:rsidRPr="00263B16" w:rsidRDefault="00EA7E84" w:rsidP="00EB4D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A7E84" w:rsidRPr="00263B16" w:rsidRDefault="00EA7E84" w:rsidP="00EB4D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EA7E84" w:rsidRPr="00263B16" w:rsidRDefault="00EA7E84" w:rsidP="00EB4D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EA7E84" w:rsidRPr="00263B16" w:rsidRDefault="00EA7E84" w:rsidP="00EB4D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EA7E84" w:rsidRPr="00263B16" w:rsidRDefault="00EA7E84" w:rsidP="00EB4D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7</w:t>
            </w:r>
          </w:p>
        </w:tc>
        <w:tc>
          <w:tcPr>
            <w:tcW w:w="0" w:type="auto"/>
            <w:vAlign w:val="center"/>
          </w:tcPr>
          <w:p w:rsidR="00EA7E84" w:rsidRPr="00263B16" w:rsidRDefault="00EA7E84" w:rsidP="00EB4D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8</w:t>
            </w:r>
          </w:p>
        </w:tc>
        <w:tc>
          <w:tcPr>
            <w:tcW w:w="0" w:type="auto"/>
            <w:vAlign w:val="center"/>
          </w:tcPr>
          <w:p w:rsidR="00EA7E84" w:rsidRPr="00263B16" w:rsidRDefault="00EA7E84" w:rsidP="00EB4D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9</w:t>
            </w:r>
          </w:p>
        </w:tc>
        <w:tc>
          <w:tcPr>
            <w:tcW w:w="0" w:type="auto"/>
            <w:vAlign w:val="center"/>
          </w:tcPr>
          <w:p w:rsidR="00EA7E84" w:rsidRPr="00263B16" w:rsidRDefault="00EA7E84" w:rsidP="00EB4D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10</w:t>
            </w:r>
          </w:p>
        </w:tc>
        <w:tc>
          <w:tcPr>
            <w:tcW w:w="0" w:type="auto"/>
            <w:vAlign w:val="center"/>
          </w:tcPr>
          <w:p w:rsidR="00EA7E84" w:rsidRPr="00263B16" w:rsidRDefault="00EA7E84" w:rsidP="00EB4D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11</w:t>
            </w:r>
          </w:p>
        </w:tc>
        <w:tc>
          <w:tcPr>
            <w:tcW w:w="0" w:type="auto"/>
            <w:vAlign w:val="center"/>
          </w:tcPr>
          <w:p w:rsidR="00EA7E84" w:rsidRPr="00263B16" w:rsidRDefault="00EA7E84" w:rsidP="00EB4D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12</w:t>
            </w:r>
          </w:p>
        </w:tc>
        <w:tc>
          <w:tcPr>
            <w:tcW w:w="0" w:type="auto"/>
            <w:vAlign w:val="center"/>
          </w:tcPr>
          <w:p w:rsidR="00EA7E84" w:rsidRPr="00263B16" w:rsidRDefault="00EA7E84" w:rsidP="00EB4D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13</w:t>
            </w:r>
          </w:p>
        </w:tc>
        <w:tc>
          <w:tcPr>
            <w:tcW w:w="0" w:type="auto"/>
            <w:vAlign w:val="center"/>
          </w:tcPr>
          <w:p w:rsidR="00EA7E84" w:rsidRPr="00263B16" w:rsidRDefault="00EA7E84" w:rsidP="00EB4D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14</w:t>
            </w:r>
          </w:p>
        </w:tc>
      </w:tr>
      <w:tr w:rsidR="006E1FF9" w:rsidRPr="00263B16" w:rsidTr="00EB4D66">
        <w:trPr>
          <w:trHeight w:val="298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6E1FF9" w:rsidRPr="00263B16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QPSK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4.4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4.4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3.5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3.5 </w:t>
            </w:r>
          </w:p>
        </w:tc>
        <w:tc>
          <w:tcPr>
            <w:tcW w:w="0" w:type="auto"/>
            <w:vAlign w:val="center"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3.2 </w:t>
            </w:r>
          </w:p>
        </w:tc>
        <w:tc>
          <w:tcPr>
            <w:tcW w:w="0" w:type="auto"/>
            <w:vAlign w:val="center"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3.2 </w:t>
            </w:r>
          </w:p>
        </w:tc>
        <w:tc>
          <w:tcPr>
            <w:tcW w:w="0" w:type="auto"/>
            <w:vAlign w:val="center"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3.2 </w:t>
            </w:r>
          </w:p>
        </w:tc>
        <w:tc>
          <w:tcPr>
            <w:tcW w:w="0" w:type="auto"/>
            <w:vAlign w:val="center"/>
          </w:tcPr>
          <w:p w:rsidR="006E1FF9" w:rsidRPr="006E1FF9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highlight w:val="yellow"/>
                <w:lang w:val="en-US" w:eastAsia="zh-CN"/>
              </w:rPr>
            </w:pPr>
            <w:r w:rsidRPr="006E1FF9">
              <w:rPr>
                <w:rFonts w:ascii="等线" w:eastAsia="等线" w:hAnsi="等线" w:cs="宋体" w:hint="eastAsia"/>
                <w:color w:val="000000"/>
                <w:highlight w:val="yellow"/>
                <w:lang w:val="en-US" w:eastAsia="zh-CN"/>
              </w:rPr>
              <w:t xml:space="preserve">4.5 </w:t>
            </w:r>
          </w:p>
        </w:tc>
        <w:tc>
          <w:tcPr>
            <w:tcW w:w="0" w:type="auto"/>
            <w:vAlign w:val="center"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4.6 </w:t>
            </w:r>
          </w:p>
        </w:tc>
        <w:tc>
          <w:tcPr>
            <w:tcW w:w="0" w:type="auto"/>
            <w:vAlign w:val="center"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3.5 </w:t>
            </w:r>
          </w:p>
        </w:tc>
        <w:tc>
          <w:tcPr>
            <w:tcW w:w="0" w:type="auto"/>
            <w:vAlign w:val="center"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3.5 </w:t>
            </w:r>
          </w:p>
        </w:tc>
        <w:tc>
          <w:tcPr>
            <w:tcW w:w="0" w:type="auto"/>
            <w:vAlign w:val="center"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3.2 </w:t>
            </w:r>
          </w:p>
        </w:tc>
        <w:tc>
          <w:tcPr>
            <w:tcW w:w="0" w:type="auto"/>
            <w:vAlign w:val="center"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3.3 </w:t>
            </w:r>
          </w:p>
        </w:tc>
        <w:tc>
          <w:tcPr>
            <w:tcW w:w="0" w:type="auto"/>
            <w:vAlign w:val="center"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3.2 </w:t>
            </w:r>
          </w:p>
        </w:tc>
      </w:tr>
      <w:tr w:rsidR="006E1FF9" w:rsidRPr="00263B16" w:rsidTr="00EB4D66">
        <w:trPr>
          <w:trHeight w:val="298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6E1FF9" w:rsidRPr="00263B16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16QAM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4.4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4.4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3.7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3.7 </w:t>
            </w:r>
          </w:p>
        </w:tc>
        <w:tc>
          <w:tcPr>
            <w:tcW w:w="0" w:type="auto"/>
            <w:vAlign w:val="center"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3.7 </w:t>
            </w:r>
          </w:p>
        </w:tc>
        <w:tc>
          <w:tcPr>
            <w:tcW w:w="0" w:type="auto"/>
            <w:vAlign w:val="center"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3.7 </w:t>
            </w:r>
          </w:p>
        </w:tc>
        <w:tc>
          <w:tcPr>
            <w:tcW w:w="0" w:type="auto"/>
            <w:vAlign w:val="center"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3.6 </w:t>
            </w:r>
          </w:p>
        </w:tc>
        <w:tc>
          <w:tcPr>
            <w:tcW w:w="0" w:type="auto"/>
            <w:vAlign w:val="center"/>
          </w:tcPr>
          <w:p w:rsidR="006E1FF9" w:rsidRPr="006E1FF9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highlight w:val="yellow"/>
                <w:lang w:val="en-US" w:eastAsia="zh-CN"/>
              </w:rPr>
            </w:pPr>
            <w:r w:rsidRPr="006E1FF9">
              <w:rPr>
                <w:rFonts w:ascii="等线" w:eastAsia="等线" w:hAnsi="等线" w:cs="宋体" w:hint="eastAsia"/>
                <w:color w:val="000000"/>
                <w:highlight w:val="yellow"/>
                <w:lang w:val="en-US" w:eastAsia="zh-CN"/>
              </w:rPr>
              <w:t xml:space="preserve">4.5 </w:t>
            </w:r>
          </w:p>
        </w:tc>
        <w:tc>
          <w:tcPr>
            <w:tcW w:w="0" w:type="auto"/>
            <w:vAlign w:val="center"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4.6 </w:t>
            </w:r>
          </w:p>
        </w:tc>
        <w:tc>
          <w:tcPr>
            <w:tcW w:w="0" w:type="auto"/>
            <w:vAlign w:val="center"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3.5 </w:t>
            </w:r>
          </w:p>
        </w:tc>
        <w:tc>
          <w:tcPr>
            <w:tcW w:w="0" w:type="auto"/>
            <w:vAlign w:val="center"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3.5 </w:t>
            </w:r>
          </w:p>
        </w:tc>
        <w:tc>
          <w:tcPr>
            <w:tcW w:w="0" w:type="auto"/>
            <w:vAlign w:val="center"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3.2 </w:t>
            </w:r>
          </w:p>
        </w:tc>
        <w:tc>
          <w:tcPr>
            <w:tcW w:w="0" w:type="auto"/>
            <w:vAlign w:val="center"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3.3 </w:t>
            </w:r>
          </w:p>
        </w:tc>
        <w:tc>
          <w:tcPr>
            <w:tcW w:w="0" w:type="auto"/>
            <w:vAlign w:val="center"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3.2 </w:t>
            </w:r>
          </w:p>
        </w:tc>
      </w:tr>
      <w:tr w:rsidR="006E1FF9" w:rsidRPr="00263B16" w:rsidTr="00EB4D66">
        <w:trPr>
          <w:trHeight w:val="298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6E1FF9" w:rsidRPr="00263B16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64QAM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5.2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5.1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5.0 </w:t>
            </w:r>
          </w:p>
        </w:tc>
        <w:tc>
          <w:tcPr>
            <w:tcW w:w="0" w:type="auto"/>
            <w:vAlign w:val="center"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5.2 </w:t>
            </w:r>
          </w:p>
        </w:tc>
        <w:tc>
          <w:tcPr>
            <w:tcW w:w="0" w:type="auto"/>
            <w:vAlign w:val="center"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5.1 </w:t>
            </w:r>
          </w:p>
        </w:tc>
        <w:tc>
          <w:tcPr>
            <w:tcW w:w="0" w:type="auto"/>
            <w:vAlign w:val="center"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5.1 </w:t>
            </w:r>
          </w:p>
        </w:tc>
        <w:tc>
          <w:tcPr>
            <w:tcW w:w="0" w:type="auto"/>
            <w:vAlign w:val="center"/>
          </w:tcPr>
          <w:p w:rsidR="006E1FF9" w:rsidRPr="006E1FF9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highlight w:val="yellow"/>
                <w:lang w:val="en-US" w:eastAsia="zh-CN"/>
              </w:rPr>
            </w:pPr>
            <w:r w:rsidRPr="006E1FF9">
              <w:rPr>
                <w:rFonts w:ascii="等线" w:eastAsia="等线" w:hAnsi="等线" w:cs="宋体" w:hint="eastAsia"/>
                <w:color w:val="000000"/>
                <w:highlight w:val="yellow"/>
                <w:lang w:val="en-US" w:eastAsia="zh-CN"/>
              </w:rPr>
              <w:t xml:space="preserve">4.5 </w:t>
            </w:r>
          </w:p>
        </w:tc>
        <w:tc>
          <w:tcPr>
            <w:tcW w:w="0" w:type="auto"/>
            <w:vAlign w:val="center"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4.6 </w:t>
            </w:r>
          </w:p>
        </w:tc>
        <w:tc>
          <w:tcPr>
            <w:tcW w:w="0" w:type="auto"/>
            <w:vAlign w:val="center"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4.1 </w:t>
            </w:r>
          </w:p>
        </w:tc>
        <w:tc>
          <w:tcPr>
            <w:tcW w:w="0" w:type="auto"/>
            <w:vAlign w:val="center"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4.4 </w:t>
            </w:r>
          </w:p>
        </w:tc>
        <w:tc>
          <w:tcPr>
            <w:tcW w:w="0" w:type="auto"/>
            <w:vAlign w:val="center"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4.1 </w:t>
            </w:r>
          </w:p>
        </w:tc>
        <w:tc>
          <w:tcPr>
            <w:tcW w:w="0" w:type="auto"/>
            <w:vAlign w:val="center"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3.9 </w:t>
            </w:r>
          </w:p>
        </w:tc>
        <w:tc>
          <w:tcPr>
            <w:tcW w:w="0" w:type="auto"/>
            <w:vAlign w:val="center"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4.0 </w:t>
            </w:r>
          </w:p>
        </w:tc>
      </w:tr>
      <w:tr w:rsidR="006E1FF9" w:rsidRPr="00263B16" w:rsidTr="00EB4D66">
        <w:trPr>
          <w:trHeight w:val="298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6E1FF9" w:rsidRPr="00263B16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256QAM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8.8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8.8 </w:t>
            </w:r>
          </w:p>
        </w:tc>
        <w:tc>
          <w:tcPr>
            <w:tcW w:w="0" w:type="auto"/>
            <w:vAlign w:val="center"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8.6 </w:t>
            </w:r>
          </w:p>
        </w:tc>
        <w:tc>
          <w:tcPr>
            <w:tcW w:w="0" w:type="auto"/>
            <w:vAlign w:val="center"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8.5 </w:t>
            </w:r>
          </w:p>
        </w:tc>
        <w:tc>
          <w:tcPr>
            <w:tcW w:w="0" w:type="auto"/>
            <w:vAlign w:val="center"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8.7 </w:t>
            </w:r>
          </w:p>
        </w:tc>
        <w:tc>
          <w:tcPr>
            <w:tcW w:w="0" w:type="auto"/>
            <w:vAlign w:val="center"/>
          </w:tcPr>
          <w:p w:rsidR="006E1FF9" w:rsidRPr="006E1FF9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highlight w:val="yellow"/>
                <w:lang w:val="en-US" w:eastAsia="zh-CN"/>
              </w:rPr>
            </w:pPr>
            <w:r w:rsidRPr="006E1FF9">
              <w:rPr>
                <w:rFonts w:ascii="等线" w:eastAsia="等线" w:hAnsi="等线" w:cs="宋体" w:hint="eastAsia"/>
                <w:color w:val="000000"/>
                <w:highlight w:val="yellow"/>
                <w:lang w:val="en-US" w:eastAsia="zh-CN"/>
              </w:rPr>
              <w:t xml:space="preserve">6.6 </w:t>
            </w:r>
          </w:p>
        </w:tc>
        <w:tc>
          <w:tcPr>
            <w:tcW w:w="0" w:type="auto"/>
            <w:vAlign w:val="center"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7.5 </w:t>
            </w:r>
          </w:p>
        </w:tc>
        <w:tc>
          <w:tcPr>
            <w:tcW w:w="0" w:type="auto"/>
            <w:vAlign w:val="center"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7.6 </w:t>
            </w:r>
          </w:p>
        </w:tc>
        <w:tc>
          <w:tcPr>
            <w:tcW w:w="0" w:type="auto"/>
            <w:vAlign w:val="center"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7.9 </w:t>
            </w:r>
          </w:p>
        </w:tc>
        <w:tc>
          <w:tcPr>
            <w:tcW w:w="0" w:type="auto"/>
            <w:vAlign w:val="center"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6.6 </w:t>
            </w:r>
          </w:p>
        </w:tc>
        <w:tc>
          <w:tcPr>
            <w:tcW w:w="0" w:type="auto"/>
            <w:vAlign w:val="center"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6.5 </w:t>
            </w:r>
          </w:p>
        </w:tc>
        <w:tc>
          <w:tcPr>
            <w:tcW w:w="0" w:type="auto"/>
            <w:vAlign w:val="center"/>
          </w:tcPr>
          <w:p w:rsidR="006E1FF9" w:rsidRPr="00EA7E84" w:rsidRDefault="006E1FF9" w:rsidP="006E1F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6.8 </w:t>
            </w:r>
          </w:p>
        </w:tc>
      </w:tr>
    </w:tbl>
    <w:p w:rsidR="00C440C9" w:rsidRDefault="00C440C9" w:rsidP="00C440C9">
      <w:pPr>
        <w:rPr>
          <w:rFonts w:eastAsiaTheme="minorEastAsia"/>
          <w:lang w:val="en-US" w:eastAsia="zh-CN"/>
        </w:rPr>
      </w:pPr>
    </w:p>
    <w:p w:rsidR="00C440C9" w:rsidRDefault="00C440C9" w:rsidP="00C440C9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The wide-band operation simulation result is further provided below:</w:t>
      </w:r>
    </w:p>
    <w:p w:rsidR="003F7FC1" w:rsidRDefault="00C440C9" w:rsidP="003F7FC1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Table </w:t>
      </w:r>
      <w:r w:rsidR="00744B57">
        <w:rPr>
          <w:rFonts w:eastAsiaTheme="minorEastAsia"/>
          <w:lang w:val="en-US" w:eastAsia="zh-CN"/>
        </w:rPr>
        <w:t>4 A</w:t>
      </w:r>
      <w:r>
        <w:rPr>
          <w:rFonts w:eastAsiaTheme="minorEastAsia"/>
          <w:lang w:val="en-US" w:eastAsia="zh-CN"/>
        </w:rPr>
        <w:t xml:space="preserve">-MPR for NS_31 </w:t>
      </w:r>
      <w:r>
        <w:rPr>
          <w:rFonts w:eastAsiaTheme="minorEastAsia" w:hint="eastAsia"/>
          <w:lang w:val="en-US" w:eastAsia="zh-CN"/>
        </w:rPr>
        <w:t>Wideband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operation</w:t>
      </w:r>
      <w:r>
        <w:rPr>
          <w:rFonts w:eastAsiaTheme="minorEastAsia"/>
          <w:lang w:val="en-US" w:eastAsia="zh-CN"/>
        </w:rPr>
        <w:t xml:space="preserve"> PSD=7 </w:t>
      </w:r>
      <w:r>
        <w:rPr>
          <w:rFonts w:eastAsiaTheme="minorEastAsia" w:hint="eastAsia"/>
          <w:lang w:val="en-US" w:eastAsia="zh-CN"/>
        </w:rPr>
        <w:t>dBm/MHz</w:t>
      </w:r>
    </w:p>
    <w:p w:rsidR="00220B67" w:rsidRDefault="00220B67" w:rsidP="003F7FC1">
      <w:pPr>
        <w:jc w:val="center"/>
        <w:rPr>
          <w:rFonts w:eastAsiaTheme="minorEastAsia"/>
          <w:lang w:val="en-US" w:eastAsia="zh-CN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4"/>
        <w:gridCol w:w="769"/>
        <w:gridCol w:w="507"/>
        <w:gridCol w:w="508"/>
        <w:gridCol w:w="507"/>
        <w:gridCol w:w="508"/>
        <w:gridCol w:w="507"/>
        <w:gridCol w:w="508"/>
        <w:gridCol w:w="508"/>
        <w:gridCol w:w="507"/>
        <w:gridCol w:w="508"/>
        <w:gridCol w:w="507"/>
        <w:gridCol w:w="508"/>
        <w:gridCol w:w="508"/>
        <w:gridCol w:w="507"/>
        <w:gridCol w:w="508"/>
        <w:gridCol w:w="507"/>
        <w:gridCol w:w="508"/>
        <w:gridCol w:w="508"/>
      </w:tblGrid>
      <w:tr w:rsidR="00220B67" w:rsidRPr="00263B16" w:rsidTr="002A4002">
        <w:trPr>
          <w:trHeight w:val="285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B67" w:rsidRPr="00263B16" w:rsidRDefault="00220B67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noWrap/>
            <w:vAlign w:val="center"/>
            <w:hideMark/>
          </w:tcPr>
          <w:p w:rsidR="00220B67" w:rsidRPr="00263B16" w:rsidRDefault="002320DD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Bitmap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B67" w:rsidRPr="00263B16" w:rsidRDefault="00220B67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B67" w:rsidRPr="00263B16" w:rsidRDefault="00220B67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100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B67" w:rsidRPr="00263B16" w:rsidRDefault="00220B67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110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B67" w:rsidRPr="00263B16" w:rsidRDefault="00220B67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010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B67" w:rsidRPr="00263B16" w:rsidRDefault="00220B67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1100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B67" w:rsidRPr="00263B16" w:rsidRDefault="00220B67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1000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B67" w:rsidRPr="00263B16" w:rsidRDefault="00220B67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1110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B67" w:rsidRPr="00263B16" w:rsidRDefault="00220B67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0100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B67" w:rsidRPr="00263B16" w:rsidRDefault="00220B67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0110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B67" w:rsidRPr="00263B16" w:rsidRDefault="00220B67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10000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B67" w:rsidRPr="00263B16" w:rsidRDefault="00220B67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11000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B67" w:rsidRPr="00263B16" w:rsidRDefault="00220B67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11100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B67" w:rsidRPr="00263B16" w:rsidRDefault="00220B67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11110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B67" w:rsidRPr="00263B16" w:rsidRDefault="00220B67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01000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B67" w:rsidRPr="00263B16" w:rsidRDefault="00220B67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01100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B67" w:rsidRPr="00263B16" w:rsidRDefault="00220B67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01110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B67" w:rsidRPr="00263B16" w:rsidRDefault="00220B67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00100</w:t>
            </w:r>
          </w:p>
        </w:tc>
      </w:tr>
      <w:tr w:rsidR="00D27B33" w:rsidRPr="00263B16" w:rsidTr="002A4002">
        <w:trPr>
          <w:trHeight w:val="285"/>
          <w:jc w:val="center"/>
        </w:trPr>
        <w:tc>
          <w:tcPr>
            <w:tcW w:w="5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lastRenderedPageBreak/>
              <w:t>C</w:t>
            </w: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ontiguous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QPSK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</w:tr>
      <w:tr w:rsidR="00D27B33" w:rsidRPr="00263B16" w:rsidTr="002A4002">
        <w:trPr>
          <w:trHeight w:val="285"/>
          <w:jc w:val="center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16QAM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3.6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3.7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3.6 </w:t>
            </w:r>
          </w:p>
        </w:tc>
      </w:tr>
      <w:tr w:rsidR="00D27B33" w:rsidRPr="00263B16" w:rsidTr="002A4002">
        <w:trPr>
          <w:trHeight w:val="285"/>
          <w:jc w:val="center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64QAM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5.1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5.1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5.2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5.1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4.9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5.1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4.9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5.1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4.8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5.1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5.2 </w:t>
            </w:r>
          </w:p>
        </w:tc>
      </w:tr>
      <w:tr w:rsidR="00D27B33" w:rsidRPr="00263B16" w:rsidTr="002A4002">
        <w:trPr>
          <w:trHeight w:val="285"/>
          <w:jc w:val="center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256QAM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7.4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7.3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7.4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7.4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7.3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7.6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7.4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8.5 </w:t>
            </w:r>
          </w:p>
        </w:tc>
      </w:tr>
      <w:tr w:rsidR="00D27B33" w:rsidRPr="00263B16" w:rsidTr="002A4002">
        <w:trPr>
          <w:trHeight w:val="285"/>
          <w:jc w:val="center"/>
        </w:trPr>
        <w:tc>
          <w:tcPr>
            <w:tcW w:w="5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Interlace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QPSK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3.1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3.1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2.9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2.6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2.9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2.6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2.9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2.7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2.9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B33" w:rsidRPr="00263B16" w:rsidRDefault="00D27B33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3.0 </w:t>
            </w:r>
          </w:p>
        </w:tc>
      </w:tr>
      <w:tr w:rsidR="00220B67" w:rsidRPr="00263B16" w:rsidTr="002A4002">
        <w:trPr>
          <w:trHeight w:val="285"/>
          <w:jc w:val="center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B67" w:rsidRPr="00263B16" w:rsidRDefault="00220B67" w:rsidP="00220B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0B67" w:rsidRPr="00263B16" w:rsidRDefault="00220B67" w:rsidP="00220B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16QAM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B67" w:rsidRPr="00263B16" w:rsidRDefault="00220B67" w:rsidP="00220B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B67" w:rsidRPr="00263B16" w:rsidRDefault="00220B67" w:rsidP="00220B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3.1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B67" w:rsidRPr="00263B16" w:rsidRDefault="00220B67" w:rsidP="00220B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3.1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B67" w:rsidRPr="00263B16" w:rsidRDefault="00220B67" w:rsidP="00220B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B67" w:rsidRPr="00263B16" w:rsidRDefault="00220B67" w:rsidP="00220B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B67" w:rsidRPr="00263B16" w:rsidRDefault="00220B67" w:rsidP="00220B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B67" w:rsidRPr="00263B16" w:rsidRDefault="00220B67" w:rsidP="00220B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B67" w:rsidRPr="00263B16" w:rsidRDefault="00220B67" w:rsidP="00220B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B67" w:rsidRPr="00263B16" w:rsidRDefault="00220B67" w:rsidP="00220B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B67" w:rsidRPr="00263B16" w:rsidRDefault="00220B67" w:rsidP="00220B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B67" w:rsidRPr="00263B16" w:rsidRDefault="00220B67" w:rsidP="00220B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B67" w:rsidRPr="00263B16" w:rsidRDefault="00220B67" w:rsidP="00220B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B67" w:rsidRPr="00263B16" w:rsidRDefault="00220B67" w:rsidP="00220B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B67" w:rsidRPr="00263B16" w:rsidRDefault="00220B67" w:rsidP="00220B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B67" w:rsidRPr="00263B16" w:rsidRDefault="00220B67" w:rsidP="00220B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B67" w:rsidRPr="00263B16" w:rsidRDefault="00220B67" w:rsidP="00220B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B67" w:rsidRPr="00263B16" w:rsidRDefault="00220B67" w:rsidP="00220B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3.0 </w:t>
            </w:r>
          </w:p>
        </w:tc>
      </w:tr>
      <w:tr w:rsidR="00220B67" w:rsidRPr="00263B16" w:rsidTr="002A4002">
        <w:trPr>
          <w:trHeight w:val="285"/>
          <w:jc w:val="center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B67" w:rsidRPr="00263B16" w:rsidRDefault="00220B67" w:rsidP="00220B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0B67" w:rsidRPr="00263B16" w:rsidRDefault="00220B67" w:rsidP="00220B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64QAM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B67" w:rsidRPr="00263B16" w:rsidRDefault="00220B67" w:rsidP="00220B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4.1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B67" w:rsidRPr="00263B16" w:rsidRDefault="00220B67" w:rsidP="00220B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4.1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B67" w:rsidRPr="00263B16" w:rsidRDefault="00220B67" w:rsidP="00220B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4.2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B67" w:rsidRPr="00263B16" w:rsidRDefault="00220B67" w:rsidP="00220B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4.1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B67" w:rsidRPr="00263B16" w:rsidRDefault="00220B67" w:rsidP="00220B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4.2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B67" w:rsidRPr="00263B16" w:rsidRDefault="00220B67" w:rsidP="00220B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4.1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B67" w:rsidRPr="00263B16" w:rsidRDefault="00220B67" w:rsidP="00220B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4.1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B67" w:rsidRPr="00263B16" w:rsidRDefault="00220B67" w:rsidP="00220B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4.1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B67" w:rsidRPr="00263B16" w:rsidRDefault="00220B67" w:rsidP="00220B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4.2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B67" w:rsidRPr="00263B16" w:rsidRDefault="00220B67" w:rsidP="00220B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4.1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B67" w:rsidRPr="00263B16" w:rsidRDefault="00220B67" w:rsidP="00220B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4.2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B67" w:rsidRPr="00263B16" w:rsidRDefault="00220B67" w:rsidP="00220B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4.1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B67" w:rsidRPr="00263B16" w:rsidRDefault="00220B67" w:rsidP="00220B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B67" w:rsidRPr="00263B16" w:rsidRDefault="00220B67" w:rsidP="00220B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4.1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B67" w:rsidRPr="00263B16" w:rsidRDefault="00220B67" w:rsidP="00220B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4.2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B67" w:rsidRPr="00263B16" w:rsidRDefault="00220B67" w:rsidP="00220B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4.1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B67" w:rsidRPr="00263B16" w:rsidRDefault="00220B67" w:rsidP="00220B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4.1 </w:t>
            </w:r>
          </w:p>
        </w:tc>
      </w:tr>
      <w:tr w:rsidR="00220B67" w:rsidRPr="00263B16" w:rsidTr="002A4002">
        <w:trPr>
          <w:trHeight w:val="285"/>
          <w:jc w:val="center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B67" w:rsidRPr="00263B16" w:rsidRDefault="00220B67" w:rsidP="00220B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0B67" w:rsidRPr="00263B16" w:rsidRDefault="00220B67" w:rsidP="00220B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256QAM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B67" w:rsidRPr="00263B16" w:rsidRDefault="00220B67" w:rsidP="00220B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B67" w:rsidRPr="00263B16" w:rsidRDefault="00220B67" w:rsidP="00220B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6.6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B67" w:rsidRPr="00263B16" w:rsidRDefault="00220B67" w:rsidP="00220B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B67" w:rsidRPr="00263B16" w:rsidRDefault="00220B67" w:rsidP="00220B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6.6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B67" w:rsidRPr="00263B16" w:rsidRDefault="00220B67" w:rsidP="00220B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B67" w:rsidRPr="00263B16" w:rsidRDefault="00220B67" w:rsidP="00220B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B67" w:rsidRPr="00263B16" w:rsidRDefault="00220B67" w:rsidP="00220B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6.7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B67" w:rsidRPr="00263B16" w:rsidRDefault="00220B67" w:rsidP="00220B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B67" w:rsidRPr="00263B16" w:rsidRDefault="00220B67" w:rsidP="00220B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6.8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B67" w:rsidRPr="00263B16" w:rsidRDefault="00220B67" w:rsidP="00220B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B67" w:rsidRPr="00263B16" w:rsidRDefault="00220B67" w:rsidP="00220B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B67" w:rsidRPr="00263B16" w:rsidRDefault="00220B67" w:rsidP="00220B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6.7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B67" w:rsidRPr="00263B16" w:rsidRDefault="00220B67" w:rsidP="00220B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B67" w:rsidRPr="00263B16" w:rsidRDefault="00220B67" w:rsidP="00220B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6.6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B67" w:rsidRPr="00263B16" w:rsidRDefault="00220B67" w:rsidP="00220B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B67" w:rsidRPr="00263B16" w:rsidRDefault="00220B67" w:rsidP="00220B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B67" w:rsidRPr="00263B16" w:rsidRDefault="00220B67" w:rsidP="00220B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6.5 </w:t>
            </w:r>
          </w:p>
        </w:tc>
      </w:tr>
    </w:tbl>
    <w:p w:rsidR="00C440C9" w:rsidRDefault="00C440C9" w:rsidP="00FB57E7">
      <w:pPr>
        <w:rPr>
          <w:rFonts w:eastAsiaTheme="minorEastAsia"/>
          <w:lang w:val="en-US" w:eastAsia="zh-CN"/>
        </w:rPr>
      </w:pPr>
    </w:p>
    <w:p w:rsidR="00C440C9" w:rsidRDefault="00C440C9" w:rsidP="00C440C9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</w:t>
      </w:r>
      <w:r>
        <w:rPr>
          <w:rFonts w:eastAsiaTheme="minorEastAsia"/>
          <w:lang w:val="en-US" w:eastAsia="zh-CN"/>
        </w:rPr>
        <w:t>or PSD = 4dBm/MHz</w:t>
      </w:r>
      <w:r>
        <w:rPr>
          <w:rFonts w:eastAsiaTheme="minorEastAsia" w:hint="eastAsia"/>
          <w:lang w:val="en-US" w:eastAsia="zh-CN"/>
        </w:rPr>
        <w:t>：</w:t>
      </w:r>
    </w:p>
    <w:p w:rsidR="00263B16" w:rsidRDefault="00C440C9" w:rsidP="00776F8F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Table </w:t>
      </w:r>
      <w:r w:rsidR="00744B57">
        <w:rPr>
          <w:rFonts w:eastAsiaTheme="minorEastAsia"/>
          <w:lang w:val="en-US" w:eastAsia="zh-CN"/>
        </w:rPr>
        <w:t>5 A</w:t>
      </w:r>
      <w:r>
        <w:rPr>
          <w:rFonts w:eastAsiaTheme="minorEastAsia"/>
          <w:lang w:val="en-US" w:eastAsia="zh-CN"/>
        </w:rPr>
        <w:t xml:space="preserve">-MPR for NS_31 single CC PSD=4 </w:t>
      </w:r>
      <w:r>
        <w:rPr>
          <w:rFonts w:eastAsiaTheme="minorEastAsia" w:hint="eastAsia"/>
          <w:lang w:val="en-US" w:eastAsia="zh-CN"/>
        </w:rPr>
        <w:t>dBm/MH</w:t>
      </w:r>
      <w:r w:rsidR="00776F8F">
        <w:rPr>
          <w:rFonts w:eastAsiaTheme="minorEastAsia"/>
          <w:lang w:val="en-US" w:eastAsia="zh-CN"/>
        </w:rPr>
        <w:t>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94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</w:tblGrid>
      <w:tr w:rsidR="00EA7E84" w:rsidRPr="00263B16" w:rsidTr="00EB4D66">
        <w:trPr>
          <w:trHeight w:val="298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A7E84" w:rsidRPr="00263B16" w:rsidRDefault="00EA7E84" w:rsidP="00EB4D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case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A7E84" w:rsidRPr="00263B16" w:rsidRDefault="00EA7E84" w:rsidP="00EB4D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A7E84" w:rsidRPr="00263B16" w:rsidRDefault="00EA7E84" w:rsidP="00EB4D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A7E84" w:rsidRPr="00263B16" w:rsidRDefault="00EA7E84" w:rsidP="00EB4D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A7E84" w:rsidRPr="00263B16" w:rsidRDefault="00EA7E84" w:rsidP="00EB4D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EA7E84" w:rsidRPr="00263B16" w:rsidRDefault="00EA7E84" w:rsidP="00EB4D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EA7E84" w:rsidRPr="00263B16" w:rsidRDefault="00EA7E84" w:rsidP="00EB4D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EA7E84" w:rsidRPr="00263B16" w:rsidRDefault="00EA7E84" w:rsidP="00EB4D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7</w:t>
            </w:r>
          </w:p>
        </w:tc>
        <w:tc>
          <w:tcPr>
            <w:tcW w:w="0" w:type="auto"/>
            <w:vAlign w:val="center"/>
          </w:tcPr>
          <w:p w:rsidR="00EA7E84" w:rsidRPr="00263B16" w:rsidRDefault="00EA7E84" w:rsidP="00EB4D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8</w:t>
            </w:r>
          </w:p>
        </w:tc>
        <w:tc>
          <w:tcPr>
            <w:tcW w:w="0" w:type="auto"/>
            <w:vAlign w:val="center"/>
          </w:tcPr>
          <w:p w:rsidR="00EA7E84" w:rsidRPr="00263B16" w:rsidRDefault="00EA7E84" w:rsidP="00EB4D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9</w:t>
            </w:r>
          </w:p>
        </w:tc>
        <w:tc>
          <w:tcPr>
            <w:tcW w:w="0" w:type="auto"/>
            <w:vAlign w:val="center"/>
          </w:tcPr>
          <w:p w:rsidR="00EA7E84" w:rsidRPr="00263B16" w:rsidRDefault="00EA7E84" w:rsidP="00EB4D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10</w:t>
            </w:r>
          </w:p>
        </w:tc>
        <w:tc>
          <w:tcPr>
            <w:tcW w:w="0" w:type="auto"/>
            <w:vAlign w:val="center"/>
          </w:tcPr>
          <w:p w:rsidR="00EA7E84" w:rsidRPr="00263B16" w:rsidRDefault="00EA7E84" w:rsidP="00EB4D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11</w:t>
            </w:r>
          </w:p>
        </w:tc>
        <w:tc>
          <w:tcPr>
            <w:tcW w:w="0" w:type="auto"/>
            <w:vAlign w:val="center"/>
          </w:tcPr>
          <w:p w:rsidR="00EA7E84" w:rsidRPr="00263B16" w:rsidRDefault="00EA7E84" w:rsidP="00EB4D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12</w:t>
            </w:r>
          </w:p>
        </w:tc>
        <w:tc>
          <w:tcPr>
            <w:tcW w:w="0" w:type="auto"/>
            <w:vAlign w:val="center"/>
          </w:tcPr>
          <w:p w:rsidR="00EA7E84" w:rsidRPr="00263B16" w:rsidRDefault="00EA7E84" w:rsidP="00EB4D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13</w:t>
            </w:r>
          </w:p>
        </w:tc>
        <w:tc>
          <w:tcPr>
            <w:tcW w:w="0" w:type="auto"/>
            <w:vAlign w:val="center"/>
          </w:tcPr>
          <w:p w:rsidR="00EA7E84" w:rsidRPr="00263B16" w:rsidRDefault="00EA7E84" w:rsidP="00EB4D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14</w:t>
            </w:r>
          </w:p>
        </w:tc>
      </w:tr>
      <w:tr w:rsidR="008E1A9B" w:rsidRPr="00263B16" w:rsidTr="00EB4D66">
        <w:trPr>
          <w:trHeight w:val="298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1A9B" w:rsidRPr="00263B16" w:rsidRDefault="008E1A9B" w:rsidP="008E1A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QPSK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1A9B" w:rsidRPr="00EA7E84" w:rsidRDefault="008E1A9B" w:rsidP="008E1A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4.4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1A9B" w:rsidRPr="00EA7E84" w:rsidRDefault="008E1A9B" w:rsidP="008E1A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4.4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1A9B" w:rsidRPr="00EA7E84" w:rsidRDefault="008E1A9B" w:rsidP="008E1A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3.5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1A9B" w:rsidRPr="00EA7E84" w:rsidRDefault="008E1A9B" w:rsidP="008E1A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3.5 </w:t>
            </w:r>
          </w:p>
        </w:tc>
        <w:tc>
          <w:tcPr>
            <w:tcW w:w="0" w:type="auto"/>
            <w:vAlign w:val="center"/>
          </w:tcPr>
          <w:p w:rsidR="008E1A9B" w:rsidRPr="00EA7E84" w:rsidRDefault="008E1A9B" w:rsidP="008E1A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3.2 </w:t>
            </w:r>
          </w:p>
        </w:tc>
        <w:tc>
          <w:tcPr>
            <w:tcW w:w="0" w:type="auto"/>
            <w:vAlign w:val="center"/>
          </w:tcPr>
          <w:p w:rsidR="008E1A9B" w:rsidRPr="00EA7E84" w:rsidRDefault="008E1A9B" w:rsidP="008E1A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3.2 </w:t>
            </w:r>
          </w:p>
        </w:tc>
        <w:tc>
          <w:tcPr>
            <w:tcW w:w="0" w:type="auto"/>
            <w:vAlign w:val="center"/>
          </w:tcPr>
          <w:p w:rsidR="008E1A9B" w:rsidRPr="00EA7E84" w:rsidRDefault="008E1A9B" w:rsidP="008E1A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3.2 </w:t>
            </w:r>
          </w:p>
        </w:tc>
        <w:tc>
          <w:tcPr>
            <w:tcW w:w="0" w:type="auto"/>
            <w:vAlign w:val="center"/>
          </w:tcPr>
          <w:p w:rsidR="008E1A9B" w:rsidRPr="006E1FF9" w:rsidRDefault="008E1A9B" w:rsidP="008E1A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highlight w:val="yellow"/>
                <w:lang w:val="en-US" w:eastAsia="zh-CN"/>
              </w:rPr>
            </w:pPr>
            <w:r w:rsidRPr="006E1FF9">
              <w:rPr>
                <w:rFonts w:ascii="等线" w:eastAsia="等线" w:hAnsi="等线" w:cs="宋体" w:hint="eastAsia"/>
                <w:color w:val="000000"/>
                <w:highlight w:val="yellow"/>
                <w:lang w:val="en-US" w:eastAsia="zh-CN"/>
              </w:rPr>
              <w:t xml:space="preserve">5.6 </w:t>
            </w:r>
          </w:p>
        </w:tc>
        <w:tc>
          <w:tcPr>
            <w:tcW w:w="0" w:type="auto"/>
            <w:vAlign w:val="center"/>
          </w:tcPr>
          <w:p w:rsidR="008E1A9B" w:rsidRPr="00EA7E84" w:rsidRDefault="008E1A9B" w:rsidP="008E1A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4.6 </w:t>
            </w:r>
          </w:p>
        </w:tc>
        <w:tc>
          <w:tcPr>
            <w:tcW w:w="0" w:type="auto"/>
            <w:vAlign w:val="center"/>
          </w:tcPr>
          <w:p w:rsidR="008E1A9B" w:rsidRPr="00EA7E84" w:rsidRDefault="008E1A9B" w:rsidP="008E1A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3.5 </w:t>
            </w:r>
          </w:p>
        </w:tc>
        <w:tc>
          <w:tcPr>
            <w:tcW w:w="0" w:type="auto"/>
            <w:vAlign w:val="center"/>
          </w:tcPr>
          <w:p w:rsidR="008E1A9B" w:rsidRPr="00EA7E84" w:rsidRDefault="008E1A9B" w:rsidP="008E1A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3.5 </w:t>
            </w:r>
          </w:p>
        </w:tc>
        <w:tc>
          <w:tcPr>
            <w:tcW w:w="0" w:type="auto"/>
            <w:vAlign w:val="center"/>
          </w:tcPr>
          <w:p w:rsidR="008E1A9B" w:rsidRPr="00EA7E84" w:rsidRDefault="008E1A9B" w:rsidP="008E1A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3.2 </w:t>
            </w:r>
          </w:p>
        </w:tc>
        <w:tc>
          <w:tcPr>
            <w:tcW w:w="0" w:type="auto"/>
            <w:vAlign w:val="center"/>
          </w:tcPr>
          <w:p w:rsidR="008E1A9B" w:rsidRPr="00EA7E84" w:rsidRDefault="008E1A9B" w:rsidP="008E1A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3.3 </w:t>
            </w:r>
          </w:p>
        </w:tc>
        <w:tc>
          <w:tcPr>
            <w:tcW w:w="0" w:type="auto"/>
            <w:vAlign w:val="center"/>
          </w:tcPr>
          <w:p w:rsidR="008E1A9B" w:rsidRPr="00EA7E84" w:rsidRDefault="008E1A9B" w:rsidP="008E1A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3.2 </w:t>
            </w:r>
          </w:p>
        </w:tc>
      </w:tr>
      <w:tr w:rsidR="008E1A9B" w:rsidRPr="00263B16" w:rsidTr="00EB4D66">
        <w:trPr>
          <w:trHeight w:val="298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1A9B" w:rsidRPr="00263B16" w:rsidRDefault="008E1A9B" w:rsidP="008E1A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16QAM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1A9B" w:rsidRPr="00EA7E84" w:rsidRDefault="008E1A9B" w:rsidP="008E1A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4.4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1A9B" w:rsidRPr="00EA7E84" w:rsidRDefault="008E1A9B" w:rsidP="008E1A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4.4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1A9B" w:rsidRPr="00EA7E84" w:rsidRDefault="008E1A9B" w:rsidP="008E1A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3.7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1A9B" w:rsidRPr="00EA7E84" w:rsidRDefault="008E1A9B" w:rsidP="008E1A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3.7 </w:t>
            </w:r>
          </w:p>
        </w:tc>
        <w:tc>
          <w:tcPr>
            <w:tcW w:w="0" w:type="auto"/>
            <w:vAlign w:val="center"/>
          </w:tcPr>
          <w:p w:rsidR="008E1A9B" w:rsidRPr="00EA7E84" w:rsidRDefault="008E1A9B" w:rsidP="008E1A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3.7 </w:t>
            </w:r>
          </w:p>
        </w:tc>
        <w:tc>
          <w:tcPr>
            <w:tcW w:w="0" w:type="auto"/>
            <w:vAlign w:val="center"/>
          </w:tcPr>
          <w:p w:rsidR="008E1A9B" w:rsidRPr="00EA7E84" w:rsidRDefault="008E1A9B" w:rsidP="008E1A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3.7 </w:t>
            </w:r>
          </w:p>
        </w:tc>
        <w:tc>
          <w:tcPr>
            <w:tcW w:w="0" w:type="auto"/>
            <w:vAlign w:val="center"/>
          </w:tcPr>
          <w:p w:rsidR="008E1A9B" w:rsidRPr="00EA7E84" w:rsidRDefault="008E1A9B" w:rsidP="008E1A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3.6 </w:t>
            </w:r>
          </w:p>
        </w:tc>
        <w:tc>
          <w:tcPr>
            <w:tcW w:w="0" w:type="auto"/>
            <w:vAlign w:val="center"/>
          </w:tcPr>
          <w:p w:rsidR="008E1A9B" w:rsidRPr="006E1FF9" w:rsidRDefault="008E1A9B" w:rsidP="008E1A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highlight w:val="yellow"/>
                <w:lang w:val="en-US" w:eastAsia="zh-CN"/>
              </w:rPr>
            </w:pPr>
            <w:r w:rsidRPr="006E1FF9">
              <w:rPr>
                <w:rFonts w:ascii="等线" w:eastAsia="等线" w:hAnsi="等线" w:cs="宋体" w:hint="eastAsia"/>
                <w:color w:val="000000"/>
                <w:highlight w:val="yellow"/>
                <w:lang w:val="en-US" w:eastAsia="zh-CN"/>
              </w:rPr>
              <w:t xml:space="preserve">5.7 </w:t>
            </w:r>
          </w:p>
        </w:tc>
        <w:tc>
          <w:tcPr>
            <w:tcW w:w="0" w:type="auto"/>
            <w:vAlign w:val="center"/>
          </w:tcPr>
          <w:p w:rsidR="008E1A9B" w:rsidRPr="00EA7E84" w:rsidRDefault="008E1A9B" w:rsidP="008E1A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4.6 </w:t>
            </w:r>
          </w:p>
        </w:tc>
        <w:tc>
          <w:tcPr>
            <w:tcW w:w="0" w:type="auto"/>
            <w:vAlign w:val="center"/>
          </w:tcPr>
          <w:p w:rsidR="008E1A9B" w:rsidRPr="00EA7E84" w:rsidRDefault="008E1A9B" w:rsidP="008E1A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3.5 </w:t>
            </w:r>
          </w:p>
        </w:tc>
        <w:tc>
          <w:tcPr>
            <w:tcW w:w="0" w:type="auto"/>
            <w:vAlign w:val="center"/>
          </w:tcPr>
          <w:p w:rsidR="008E1A9B" w:rsidRPr="00EA7E84" w:rsidRDefault="008E1A9B" w:rsidP="008E1A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3.5 </w:t>
            </w:r>
          </w:p>
        </w:tc>
        <w:tc>
          <w:tcPr>
            <w:tcW w:w="0" w:type="auto"/>
            <w:vAlign w:val="center"/>
          </w:tcPr>
          <w:p w:rsidR="008E1A9B" w:rsidRPr="00EA7E84" w:rsidRDefault="008E1A9B" w:rsidP="008E1A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3.2 </w:t>
            </w:r>
          </w:p>
        </w:tc>
        <w:tc>
          <w:tcPr>
            <w:tcW w:w="0" w:type="auto"/>
            <w:vAlign w:val="center"/>
          </w:tcPr>
          <w:p w:rsidR="008E1A9B" w:rsidRPr="00EA7E84" w:rsidRDefault="008E1A9B" w:rsidP="008E1A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3.3 </w:t>
            </w:r>
          </w:p>
        </w:tc>
        <w:tc>
          <w:tcPr>
            <w:tcW w:w="0" w:type="auto"/>
            <w:vAlign w:val="center"/>
          </w:tcPr>
          <w:p w:rsidR="008E1A9B" w:rsidRPr="00EA7E84" w:rsidRDefault="008E1A9B" w:rsidP="008E1A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3.2 </w:t>
            </w:r>
          </w:p>
        </w:tc>
      </w:tr>
      <w:tr w:rsidR="008E1A9B" w:rsidRPr="00263B16" w:rsidTr="00EB4D66">
        <w:trPr>
          <w:trHeight w:val="298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1A9B" w:rsidRPr="00263B16" w:rsidRDefault="008E1A9B" w:rsidP="008E1A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64QAM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1A9B" w:rsidRPr="00EA7E84" w:rsidRDefault="008E1A9B" w:rsidP="008E1A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1A9B" w:rsidRPr="00EA7E84" w:rsidRDefault="008E1A9B" w:rsidP="008E1A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5.2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1A9B" w:rsidRPr="00EA7E84" w:rsidRDefault="008E1A9B" w:rsidP="008E1A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5.1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1A9B" w:rsidRPr="00EA7E84" w:rsidRDefault="008E1A9B" w:rsidP="008E1A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5.0 </w:t>
            </w:r>
          </w:p>
        </w:tc>
        <w:tc>
          <w:tcPr>
            <w:tcW w:w="0" w:type="auto"/>
            <w:vAlign w:val="center"/>
          </w:tcPr>
          <w:p w:rsidR="008E1A9B" w:rsidRPr="00EA7E84" w:rsidRDefault="008E1A9B" w:rsidP="008E1A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5.2 </w:t>
            </w:r>
          </w:p>
        </w:tc>
        <w:tc>
          <w:tcPr>
            <w:tcW w:w="0" w:type="auto"/>
            <w:vAlign w:val="center"/>
          </w:tcPr>
          <w:p w:rsidR="008E1A9B" w:rsidRPr="00EA7E84" w:rsidRDefault="008E1A9B" w:rsidP="008E1A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5.1 </w:t>
            </w:r>
          </w:p>
        </w:tc>
        <w:tc>
          <w:tcPr>
            <w:tcW w:w="0" w:type="auto"/>
            <w:vAlign w:val="center"/>
          </w:tcPr>
          <w:p w:rsidR="008E1A9B" w:rsidRPr="00EA7E84" w:rsidRDefault="008E1A9B" w:rsidP="008E1A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5.1 </w:t>
            </w:r>
          </w:p>
        </w:tc>
        <w:tc>
          <w:tcPr>
            <w:tcW w:w="0" w:type="auto"/>
            <w:vAlign w:val="center"/>
          </w:tcPr>
          <w:p w:rsidR="008E1A9B" w:rsidRPr="006E1FF9" w:rsidRDefault="008E1A9B" w:rsidP="008E1A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highlight w:val="yellow"/>
                <w:lang w:val="en-US" w:eastAsia="zh-CN"/>
              </w:rPr>
            </w:pPr>
            <w:r w:rsidRPr="006E1FF9">
              <w:rPr>
                <w:rFonts w:ascii="等线" w:eastAsia="等线" w:hAnsi="等线" w:cs="宋体" w:hint="eastAsia"/>
                <w:color w:val="000000"/>
                <w:highlight w:val="yellow"/>
                <w:lang w:val="en-US" w:eastAsia="zh-CN"/>
              </w:rPr>
              <w:t xml:space="preserve">5.7 </w:t>
            </w:r>
          </w:p>
        </w:tc>
        <w:tc>
          <w:tcPr>
            <w:tcW w:w="0" w:type="auto"/>
            <w:vAlign w:val="center"/>
          </w:tcPr>
          <w:p w:rsidR="008E1A9B" w:rsidRPr="00EA7E84" w:rsidRDefault="008E1A9B" w:rsidP="008E1A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4.6 </w:t>
            </w:r>
          </w:p>
        </w:tc>
        <w:tc>
          <w:tcPr>
            <w:tcW w:w="0" w:type="auto"/>
            <w:vAlign w:val="center"/>
          </w:tcPr>
          <w:p w:rsidR="008E1A9B" w:rsidRPr="00EA7E84" w:rsidRDefault="008E1A9B" w:rsidP="008E1A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4.1 </w:t>
            </w:r>
          </w:p>
        </w:tc>
        <w:tc>
          <w:tcPr>
            <w:tcW w:w="0" w:type="auto"/>
            <w:vAlign w:val="center"/>
          </w:tcPr>
          <w:p w:rsidR="008E1A9B" w:rsidRPr="00EA7E84" w:rsidRDefault="008E1A9B" w:rsidP="008E1A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4.4 </w:t>
            </w:r>
          </w:p>
        </w:tc>
        <w:tc>
          <w:tcPr>
            <w:tcW w:w="0" w:type="auto"/>
            <w:vAlign w:val="center"/>
          </w:tcPr>
          <w:p w:rsidR="008E1A9B" w:rsidRPr="00EA7E84" w:rsidRDefault="008E1A9B" w:rsidP="008E1A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4.1 </w:t>
            </w:r>
          </w:p>
        </w:tc>
        <w:tc>
          <w:tcPr>
            <w:tcW w:w="0" w:type="auto"/>
            <w:vAlign w:val="center"/>
          </w:tcPr>
          <w:p w:rsidR="008E1A9B" w:rsidRPr="00EA7E84" w:rsidRDefault="008E1A9B" w:rsidP="008E1A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3.9 </w:t>
            </w:r>
          </w:p>
        </w:tc>
        <w:tc>
          <w:tcPr>
            <w:tcW w:w="0" w:type="auto"/>
            <w:vAlign w:val="center"/>
          </w:tcPr>
          <w:p w:rsidR="008E1A9B" w:rsidRPr="00EA7E84" w:rsidRDefault="008E1A9B" w:rsidP="008E1A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4.0 </w:t>
            </w:r>
          </w:p>
        </w:tc>
      </w:tr>
      <w:tr w:rsidR="008E1A9B" w:rsidRPr="00263B16" w:rsidTr="00EB4D66">
        <w:trPr>
          <w:trHeight w:val="298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1A9B" w:rsidRPr="00263B16" w:rsidRDefault="008E1A9B" w:rsidP="008E1A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256QAM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1A9B" w:rsidRPr="00EA7E84" w:rsidRDefault="008E1A9B" w:rsidP="008E1A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8.8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1A9B" w:rsidRPr="00EA7E84" w:rsidRDefault="008E1A9B" w:rsidP="008E1A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1A9B" w:rsidRPr="00EA7E84" w:rsidRDefault="008E1A9B" w:rsidP="008E1A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1A9B" w:rsidRPr="00EA7E84" w:rsidRDefault="008E1A9B" w:rsidP="008E1A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8.8 </w:t>
            </w:r>
          </w:p>
        </w:tc>
        <w:tc>
          <w:tcPr>
            <w:tcW w:w="0" w:type="auto"/>
            <w:vAlign w:val="center"/>
          </w:tcPr>
          <w:p w:rsidR="008E1A9B" w:rsidRPr="00EA7E84" w:rsidRDefault="008E1A9B" w:rsidP="008E1A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8.6 </w:t>
            </w:r>
          </w:p>
        </w:tc>
        <w:tc>
          <w:tcPr>
            <w:tcW w:w="0" w:type="auto"/>
            <w:vAlign w:val="center"/>
          </w:tcPr>
          <w:p w:rsidR="008E1A9B" w:rsidRPr="00EA7E84" w:rsidRDefault="008E1A9B" w:rsidP="008E1A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8.5 </w:t>
            </w:r>
          </w:p>
        </w:tc>
        <w:tc>
          <w:tcPr>
            <w:tcW w:w="0" w:type="auto"/>
            <w:vAlign w:val="center"/>
          </w:tcPr>
          <w:p w:rsidR="008E1A9B" w:rsidRPr="00EA7E84" w:rsidRDefault="008E1A9B" w:rsidP="008E1A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8.7 </w:t>
            </w:r>
          </w:p>
        </w:tc>
        <w:tc>
          <w:tcPr>
            <w:tcW w:w="0" w:type="auto"/>
            <w:vAlign w:val="center"/>
          </w:tcPr>
          <w:p w:rsidR="008E1A9B" w:rsidRPr="006E1FF9" w:rsidRDefault="008E1A9B" w:rsidP="008E1A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highlight w:val="yellow"/>
                <w:lang w:val="en-US" w:eastAsia="zh-CN"/>
              </w:rPr>
            </w:pPr>
            <w:r w:rsidRPr="006E1FF9">
              <w:rPr>
                <w:rFonts w:ascii="等线" w:eastAsia="等线" w:hAnsi="等线" w:cs="宋体" w:hint="eastAsia"/>
                <w:color w:val="000000"/>
                <w:highlight w:val="yellow"/>
                <w:lang w:val="en-US" w:eastAsia="zh-CN"/>
              </w:rPr>
              <w:t xml:space="preserve">6.6 </w:t>
            </w:r>
          </w:p>
        </w:tc>
        <w:tc>
          <w:tcPr>
            <w:tcW w:w="0" w:type="auto"/>
            <w:vAlign w:val="center"/>
          </w:tcPr>
          <w:p w:rsidR="008E1A9B" w:rsidRPr="00EA7E84" w:rsidRDefault="008E1A9B" w:rsidP="008E1A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7.5 </w:t>
            </w:r>
          </w:p>
        </w:tc>
        <w:tc>
          <w:tcPr>
            <w:tcW w:w="0" w:type="auto"/>
            <w:vAlign w:val="center"/>
          </w:tcPr>
          <w:p w:rsidR="008E1A9B" w:rsidRPr="00EA7E84" w:rsidRDefault="008E1A9B" w:rsidP="008E1A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7.6 </w:t>
            </w:r>
          </w:p>
        </w:tc>
        <w:tc>
          <w:tcPr>
            <w:tcW w:w="0" w:type="auto"/>
            <w:vAlign w:val="center"/>
          </w:tcPr>
          <w:p w:rsidR="008E1A9B" w:rsidRPr="00EA7E84" w:rsidRDefault="008E1A9B" w:rsidP="008E1A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7.9 </w:t>
            </w:r>
          </w:p>
        </w:tc>
        <w:tc>
          <w:tcPr>
            <w:tcW w:w="0" w:type="auto"/>
            <w:vAlign w:val="center"/>
          </w:tcPr>
          <w:p w:rsidR="008E1A9B" w:rsidRPr="00EA7E84" w:rsidRDefault="008E1A9B" w:rsidP="008E1A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6.6 </w:t>
            </w:r>
          </w:p>
        </w:tc>
        <w:tc>
          <w:tcPr>
            <w:tcW w:w="0" w:type="auto"/>
            <w:vAlign w:val="center"/>
          </w:tcPr>
          <w:p w:rsidR="008E1A9B" w:rsidRPr="00EA7E84" w:rsidRDefault="008E1A9B" w:rsidP="008E1A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6.5 </w:t>
            </w:r>
          </w:p>
        </w:tc>
        <w:tc>
          <w:tcPr>
            <w:tcW w:w="0" w:type="auto"/>
            <w:vAlign w:val="center"/>
          </w:tcPr>
          <w:p w:rsidR="008E1A9B" w:rsidRPr="00EA7E84" w:rsidRDefault="008E1A9B" w:rsidP="008E1A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EA7E8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6.8 </w:t>
            </w:r>
          </w:p>
        </w:tc>
      </w:tr>
    </w:tbl>
    <w:p w:rsidR="00263B16" w:rsidRDefault="00263B16" w:rsidP="00C440C9">
      <w:pPr>
        <w:rPr>
          <w:rFonts w:eastAsiaTheme="minorEastAsia"/>
          <w:lang w:val="en-US" w:eastAsia="zh-CN"/>
        </w:rPr>
      </w:pPr>
    </w:p>
    <w:p w:rsidR="00C440C9" w:rsidRDefault="00C440C9" w:rsidP="00C440C9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The wide-band operation simulation result is further provided below:</w:t>
      </w:r>
    </w:p>
    <w:p w:rsidR="008904D9" w:rsidRDefault="00C440C9" w:rsidP="00DF26BD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Table </w:t>
      </w:r>
      <w:r w:rsidR="00744B57">
        <w:rPr>
          <w:rFonts w:eastAsiaTheme="minorEastAsia"/>
          <w:lang w:val="en-US" w:eastAsia="zh-CN"/>
        </w:rPr>
        <w:t>6 A</w:t>
      </w:r>
      <w:r>
        <w:rPr>
          <w:rFonts w:eastAsiaTheme="minorEastAsia"/>
          <w:lang w:val="en-US" w:eastAsia="zh-CN"/>
        </w:rPr>
        <w:t xml:space="preserve">-MPR for NS_31 </w:t>
      </w:r>
      <w:r>
        <w:rPr>
          <w:rFonts w:eastAsiaTheme="minorEastAsia" w:hint="eastAsia"/>
          <w:lang w:val="en-US" w:eastAsia="zh-CN"/>
        </w:rPr>
        <w:t>Wideband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operation</w:t>
      </w:r>
      <w:r>
        <w:rPr>
          <w:rFonts w:eastAsiaTheme="minorEastAsia"/>
          <w:lang w:val="en-US" w:eastAsia="zh-CN"/>
        </w:rPr>
        <w:t xml:space="preserve"> PSD=4 </w:t>
      </w:r>
      <w:r>
        <w:rPr>
          <w:rFonts w:eastAsiaTheme="minorEastAsia" w:hint="eastAsia"/>
          <w:lang w:val="en-US" w:eastAsia="zh-CN"/>
        </w:rPr>
        <w:t>dBm/MHz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4"/>
        <w:gridCol w:w="769"/>
        <w:gridCol w:w="507"/>
        <w:gridCol w:w="508"/>
        <w:gridCol w:w="507"/>
        <w:gridCol w:w="508"/>
        <w:gridCol w:w="507"/>
        <w:gridCol w:w="508"/>
        <w:gridCol w:w="508"/>
        <w:gridCol w:w="507"/>
        <w:gridCol w:w="508"/>
        <w:gridCol w:w="507"/>
        <w:gridCol w:w="508"/>
        <w:gridCol w:w="508"/>
        <w:gridCol w:w="507"/>
        <w:gridCol w:w="508"/>
        <w:gridCol w:w="507"/>
        <w:gridCol w:w="508"/>
        <w:gridCol w:w="508"/>
      </w:tblGrid>
      <w:tr w:rsidR="00220B67" w:rsidRPr="00263B16" w:rsidTr="002A4002">
        <w:trPr>
          <w:trHeight w:val="285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B67" w:rsidRPr="00263B16" w:rsidRDefault="00220B67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noWrap/>
            <w:vAlign w:val="center"/>
            <w:hideMark/>
          </w:tcPr>
          <w:p w:rsidR="00220B67" w:rsidRPr="00263B16" w:rsidRDefault="002320DD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Bitmap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B67" w:rsidRPr="00263B16" w:rsidRDefault="00220B67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B67" w:rsidRPr="00263B16" w:rsidRDefault="00220B67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100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B67" w:rsidRPr="00263B16" w:rsidRDefault="00220B67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110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B67" w:rsidRPr="00263B16" w:rsidRDefault="00220B67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010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B67" w:rsidRPr="00263B16" w:rsidRDefault="00220B67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1100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B67" w:rsidRPr="00263B16" w:rsidRDefault="00220B67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1000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B67" w:rsidRPr="00263B16" w:rsidRDefault="00220B67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1110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B67" w:rsidRPr="00263B16" w:rsidRDefault="00220B67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0100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B67" w:rsidRPr="00263B16" w:rsidRDefault="00220B67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0110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B67" w:rsidRPr="00263B16" w:rsidRDefault="00220B67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10000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B67" w:rsidRPr="00263B16" w:rsidRDefault="00220B67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11000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B67" w:rsidRPr="00263B16" w:rsidRDefault="00220B67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11100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B67" w:rsidRPr="00263B16" w:rsidRDefault="00220B67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11110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B67" w:rsidRPr="00263B16" w:rsidRDefault="00220B67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01000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B67" w:rsidRPr="00263B16" w:rsidRDefault="00220B67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01100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B67" w:rsidRPr="00263B16" w:rsidRDefault="00220B67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01110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B67" w:rsidRPr="00263B16" w:rsidRDefault="00220B67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00100</w:t>
            </w:r>
          </w:p>
        </w:tc>
      </w:tr>
      <w:tr w:rsidR="00220B67" w:rsidRPr="00263B16" w:rsidTr="002A4002">
        <w:trPr>
          <w:trHeight w:val="285"/>
          <w:jc w:val="center"/>
        </w:trPr>
        <w:tc>
          <w:tcPr>
            <w:tcW w:w="5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B67" w:rsidRPr="00263B16" w:rsidRDefault="00220B67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>C</w:t>
            </w: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ontiguous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0B67" w:rsidRPr="00263B16" w:rsidRDefault="00220B67" w:rsidP="00220B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QPSK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3.5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3.5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3.0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3.6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3.5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3.5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3.5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3.5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3.6 </w:t>
            </w:r>
          </w:p>
        </w:tc>
      </w:tr>
      <w:tr w:rsidR="00220B67" w:rsidRPr="00263B16" w:rsidTr="002A4002">
        <w:trPr>
          <w:trHeight w:val="285"/>
          <w:jc w:val="center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B67" w:rsidRPr="00263B16" w:rsidRDefault="00220B67" w:rsidP="00220B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0B67" w:rsidRPr="00263B16" w:rsidRDefault="00220B67" w:rsidP="00220B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16QAM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3.5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3.5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3.6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3.6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3.6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3.5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3.6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3.5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3.7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3.5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3.6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3.5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3.6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3.5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3.6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3.7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3.6 </w:t>
            </w:r>
          </w:p>
        </w:tc>
      </w:tr>
      <w:tr w:rsidR="00220B67" w:rsidRPr="00263B16" w:rsidTr="002A4002">
        <w:trPr>
          <w:trHeight w:val="285"/>
          <w:jc w:val="center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B67" w:rsidRPr="00263B16" w:rsidRDefault="00220B67" w:rsidP="00220B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0B67" w:rsidRPr="00263B16" w:rsidRDefault="00220B67" w:rsidP="00220B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64QAM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5.1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5.1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4.8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5.2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4.7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5.1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4.9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5.1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4.9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5.1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4.7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4.8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5.0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5.1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4.8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5.0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5.2 </w:t>
            </w:r>
          </w:p>
        </w:tc>
      </w:tr>
      <w:tr w:rsidR="00220B67" w:rsidRPr="00263B16" w:rsidTr="00514D4B">
        <w:trPr>
          <w:trHeight w:val="285"/>
          <w:jc w:val="center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B67" w:rsidRPr="00263B16" w:rsidRDefault="00220B67" w:rsidP="00220B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0B67" w:rsidRPr="00263B16" w:rsidRDefault="00220B67" w:rsidP="00220B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256QAM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7.4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7.5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7.7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8.5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7.3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7.4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8.0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7.5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8.5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7.4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7.3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7.6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8.0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7.4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7.7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8.5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8.5 </w:t>
            </w:r>
          </w:p>
        </w:tc>
      </w:tr>
      <w:tr w:rsidR="00220B67" w:rsidRPr="00263B16" w:rsidTr="00514D4B">
        <w:trPr>
          <w:trHeight w:val="285"/>
          <w:jc w:val="center"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B67" w:rsidRPr="00263B16" w:rsidRDefault="00220B67" w:rsidP="00D27B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Interlace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0B67" w:rsidRPr="00263B16" w:rsidRDefault="00220B67" w:rsidP="00220B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QPSK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5.9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5.9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3.1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6.0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2.9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5.9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2.6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5.9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2.9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5.9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2.9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2.7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2.7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5.9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3.0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6.0 </w:t>
            </w:r>
          </w:p>
        </w:tc>
      </w:tr>
      <w:tr w:rsidR="00220B67" w:rsidRPr="00263B16" w:rsidTr="00514D4B">
        <w:trPr>
          <w:trHeight w:val="285"/>
          <w:jc w:val="center"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B67" w:rsidRPr="00263B16" w:rsidRDefault="00220B67" w:rsidP="00220B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0B67" w:rsidRPr="00263B16" w:rsidRDefault="00220B67" w:rsidP="00220B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16QAM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6.0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6.0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3.1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6.0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3.0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6.0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3.0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6.0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3.0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5.9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3.0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3.0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6.0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3.0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3.0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6.0 </w:t>
            </w:r>
          </w:p>
        </w:tc>
      </w:tr>
      <w:tr w:rsidR="00220B67" w:rsidRPr="00263B16" w:rsidTr="00514D4B">
        <w:trPr>
          <w:trHeight w:val="285"/>
          <w:jc w:val="center"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B67" w:rsidRPr="00263B16" w:rsidRDefault="00220B67" w:rsidP="00220B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0B67" w:rsidRPr="00263B16" w:rsidRDefault="00220B67" w:rsidP="00220B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64QAM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6.0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6.0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4.2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6.0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4.2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5.9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4.1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5.9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4.2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5.9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4.2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4.1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4.0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6.0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4.2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4.1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5.9 </w:t>
            </w:r>
          </w:p>
        </w:tc>
      </w:tr>
      <w:tr w:rsidR="00220B67" w:rsidRPr="00263B16" w:rsidTr="00514D4B">
        <w:trPr>
          <w:trHeight w:val="285"/>
          <w:jc w:val="center"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B67" w:rsidRPr="00263B16" w:rsidRDefault="00220B67" w:rsidP="00220B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0B67" w:rsidRPr="00263B16" w:rsidRDefault="00220B67" w:rsidP="00220B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256QAM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6.5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6.6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6.8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6.6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6.8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6.6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6.7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6.6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6.8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6.6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6.8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6.7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6.6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6.6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6.8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6.7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B67" w:rsidRPr="00263B16" w:rsidRDefault="00220B67" w:rsidP="00220B67">
            <w:pPr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 xml:space="preserve">6.5 </w:t>
            </w:r>
          </w:p>
        </w:tc>
      </w:tr>
    </w:tbl>
    <w:p w:rsidR="008904D9" w:rsidRDefault="008904D9" w:rsidP="00380ECA">
      <w:pPr>
        <w:rPr>
          <w:rFonts w:eastAsiaTheme="minorEastAsia"/>
          <w:lang w:val="en-US" w:eastAsia="zh-CN"/>
        </w:rPr>
      </w:pPr>
    </w:p>
    <w:p w:rsidR="00380ECA" w:rsidRDefault="007D6E1F" w:rsidP="00380ECA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</w:t>
      </w:r>
      <w:r>
        <w:rPr>
          <w:rFonts w:eastAsiaTheme="minorEastAsia"/>
          <w:lang w:val="en-US" w:eastAsia="zh-CN"/>
        </w:rPr>
        <w:t xml:space="preserve">rom the table 1 to table 6 above, it can be found that even though the PSD requirement is different from 10 to 7 to 4 dBm/MHz, the A-MPR simulation result for both single CC and wide-band operation are the same. The reason here is that </w:t>
      </w:r>
      <w:r>
        <w:rPr>
          <w:rFonts w:eastAsiaTheme="minorEastAsia"/>
          <w:lang w:val="en-US" w:eastAsia="zh-CN"/>
        </w:rPr>
        <w:lastRenderedPageBreak/>
        <w:t xml:space="preserve">the PSD requirement is not the dominate factor and it is the SEM and </w:t>
      </w:r>
      <w:r w:rsidR="002A4002">
        <w:rPr>
          <w:rFonts w:eastAsiaTheme="minorEastAsia"/>
          <w:lang w:val="en-US" w:eastAsia="zh-CN"/>
        </w:rPr>
        <w:t>EVM for some of the 256QAM. The figure 1 and figure 2 below show the A-MPR.</w:t>
      </w:r>
    </w:p>
    <w:p w:rsidR="002A4002" w:rsidRDefault="00025CDF" w:rsidP="00025CDF">
      <w:pPr>
        <w:jc w:val="center"/>
        <w:rPr>
          <w:rFonts w:eastAsiaTheme="minorEastAsia"/>
          <w:lang w:val="en-US" w:eastAsia="zh-CN"/>
        </w:rPr>
      </w:pPr>
      <w:r>
        <w:rPr>
          <w:noProof/>
        </w:rPr>
        <w:drawing>
          <wp:inline distT="0" distB="0" distL="0" distR="0" wp14:anchorId="73EEB13A" wp14:editId="2711F7AE">
            <wp:extent cx="4572000" cy="2743200"/>
            <wp:effectExtent l="0" t="0" r="0" b="0"/>
            <wp:docPr id="1" name="图表 1">
              <a:extLst xmlns:a="http://schemas.openxmlformats.org/drawingml/2006/main">
                <a:ext uri="{FF2B5EF4-FFF2-40B4-BE49-F238E27FC236}">
                  <a16:creationId xmlns:a16="http://schemas.microsoft.com/office/drawing/2014/main" id="{4B240CF9-9FA0-4089-BE15-B79057C12DD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025CDF" w:rsidRDefault="00025CDF" w:rsidP="00025CDF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</w:t>
      </w:r>
      <w:r>
        <w:rPr>
          <w:rFonts w:eastAsiaTheme="minorEastAsia"/>
          <w:lang w:val="en-US" w:eastAsia="zh-CN"/>
        </w:rPr>
        <w:t>igure 1 NS_31 Single CC A-MPR</w:t>
      </w:r>
    </w:p>
    <w:p w:rsidR="00104647" w:rsidRDefault="00104647" w:rsidP="00025CDF">
      <w:pPr>
        <w:jc w:val="center"/>
        <w:rPr>
          <w:rFonts w:eastAsiaTheme="minorEastAsia"/>
          <w:lang w:val="en-US" w:eastAsia="zh-CN"/>
        </w:rPr>
      </w:pPr>
    </w:p>
    <w:p w:rsidR="00025CDF" w:rsidRDefault="008E1C5C" w:rsidP="00025CDF">
      <w:pPr>
        <w:jc w:val="center"/>
        <w:rPr>
          <w:rFonts w:eastAsiaTheme="minorEastAsia"/>
          <w:lang w:val="en-US" w:eastAsia="zh-CN"/>
        </w:rPr>
      </w:pPr>
      <w:r>
        <w:rPr>
          <w:noProof/>
        </w:rPr>
        <w:drawing>
          <wp:inline distT="0" distB="0" distL="0" distR="0" wp14:anchorId="2A8E2BA6" wp14:editId="04F2BB6E">
            <wp:extent cx="6215063" cy="2800350"/>
            <wp:effectExtent l="0" t="0" r="14605" b="0"/>
            <wp:docPr id="22" name="图表 22">
              <a:extLst xmlns:a="http://schemas.openxmlformats.org/drawingml/2006/main">
                <a:ext uri="{FF2B5EF4-FFF2-40B4-BE49-F238E27FC236}">
                  <a16:creationId xmlns:a16="http://schemas.microsoft.com/office/drawing/2014/main" id="{115CF381-88E2-44F8-A1FE-96502C7F4FF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025CDF" w:rsidRDefault="00025CDF" w:rsidP="00025CDF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</w:t>
      </w:r>
      <w:r>
        <w:rPr>
          <w:rFonts w:eastAsiaTheme="minorEastAsia"/>
          <w:lang w:val="en-US" w:eastAsia="zh-CN"/>
        </w:rPr>
        <w:t>igure 2 NS_31 Wideband A-MPR</w:t>
      </w:r>
    </w:p>
    <w:p w:rsidR="00FB57E7" w:rsidRDefault="00FB57E7" w:rsidP="00FB57E7">
      <w:r>
        <w:rPr>
          <w:rFonts w:eastAsiaTheme="minorEastAsia"/>
          <w:lang w:val="en-US" w:eastAsia="zh-CN"/>
        </w:rPr>
        <w:t xml:space="preserve">The A-MPR requirement is captured in sub-clause </w:t>
      </w:r>
      <w:r w:rsidRPr="00A1115A">
        <w:t>6.2F.3.</w:t>
      </w:r>
      <w:r w:rsidR="00F4188B">
        <w:t>5</w:t>
      </w:r>
      <w:r>
        <w:t xml:space="preserve"> and the requirement is captured below:</w:t>
      </w:r>
    </w:p>
    <w:p w:rsidR="00FB57E7" w:rsidRDefault="00FB57E7" w:rsidP="00F4188B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 w:hint="eastAsia"/>
          <w:noProof/>
          <w:lang w:val="en-US" w:eastAsia="zh-CN"/>
        </w:rPr>
        <w:lastRenderedPageBreak/>
        <mc:AlternateContent>
          <mc:Choice Requires="wps">
            <w:drawing>
              <wp:inline distT="0" distB="0" distL="0" distR="0" wp14:anchorId="318455CC" wp14:editId="3CDC4229">
                <wp:extent cx="6241774" cy="3244132"/>
                <wp:effectExtent l="0" t="0" r="17780" b="13970"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41774" cy="324413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BD12DB" w:rsidRPr="00F4188B" w:rsidRDefault="00BD12DB" w:rsidP="00F4188B">
                            <w:pPr>
                              <w:pStyle w:val="TH"/>
                              <w:rPr>
                                <w:lang w:val="en-US"/>
                              </w:rPr>
                            </w:pPr>
                            <w:r w:rsidRPr="00F4188B">
                              <w:rPr>
                                <w:lang w:val="en-US"/>
                              </w:rPr>
                              <w:t>Table 6.2F.3.5-1: A-MPR for NS_31 power class 5</w:t>
                            </w:r>
                          </w:p>
                          <w:tbl>
                            <w:tblPr>
                              <w:tblStyle w:val="afb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574"/>
                              <w:gridCol w:w="1498"/>
                              <w:gridCol w:w="1278"/>
                              <w:gridCol w:w="1278"/>
                              <w:gridCol w:w="1278"/>
                            </w:tblGrid>
                            <w:tr w:rsidR="00BD12DB" w:rsidRPr="00A1115A" w:rsidTr="003C505B">
                              <w:trPr>
                                <w:trHeight w:val="237"/>
                                <w:jc w:val="center"/>
                              </w:trPr>
                              <w:tc>
                                <w:tcPr>
                                  <w:tcW w:w="1574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:rsidR="00BD12DB" w:rsidRPr="00A1115A" w:rsidRDefault="00BD12DB" w:rsidP="00F4188B">
                                  <w:pPr>
                                    <w:pStyle w:val="TAH"/>
                                  </w:pPr>
                                  <w:r w:rsidRPr="00A1115A">
                                    <w:t>Pre-coding</w:t>
                                  </w:r>
                                </w:p>
                              </w:tc>
                              <w:tc>
                                <w:tcPr>
                                  <w:tcW w:w="1498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:rsidR="00BD12DB" w:rsidRPr="00A1115A" w:rsidRDefault="00BD12DB" w:rsidP="00F4188B">
                                  <w:pPr>
                                    <w:pStyle w:val="TAH"/>
                                  </w:pPr>
                                  <w:r w:rsidRPr="00A1115A">
                                    <w:t>Modulation</w:t>
                                  </w:r>
                                </w:p>
                              </w:tc>
                              <w:tc>
                                <w:tcPr>
                                  <w:tcW w:w="1278" w:type="dxa"/>
                                </w:tcPr>
                                <w:p w:rsidR="00BD12DB" w:rsidRPr="00A1115A" w:rsidRDefault="00BD12DB" w:rsidP="00F4188B">
                                  <w:pPr>
                                    <w:pStyle w:val="TAH"/>
                                  </w:pPr>
                                  <w:r w:rsidRPr="00A1115A">
                                    <w:t>RB Allocation (Note 2)</w:t>
                                  </w:r>
                                </w:p>
                              </w:tc>
                              <w:tc>
                                <w:tcPr>
                                  <w:tcW w:w="2556" w:type="dxa"/>
                                  <w:gridSpan w:val="2"/>
                                </w:tcPr>
                                <w:p w:rsidR="00BD12DB" w:rsidRPr="00A1115A" w:rsidRDefault="00BD12DB" w:rsidP="00F4188B">
                                  <w:pPr>
                                    <w:pStyle w:val="TAH"/>
                                  </w:pPr>
                                  <w:r w:rsidRPr="00A1115A">
                                    <w:t>RB Allocation (Note 3)</w:t>
                                  </w:r>
                                </w:p>
                              </w:tc>
                            </w:tr>
                            <w:tr w:rsidR="00BD12DB" w:rsidRPr="00A1115A" w:rsidTr="003C505B">
                              <w:trPr>
                                <w:trHeight w:val="237"/>
                                <w:jc w:val="center"/>
                              </w:trPr>
                              <w:tc>
                                <w:tcPr>
                                  <w:tcW w:w="1574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BD12DB" w:rsidRPr="00A1115A" w:rsidRDefault="00BD12DB" w:rsidP="00F4188B">
                                  <w:pPr>
                                    <w:pStyle w:val="TAH"/>
                                  </w:pPr>
                                </w:p>
                              </w:tc>
                              <w:tc>
                                <w:tcPr>
                                  <w:tcW w:w="1498" w:type="dxa"/>
                                  <w:tcBorders>
                                    <w:top w:val="nil"/>
                                  </w:tcBorders>
                                  <w:shd w:val="clear" w:color="auto" w:fill="auto"/>
                                </w:tcPr>
                                <w:p w:rsidR="00BD12DB" w:rsidRPr="00A1115A" w:rsidRDefault="00BD12DB" w:rsidP="00F4188B">
                                  <w:pPr>
                                    <w:pStyle w:val="TAH"/>
                                  </w:pPr>
                                </w:p>
                              </w:tc>
                              <w:tc>
                                <w:tcPr>
                                  <w:tcW w:w="127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BD12DB" w:rsidRPr="00A1115A" w:rsidRDefault="00BD12DB" w:rsidP="00F4188B">
                                  <w:pPr>
                                    <w:pStyle w:val="TAH"/>
                                  </w:pPr>
                                  <w:r w:rsidRPr="00A1115A">
                                    <w:t>Full/Partial</w:t>
                                  </w:r>
                                </w:p>
                              </w:tc>
                              <w:tc>
                                <w:tcPr>
                                  <w:tcW w:w="1278" w:type="dxa"/>
                                </w:tcPr>
                                <w:p w:rsidR="00BD12DB" w:rsidRPr="00A1115A" w:rsidRDefault="00BD12DB" w:rsidP="00F4188B">
                                  <w:pPr>
                                    <w:pStyle w:val="TAH"/>
                                  </w:pPr>
                                  <w:r w:rsidRPr="00A1115A">
                                    <w:t>Full (dB)</w:t>
                                  </w:r>
                                </w:p>
                              </w:tc>
                              <w:tc>
                                <w:tcPr>
                                  <w:tcW w:w="1278" w:type="dxa"/>
                                </w:tcPr>
                                <w:p w:rsidR="00BD12DB" w:rsidRPr="00A1115A" w:rsidRDefault="00BD12DB" w:rsidP="00F4188B">
                                  <w:pPr>
                                    <w:pStyle w:val="TAH"/>
                                  </w:pPr>
                                  <w:r w:rsidRPr="00A1115A">
                                    <w:t>Partial (dB)</w:t>
                                  </w:r>
                                </w:p>
                              </w:tc>
                            </w:tr>
                            <w:tr w:rsidR="00BD12DB" w:rsidRPr="00A1115A" w:rsidTr="003C505B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1574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:rsidR="00BD12DB" w:rsidRPr="00A1115A" w:rsidRDefault="00BD12DB" w:rsidP="00F4188B">
                                  <w:pPr>
                                    <w:pStyle w:val="TAC"/>
                                    <w:rPr>
                                      <w:b/>
                                    </w:rPr>
                                  </w:pPr>
                                  <w:r w:rsidRPr="00A1115A">
                                    <w:t>CP-OFDM</w:t>
                                  </w:r>
                                </w:p>
                              </w:tc>
                              <w:tc>
                                <w:tcPr>
                                  <w:tcW w:w="1498" w:type="dxa"/>
                                </w:tcPr>
                                <w:p w:rsidR="00BD12DB" w:rsidRPr="00A1115A" w:rsidRDefault="00BD12DB" w:rsidP="00F4188B">
                                  <w:pPr>
                                    <w:pStyle w:val="TAC"/>
                                    <w:rPr>
                                      <w:b/>
                                    </w:rPr>
                                  </w:pPr>
                                  <w:r w:rsidRPr="00A1115A">
                                    <w:t>QPSK</w:t>
                                  </w:r>
                                </w:p>
                              </w:tc>
                              <w:tc>
                                <w:tcPr>
                                  <w:tcW w:w="1278" w:type="dxa"/>
                                  <w:vMerge w:val="restart"/>
                                  <w:tcBorders>
                                    <w:top w:val="nil"/>
                                  </w:tcBorders>
                                  <w:shd w:val="clear" w:color="auto" w:fill="auto"/>
                                </w:tcPr>
                                <w:p w:rsidR="00BD12DB" w:rsidRPr="00A1115A" w:rsidRDefault="00BD12DB" w:rsidP="00F4188B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D4359C">
                                    <w:rPr>
                                      <w:rFonts w:cs="Arial"/>
                                    </w:rPr>
                                    <w:t>See Table 6.2F.2-1</w:t>
                                  </w:r>
                                </w:p>
                              </w:tc>
                              <w:tc>
                                <w:tcPr>
                                  <w:tcW w:w="1278" w:type="dxa"/>
                                </w:tcPr>
                                <w:p w:rsidR="00BD12DB" w:rsidRPr="00A1115A" w:rsidRDefault="00BD12DB" w:rsidP="00F4188B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A1115A">
                                    <w:rPr>
                                      <w:rFonts w:cs="Arial"/>
                                    </w:rPr>
                                    <w:t>≤</w:t>
                                  </w:r>
                                  <w:r w:rsidRPr="00A1115A">
                                    <w:t xml:space="preserve"> 5.5</w:t>
                                  </w:r>
                                </w:p>
                              </w:tc>
                              <w:tc>
                                <w:tcPr>
                                  <w:tcW w:w="1278" w:type="dxa"/>
                                </w:tcPr>
                                <w:p w:rsidR="00BD12DB" w:rsidRPr="00A1115A" w:rsidRDefault="00BD12DB" w:rsidP="00F4188B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A1115A">
                                    <w:rPr>
                                      <w:rFonts w:cs="Arial"/>
                                    </w:rPr>
                                    <w:t>≤</w:t>
                                  </w:r>
                                  <w:r w:rsidRPr="00A1115A">
                                    <w:t xml:space="preserve"> 6.5</w:t>
                                  </w:r>
                                </w:p>
                              </w:tc>
                            </w:tr>
                            <w:tr w:rsidR="00BD12DB" w:rsidRPr="00A1115A" w:rsidTr="003C505B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1574" w:type="dxa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auto"/>
                                </w:tcPr>
                                <w:p w:rsidR="00BD12DB" w:rsidRPr="00A1115A" w:rsidRDefault="00BD12DB" w:rsidP="00F4188B">
                                  <w:pPr>
                                    <w:pStyle w:val="TAC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8" w:type="dxa"/>
                                </w:tcPr>
                                <w:p w:rsidR="00BD12DB" w:rsidRPr="00A1115A" w:rsidRDefault="00BD12DB" w:rsidP="00F4188B">
                                  <w:pPr>
                                    <w:pStyle w:val="TAC"/>
                                    <w:rPr>
                                      <w:b/>
                                    </w:rPr>
                                  </w:pPr>
                                  <w:r w:rsidRPr="00A1115A">
                                    <w:t>16 QAM</w:t>
                                  </w:r>
                                </w:p>
                              </w:tc>
                              <w:tc>
                                <w:tcPr>
                                  <w:tcW w:w="1278" w:type="dxa"/>
                                  <w:vMerge/>
                                  <w:shd w:val="clear" w:color="auto" w:fill="auto"/>
                                </w:tcPr>
                                <w:p w:rsidR="00BD12DB" w:rsidRPr="00A1115A" w:rsidRDefault="00BD12DB" w:rsidP="00F4188B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8" w:type="dxa"/>
                                </w:tcPr>
                                <w:p w:rsidR="00BD12DB" w:rsidRPr="00A1115A" w:rsidRDefault="00BD12DB" w:rsidP="00F4188B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A1115A">
                                    <w:rPr>
                                      <w:rFonts w:cs="Arial"/>
                                    </w:rPr>
                                    <w:t>≤</w:t>
                                  </w:r>
                                  <w:r w:rsidRPr="00A1115A">
                                    <w:t xml:space="preserve"> 5.5</w:t>
                                  </w:r>
                                </w:p>
                              </w:tc>
                              <w:tc>
                                <w:tcPr>
                                  <w:tcW w:w="1278" w:type="dxa"/>
                                </w:tcPr>
                                <w:p w:rsidR="00BD12DB" w:rsidRPr="00A1115A" w:rsidRDefault="00BD12DB" w:rsidP="00F4188B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A1115A">
                                    <w:rPr>
                                      <w:rFonts w:cs="Arial"/>
                                    </w:rPr>
                                    <w:t>≤</w:t>
                                  </w:r>
                                  <w:r w:rsidRPr="00A1115A">
                                    <w:t xml:space="preserve"> 7.0</w:t>
                                  </w:r>
                                </w:p>
                              </w:tc>
                            </w:tr>
                            <w:tr w:rsidR="00BD12DB" w:rsidRPr="00A1115A" w:rsidTr="003C505B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1574" w:type="dxa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auto"/>
                                </w:tcPr>
                                <w:p w:rsidR="00BD12DB" w:rsidRPr="00A1115A" w:rsidRDefault="00BD12DB" w:rsidP="00F4188B">
                                  <w:pPr>
                                    <w:pStyle w:val="TAC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8" w:type="dxa"/>
                                </w:tcPr>
                                <w:p w:rsidR="00BD12DB" w:rsidRPr="00A1115A" w:rsidRDefault="00BD12DB" w:rsidP="00F4188B">
                                  <w:pPr>
                                    <w:pStyle w:val="TAC"/>
                                    <w:rPr>
                                      <w:b/>
                                    </w:rPr>
                                  </w:pPr>
                                  <w:r w:rsidRPr="00A1115A">
                                    <w:t>64 QAM</w:t>
                                  </w:r>
                                </w:p>
                              </w:tc>
                              <w:tc>
                                <w:tcPr>
                                  <w:tcW w:w="1278" w:type="dxa"/>
                                  <w:vMerge/>
                                  <w:shd w:val="clear" w:color="auto" w:fill="auto"/>
                                </w:tcPr>
                                <w:p w:rsidR="00BD12DB" w:rsidRPr="00A1115A" w:rsidRDefault="00BD12DB" w:rsidP="00F4188B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8" w:type="dxa"/>
                                </w:tcPr>
                                <w:p w:rsidR="00BD12DB" w:rsidRPr="00A1115A" w:rsidRDefault="00BD12DB" w:rsidP="00F4188B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A1115A">
                                    <w:rPr>
                                      <w:rFonts w:cs="Arial"/>
                                    </w:rPr>
                                    <w:t>≤</w:t>
                                  </w:r>
                                  <w:r w:rsidRPr="00A1115A">
                                    <w:t xml:space="preserve"> 5.5</w:t>
                                  </w:r>
                                </w:p>
                              </w:tc>
                              <w:tc>
                                <w:tcPr>
                                  <w:tcW w:w="1278" w:type="dxa"/>
                                </w:tcPr>
                                <w:p w:rsidR="00BD12DB" w:rsidRPr="00A1115A" w:rsidRDefault="00BD12DB" w:rsidP="00F4188B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A1115A">
                                    <w:rPr>
                                      <w:rFonts w:cs="Arial"/>
                                    </w:rPr>
                                    <w:t>≤</w:t>
                                  </w:r>
                                  <w:r w:rsidRPr="00A1115A">
                                    <w:t xml:space="preserve"> 7.0</w:t>
                                  </w:r>
                                </w:p>
                              </w:tc>
                            </w:tr>
                            <w:tr w:rsidR="00BD12DB" w:rsidRPr="00A1115A" w:rsidTr="003C505B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1574" w:type="dxa"/>
                                  <w:tcBorders>
                                    <w:top w:val="nil"/>
                                  </w:tcBorders>
                                  <w:shd w:val="clear" w:color="auto" w:fill="auto"/>
                                </w:tcPr>
                                <w:p w:rsidR="00BD12DB" w:rsidRPr="00A1115A" w:rsidRDefault="00BD12DB" w:rsidP="00F4188B">
                                  <w:pPr>
                                    <w:pStyle w:val="TAC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8" w:type="dxa"/>
                                </w:tcPr>
                                <w:p w:rsidR="00BD12DB" w:rsidRPr="00A1115A" w:rsidRDefault="00BD12DB" w:rsidP="00F4188B">
                                  <w:pPr>
                                    <w:pStyle w:val="TAC"/>
                                    <w:rPr>
                                      <w:b/>
                                    </w:rPr>
                                  </w:pPr>
                                  <w:r w:rsidRPr="00A1115A">
                                    <w:t>256 QAM</w:t>
                                  </w:r>
                                </w:p>
                              </w:tc>
                              <w:tc>
                                <w:tcPr>
                                  <w:tcW w:w="1278" w:type="dxa"/>
                                  <w:vMerge/>
                                  <w:shd w:val="clear" w:color="auto" w:fill="auto"/>
                                </w:tcPr>
                                <w:p w:rsidR="00BD12DB" w:rsidRPr="00A1115A" w:rsidRDefault="00BD12DB" w:rsidP="00F4188B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8" w:type="dxa"/>
                                </w:tcPr>
                                <w:p w:rsidR="00BD12DB" w:rsidRPr="00A1115A" w:rsidRDefault="00BD12DB" w:rsidP="00F4188B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A1115A">
                                    <w:rPr>
                                      <w:rFonts w:cs="Arial"/>
                                    </w:rPr>
                                    <w:t>≤</w:t>
                                  </w:r>
                                  <w:r w:rsidRPr="00A1115A">
                                    <w:t xml:space="preserve"> 7.0</w:t>
                                  </w:r>
                                </w:p>
                              </w:tc>
                              <w:tc>
                                <w:tcPr>
                                  <w:tcW w:w="1278" w:type="dxa"/>
                                </w:tcPr>
                                <w:p w:rsidR="00BD12DB" w:rsidRPr="00A1115A" w:rsidRDefault="00BD12DB" w:rsidP="00F4188B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A1115A">
                                    <w:rPr>
                                      <w:rFonts w:cs="Arial"/>
                                    </w:rPr>
                                    <w:t>≤</w:t>
                                  </w:r>
                                  <w:r w:rsidRPr="00A1115A">
                                    <w:t xml:space="preserve"> 7.0</w:t>
                                  </w:r>
                                </w:p>
                              </w:tc>
                            </w:tr>
                            <w:tr w:rsidR="00BD12DB" w:rsidRPr="00A1115A" w:rsidTr="003C505B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6906" w:type="dxa"/>
                                  <w:gridSpan w:val="5"/>
                                </w:tcPr>
                                <w:p w:rsidR="00BD12DB" w:rsidRPr="00F4188B" w:rsidRDefault="00BD12DB" w:rsidP="00F4188B">
                                  <w:pPr>
                                    <w:pStyle w:val="TAN"/>
                                    <w:rPr>
                                      <w:rFonts w:cs="Arial"/>
                                      <w:lang w:val="en-US"/>
                                    </w:rPr>
                                  </w:pPr>
                                  <w:r w:rsidRPr="00F4188B">
                                    <w:rPr>
                                      <w:rFonts w:cs="Arial"/>
                                      <w:lang w:val="en-US"/>
                                    </w:rPr>
                                    <w:t>NOTE 1:</w:t>
                                  </w:r>
                                  <w:r w:rsidRPr="00F4188B">
                                    <w:rPr>
                                      <w:rFonts w:cs="Arial"/>
                                      <w:lang w:val="en-US"/>
                                    </w:rPr>
                                    <w:tab/>
                                    <w:t xml:space="preserve">Full allocation A-MPR applies </w:t>
                                  </w:r>
                                  <w:r w:rsidRPr="00F4188B">
                                    <w:rPr>
                                      <w:lang w:val="en-US"/>
                                    </w:rPr>
                                    <w:t>when all RB’s in a 20 MHz channel or all RB’s in all sub-bands for wideband operation are fully allocated and all sub-bands are transmitted.  Partial allocation A-MPR applies when one or more RB’s in one or more sub-bands are not allocated or when not all transmitted sub-bands for wideband operation are transmitted.</w:t>
                                  </w:r>
                                </w:p>
                                <w:p w:rsidR="00BD12DB" w:rsidRPr="00F4188B" w:rsidRDefault="00BD12DB" w:rsidP="00F4188B">
                                  <w:pPr>
                                    <w:pStyle w:val="TAN"/>
                                    <w:rPr>
                                      <w:rFonts w:cs="Arial"/>
                                      <w:lang w:val="en-US"/>
                                    </w:rPr>
                                  </w:pPr>
                                  <w:r w:rsidRPr="00F4188B">
                                    <w:rPr>
                                      <w:rFonts w:cs="Arial"/>
                                      <w:lang w:val="en-US"/>
                                    </w:rPr>
                                    <w:t>NOTE 2:</w:t>
                                  </w:r>
                                  <w:r w:rsidRPr="00F4188B">
                                    <w:rPr>
                                      <w:rFonts w:cs="Arial"/>
                                      <w:lang w:val="en-US"/>
                                    </w:rPr>
                                    <w:tab/>
                                    <w:t>Applicable for 20 MHz channels centered at the nearest NR-ARFCN corresponding to 5180, 5200, 5220, 5280, 5300, 5320, 5500, 5520, 5540, 5560, 5580, 5600, 5620, 5640, 5660, 5680, 5745, 5765, 5785, and 5805 MHz.</w:t>
                                  </w:r>
                                </w:p>
                                <w:p w:rsidR="00BD12DB" w:rsidRPr="00F4188B" w:rsidRDefault="00BD12DB" w:rsidP="00F4188B">
                                  <w:pPr>
                                    <w:pStyle w:val="TAN"/>
                                    <w:rPr>
                                      <w:rFonts w:cs="Arial"/>
                                      <w:lang w:val="en-US"/>
                                    </w:rPr>
                                  </w:pPr>
                                  <w:r w:rsidRPr="00F4188B">
                                    <w:rPr>
                                      <w:rFonts w:cs="Arial"/>
                                      <w:lang w:val="en-US"/>
                                    </w:rPr>
                                    <w:t>NOTE 3:</w:t>
                                  </w:r>
                                  <w:r w:rsidRPr="00F4188B">
                                    <w:rPr>
                                      <w:rFonts w:cs="Arial"/>
                                      <w:lang w:val="en-US"/>
                                    </w:rPr>
                                    <w:tab/>
                                    <w:t>Applicable for all valid channels and bandwidths other than those enumerated in NOTE 2.</w:t>
                                  </w:r>
                                </w:p>
                                <w:p w:rsidR="00BD12DB" w:rsidRPr="00F4188B" w:rsidRDefault="00BD12DB" w:rsidP="00F4188B">
                                  <w:pPr>
                                    <w:pStyle w:val="TAN"/>
                                    <w:rPr>
                                      <w:lang w:val="en-US"/>
                                    </w:rPr>
                                  </w:pPr>
                                  <w:r w:rsidRPr="00F4188B">
                                    <w:rPr>
                                      <w:lang w:val="en-US"/>
                                    </w:rPr>
                                    <w:t>NOTE 4:</w:t>
                                  </w:r>
                                  <w:r w:rsidRPr="00F4188B">
                                    <w:rPr>
                                      <w:lang w:val="en-US"/>
                                    </w:rPr>
                                    <w:tab/>
                                    <w:t>Applicable to Pi/2-BPSK modulation when IE powerBoostPi2BPSK is set to 0.</w:t>
                                  </w:r>
                                </w:p>
                              </w:tc>
                            </w:tr>
                          </w:tbl>
                          <w:p w:rsidR="00BD12DB" w:rsidRPr="00F4188B" w:rsidRDefault="00BD12DB" w:rsidP="00FB57E7"/>
                          <w:p w:rsidR="00BD12DB" w:rsidRDefault="00BD12DB" w:rsidP="00FB57E7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18455CC" id="文本框 17" o:spid="_x0000_s1029" type="#_x0000_t202" style="width:491.5pt;height:255.4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" fillcolor="white [3201]" strokeweight=".5pt">
                <v:textbox>
                  <w:txbxContent>
                    <w:p w:rsidR="00BD12DB" w:rsidRPr="00F4188B" w:rsidRDefault="00BD12DB" w:rsidP="00F4188B">
                      <w:pPr>
                        <w:pStyle w:val="TH"/>
                        <w:rPr>
                          <w:lang w:val="en-US"/>
                        </w:rPr>
                      </w:pPr>
                      <w:r w:rsidRPr="00F4188B">
                        <w:rPr>
                          <w:lang w:val="en-US"/>
                        </w:rPr>
                        <w:t>Table 6.2F.3.5-1: A-MPR for NS_31 power class 5</w:t>
                      </w:r>
                    </w:p>
                    <w:tbl>
                      <w:tblPr>
                        <w:tblStyle w:val="afb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574"/>
                        <w:gridCol w:w="1498"/>
                        <w:gridCol w:w="1278"/>
                        <w:gridCol w:w="1278"/>
                        <w:gridCol w:w="1278"/>
                      </w:tblGrid>
                      <w:tr w:rsidR="00BD12DB" w:rsidRPr="00A1115A" w:rsidTr="003C505B">
                        <w:trPr>
                          <w:trHeight w:val="237"/>
                          <w:jc w:val="center"/>
                        </w:trPr>
                        <w:tc>
                          <w:tcPr>
                            <w:tcW w:w="1574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:rsidR="00BD12DB" w:rsidRPr="00A1115A" w:rsidRDefault="00BD12DB" w:rsidP="00F4188B">
                            <w:pPr>
                              <w:pStyle w:val="TAH"/>
                            </w:pPr>
                            <w:r w:rsidRPr="00A1115A">
                              <w:t>Pre-coding</w:t>
                            </w:r>
                          </w:p>
                        </w:tc>
                        <w:tc>
                          <w:tcPr>
                            <w:tcW w:w="1498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:rsidR="00BD12DB" w:rsidRPr="00A1115A" w:rsidRDefault="00BD12DB" w:rsidP="00F4188B">
                            <w:pPr>
                              <w:pStyle w:val="TAH"/>
                            </w:pPr>
                            <w:r w:rsidRPr="00A1115A">
                              <w:t>Modulation</w:t>
                            </w:r>
                          </w:p>
                        </w:tc>
                        <w:tc>
                          <w:tcPr>
                            <w:tcW w:w="1278" w:type="dxa"/>
                          </w:tcPr>
                          <w:p w:rsidR="00BD12DB" w:rsidRPr="00A1115A" w:rsidRDefault="00BD12DB" w:rsidP="00F4188B">
                            <w:pPr>
                              <w:pStyle w:val="TAH"/>
                            </w:pPr>
                            <w:r w:rsidRPr="00A1115A">
                              <w:t>RB Allocation (Note 2)</w:t>
                            </w:r>
                          </w:p>
                        </w:tc>
                        <w:tc>
                          <w:tcPr>
                            <w:tcW w:w="2556" w:type="dxa"/>
                            <w:gridSpan w:val="2"/>
                          </w:tcPr>
                          <w:p w:rsidR="00BD12DB" w:rsidRPr="00A1115A" w:rsidRDefault="00BD12DB" w:rsidP="00F4188B">
                            <w:pPr>
                              <w:pStyle w:val="TAH"/>
                            </w:pPr>
                            <w:r w:rsidRPr="00A1115A">
                              <w:t>RB Allocation (Note 3)</w:t>
                            </w:r>
                          </w:p>
                        </w:tc>
                      </w:tr>
                      <w:tr w:rsidR="00BD12DB" w:rsidRPr="00A1115A" w:rsidTr="003C505B">
                        <w:trPr>
                          <w:trHeight w:val="237"/>
                          <w:jc w:val="center"/>
                        </w:trPr>
                        <w:tc>
                          <w:tcPr>
                            <w:tcW w:w="1574" w:type="dxa"/>
                            <w:tcBorders>
                              <w:top w:val="nil"/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BD12DB" w:rsidRPr="00A1115A" w:rsidRDefault="00BD12DB" w:rsidP="00F4188B">
                            <w:pPr>
                              <w:pStyle w:val="TAH"/>
                            </w:pPr>
                          </w:p>
                        </w:tc>
                        <w:tc>
                          <w:tcPr>
                            <w:tcW w:w="1498" w:type="dxa"/>
                            <w:tcBorders>
                              <w:top w:val="nil"/>
                            </w:tcBorders>
                            <w:shd w:val="clear" w:color="auto" w:fill="auto"/>
                          </w:tcPr>
                          <w:p w:rsidR="00BD12DB" w:rsidRPr="00A1115A" w:rsidRDefault="00BD12DB" w:rsidP="00F4188B">
                            <w:pPr>
                              <w:pStyle w:val="TAH"/>
                            </w:pPr>
                          </w:p>
                        </w:tc>
                        <w:tc>
                          <w:tcPr>
                            <w:tcW w:w="1278" w:type="dxa"/>
                            <w:tcBorders>
                              <w:bottom w:val="single" w:sz="4" w:space="0" w:color="auto"/>
                            </w:tcBorders>
                          </w:tcPr>
                          <w:p w:rsidR="00BD12DB" w:rsidRPr="00A1115A" w:rsidRDefault="00BD12DB" w:rsidP="00F4188B">
                            <w:pPr>
                              <w:pStyle w:val="TAH"/>
                            </w:pPr>
                            <w:r w:rsidRPr="00A1115A">
                              <w:t>Full/Partial</w:t>
                            </w:r>
                          </w:p>
                        </w:tc>
                        <w:tc>
                          <w:tcPr>
                            <w:tcW w:w="1278" w:type="dxa"/>
                          </w:tcPr>
                          <w:p w:rsidR="00BD12DB" w:rsidRPr="00A1115A" w:rsidRDefault="00BD12DB" w:rsidP="00F4188B">
                            <w:pPr>
                              <w:pStyle w:val="TAH"/>
                            </w:pPr>
                            <w:r w:rsidRPr="00A1115A">
                              <w:t>Full (dB)</w:t>
                            </w:r>
                          </w:p>
                        </w:tc>
                        <w:tc>
                          <w:tcPr>
                            <w:tcW w:w="1278" w:type="dxa"/>
                          </w:tcPr>
                          <w:p w:rsidR="00BD12DB" w:rsidRPr="00A1115A" w:rsidRDefault="00BD12DB" w:rsidP="00F4188B">
                            <w:pPr>
                              <w:pStyle w:val="TAH"/>
                            </w:pPr>
                            <w:r w:rsidRPr="00A1115A">
                              <w:t>Partial (dB)</w:t>
                            </w:r>
                          </w:p>
                        </w:tc>
                      </w:tr>
                      <w:tr w:rsidR="00BD12DB" w:rsidRPr="00A1115A" w:rsidTr="003C505B">
                        <w:trPr>
                          <w:trHeight w:val="20"/>
                          <w:jc w:val="center"/>
                        </w:trPr>
                        <w:tc>
                          <w:tcPr>
                            <w:tcW w:w="1574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:rsidR="00BD12DB" w:rsidRPr="00A1115A" w:rsidRDefault="00BD12DB" w:rsidP="00F4188B">
                            <w:pPr>
                              <w:pStyle w:val="TAC"/>
                              <w:rPr>
                                <w:b/>
                              </w:rPr>
                            </w:pPr>
                            <w:r w:rsidRPr="00A1115A">
                              <w:t>CP-OFDM</w:t>
                            </w:r>
                          </w:p>
                        </w:tc>
                        <w:tc>
                          <w:tcPr>
                            <w:tcW w:w="1498" w:type="dxa"/>
                          </w:tcPr>
                          <w:p w:rsidR="00BD12DB" w:rsidRPr="00A1115A" w:rsidRDefault="00BD12DB" w:rsidP="00F4188B">
                            <w:pPr>
                              <w:pStyle w:val="TAC"/>
                              <w:rPr>
                                <w:b/>
                              </w:rPr>
                            </w:pPr>
                            <w:r w:rsidRPr="00A1115A">
                              <w:t>QPSK</w:t>
                            </w:r>
                          </w:p>
                        </w:tc>
                        <w:tc>
                          <w:tcPr>
                            <w:tcW w:w="1278" w:type="dxa"/>
                            <w:vMerge w:val="restart"/>
                            <w:tcBorders>
                              <w:top w:val="nil"/>
                            </w:tcBorders>
                            <w:shd w:val="clear" w:color="auto" w:fill="auto"/>
                          </w:tcPr>
                          <w:p w:rsidR="00BD12DB" w:rsidRPr="00A1115A" w:rsidRDefault="00BD12DB" w:rsidP="00F4188B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  <w:r w:rsidRPr="00D4359C">
                              <w:rPr>
                                <w:rFonts w:cs="Arial"/>
                              </w:rPr>
                              <w:t>See Table 6.2F.2-1</w:t>
                            </w:r>
                          </w:p>
                        </w:tc>
                        <w:tc>
                          <w:tcPr>
                            <w:tcW w:w="1278" w:type="dxa"/>
                          </w:tcPr>
                          <w:p w:rsidR="00BD12DB" w:rsidRPr="00A1115A" w:rsidRDefault="00BD12DB" w:rsidP="00F4188B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  <w:r w:rsidRPr="00A1115A">
                              <w:rPr>
                                <w:rFonts w:cs="Arial"/>
                              </w:rPr>
                              <w:t>≤</w:t>
                            </w:r>
                            <w:r w:rsidRPr="00A1115A">
                              <w:t xml:space="preserve"> 5.5</w:t>
                            </w:r>
                          </w:p>
                        </w:tc>
                        <w:tc>
                          <w:tcPr>
                            <w:tcW w:w="1278" w:type="dxa"/>
                          </w:tcPr>
                          <w:p w:rsidR="00BD12DB" w:rsidRPr="00A1115A" w:rsidRDefault="00BD12DB" w:rsidP="00F4188B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  <w:r w:rsidRPr="00A1115A">
                              <w:rPr>
                                <w:rFonts w:cs="Arial"/>
                              </w:rPr>
                              <w:t>≤</w:t>
                            </w:r>
                            <w:r w:rsidRPr="00A1115A">
                              <w:t xml:space="preserve"> 6.5</w:t>
                            </w:r>
                          </w:p>
                        </w:tc>
                      </w:tr>
                      <w:tr w:rsidR="00BD12DB" w:rsidRPr="00A1115A" w:rsidTr="003C505B">
                        <w:trPr>
                          <w:trHeight w:val="20"/>
                          <w:jc w:val="center"/>
                        </w:trPr>
                        <w:tc>
                          <w:tcPr>
                            <w:tcW w:w="1574" w:type="dxa"/>
                            <w:tcBorders>
                              <w:top w:val="nil"/>
                              <w:bottom w:val="nil"/>
                            </w:tcBorders>
                            <w:shd w:val="clear" w:color="auto" w:fill="auto"/>
                          </w:tcPr>
                          <w:p w:rsidR="00BD12DB" w:rsidRPr="00A1115A" w:rsidRDefault="00BD12DB" w:rsidP="00F4188B">
                            <w:pPr>
                              <w:pStyle w:val="TAC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498" w:type="dxa"/>
                          </w:tcPr>
                          <w:p w:rsidR="00BD12DB" w:rsidRPr="00A1115A" w:rsidRDefault="00BD12DB" w:rsidP="00F4188B">
                            <w:pPr>
                              <w:pStyle w:val="TAC"/>
                              <w:rPr>
                                <w:b/>
                              </w:rPr>
                            </w:pPr>
                            <w:r w:rsidRPr="00A1115A">
                              <w:t>16 QAM</w:t>
                            </w:r>
                          </w:p>
                        </w:tc>
                        <w:tc>
                          <w:tcPr>
                            <w:tcW w:w="1278" w:type="dxa"/>
                            <w:vMerge/>
                            <w:shd w:val="clear" w:color="auto" w:fill="auto"/>
                          </w:tcPr>
                          <w:p w:rsidR="00BD12DB" w:rsidRPr="00A1115A" w:rsidRDefault="00BD12DB" w:rsidP="00F4188B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278" w:type="dxa"/>
                          </w:tcPr>
                          <w:p w:rsidR="00BD12DB" w:rsidRPr="00A1115A" w:rsidRDefault="00BD12DB" w:rsidP="00F4188B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  <w:r w:rsidRPr="00A1115A">
                              <w:rPr>
                                <w:rFonts w:cs="Arial"/>
                              </w:rPr>
                              <w:t>≤</w:t>
                            </w:r>
                            <w:r w:rsidRPr="00A1115A">
                              <w:t xml:space="preserve"> 5.5</w:t>
                            </w:r>
                          </w:p>
                        </w:tc>
                        <w:tc>
                          <w:tcPr>
                            <w:tcW w:w="1278" w:type="dxa"/>
                          </w:tcPr>
                          <w:p w:rsidR="00BD12DB" w:rsidRPr="00A1115A" w:rsidRDefault="00BD12DB" w:rsidP="00F4188B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  <w:r w:rsidRPr="00A1115A">
                              <w:rPr>
                                <w:rFonts w:cs="Arial"/>
                              </w:rPr>
                              <w:t>≤</w:t>
                            </w:r>
                            <w:r w:rsidRPr="00A1115A">
                              <w:t xml:space="preserve"> 7.0</w:t>
                            </w:r>
                          </w:p>
                        </w:tc>
                      </w:tr>
                      <w:tr w:rsidR="00BD12DB" w:rsidRPr="00A1115A" w:rsidTr="003C505B">
                        <w:trPr>
                          <w:trHeight w:val="20"/>
                          <w:jc w:val="center"/>
                        </w:trPr>
                        <w:tc>
                          <w:tcPr>
                            <w:tcW w:w="1574" w:type="dxa"/>
                            <w:tcBorders>
                              <w:top w:val="nil"/>
                              <w:bottom w:val="nil"/>
                            </w:tcBorders>
                            <w:shd w:val="clear" w:color="auto" w:fill="auto"/>
                          </w:tcPr>
                          <w:p w:rsidR="00BD12DB" w:rsidRPr="00A1115A" w:rsidRDefault="00BD12DB" w:rsidP="00F4188B">
                            <w:pPr>
                              <w:pStyle w:val="TAC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498" w:type="dxa"/>
                          </w:tcPr>
                          <w:p w:rsidR="00BD12DB" w:rsidRPr="00A1115A" w:rsidRDefault="00BD12DB" w:rsidP="00F4188B">
                            <w:pPr>
                              <w:pStyle w:val="TAC"/>
                              <w:rPr>
                                <w:b/>
                              </w:rPr>
                            </w:pPr>
                            <w:r w:rsidRPr="00A1115A">
                              <w:t>64 QAM</w:t>
                            </w:r>
                          </w:p>
                        </w:tc>
                        <w:tc>
                          <w:tcPr>
                            <w:tcW w:w="1278" w:type="dxa"/>
                            <w:vMerge/>
                            <w:shd w:val="clear" w:color="auto" w:fill="auto"/>
                          </w:tcPr>
                          <w:p w:rsidR="00BD12DB" w:rsidRPr="00A1115A" w:rsidRDefault="00BD12DB" w:rsidP="00F4188B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278" w:type="dxa"/>
                          </w:tcPr>
                          <w:p w:rsidR="00BD12DB" w:rsidRPr="00A1115A" w:rsidRDefault="00BD12DB" w:rsidP="00F4188B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  <w:r w:rsidRPr="00A1115A">
                              <w:rPr>
                                <w:rFonts w:cs="Arial"/>
                              </w:rPr>
                              <w:t>≤</w:t>
                            </w:r>
                            <w:r w:rsidRPr="00A1115A">
                              <w:t xml:space="preserve"> 5.5</w:t>
                            </w:r>
                          </w:p>
                        </w:tc>
                        <w:tc>
                          <w:tcPr>
                            <w:tcW w:w="1278" w:type="dxa"/>
                          </w:tcPr>
                          <w:p w:rsidR="00BD12DB" w:rsidRPr="00A1115A" w:rsidRDefault="00BD12DB" w:rsidP="00F4188B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  <w:r w:rsidRPr="00A1115A">
                              <w:rPr>
                                <w:rFonts w:cs="Arial"/>
                              </w:rPr>
                              <w:t>≤</w:t>
                            </w:r>
                            <w:r w:rsidRPr="00A1115A">
                              <w:t xml:space="preserve"> 7.0</w:t>
                            </w:r>
                          </w:p>
                        </w:tc>
                      </w:tr>
                      <w:tr w:rsidR="00BD12DB" w:rsidRPr="00A1115A" w:rsidTr="003C505B">
                        <w:trPr>
                          <w:trHeight w:val="20"/>
                          <w:jc w:val="center"/>
                        </w:trPr>
                        <w:tc>
                          <w:tcPr>
                            <w:tcW w:w="1574" w:type="dxa"/>
                            <w:tcBorders>
                              <w:top w:val="nil"/>
                            </w:tcBorders>
                            <w:shd w:val="clear" w:color="auto" w:fill="auto"/>
                          </w:tcPr>
                          <w:p w:rsidR="00BD12DB" w:rsidRPr="00A1115A" w:rsidRDefault="00BD12DB" w:rsidP="00F4188B">
                            <w:pPr>
                              <w:pStyle w:val="TAC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498" w:type="dxa"/>
                          </w:tcPr>
                          <w:p w:rsidR="00BD12DB" w:rsidRPr="00A1115A" w:rsidRDefault="00BD12DB" w:rsidP="00F4188B">
                            <w:pPr>
                              <w:pStyle w:val="TAC"/>
                              <w:rPr>
                                <w:b/>
                              </w:rPr>
                            </w:pPr>
                            <w:r w:rsidRPr="00A1115A">
                              <w:t>256 QAM</w:t>
                            </w:r>
                          </w:p>
                        </w:tc>
                        <w:tc>
                          <w:tcPr>
                            <w:tcW w:w="1278" w:type="dxa"/>
                            <w:vMerge/>
                            <w:shd w:val="clear" w:color="auto" w:fill="auto"/>
                          </w:tcPr>
                          <w:p w:rsidR="00BD12DB" w:rsidRPr="00A1115A" w:rsidRDefault="00BD12DB" w:rsidP="00F4188B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278" w:type="dxa"/>
                          </w:tcPr>
                          <w:p w:rsidR="00BD12DB" w:rsidRPr="00A1115A" w:rsidRDefault="00BD12DB" w:rsidP="00F4188B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  <w:r w:rsidRPr="00A1115A">
                              <w:rPr>
                                <w:rFonts w:cs="Arial"/>
                              </w:rPr>
                              <w:t>≤</w:t>
                            </w:r>
                            <w:r w:rsidRPr="00A1115A">
                              <w:t xml:space="preserve"> 7.0</w:t>
                            </w:r>
                          </w:p>
                        </w:tc>
                        <w:tc>
                          <w:tcPr>
                            <w:tcW w:w="1278" w:type="dxa"/>
                          </w:tcPr>
                          <w:p w:rsidR="00BD12DB" w:rsidRPr="00A1115A" w:rsidRDefault="00BD12DB" w:rsidP="00F4188B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  <w:r w:rsidRPr="00A1115A">
                              <w:rPr>
                                <w:rFonts w:cs="Arial"/>
                              </w:rPr>
                              <w:t>≤</w:t>
                            </w:r>
                            <w:r w:rsidRPr="00A1115A">
                              <w:t xml:space="preserve"> 7.0</w:t>
                            </w:r>
                          </w:p>
                        </w:tc>
                      </w:tr>
                      <w:tr w:rsidR="00BD12DB" w:rsidRPr="00A1115A" w:rsidTr="003C505B">
                        <w:trPr>
                          <w:trHeight w:val="20"/>
                          <w:jc w:val="center"/>
                        </w:trPr>
                        <w:tc>
                          <w:tcPr>
                            <w:tcW w:w="6906" w:type="dxa"/>
                            <w:gridSpan w:val="5"/>
                          </w:tcPr>
                          <w:p w:rsidR="00BD12DB" w:rsidRPr="00F4188B" w:rsidRDefault="00BD12DB" w:rsidP="00F4188B">
                            <w:pPr>
                              <w:pStyle w:val="TAN"/>
                              <w:rPr>
                                <w:rFonts w:cs="Arial"/>
                                <w:lang w:val="en-US"/>
                              </w:rPr>
                            </w:pPr>
                            <w:r w:rsidRPr="00F4188B">
                              <w:rPr>
                                <w:rFonts w:cs="Arial"/>
                                <w:lang w:val="en-US"/>
                              </w:rPr>
                              <w:t>NOTE 1:</w:t>
                            </w:r>
                            <w:r w:rsidRPr="00F4188B">
                              <w:rPr>
                                <w:rFonts w:cs="Arial"/>
                                <w:lang w:val="en-US"/>
                              </w:rPr>
                              <w:tab/>
                              <w:t xml:space="preserve">Full allocation A-MPR applies </w:t>
                            </w:r>
                            <w:r w:rsidRPr="00F4188B">
                              <w:rPr>
                                <w:lang w:val="en-US"/>
                              </w:rPr>
                              <w:t>when all RB’s in a 20 MHz channel or all RB’s in all sub-bands for wideband operation are fully allocated and all sub-bands are transmitted.  Partial allocation A-MPR applies when one or more RB’s in one or more sub-bands are not allocated or when not all transmitted sub-bands for wideband operation are transmitted.</w:t>
                            </w:r>
                          </w:p>
                          <w:p w:rsidR="00BD12DB" w:rsidRPr="00F4188B" w:rsidRDefault="00BD12DB" w:rsidP="00F4188B">
                            <w:pPr>
                              <w:pStyle w:val="TAN"/>
                              <w:rPr>
                                <w:rFonts w:cs="Arial"/>
                                <w:lang w:val="en-US"/>
                              </w:rPr>
                            </w:pPr>
                            <w:r w:rsidRPr="00F4188B">
                              <w:rPr>
                                <w:rFonts w:cs="Arial"/>
                                <w:lang w:val="en-US"/>
                              </w:rPr>
                              <w:t>NOTE 2:</w:t>
                            </w:r>
                            <w:r w:rsidRPr="00F4188B">
                              <w:rPr>
                                <w:rFonts w:cs="Arial"/>
                                <w:lang w:val="en-US"/>
                              </w:rPr>
                              <w:tab/>
                              <w:t>Applicable for 20 MHz channels centered at the nearest NR-ARFCN corresponding to 5180, 5200, 5220, 5280, 5300, 5320, 5500, 5520, 5540, 5560, 5580, 5600, 5620, 5640, 5660, 5680, 5745, 5765, 5785, and 5805 MHz.</w:t>
                            </w:r>
                          </w:p>
                          <w:p w:rsidR="00BD12DB" w:rsidRPr="00F4188B" w:rsidRDefault="00BD12DB" w:rsidP="00F4188B">
                            <w:pPr>
                              <w:pStyle w:val="TAN"/>
                              <w:rPr>
                                <w:rFonts w:cs="Arial"/>
                                <w:lang w:val="en-US"/>
                              </w:rPr>
                            </w:pPr>
                            <w:r w:rsidRPr="00F4188B">
                              <w:rPr>
                                <w:rFonts w:cs="Arial"/>
                                <w:lang w:val="en-US"/>
                              </w:rPr>
                              <w:t>NOTE 3:</w:t>
                            </w:r>
                            <w:r w:rsidRPr="00F4188B">
                              <w:rPr>
                                <w:rFonts w:cs="Arial"/>
                                <w:lang w:val="en-US"/>
                              </w:rPr>
                              <w:tab/>
                              <w:t>Applicable for all valid channels and bandwidths other than those enumerated in NOTE 2.</w:t>
                            </w:r>
                          </w:p>
                          <w:p w:rsidR="00BD12DB" w:rsidRPr="00F4188B" w:rsidRDefault="00BD12DB" w:rsidP="00F4188B">
                            <w:pPr>
                              <w:pStyle w:val="TAN"/>
                              <w:rPr>
                                <w:lang w:val="en-US"/>
                              </w:rPr>
                            </w:pPr>
                            <w:r w:rsidRPr="00F4188B">
                              <w:rPr>
                                <w:lang w:val="en-US"/>
                              </w:rPr>
                              <w:t>NOTE 4:</w:t>
                            </w:r>
                            <w:r w:rsidRPr="00F4188B">
                              <w:rPr>
                                <w:lang w:val="en-US"/>
                              </w:rPr>
                              <w:tab/>
                              <w:t>Applicable to Pi/2-BPSK modulation when IE powerBoostPi2BPSK is set to 0.</w:t>
                            </w:r>
                          </w:p>
                        </w:tc>
                      </w:tr>
                    </w:tbl>
                    <w:p w:rsidR="00BD12DB" w:rsidRPr="00F4188B" w:rsidRDefault="00BD12DB" w:rsidP="00FB57E7"/>
                    <w:p w:rsidR="00BD12DB" w:rsidRDefault="00BD12DB" w:rsidP="00FB57E7"/>
                  </w:txbxContent>
                </v:textbox>
                <w10:anchorlock/>
              </v:shape>
            </w:pict>
          </mc:Fallback>
        </mc:AlternateContent>
      </w:r>
    </w:p>
    <w:p w:rsidR="00FB57E7" w:rsidRDefault="00EA7E84" w:rsidP="00FB57E7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</w:t>
      </w:r>
      <w:r>
        <w:rPr>
          <w:rFonts w:eastAsiaTheme="minorEastAsia"/>
          <w:lang w:val="en-US" w:eastAsia="zh-CN"/>
        </w:rPr>
        <w:t xml:space="preserve">t is observed that for 64QAM especially for interlaced RB allocation, the A-MPR is about 1 to 1.5dB higher then corresponding full RB allocation values. </w:t>
      </w:r>
      <w:r w:rsidR="0052353F">
        <w:rPr>
          <w:rFonts w:eastAsiaTheme="minorEastAsia"/>
          <w:lang w:val="en-US" w:eastAsia="zh-CN"/>
        </w:rPr>
        <w:t xml:space="preserve">For </w:t>
      </w:r>
      <w:r w:rsidR="008E1A9B">
        <w:rPr>
          <w:rFonts w:eastAsiaTheme="minorEastAsia"/>
          <w:lang w:val="en-US" w:eastAsia="zh-CN"/>
        </w:rPr>
        <w:t>the 20MHz 15kHz SCS interlaced RB allocation</w:t>
      </w:r>
      <w:r w:rsidR="0052353F">
        <w:rPr>
          <w:rFonts w:eastAsiaTheme="minorEastAsia"/>
          <w:lang w:val="en-US" w:eastAsia="zh-CN"/>
        </w:rPr>
        <w:t xml:space="preserve"> </w:t>
      </w:r>
      <w:r w:rsidR="008E1A9B">
        <w:rPr>
          <w:rFonts w:eastAsiaTheme="minorEastAsia"/>
          <w:lang w:val="en-US" w:eastAsia="zh-CN"/>
        </w:rPr>
        <w:t>with</w:t>
      </w:r>
      <w:r w:rsidR="0052353F">
        <w:rPr>
          <w:rFonts w:eastAsiaTheme="minorEastAsia"/>
          <w:lang w:val="en-US" w:eastAsia="zh-CN"/>
        </w:rPr>
        <w:t xml:space="preserve"> 4 dBm/MHz PSD is applied, the A-MPR for QPSK and 16QAM are also higher then other </w:t>
      </w:r>
      <w:r w:rsidR="008E1A9B">
        <w:rPr>
          <w:rFonts w:eastAsiaTheme="minorEastAsia"/>
          <w:lang w:val="en-US" w:eastAsia="zh-CN"/>
        </w:rPr>
        <w:t>cases</w:t>
      </w:r>
      <w:r w:rsidR="0052353F">
        <w:rPr>
          <w:rFonts w:eastAsiaTheme="minorEastAsia"/>
          <w:lang w:val="en-US" w:eastAsia="zh-CN"/>
        </w:rPr>
        <w:t>. We try to apply the similar table for A-MPR as shown above for NS_31 for SL-U. From our simulation results, the QPSK 16QAM and 64QAM limits are quite near to the simulation results and seems can be re-used. For the 256QAM, we have similar simulation results for MPR and it seems larger A-MPR is needed. Based on the simulation results, 9dB A-MPR for 256QAM is proposed.</w:t>
      </w:r>
    </w:p>
    <w:p w:rsidR="00A76194" w:rsidRDefault="0052353F" w:rsidP="00FB57E7">
      <w:pPr>
        <w:rPr>
          <w:rFonts w:eastAsiaTheme="minorEastAsia"/>
          <w:b/>
          <w:lang w:val="en-US" w:eastAsia="zh-CN"/>
        </w:rPr>
      </w:pPr>
      <w:r w:rsidRPr="0052353F">
        <w:rPr>
          <w:rFonts w:eastAsiaTheme="minorEastAsia" w:hint="eastAsia"/>
          <w:b/>
          <w:lang w:val="en-US" w:eastAsia="zh-CN"/>
        </w:rPr>
        <w:t>O</w:t>
      </w:r>
      <w:r w:rsidRPr="0052353F">
        <w:rPr>
          <w:rFonts w:eastAsiaTheme="minorEastAsia"/>
          <w:b/>
          <w:lang w:val="en-US" w:eastAsia="zh-CN"/>
        </w:rPr>
        <w:t xml:space="preserve">bservation 1: </w:t>
      </w:r>
    </w:p>
    <w:p w:rsidR="00A76194" w:rsidRDefault="0052353F" w:rsidP="00FB57E7">
      <w:pPr>
        <w:pStyle w:val="afc"/>
        <w:numPr>
          <w:ilvl w:val="0"/>
          <w:numId w:val="8"/>
        </w:numPr>
        <w:ind w:firstLineChars="0"/>
        <w:rPr>
          <w:rFonts w:eastAsiaTheme="minorEastAsia"/>
          <w:b/>
          <w:lang w:val="en-US" w:eastAsia="zh-CN"/>
        </w:rPr>
      </w:pPr>
      <w:r w:rsidRPr="00A76194">
        <w:rPr>
          <w:rFonts w:eastAsiaTheme="minorEastAsia"/>
          <w:b/>
          <w:lang w:val="en-US" w:eastAsia="zh-CN"/>
        </w:rPr>
        <w:t>For NS_31, 64QAM, interlaced RB allocation, the A-MPR is about 1 to 1.5dB higher then corresponding full RB allocation values.</w:t>
      </w:r>
    </w:p>
    <w:p w:rsidR="00A76194" w:rsidRDefault="0052353F" w:rsidP="00FB57E7">
      <w:pPr>
        <w:pStyle w:val="afc"/>
        <w:numPr>
          <w:ilvl w:val="0"/>
          <w:numId w:val="8"/>
        </w:numPr>
        <w:ind w:firstLineChars="0"/>
        <w:rPr>
          <w:rFonts w:eastAsiaTheme="minorEastAsia"/>
          <w:b/>
          <w:lang w:val="en-US" w:eastAsia="zh-CN"/>
        </w:rPr>
      </w:pPr>
      <w:r w:rsidRPr="00A76194">
        <w:rPr>
          <w:rFonts w:eastAsiaTheme="minorEastAsia"/>
          <w:b/>
          <w:lang w:val="en-US" w:eastAsia="zh-CN"/>
        </w:rPr>
        <w:t>With limited PSD, the A-MPR for QPSK and 16QAM in interlaced RB allocation needs larger A-MPR.</w:t>
      </w:r>
    </w:p>
    <w:p w:rsidR="0052353F" w:rsidRPr="00A76194" w:rsidRDefault="0052353F" w:rsidP="00FB57E7">
      <w:pPr>
        <w:pStyle w:val="afc"/>
        <w:numPr>
          <w:ilvl w:val="0"/>
          <w:numId w:val="8"/>
        </w:numPr>
        <w:ind w:firstLineChars="0"/>
        <w:rPr>
          <w:rFonts w:eastAsiaTheme="minorEastAsia"/>
          <w:b/>
          <w:lang w:val="en-US" w:eastAsia="zh-CN"/>
        </w:rPr>
      </w:pPr>
      <w:r w:rsidRPr="00A76194">
        <w:rPr>
          <w:rFonts w:eastAsiaTheme="minorEastAsia"/>
          <w:b/>
          <w:lang w:val="en-US" w:eastAsia="zh-CN"/>
        </w:rPr>
        <w:t>The legacy</w:t>
      </w:r>
      <w:r w:rsidR="004E2171" w:rsidRPr="004E2171">
        <w:rPr>
          <w:rFonts w:eastAsiaTheme="minorEastAsia"/>
          <w:b/>
          <w:lang w:val="en-US" w:eastAsia="zh-CN"/>
        </w:rPr>
        <w:t xml:space="preserve"> </w:t>
      </w:r>
      <w:r w:rsidR="004E2171">
        <w:rPr>
          <w:rFonts w:eastAsiaTheme="minorEastAsia"/>
          <w:b/>
          <w:lang w:val="en-US" w:eastAsia="zh-CN"/>
        </w:rPr>
        <w:t>NR-U A-MPR</w:t>
      </w:r>
      <w:r w:rsidRPr="00A76194">
        <w:rPr>
          <w:rFonts w:eastAsiaTheme="minorEastAsia"/>
          <w:b/>
          <w:lang w:val="en-US" w:eastAsia="zh-CN"/>
        </w:rPr>
        <w:t xml:space="preserve"> requirement for NS_31 can cover QPSK, 16QAM, 64QAM for SL-U.</w:t>
      </w:r>
    </w:p>
    <w:p w:rsidR="00FB10E4" w:rsidRDefault="0052353F" w:rsidP="00FB57E7">
      <w:pPr>
        <w:rPr>
          <w:rFonts w:eastAsiaTheme="minorEastAsia"/>
          <w:b/>
          <w:lang w:val="en-US" w:eastAsia="zh-CN"/>
        </w:rPr>
      </w:pPr>
      <w:r w:rsidRPr="0052353F">
        <w:rPr>
          <w:rFonts w:eastAsiaTheme="minorEastAsia"/>
          <w:b/>
          <w:lang w:val="en-US" w:eastAsia="zh-CN"/>
        </w:rPr>
        <w:t xml:space="preserve">Proposal 1: </w:t>
      </w:r>
    </w:p>
    <w:p w:rsidR="00FB10E4" w:rsidRDefault="0052353F" w:rsidP="00FB57E7">
      <w:pPr>
        <w:pStyle w:val="afc"/>
        <w:numPr>
          <w:ilvl w:val="0"/>
          <w:numId w:val="7"/>
        </w:numPr>
        <w:ind w:firstLineChars="0"/>
        <w:rPr>
          <w:rFonts w:eastAsiaTheme="minorEastAsia"/>
          <w:b/>
          <w:lang w:val="en-US" w:eastAsia="zh-CN"/>
        </w:rPr>
      </w:pPr>
      <w:r w:rsidRPr="00FB10E4">
        <w:rPr>
          <w:rFonts w:eastAsiaTheme="minorEastAsia"/>
          <w:b/>
          <w:lang w:val="en-US" w:eastAsia="zh-CN"/>
        </w:rPr>
        <w:t>To reuse the legacy A-MPR requirement for NS_31 for QPSK, 16QAM, 64QAM for SL-U.</w:t>
      </w:r>
    </w:p>
    <w:p w:rsidR="00655848" w:rsidRDefault="0052353F" w:rsidP="00655848">
      <w:pPr>
        <w:pStyle w:val="afc"/>
        <w:numPr>
          <w:ilvl w:val="0"/>
          <w:numId w:val="7"/>
        </w:numPr>
        <w:ind w:firstLineChars="0"/>
        <w:rPr>
          <w:rFonts w:eastAsiaTheme="minorEastAsia"/>
          <w:b/>
          <w:lang w:val="en-US" w:eastAsia="zh-CN"/>
        </w:rPr>
      </w:pPr>
      <w:r w:rsidRPr="00FB10E4">
        <w:rPr>
          <w:rFonts w:eastAsiaTheme="minorEastAsia"/>
          <w:b/>
          <w:lang w:val="en-US" w:eastAsia="zh-CN"/>
        </w:rPr>
        <w:t xml:space="preserve">To use 9dB as the A-MPR for NS_31 for 256QAM </w:t>
      </w:r>
      <w:r w:rsidRPr="00FB10E4">
        <w:rPr>
          <w:rFonts w:eastAsiaTheme="minorEastAsia" w:hint="eastAsia"/>
          <w:b/>
          <w:lang w:val="en-US" w:eastAsia="zh-CN"/>
        </w:rPr>
        <w:t>fo</w:t>
      </w:r>
      <w:r w:rsidRPr="00FB10E4">
        <w:rPr>
          <w:rFonts w:eastAsiaTheme="minorEastAsia"/>
          <w:b/>
          <w:lang w:val="en-US" w:eastAsia="zh-CN"/>
        </w:rPr>
        <w:t>r SL-U.</w:t>
      </w:r>
    </w:p>
    <w:p w:rsidR="00FB10E4" w:rsidRPr="00655848" w:rsidRDefault="006817A0" w:rsidP="00655848">
      <w:pPr>
        <w:pStyle w:val="afc"/>
        <w:numPr>
          <w:ilvl w:val="0"/>
          <w:numId w:val="7"/>
        </w:numPr>
        <w:ind w:firstLineChars="0"/>
        <w:jc w:val="center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 xml:space="preserve">Table 1-1 </w:t>
      </w:r>
      <w:r w:rsidR="00FB10E4" w:rsidRPr="00655848">
        <w:rPr>
          <w:rFonts w:eastAsiaTheme="minorEastAsia"/>
          <w:b/>
          <w:lang w:val="en-US" w:eastAsia="zh-CN"/>
        </w:rPr>
        <w:t>A-MPR for NS_31 for SL-U:</w:t>
      </w:r>
    </w:p>
    <w:tbl>
      <w:tblPr>
        <w:tblStyle w:val="afb"/>
        <w:tblW w:w="0" w:type="auto"/>
        <w:jc w:val="center"/>
        <w:tblLook w:val="04A0" w:firstRow="1" w:lastRow="0" w:firstColumn="1" w:lastColumn="0" w:noHBand="0" w:noVBand="1"/>
      </w:tblPr>
      <w:tblGrid>
        <w:gridCol w:w="1574"/>
        <w:gridCol w:w="1498"/>
        <w:gridCol w:w="1278"/>
        <w:gridCol w:w="1278"/>
        <w:gridCol w:w="1278"/>
      </w:tblGrid>
      <w:tr w:rsidR="00FB10E4" w:rsidRPr="008E29F1" w:rsidTr="00EB4D66">
        <w:trPr>
          <w:trHeight w:val="237"/>
          <w:jc w:val="center"/>
        </w:trPr>
        <w:tc>
          <w:tcPr>
            <w:tcW w:w="1574" w:type="dxa"/>
            <w:tcBorders>
              <w:bottom w:val="nil"/>
            </w:tcBorders>
            <w:shd w:val="clear" w:color="auto" w:fill="auto"/>
          </w:tcPr>
          <w:p w:rsidR="00FB10E4" w:rsidRPr="008E29F1" w:rsidRDefault="00FB10E4" w:rsidP="00EB4D66">
            <w:pPr>
              <w:pStyle w:val="TAH"/>
            </w:pPr>
            <w:r w:rsidRPr="008E29F1">
              <w:lastRenderedPageBreak/>
              <w:t>Pre-coding</w:t>
            </w:r>
          </w:p>
        </w:tc>
        <w:tc>
          <w:tcPr>
            <w:tcW w:w="1498" w:type="dxa"/>
            <w:tcBorders>
              <w:bottom w:val="nil"/>
            </w:tcBorders>
            <w:shd w:val="clear" w:color="auto" w:fill="auto"/>
          </w:tcPr>
          <w:p w:rsidR="00FB10E4" w:rsidRPr="008E29F1" w:rsidRDefault="00FB10E4" w:rsidP="00EB4D66">
            <w:pPr>
              <w:pStyle w:val="TAH"/>
            </w:pPr>
            <w:r w:rsidRPr="008E29F1">
              <w:t>Modulation</w:t>
            </w:r>
          </w:p>
        </w:tc>
        <w:tc>
          <w:tcPr>
            <w:tcW w:w="1278" w:type="dxa"/>
          </w:tcPr>
          <w:p w:rsidR="00FB10E4" w:rsidRPr="008E29F1" w:rsidRDefault="00FB10E4" w:rsidP="00EB4D66">
            <w:pPr>
              <w:pStyle w:val="TAH"/>
            </w:pPr>
            <w:r w:rsidRPr="008E29F1">
              <w:t>RB Allocation (Note 2)</w:t>
            </w:r>
          </w:p>
        </w:tc>
        <w:tc>
          <w:tcPr>
            <w:tcW w:w="2556" w:type="dxa"/>
            <w:gridSpan w:val="2"/>
          </w:tcPr>
          <w:p w:rsidR="00FB10E4" w:rsidRPr="008E29F1" w:rsidRDefault="00FB10E4" w:rsidP="00EB4D66">
            <w:pPr>
              <w:pStyle w:val="TAH"/>
            </w:pPr>
            <w:r w:rsidRPr="008E29F1">
              <w:t>RB Allocation (Note 3)</w:t>
            </w:r>
          </w:p>
        </w:tc>
      </w:tr>
      <w:tr w:rsidR="00FB10E4" w:rsidRPr="008E29F1" w:rsidTr="00EB4D66">
        <w:trPr>
          <w:trHeight w:val="237"/>
          <w:jc w:val="center"/>
        </w:trPr>
        <w:tc>
          <w:tcPr>
            <w:tcW w:w="15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B10E4" w:rsidRPr="008E29F1" w:rsidRDefault="00FB10E4" w:rsidP="00EB4D66">
            <w:pPr>
              <w:pStyle w:val="TAH"/>
            </w:pPr>
          </w:p>
        </w:tc>
        <w:tc>
          <w:tcPr>
            <w:tcW w:w="1498" w:type="dxa"/>
            <w:tcBorders>
              <w:top w:val="nil"/>
            </w:tcBorders>
            <w:shd w:val="clear" w:color="auto" w:fill="auto"/>
          </w:tcPr>
          <w:p w:rsidR="00FB10E4" w:rsidRPr="008E29F1" w:rsidRDefault="00FB10E4" w:rsidP="00EB4D66">
            <w:pPr>
              <w:pStyle w:val="TAH"/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FB10E4" w:rsidRPr="008E29F1" w:rsidRDefault="00FB10E4" w:rsidP="00EB4D66">
            <w:pPr>
              <w:pStyle w:val="TAH"/>
            </w:pPr>
            <w:r w:rsidRPr="008E29F1">
              <w:t>Full/Partial</w:t>
            </w:r>
          </w:p>
        </w:tc>
        <w:tc>
          <w:tcPr>
            <w:tcW w:w="1278" w:type="dxa"/>
          </w:tcPr>
          <w:p w:rsidR="00FB10E4" w:rsidRPr="008E29F1" w:rsidRDefault="00FB10E4" w:rsidP="00EB4D66">
            <w:pPr>
              <w:pStyle w:val="TAH"/>
            </w:pPr>
            <w:r w:rsidRPr="008E29F1">
              <w:t>Full (dB)</w:t>
            </w:r>
          </w:p>
        </w:tc>
        <w:tc>
          <w:tcPr>
            <w:tcW w:w="1278" w:type="dxa"/>
          </w:tcPr>
          <w:p w:rsidR="00FB10E4" w:rsidRPr="008E29F1" w:rsidRDefault="00FB10E4" w:rsidP="00EB4D66">
            <w:pPr>
              <w:pStyle w:val="TAH"/>
            </w:pPr>
            <w:r w:rsidRPr="008E29F1">
              <w:t>Partial (dB)</w:t>
            </w:r>
          </w:p>
        </w:tc>
      </w:tr>
      <w:tr w:rsidR="00FB10E4" w:rsidRPr="008E29F1" w:rsidTr="00EB4D66">
        <w:trPr>
          <w:trHeight w:val="20"/>
          <w:jc w:val="center"/>
        </w:trPr>
        <w:tc>
          <w:tcPr>
            <w:tcW w:w="1574" w:type="dxa"/>
            <w:tcBorders>
              <w:bottom w:val="nil"/>
            </w:tcBorders>
            <w:shd w:val="clear" w:color="auto" w:fill="auto"/>
          </w:tcPr>
          <w:p w:rsidR="00FB10E4" w:rsidRPr="008E29F1" w:rsidRDefault="00FB10E4" w:rsidP="00EB4D66">
            <w:pPr>
              <w:pStyle w:val="TAC"/>
              <w:rPr>
                <w:b/>
              </w:rPr>
            </w:pPr>
            <w:r w:rsidRPr="008E29F1">
              <w:rPr>
                <w:b/>
              </w:rPr>
              <w:t>CP-OFDM</w:t>
            </w:r>
          </w:p>
        </w:tc>
        <w:tc>
          <w:tcPr>
            <w:tcW w:w="1498" w:type="dxa"/>
          </w:tcPr>
          <w:p w:rsidR="00FB10E4" w:rsidRPr="008E29F1" w:rsidRDefault="00FB10E4" w:rsidP="00EB4D66">
            <w:pPr>
              <w:pStyle w:val="TAC"/>
              <w:rPr>
                <w:b/>
              </w:rPr>
            </w:pPr>
            <w:r w:rsidRPr="008E29F1">
              <w:rPr>
                <w:b/>
              </w:rPr>
              <w:t>QPSK</w:t>
            </w:r>
          </w:p>
        </w:tc>
        <w:tc>
          <w:tcPr>
            <w:tcW w:w="1278" w:type="dxa"/>
            <w:vMerge w:val="restart"/>
            <w:tcBorders>
              <w:top w:val="nil"/>
            </w:tcBorders>
            <w:shd w:val="clear" w:color="auto" w:fill="auto"/>
          </w:tcPr>
          <w:p w:rsidR="00FB10E4" w:rsidRPr="008E29F1" w:rsidRDefault="00FB10E4" w:rsidP="00EB4D66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>See Table 6.2F.2-1</w:t>
            </w:r>
          </w:p>
        </w:tc>
        <w:tc>
          <w:tcPr>
            <w:tcW w:w="1278" w:type="dxa"/>
          </w:tcPr>
          <w:p w:rsidR="00FB10E4" w:rsidRPr="008E29F1" w:rsidRDefault="00FB10E4" w:rsidP="00EB4D66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>≤</w:t>
            </w:r>
            <w:r w:rsidRPr="008E29F1">
              <w:rPr>
                <w:b/>
              </w:rPr>
              <w:t xml:space="preserve"> 5.5</w:t>
            </w:r>
          </w:p>
        </w:tc>
        <w:tc>
          <w:tcPr>
            <w:tcW w:w="1278" w:type="dxa"/>
          </w:tcPr>
          <w:p w:rsidR="00FB10E4" w:rsidRPr="008E29F1" w:rsidRDefault="00FB10E4" w:rsidP="00EB4D66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>≤</w:t>
            </w:r>
            <w:r w:rsidRPr="008E29F1">
              <w:rPr>
                <w:b/>
              </w:rPr>
              <w:t xml:space="preserve"> 6.5</w:t>
            </w:r>
          </w:p>
        </w:tc>
      </w:tr>
      <w:tr w:rsidR="00FB10E4" w:rsidRPr="008E29F1" w:rsidTr="00EB4D66">
        <w:trPr>
          <w:trHeight w:val="20"/>
          <w:jc w:val="center"/>
        </w:trPr>
        <w:tc>
          <w:tcPr>
            <w:tcW w:w="1574" w:type="dxa"/>
            <w:tcBorders>
              <w:top w:val="nil"/>
              <w:bottom w:val="nil"/>
            </w:tcBorders>
            <w:shd w:val="clear" w:color="auto" w:fill="auto"/>
          </w:tcPr>
          <w:p w:rsidR="00FB10E4" w:rsidRPr="008E29F1" w:rsidRDefault="00FB10E4" w:rsidP="00EB4D66">
            <w:pPr>
              <w:pStyle w:val="TAC"/>
              <w:rPr>
                <w:b/>
              </w:rPr>
            </w:pPr>
          </w:p>
        </w:tc>
        <w:tc>
          <w:tcPr>
            <w:tcW w:w="1498" w:type="dxa"/>
          </w:tcPr>
          <w:p w:rsidR="00FB10E4" w:rsidRPr="008E29F1" w:rsidRDefault="00FB10E4" w:rsidP="00EB4D66">
            <w:pPr>
              <w:pStyle w:val="TAC"/>
              <w:rPr>
                <w:b/>
              </w:rPr>
            </w:pPr>
            <w:r w:rsidRPr="008E29F1">
              <w:rPr>
                <w:b/>
              </w:rPr>
              <w:t>16 QAM</w:t>
            </w:r>
          </w:p>
        </w:tc>
        <w:tc>
          <w:tcPr>
            <w:tcW w:w="1278" w:type="dxa"/>
            <w:vMerge/>
            <w:shd w:val="clear" w:color="auto" w:fill="auto"/>
          </w:tcPr>
          <w:p w:rsidR="00FB10E4" w:rsidRPr="008E29F1" w:rsidRDefault="00FB10E4" w:rsidP="00EB4D66">
            <w:pPr>
              <w:pStyle w:val="TAC"/>
              <w:rPr>
                <w:rFonts w:cs="Arial"/>
                <w:b/>
              </w:rPr>
            </w:pPr>
          </w:p>
        </w:tc>
        <w:tc>
          <w:tcPr>
            <w:tcW w:w="1278" w:type="dxa"/>
          </w:tcPr>
          <w:p w:rsidR="00FB10E4" w:rsidRPr="008E29F1" w:rsidRDefault="00FB10E4" w:rsidP="00EB4D66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>≤</w:t>
            </w:r>
            <w:r w:rsidRPr="008E29F1">
              <w:rPr>
                <w:b/>
              </w:rPr>
              <w:t xml:space="preserve"> 5.5</w:t>
            </w:r>
          </w:p>
        </w:tc>
        <w:tc>
          <w:tcPr>
            <w:tcW w:w="1278" w:type="dxa"/>
          </w:tcPr>
          <w:p w:rsidR="00FB10E4" w:rsidRPr="008E29F1" w:rsidRDefault="00FB10E4" w:rsidP="00EB4D66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>≤</w:t>
            </w:r>
            <w:r w:rsidRPr="008E29F1">
              <w:rPr>
                <w:b/>
              </w:rPr>
              <w:t xml:space="preserve"> 7.0</w:t>
            </w:r>
          </w:p>
        </w:tc>
      </w:tr>
      <w:tr w:rsidR="00FB10E4" w:rsidRPr="008E29F1" w:rsidTr="00EB4D66">
        <w:trPr>
          <w:trHeight w:val="20"/>
          <w:jc w:val="center"/>
        </w:trPr>
        <w:tc>
          <w:tcPr>
            <w:tcW w:w="1574" w:type="dxa"/>
            <w:tcBorders>
              <w:top w:val="nil"/>
              <w:bottom w:val="nil"/>
            </w:tcBorders>
            <w:shd w:val="clear" w:color="auto" w:fill="auto"/>
          </w:tcPr>
          <w:p w:rsidR="00FB10E4" w:rsidRPr="008E29F1" w:rsidRDefault="00FB10E4" w:rsidP="00EB4D66">
            <w:pPr>
              <w:pStyle w:val="TAC"/>
              <w:rPr>
                <w:b/>
              </w:rPr>
            </w:pPr>
          </w:p>
        </w:tc>
        <w:tc>
          <w:tcPr>
            <w:tcW w:w="1498" w:type="dxa"/>
          </w:tcPr>
          <w:p w:rsidR="00FB10E4" w:rsidRPr="008E29F1" w:rsidRDefault="00FB10E4" w:rsidP="00EB4D66">
            <w:pPr>
              <w:pStyle w:val="TAC"/>
              <w:rPr>
                <w:b/>
              </w:rPr>
            </w:pPr>
            <w:r w:rsidRPr="008E29F1">
              <w:rPr>
                <w:b/>
              </w:rPr>
              <w:t>64 QAM</w:t>
            </w:r>
          </w:p>
        </w:tc>
        <w:tc>
          <w:tcPr>
            <w:tcW w:w="1278" w:type="dxa"/>
            <w:vMerge/>
            <w:shd w:val="clear" w:color="auto" w:fill="auto"/>
          </w:tcPr>
          <w:p w:rsidR="00FB10E4" w:rsidRPr="008E29F1" w:rsidRDefault="00FB10E4" w:rsidP="00EB4D66">
            <w:pPr>
              <w:pStyle w:val="TAC"/>
              <w:rPr>
                <w:rFonts w:cs="Arial"/>
                <w:b/>
              </w:rPr>
            </w:pPr>
          </w:p>
        </w:tc>
        <w:tc>
          <w:tcPr>
            <w:tcW w:w="1278" w:type="dxa"/>
          </w:tcPr>
          <w:p w:rsidR="00FB10E4" w:rsidRPr="008E29F1" w:rsidRDefault="00FB10E4" w:rsidP="00EB4D66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>≤</w:t>
            </w:r>
            <w:r w:rsidRPr="008E29F1">
              <w:rPr>
                <w:b/>
              </w:rPr>
              <w:t xml:space="preserve"> 5.5</w:t>
            </w:r>
          </w:p>
        </w:tc>
        <w:tc>
          <w:tcPr>
            <w:tcW w:w="1278" w:type="dxa"/>
          </w:tcPr>
          <w:p w:rsidR="00FB10E4" w:rsidRPr="008E29F1" w:rsidRDefault="00FB10E4" w:rsidP="00EB4D66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>≤</w:t>
            </w:r>
            <w:r w:rsidRPr="008E29F1">
              <w:rPr>
                <w:b/>
              </w:rPr>
              <w:t xml:space="preserve"> 7.0</w:t>
            </w:r>
          </w:p>
        </w:tc>
      </w:tr>
      <w:tr w:rsidR="00FB10E4" w:rsidRPr="008E29F1" w:rsidTr="00EB4D66">
        <w:trPr>
          <w:trHeight w:val="20"/>
          <w:jc w:val="center"/>
        </w:trPr>
        <w:tc>
          <w:tcPr>
            <w:tcW w:w="1574" w:type="dxa"/>
            <w:tcBorders>
              <w:top w:val="nil"/>
            </w:tcBorders>
            <w:shd w:val="clear" w:color="auto" w:fill="auto"/>
          </w:tcPr>
          <w:p w:rsidR="00FB10E4" w:rsidRPr="008E29F1" w:rsidRDefault="00FB10E4" w:rsidP="00EB4D66">
            <w:pPr>
              <w:pStyle w:val="TAC"/>
              <w:rPr>
                <w:b/>
              </w:rPr>
            </w:pPr>
          </w:p>
        </w:tc>
        <w:tc>
          <w:tcPr>
            <w:tcW w:w="1498" w:type="dxa"/>
          </w:tcPr>
          <w:p w:rsidR="00FB10E4" w:rsidRPr="008E29F1" w:rsidRDefault="00FB10E4" w:rsidP="00EB4D66">
            <w:pPr>
              <w:pStyle w:val="TAC"/>
              <w:rPr>
                <w:b/>
              </w:rPr>
            </w:pPr>
            <w:r w:rsidRPr="008E29F1">
              <w:rPr>
                <w:b/>
              </w:rPr>
              <w:t>256 QAM</w:t>
            </w:r>
          </w:p>
        </w:tc>
        <w:tc>
          <w:tcPr>
            <w:tcW w:w="1278" w:type="dxa"/>
            <w:vMerge/>
            <w:shd w:val="clear" w:color="auto" w:fill="auto"/>
          </w:tcPr>
          <w:p w:rsidR="00FB10E4" w:rsidRPr="008E29F1" w:rsidRDefault="00FB10E4" w:rsidP="00EB4D66">
            <w:pPr>
              <w:pStyle w:val="TAC"/>
              <w:rPr>
                <w:rFonts w:cs="Arial"/>
                <w:b/>
              </w:rPr>
            </w:pPr>
          </w:p>
        </w:tc>
        <w:tc>
          <w:tcPr>
            <w:tcW w:w="1278" w:type="dxa"/>
          </w:tcPr>
          <w:p w:rsidR="00FB10E4" w:rsidRPr="008E29F1" w:rsidRDefault="00FB10E4" w:rsidP="00EB4D66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>≤</w:t>
            </w:r>
            <w:r w:rsidRPr="008E29F1">
              <w:rPr>
                <w:b/>
              </w:rPr>
              <w:t xml:space="preserve"> </w:t>
            </w:r>
            <w:r w:rsidRPr="008E29F1">
              <w:rPr>
                <w:rFonts w:eastAsiaTheme="minorEastAsia"/>
                <w:b/>
                <w:lang w:eastAsia="zh-CN"/>
              </w:rPr>
              <w:t>9</w:t>
            </w:r>
            <w:r w:rsidR="008213EB" w:rsidRPr="008E29F1">
              <w:rPr>
                <w:rFonts w:eastAsiaTheme="minorEastAsia"/>
                <w:b/>
                <w:lang w:eastAsia="zh-CN"/>
              </w:rPr>
              <w:t>.</w:t>
            </w:r>
            <w:r w:rsidRPr="008E29F1">
              <w:rPr>
                <w:b/>
              </w:rPr>
              <w:t>0</w:t>
            </w:r>
          </w:p>
        </w:tc>
        <w:tc>
          <w:tcPr>
            <w:tcW w:w="1278" w:type="dxa"/>
          </w:tcPr>
          <w:p w:rsidR="00FB10E4" w:rsidRPr="008E29F1" w:rsidRDefault="00FB10E4" w:rsidP="00EB4D66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>≤</w:t>
            </w:r>
            <w:r w:rsidRPr="008E29F1">
              <w:rPr>
                <w:b/>
              </w:rPr>
              <w:t xml:space="preserve"> </w:t>
            </w:r>
            <w:r w:rsidRPr="008E29F1">
              <w:rPr>
                <w:rFonts w:eastAsiaTheme="minorEastAsia"/>
                <w:b/>
                <w:lang w:eastAsia="zh-CN"/>
              </w:rPr>
              <w:t>9</w:t>
            </w:r>
            <w:r w:rsidRPr="008E29F1">
              <w:rPr>
                <w:b/>
              </w:rPr>
              <w:t>.0</w:t>
            </w:r>
          </w:p>
        </w:tc>
      </w:tr>
      <w:tr w:rsidR="00FB10E4" w:rsidRPr="008E29F1" w:rsidTr="00EB4D66">
        <w:trPr>
          <w:trHeight w:val="20"/>
          <w:jc w:val="center"/>
        </w:trPr>
        <w:tc>
          <w:tcPr>
            <w:tcW w:w="6906" w:type="dxa"/>
            <w:gridSpan w:val="5"/>
          </w:tcPr>
          <w:p w:rsidR="00FB10E4" w:rsidRPr="008E29F1" w:rsidRDefault="00FB10E4" w:rsidP="00EB4D66">
            <w:pPr>
              <w:pStyle w:val="TAN"/>
              <w:rPr>
                <w:rFonts w:cs="Arial"/>
                <w:b/>
                <w:lang w:val="en-US"/>
              </w:rPr>
            </w:pPr>
            <w:r w:rsidRPr="008E29F1">
              <w:rPr>
                <w:rFonts w:cs="Arial"/>
                <w:b/>
                <w:lang w:val="en-US"/>
              </w:rPr>
              <w:t>NOTE 1:</w:t>
            </w:r>
            <w:r w:rsidRPr="008E29F1">
              <w:rPr>
                <w:rFonts w:cs="Arial"/>
                <w:b/>
                <w:lang w:val="en-US"/>
              </w:rPr>
              <w:tab/>
              <w:t xml:space="preserve">Full allocation A-MPR applies </w:t>
            </w:r>
            <w:r w:rsidRPr="008E29F1">
              <w:rPr>
                <w:b/>
                <w:lang w:val="en-US"/>
              </w:rPr>
              <w:t>when all RB’s in a 20 MHz channel or all RB’s in all sub-bands for wideband operation are fully allocated and all sub-bands are transmitted.  Partial allocation A-MPR applies when one or more RB’s in one or more sub-bands are not allocated or when not all transmitted sub-bands for wideband operation are transmitted.</w:t>
            </w:r>
          </w:p>
          <w:p w:rsidR="00FB10E4" w:rsidRPr="008E29F1" w:rsidRDefault="00FB10E4" w:rsidP="00EB4D66">
            <w:pPr>
              <w:pStyle w:val="TAN"/>
              <w:rPr>
                <w:rFonts w:cs="Arial"/>
                <w:b/>
                <w:lang w:val="en-US"/>
              </w:rPr>
            </w:pPr>
            <w:r w:rsidRPr="008E29F1">
              <w:rPr>
                <w:rFonts w:cs="Arial"/>
                <w:b/>
                <w:lang w:val="en-US"/>
              </w:rPr>
              <w:t>NOTE 2:</w:t>
            </w:r>
            <w:r w:rsidRPr="008E29F1">
              <w:rPr>
                <w:rFonts w:cs="Arial"/>
                <w:b/>
                <w:lang w:val="en-US"/>
              </w:rPr>
              <w:tab/>
              <w:t>Applicable for 20 MHz channels centered at the nearest NR-ARFCN corresponding to 5180, 5200, 5220, 5280, 5300, 5320, 5500, 5520, 5540, 5560, 5580, 5600, 5620, 5640, 5660, 5680, 5745, 5765, 5785, and 5805 MHz.</w:t>
            </w:r>
          </w:p>
          <w:p w:rsidR="00FB10E4" w:rsidRPr="008E29F1" w:rsidRDefault="00FB10E4" w:rsidP="00D72DA0">
            <w:pPr>
              <w:pStyle w:val="TAN"/>
              <w:rPr>
                <w:rFonts w:cs="Arial"/>
                <w:b/>
                <w:lang w:val="en-US"/>
              </w:rPr>
            </w:pPr>
            <w:r w:rsidRPr="008E29F1">
              <w:rPr>
                <w:rFonts w:cs="Arial"/>
                <w:b/>
                <w:lang w:val="en-US"/>
              </w:rPr>
              <w:t>NOTE 3:</w:t>
            </w:r>
            <w:r w:rsidRPr="008E29F1">
              <w:rPr>
                <w:rFonts w:cs="Arial"/>
                <w:b/>
                <w:lang w:val="en-US"/>
              </w:rPr>
              <w:tab/>
              <w:t>Applicable for all valid channels and bandwidths other than those enumerated in NOTE 2.</w:t>
            </w:r>
          </w:p>
        </w:tc>
      </w:tr>
    </w:tbl>
    <w:p w:rsidR="00BD12DB" w:rsidRPr="001F336F" w:rsidRDefault="00BD12DB" w:rsidP="001F336F">
      <w:pPr>
        <w:rPr>
          <w:rFonts w:eastAsiaTheme="minorEastAsia"/>
          <w:b/>
          <w:lang w:eastAsia="zh-CN"/>
        </w:rPr>
      </w:pPr>
    </w:p>
    <w:p w:rsidR="00D26BDD" w:rsidRDefault="001715D4" w:rsidP="00D26BDD">
      <w:pPr>
        <w:pStyle w:val="2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Band n96 </w:t>
      </w:r>
      <w:r w:rsidR="00D26BDD" w:rsidRPr="00D26BDD">
        <w:rPr>
          <w:rFonts w:eastAsiaTheme="minorEastAsia" w:hint="eastAsia"/>
          <w:lang w:val="en-US" w:eastAsia="zh-CN"/>
        </w:rPr>
        <w:t>N</w:t>
      </w:r>
      <w:r w:rsidR="00D26BDD" w:rsidRPr="00D26BDD">
        <w:rPr>
          <w:rFonts w:eastAsiaTheme="minorEastAsia"/>
          <w:lang w:val="en-US" w:eastAsia="zh-CN"/>
        </w:rPr>
        <w:t>S_</w:t>
      </w:r>
      <w:r w:rsidR="00D26BDD">
        <w:rPr>
          <w:rFonts w:eastAsiaTheme="minorEastAsia"/>
          <w:lang w:val="en-US" w:eastAsia="zh-CN"/>
        </w:rPr>
        <w:t>53</w:t>
      </w:r>
    </w:p>
    <w:p w:rsidR="00407A76" w:rsidRDefault="00D26BDD" w:rsidP="00D26BDD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 xml:space="preserve">he NS_53 is for band n96. The corresponding requirements captured in TS 38.101-1 </w:t>
      </w:r>
      <w:r w:rsidR="00407A76">
        <w:rPr>
          <w:rFonts w:eastAsiaTheme="minorEastAsia"/>
          <w:lang w:val="en-US" w:eastAsia="zh-CN"/>
        </w:rPr>
        <w:t xml:space="preserve">Table 6.5F.3.3.5-1 and the PSD requirement is -1 dBm/MHz as captured in table </w:t>
      </w:r>
      <w:r w:rsidR="00407A76" w:rsidRPr="00A1115A">
        <w:t>6.2F.1-2</w:t>
      </w:r>
      <w:r w:rsidR="00407A76">
        <w:t>.</w:t>
      </w:r>
    </w:p>
    <w:p w:rsidR="00407A76" w:rsidRDefault="00407A76" w:rsidP="00407A76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 w:hint="eastAsia"/>
          <w:noProof/>
          <w:lang w:val="en-US" w:eastAsia="zh-CN"/>
        </w:rPr>
        <mc:AlternateContent>
          <mc:Choice Requires="wps">
            <w:drawing>
              <wp:inline distT="0" distB="0" distL="0" distR="0">
                <wp:extent cx="6090699" cy="1009816"/>
                <wp:effectExtent l="0" t="0" r="20955" b="19050"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0699" cy="100981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BD12DB" w:rsidRPr="00A1115A" w:rsidRDefault="00BD12DB" w:rsidP="00407A76">
                            <w:pPr>
                              <w:pStyle w:val="TH"/>
                            </w:pPr>
                            <w:r w:rsidRPr="00A1115A">
                              <w:t>Table 6.5F.3.3.5-1: Additional requirements</w:t>
                            </w:r>
                          </w:p>
                          <w:tbl>
                            <w:tblPr>
                              <w:tblW w:w="7297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2551"/>
                              <w:gridCol w:w="3045"/>
                              <w:gridCol w:w="1701"/>
                            </w:tblGrid>
                            <w:tr w:rsidR="00BD12DB" w:rsidRPr="00A1115A" w:rsidTr="00EA3ACD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</w:tcPr>
                                <w:p w:rsidR="00BD12DB" w:rsidRPr="00A1115A" w:rsidRDefault="00BD12DB" w:rsidP="00407A76">
                                  <w:pPr>
                                    <w:pStyle w:val="TAH"/>
                                  </w:pPr>
                                  <w:r w:rsidRPr="00A1115A">
                                    <w:t>Frequency band</w:t>
                                  </w:r>
                                </w:p>
                                <w:p w:rsidR="00BD12DB" w:rsidRPr="00A1115A" w:rsidRDefault="00BD12DB" w:rsidP="00407A76">
                                  <w:pPr>
                                    <w:pStyle w:val="TAH"/>
                                  </w:pPr>
                                  <w:r w:rsidRPr="00A1115A">
                                    <w:t>(MHz)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BD12DB" w:rsidRPr="00A1115A" w:rsidRDefault="00BD12DB" w:rsidP="00407A76">
                                  <w:pPr>
                                    <w:pStyle w:val="TAH"/>
                                  </w:pPr>
                                  <w:r w:rsidRPr="00A1115A">
                                    <w:t>Spectrum emission limit</w:t>
                                  </w:r>
                                </w:p>
                                <w:p w:rsidR="00BD12DB" w:rsidRPr="00A1115A" w:rsidRDefault="00BD12DB" w:rsidP="00407A76">
                                  <w:pPr>
                                    <w:pStyle w:val="TAH"/>
                                  </w:pPr>
                                  <w:r w:rsidRPr="00A1115A">
                                    <w:t>(dBm)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BD12DB" w:rsidRPr="00A1115A" w:rsidRDefault="00BD12DB" w:rsidP="00407A76">
                                  <w:pPr>
                                    <w:pStyle w:val="TAH"/>
                                  </w:pPr>
                                  <w:r w:rsidRPr="00A1115A">
                                    <w:t>Measurement bandwidth</w:t>
                                  </w:r>
                                </w:p>
                              </w:tc>
                            </w:tr>
                            <w:tr w:rsidR="00BD12DB" w:rsidRPr="00A1115A" w:rsidTr="00EA3ACD">
                              <w:trPr>
                                <w:jc w:val="center"/>
                              </w:trPr>
                              <w:tc>
                                <w:tcPr>
                                  <w:tcW w:w="2551" w:type="dxa"/>
                                  <w:vAlign w:val="center"/>
                                </w:tcPr>
                                <w:p w:rsidR="00BD12DB" w:rsidRPr="00A1115A" w:rsidRDefault="00BD12DB" w:rsidP="00407A76">
                                  <w:pPr>
                                    <w:pStyle w:val="TAC"/>
                                  </w:pPr>
                                  <w:r w:rsidRPr="00A1115A">
                                    <w:rPr>
                                      <w:rFonts w:hint="eastAsia"/>
                                    </w:rPr>
                                    <w:t xml:space="preserve">f </w:t>
                                  </w:r>
                                  <w:r w:rsidRPr="00A1115A">
                                    <w:rPr>
                                      <w:rFonts w:cs="Arial"/>
                                    </w:rPr>
                                    <w:t>≤</w:t>
                                  </w:r>
                                  <w:r w:rsidRPr="00A1115A">
                                    <w:rPr>
                                      <w:rFonts w:hint="eastAsia"/>
                                    </w:rPr>
                                    <w:t xml:space="preserve"> 5</w:t>
                                  </w:r>
                                  <w:r w:rsidRPr="00A1115A">
                                    <w:t>925</w:t>
                                  </w:r>
                                </w:p>
                              </w:tc>
                              <w:tc>
                                <w:tcPr>
                                  <w:tcW w:w="3045" w:type="dxa"/>
                                  <w:vAlign w:val="center"/>
                                </w:tcPr>
                                <w:p w:rsidR="00BD12DB" w:rsidRPr="00A1115A" w:rsidRDefault="00BD12DB" w:rsidP="00407A76">
                                  <w:pPr>
                                    <w:pStyle w:val="TAC"/>
                                  </w:pPr>
                                  <w:r w:rsidRPr="00A1115A">
                                    <w:t>-27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D12DB" w:rsidRPr="00A1115A" w:rsidRDefault="00BD12DB" w:rsidP="00407A76">
                                  <w:pPr>
                                    <w:pStyle w:val="TAC"/>
                                  </w:pPr>
                                  <w:r w:rsidRPr="00A1115A">
                                    <w:t>1 MHz</w:t>
                                  </w:r>
                                </w:p>
                              </w:tc>
                            </w:tr>
                            <w:tr w:rsidR="00BD12DB" w:rsidRPr="00A1115A" w:rsidTr="00EA3ACD">
                              <w:trPr>
                                <w:jc w:val="center"/>
                              </w:trPr>
                              <w:tc>
                                <w:tcPr>
                                  <w:tcW w:w="2551" w:type="dxa"/>
                                  <w:vAlign w:val="center"/>
                                </w:tcPr>
                                <w:p w:rsidR="00BD12DB" w:rsidRPr="00A1115A" w:rsidRDefault="00BD12DB" w:rsidP="00407A76">
                                  <w:pPr>
                                    <w:pStyle w:val="TAC"/>
                                  </w:pPr>
                                  <w:r w:rsidRPr="00A1115A">
                                    <w:rPr>
                                      <w:rFonts w:hint="eastAsia"/>
                                    </w:rPr>
                                    <w:t xml:space="preserve">f </w:t>
                                  </w:r>
                                  <w:r w:rsidRPr="00A1115A">
                                    <w:rPr>
                                      <w:rFonts w:cs="Arial"/>
                                    </w:rPr>
                                    <w:t>≥</w:t>
                                  </w:r>
                                  <w:r w:rsidRPr="00A1115A">
                                    <w:rPr>
                                      <w:rFonts w:hint="eastAsia"/>
                                    </w:rPr>
                                    <w:t xml:space="preserve"> </w:t>
                                  </w:r>
                                  <w:r w:rsidRPr="00A1115A">
                                    <w:t>7125</w:t>
                                  </w:r>
                                </w:p>
                              </w:tc>
                              <w:tc>
                                <w:tcPr>
                                  <w:tcW w:w="3045" w:type="dxa"/>
                                  <w:vAlign w:val="center"/>
                                </w:tcPr>
                                <w:p w:rsidR="00BD12DB" w:rsidRPr="00A1115A" w:rsidRDefault="00BD12DB" w:rsidP="00407A76">
                                  <w:pPr>
                                    <w:pStyle w:val="TAC"/>
                                  </w:pPr>
                                  <w:r w:rsidRPr="00A1115A">
                                    <w:t>-27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nil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D12DB" w:rsidRPr="00A1115A" w:rsidRDefault="00BD12DB" w:rsidP="00407A76">
                                  <w:pPr>
                                    <w:pStyle w:val="TAC"/>
                                  </w:pPr>
                                </w:p>
                              </w:tc>
                            </w:tr>
                          </w:tbl>
                          <w:p w:rsidR="00BD12DB" w:rsidRDefault="00BD12DB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文本框 4" o:spid="_x0000_s1030" type="#_x0000_t202" style="width:479.6pt;height:79.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" fillcolor="white [3201]" strokeweight=".5pt">
                <v:textbox>
                  <w:txbxContent>
                    <w:p w:rsidR="00BD12DB" w:rsidRPr="00A1115A" w:rsidRDefault="00BD12DB" w:rsidP="00407A76">
                      <w:pPr>
                        <w:pStyle w:val="TH"/>
                      </w:pPr>
                      <w:r w:rsidRPr="00A1115A">
                        <w:t>Table 6.5F.3.3.5-1: Additional requirements</w:t>
                      </w:r>
                    </w:p>
                    <w:tbl>
                      <w:tblPr>
                        <w:tblW w:w="7297" w:type="dxa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2551"/>
                        <w:gridCol w:w="3045"/>
                        <w:gridCol w:w="1701"/>
                      </w:tblGrid>
                      <w:tr w:rsidR="00BD12DB" w:rsidRPr="00A1115A" w:rsidTr="00EA3ACD">
                        <w:trPr>
                          <w:jc w:val="center"/>
                        </w:trPr>
                        <w:tc>
                          <w:tcPr>
                            <w:tcW w:w="0" w:type="auto"/>
                          </w:tcPr>
                          <w:p w:rsidR="00BD12DB" w:rsidRPr="00A1115A" w:rsidRDefault="00BD12DB" w:rsidP="00407A76">
                            <w:pPr>
                              <w:pStyle w:val="TAH"/>
                            </w:pPr>
                            <w:r w:rsidRPr="00A1115A">
                              <w:t>Frequency band</w:t>
                            </w:r>
                          </w:p>
                          <w:p w:rsidR="00BD12DB" w:rsidRPr="00A1115A" w:rsidRDefault="00BD12DB" w:rsidP="00407A76">
                            <w:pPr>
                              <w:pStyle w:val="TAH"/>
                            </w:pPr>
                            <w:r w:rsidRPr="00A1115A">
                              <w:t>(MHz)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:rsidR="00BD12DB" w:rsidRPr="00A1115A" w:rsidRDefault="00BD12DB" w:rsidP="00407A76">
                            <w:pPr>
                              <w:pStyle w:val="TAH"/>
                            </w:pPr>
                            <w:r w:rsidRPr="00A1115A">
                              <w:t>Spectrum emission limit</w:t>
                            </w:r>
                          </w:p>
                          <w:p w:rsidR="00BD12DB" w:rsidRPr="00A1115A" w:rsidRDefault="00BD12DB" w:rsidP="00407A76">
                            <w:pPr>
                              <w:pStyle w:val="TAH"/>
                            </w:pPr>
                            <w:r w:rsidRPr="00A1115A">
                              <w:t>(dBm)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bottom w:val="single" w:sz="4" w:space="0" w:color="auto"/>
                            </w:tcBorders>
                          </w:tcPr>
                          <w:p w:rsidR="00BD12DB" w:rsidRPr="00A1115A" w:rsidRDefault="00BD12DB" w:rsidP="00407A76">
                            <w:pPr>
                              <w:pStyle w:val="TAH"/>
                            </w:pPr>
                            <w:r w:rsidRPr="00A1115A">
                              <w:t>Measurement bandwidth</w:t>
                            </w:r>
                          </w:p>
                        </w:tc>
                      </w:tr>
                      <w:tr w:rsidR="00BD12DB" w:rsidRPr="00A1115A" w:rsidTr="00EA3ACD">
                        <w:trPr>
                          <w:jc w:val="center"/>
                        </w:trPr>
                        <w:tc>
                          <w:tcPr>
                            <w:tcW w:w="2551" w:type="dxa"/>
                            <w:vAlign w:val="center"/>
                          </w:tcPr>
                          <w:p w:rsidR="00BD12DB" w:rsidRPr="00A1115A" w:rsidRDefault="00BD12DB" w:rsidP="00407A76">
                            <w:pPr>
                              <w:pStyle w:val="TAC"/>
                            </w:pPr>
                            <w:r w:rsidRPr="00A1115A">
                              <w:rPr>
                                <w:rFonts w:hint="eastAsia"/>
                              </w:rPr>
                              <w:t xml:space="preserve">f </w:t>
                            </w:r>
                            <w:r w:rsidRPr="00A1115A">
                              <w:rPr>
                                <w:rFonts w:cs="Arial"/>
                              </w:rPr>
                              <w:t>≤</w:t>
                            </w:r>
                            <w:r w:rsidRPr="00A1115A">
                              <w:rPr>
                                <w:rFonts w:hint="eastAsia"/>
                              </w:rPr>
                              <w:t xml:space="preserve"> 5</w:t>
                            </w:r>
                            <w:r w:rsidRPr="00A1115A">
                              <w:t>925</w:t>
                            </w:r>
                          </w:p>
                        </w:tc>
                        <w:tc>
                          <w:tcPr>
                            <w:tcW w:w="3045" w:type="dxa"/>
                            <w:vAlign w:val="center"/>
                          </w:tcPr>
                          <w:p w:rsidR="00BD12DB" w:rsidRPr="00A1115A" w:rsidRDefault="00BD12DB" w:rsidP="00407A76">
                            <w:pPr>
                              <w:pStyle w:val="TAC"/>
                            </w:pPr>
                            <w:r w:rsidRPr="00A1115A">
                              <w:t>-27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bottom w:val="nil"/>
                            </w:tcBorders>
                            <w:shd w:val="clear" w:color="auto" w:fill="auto"/>
                            <w:vAlign w:val="center"/>
                          </w:tcPr>
                          <w:p w:rsidR="00BD12DB" w:rsidRPr="00A1115A" w:rsidRDefault="00BD12DB" w:rsidP="00407A76">
                            <w:pPr>
                              <w:pStyle w:val="TAC"/>
                            </w:pPr>
                            <w:r w:rsidRPr="00A1115A">
                              <w:t>1 MHz</w:t>
                            </w:r>
                          </w:p>
                        </w:tc>
                      </w:tr>
                      <w:tr w:rsidR="00BD12DB" w:rsidRPr="00A1115A" w:rsidTr="00EA3ACD">
                        <w:trPr>
                          <w:jc w:val="center"/>
                        </w:trPr>
                        <w:tc>
                          <w:tcPr>
                            <w:tcW w:w="2551" w:type="dxa"/>
                            <w:vAlign w:val="center"/>
                          </w:tcPr>
                          <w:p w:rsidR="00BD12DB" w:rsidRPr="00A1115A" w:rsidRDefault="00BD12DB" w:rsidP="00407A76">
                            <w:pPr>
                              <w:pStyle w:val="TAC"/>
                            </w:pPr>
                            <w:r w:rsidRPr="00A1115A">
                              <w:rPr>
                                <w:rFonts w:hint="eastAsia"/>
                              </w:rPr>
                              <w:t xml:space="preserve">f </w:t>
                            </w:r>
                            <w:r w:rsidRPr="00A1115A">
                              <w:rPr>
                                <w:rFonts w:cs="Arial"/>
                              </w:rPr>
                              <w:t>≥</w:t>
                            </w:r>
                            <w:r w:rsidRPr="00A1115A"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Pr="00A1115A">
                              <w:t>7125</w:t>
                            </w:r>
                          </w:p>
                        </w:tc>
                        <w:tc>
                          <w:tcPr>
                            <w:tcW w:w="3045" w:type="dxa"/>
                            <w:vAlign w:val="center"/>
                          </w:tcPr>
                          <w:p w:rsidR="00BD12DB" w:rsidRPr="00A1115A" w:rsidRDefault="00BD12DB" w:rsidP="00407A76">
                            <w:pPr>
                              <w:pStyle w:val="TAC"/>
                            </w:pPr>
                            <w:r w:rsidRPr="00A1115A">
                              <w:t>-27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nil"/>
                            </w:tcBorders>
                            <w:shd w:val="clear" w:color="auto" w:fill="auto"/>
                            <w:vAlign w:val="center"/>
                          </w:tcPr>
                          <w:p w:rsidR="00BD12DB" w:rsidRPr="00A1115A" w:rsidRDefault="00BD12DB" w:rsidP="00407A76">
                            <w:pPr>
                              <w:pStyle w:val="TAC"/>
                            </w:pPr>
                          </w:p>
                        </w:tc>
                      </w:tr>
                    </w:tbl>
                    <w:p w:rsidR="00BD12DB" w:rsidRDefault="00BD12DB"/>
                  </w:txbxContent>
                </v:textbox>
                <w10:anchorlock/>
              </v:shape>
            </w:pict>
          </mc:Fallback>
        </mc:AlternateContent>
      </w:r>
    </w:p>
    <w:p w:rsidR="00090644" w:rsidRDefault="006F7DD1" w:rsidP="00D26BDD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C</w:t>
      </w:r>
      <w:r>
        <w:rPr>
          <w:rFonts w:eastAsiaTheme="minorEastAsia"/>
          <w:lang w:val="en-US" w:eastAsia="zh-CN"/>
        </w:rPr>
        <w:t>ase 1,2,8,9 are for 20MHz; 3,4,10,11 are for 40MHz</w:t>
      </w:r>
      <w:r w:rsidR="00C173CF">
        <w:rPr>
          <w:rFonts w:eastAsiaTheme="minorEastAsia"/>
          <w:lang w:val="en-US" w:eastAsia="zh-CN"/>
        </w:rPr>
        <w:t>; 5,12 are for 60MHz; 6,13 are for 80MHz and 7,14 are for 100MHz.</w:t>
      </w:r>
    </w:p>
    <w:p w:rsidR="00407A76" w:rsidRDefault="00090644" w:rsidP="00C80A89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Table </w:t>
      </w:r>
      <w:r w:rsidR="00B811C6">
        <w:rPr>
          <w:rFonts w:eastAsiaTheme="minorEastAsia"/>
          <w:lang w:val="en-US" w:eastAsia="zh-CN"/>
        </w:rPr>
        <w:t>7</w:t>
      </w:r>
      <w:r>
        <w:rPr>
          <w:rFonts w:eastAsiaTheme="minorEastAsia"/>
          <w:lang w:val="en-US" w:eastAsia="zh-CN"/>
        </w:rPr>
        <w:t xml:space="preserve"> A-MPR for NS_53</w:t>
      </w:r>
      <w:r w:rsidR="00F51809">
        <w:rPr>
          <w:rFonts w:eastAsiaTheme="minorEastAsia"/>
          <w:lang w:val="en-US" w:eastAsia="zh-CN"/>
        </w:rPr>
        <w:t xml:space="preserve"> single CC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94"/>
        <w:gridCol w:w="481"/>
        <w:gridCol w:w="481"/>
        <w:gridCol w:w="481"/>
        <w:gridCol w:w="481"/>
        <w:gridCol w:w="481"/>
        <w:gridCol w:w="481"/>
        <w:gridCol w:w="481"/>
        <w:gridCol w:w="481"/>
        <w:gridCol w:w="586"/>
        <w:gridCol w:w="481"/>
        <w:gridCol w:w="481"/>
        <w:gridCol w:w="481"/>
        <w:gridCol w:w="481"/>
        <w:gridCol w:w="481"/>
      </w:tblGrid>
      <w:tr w:rsidR="00C80A89" w:rsidRPr="00263B16" w:rsidTr="002A4002">
        <w:trPr>
          <w:trHeight w:val="298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C80A89" w:rsidRPr="00263B16" w:rsidRDefault="00C80A89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case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80A89" w:rsidRPr="00263B16" w:rsidRDefault="00C80A89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80A89" w:rsidRPr="00263B16" w:rsidRDefault="00C80A89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80A89" w:rsidRPr="00263B16" w:rsidRDefault="00C80A89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80A89" w:rsidRPr="00263B16" w:rsidRDefault="00C80A89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C80A89" w:rsidRPr="00263B16" w:rsidRDefault="00C80A89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C80A89" w:rsidRPr="00263B16" w:rsidRDefault="00C80A89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C80A89" w:rsidRPr="00263B16" w:rsidRDefault="00C80A89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7</w:t>
            </w:r>
          </w:p>
        </w:tc>
        <w:tc>
          <w:tcPr>
            <w:tcW w:w="0" w:type="auto"/>
            <w:vAlign w:val="center"/>
          </w:tcPr>
          <w:p w:rsidR="00C80A89" w:rsidRPr="00263B16" w:rsidRDefault="00C80A89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8</w:t>
            </w:r>
          </w:p>
        </w:tc>
        <w:tc>
          <w:tcPr>
            <w:tcW w:w="0" w:type="auto"/>
            <w:vAlign w:val="center"/>
          </w:tcPr>
          <w:p w:rsidR="00C80A89" w:rsidRPr="00263B16" w:rsidRDefault="00C80A89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9</w:t>
            </w:r>
          </w:p>
        </w:tc>
        <w:tc>
          <w:tcPr>
            <w:tcW w:w="0" w:type="auto"/>
            <w:vAlign w:val="center"/>
          </w:tcPr>
          <w:p w:rsidR="00C80A89" w:rsidRPr="00263B16" w:rsidRDefault="00C80A89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10</w:t>
            </w:r>
          </w:p>
        </w:tc>
        <w:tc>
          <w:tcPr>
            <w:tcW w:w="0" w:type="auto"/>
            <w:vAlign w:val="center"/>
          </w:tcPr>
          <w:p w:rsidR="00C80A89" w:rsidRPr="00263B16" w:rsidRDefault="00C80A89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11</w:t>
            </w:r>
          </w:p>
        </w:tc>
        <w:tc>
          <w:tcPr>
            <w:tcW w:w="0" w:type="auto"/>
            <w:vAlign w:val="center"/>
          </w:tcPr>
          <w:p w:rsidR="00C80A89" w:rsidRPr="00263B16" w:rsidRDefault="00C80A89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12</w:t>
            </w:r>
          </w:p>
        </w:tc>
        <w:tc>
          <w:tcPr>
            <w:tcW w:w="0" w:type="auto"/>
            <w:vAlign w:val="center"/>
          </w:tcPr>
          <w:p w:rsidR="00C80A89" w:rsidRPr="00263B16" w:rsidRDefault="00C80A89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13</w:t>
            </w:r>
          </w:p>
        </w:tc>
        <w:tc>
          <w:tcPr>
            <w:tcW w:w="0" w:type="auto"/>
            <w:vAlign w:val="center"/>
          </w:tcPr>
          <w:p w:rsidR="00C80A89" w:rsidRPr="00263B16" w:rsidRDefault="00C80A89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14</w:t>
            </w:r>
          </w:p>
        </w:tc>
      </w:tr>
      <w:tr w:rsidR="00C80A89" w:rsidRPr="00263B16" w:rsidTr="002A4002">
        <w:trPr>
          <w:trHeight w:val="298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C80A89" w:rsidRPr="00263B16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QPSK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8.4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5.4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5.5 </w:t>
            </w:r>
          </w:p>
        </w:tc>
        <w:tc>
          <w:tcPr>
            <w:tcW w:w="0" w:type="auto"/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3.8 </w:t>
            </w:r>
          </w:p>
        </w:tc>
        <w:tc>
          <w:tcPr>
            <w:tcW w:w="0" w:type="auto"/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3.2 </w:t>
            </w:r>
          </w:p>
        </w:tc>
        <w:tc>
          <w:tcPr>
            <w:tcW w:w="0" w:type="auto"/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3.2 </w:t>
            </w:r>
          </w:p>
        </w:tc>
        <w:tc>
          <w:tcPr>
            <w:tcW w:w="0" w:type="auto"/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9.8 </w:t>
            </w:r>
          </w:p>
        </w:tc>
        <w:tc>
          <w:tcPr>
            <w:tcW w:w="0" w:type="auto"/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10.9 </w:t>
            </w:r>
          </w:p>
        </w:tc>
        <w:tc>
          <w:tcPr>
            <w:tcW w:w="0" w:type="auto"/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6.6 </w:t>
            </w:r>
          </w:p>
        </w:tc>
        <w:tc>
          <w:tcPr>
            <w:tcW w:w="0" w:type="auto"/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7.8 </w:t>
            </w:r>
          </w:p>
        </w:tc>
        <w:tc>
          <w:tcPr>
            <w:tcW w:w="0" w:type="auto"/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6.0 </w:t>
            </w:r>
          </w:p>
        </w:tc>
        <w:tc>
          <w:tcPr>
            <w:tcW w:w="0" w:type="auto"/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4.5 </w:t>
            </w:r>
          </w:p>
        </w:tc>
        <w:tc>
          <w:tcPr>
            <w:tcW w:w="0" w:type="auto"/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3.9 </w:t>
            </w:r>
          </w:p>
        </w:tc>
      </w:tr>
      <w:tr w:rsidR="00C80A89" w:rsidRPr="00263B16" w:rsidTr="002A4002">
        <w:trPr>
          <w:trHeight w:val="298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C80A89" w:rsidRPr="00263B16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16QAM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8.4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5.4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5.6 </w:t>
            </w:r>
          </w:p>
        </w:tc>
        <w:tc>
          <w:tcPr>
            <w:tcW w:w="0" w:type="auto"/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3.9 </w:t>
            </w:r>
          </w:p>
        </w:tc>
        <w:tc>
          <w:tcPr>
            <w:tcW w:w="0" w:type="auto"/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3.9 </w:t>
            </w:r>
          </w:p>
        </w:tc>
        <w:tc>
          <w:tcPr>
            <w:tcW w:w="0" w:type="auto"/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3.8 </w:t>
            </w:r>
          </w:p>
        </w:tc>
        <w:tc>
          <w:tcPr>
            <w:tcW w:w="0" w:type="auto"/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9.8 </w:t>
            </w:r>
          </w:p>
        </w:tc>
        <w:tc>
          <w:tcPr>
            <w:tcW w:w="0" w:type="auto"/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10.9 </w:t>
            </w:r>
          </w:p>
        </w:tc>
        <w:tc>
          <w:tcPr>
            <w:tcW w:w="0" w:type="auto"/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6.6 </w:t>
            </w:r>
          </w:p>
        </w:tc>
        <w:tc>
          <w:tcPr>
            <w:tcW w:w="0" w:type="auto"/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7.8 </w:t>
            </w:r>
          </w:p>
        </w:tc>
        <w:tc>
          <w:tcPr>
            <w:tcW w:w="0" w:type="auto"/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6.0 </w:t>
            </w:r>
          </w:p>
        </w:tc>
        <w:tc>
          <w:tcPr>
            <w:tcW w:w="0" w:type="auto"/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4.5 </w:t>
            </w:r>
          </w:p>
        </w:tc>
        <w:tc>
          <w:tcPr>
            <w:tcW w:w="0" w:type="auto"/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3.9 </w:t>
            </w:r>
          </w:p>
        </w:tc>
      </w:tr>
      <w:tr w:rsidR="00C80A89" w:rsidRPr="00263B16" w:rsidTr="002A4002">
        <w:trPr>
          <w:trHeight w:val="298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C80A89" w:rsidRPr="00263B16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64QAM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8.3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8.5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5.5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5.4 </w:t>
            </w:r>
          </w:p>
        </w:tc>
        <w:tc>
          <w:tcPr>
            <w:tcW w:w="0" w:type="auto"/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5.6 </w:t>
            </w:r>
          </w:p>
        </w:tc>
        <w:tc>
          <w:tcPr>
            <w:tcW w:w="0" w:type="auto"/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5.5 </w:t>
            </w:r>
          </w:p>
        </w:tc>
        <w:tc>
          <w:tcPr>
            <w:tcW w:w="0" w:type="auto"/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5.5 </w:t>
            </w:r>
          </w:p>
        </w:tc>
        <w:tc>
          <w:tcPr>
            <w:tcW w:w="0" w:type="auto"/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9.8 </w:t>
            </w:r>
          </w:p>
        </w:tc>
        <w:tc>
          <w:tcPr>
            <w:tcW w:w="0" w:type="auto"/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10.9 </w:t>
            </w:r>
          </w:p>
        </w:tc>
        <w:tc>
          <w:tcPr>
            <w:tcW w:w="0" w:type="auto"/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6.7 </w:t>
            </w:r>
          </w:p>
        </w:tc>
        <w:tc>
          <w:tcPr>
            <w:tcW w:w="0" w:type="auto"/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7.8 </w:t>
            </w:r>
          </w:p>
        </w:tc>
        <w:tc>
          <w:tcPr>
            <w:tcW w:w="0" w:type="auto"/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6.1 </w:t>
            </w:r>
          </w:p>
        </w:tc>
        <w:tc>
          <w:tcPr>
            <w:tcW w:w="0" w:type="auto"/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4.6 </w:t>
            </w:r>
          </w:p>
        </w:tc>
        <w:tc>
          <w:tcPr>
            <w:tcW w:w="0" w:type="auto"/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4.0 </w:t>
            </w:r>
          </w:p>
        </w:tc>
      </w:tr>
      <w:tr w:rsidR="00C80A89" w:rsidRPr="00263B16" w:rsidTr="002A4002">
        <w:trPr>
          <w:trHeight w:val="298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C80A89" w:rsidRPr="00263B16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256QAM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8.8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8.8 </w:t>
            </w:r>
          </w:p>
        </w:tc>
        <w:tc>
          <w:tcPr>
            <w:tcW w:w="0" w:type="auto"/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8.6 </w:t>
            </w:r>
          </w:p>
        </w:tc>
        <w:tc>
          <w:tcPr>
            <w:tcW w:w="0" w:type="auto"/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8.5 </w:t>
            </w:r>
          </w:p>
        </w:tc>
        <w:tc>
          <w:tcPr>
            <w:tcW w:w="0" w:type="auto"/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8.7 </w:t>
            </w:r>
          </w:p>
        </w:tc>
        <w:tc>
          <w:tcPr>
            <w:tcW w:w="0" w:type="auto"/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9.8 </w:t>
            </w:r>
          </w:p>
        </w:tc>
        <w:tc>
          <w:tcPr>
            <w:tcW w:w="0" w:type="auto"/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10.9 </w:t>
            </w:r>
          </w:p>
        </w:tc>
        <w:tc>
          <w:tcPr>
            <w:tcW w:w="0" w:type="auto"/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7.6 </w:t>
            </w:r>
          </w:p>
        </w:tc>
        <w:tc>
          <w:tcPr>
            <w:tcW w:w="0" w:type="auto"/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7.9 </w:t>
            </w:r>
          </w:p>
        </w:tc>
        <w:tc>
          <w:tcPr>
            <w:tcW w:w="0" w:type="auto"/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6.6 </w:t>
            </w:r>
          </w:p>
        </w:tc>
        <w:tc>
          <w:tcPr>
            <w:tcW w:w="0" w:type="auto"/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6.5 </w:t>
            </w:r>
          </w:p>
        </w:tc>
        <w:tc>
          <w:tcPr>
            <w:tcW w:w="0" w:type="auto"/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6.8 </w:t>
            </w:r>
          </w:p>
        </w:tc>
      </w:tr>
    </w:tbl>
    <w:p w:rsidR="000218B6" w:rsidRDefault="000218B6" w:rsidP="00C173CF">
      <w:pPr>
        <w:rPr>
          <w:rFonts w:eastAsiaTheme="minorEastAsia"/>
          <w:lang w:val="en-US" w:eastAsia="zh-CN"/>
        </w:rPr>
      </w:pPr>
    </w:p>
    <w:p w:rsidR="00C173CF" w:rsidRDefault="00BC65AB" w:rsidP="00C173CF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The wide-band operation simulation result is further provided below:</w:t>
      </w:r>
    </w:p>
    <w:p w:rsidR="00B811C6" w:rsidRPr="00B811C6" w:rsidRDefault="00B811C6" w:rsidP="00B811C6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Table 8 A-MPR for NS_53 Wideband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4"/>
        <w:gridCol w:w="769"/>
        <w:gridCol w:w="507"/>
        <w:gridCol w:w="508"/>
        <w:gridCol w:w="507"/>
        <w:gridCol w:w="508"/>
        <w:gridCol w:w="507"/>
        <w:gridCol w:w="508"/>
        <w:gridCol w:w="508"/>
        <w:gridCol w:w="507"/>
        <w:gridCol w:w="508"/>
        <w:gridCol w:w="507"/>
        <w:gridCol w:w="508"/>
        <w:gridCol w:w="508"/>
        <w:gridCol w:w="507"/>
        <w:gridCol w:w="508"/>
        <w:gridCol w:w="507"/>
        <w:gridCol w:w="508"/>
        <w:gridCol w:w="508"/>
      </w:tblGrid>
      <w:tr w:rsidR="00C80A89" w:rsidRPr="00263B16" w:rsidTr="002A4002">
        <w:trPr>
          <w:trHeight w:val="285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A89" w:rsidRPr="00263B16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noWrap/>
            <w:vAlign w:val="center"/>
            <w:hideMark/>
          </w:tcPr>
          <w:p w:rsidR="00C80A89" w:rsidRPr="00263B16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Bitmap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100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010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1000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0100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10000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01000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00100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110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1100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0110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11000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01100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1110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11100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01110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11110</w:t>
            </w:r>
          </w:p>
        </w:tc>
      </w:tr>
      <w:tr w:rsidR="00C80A89" w:rsidRPr="00263B16" w:rsidTr="002A4002">
        <w:trPr>
          <w:trHeight w:val="285"/>
          <w:jc w:val="center"/>
        </w:trPr>
        <w:tc>
          <w:tcPr>
            <w:tcW w:w="5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A89" w:rsidRPr="00263B16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>C</w:t>
            </w: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ontiguous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0A89" w:rsidRPr="00263B16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QPSK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5.8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</w:tr>
      <w:tr w:rsidR="00C80A89" w:rsidRPr="00263B16" w:rsidTr="002A4002">
        <w:trPr>
          <w:trHeight w:val="285"/>
          <w:jc w:val="center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A89" w:rsidRPr="00263B16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0A89" w:rsidRPr="00263B16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16QAM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5.8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5.6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3.6 </w:t>
            </w:r>
          </w:p>
        </w:tc>
      </w:tr>
      <w:tr w:rsidR="00C80A89" w:rsidRPr="00263B16" w:rsidTr="002A4002">
        <w:trPr>
          <w:trHeight w:val="285"/>
          <w:jc w:val="center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A89" w:rsidRPr="00263B16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0A89" w:rsidRPr="00263B16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64QAM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5.8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4.9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5.0 </w:t>
            </w:r>
          </w:p>
        </w:tc>
      </w:tr>
      <w:tr w:rsidR="00C80A89" w:rsidRPr="00263B16" w:rsidTr="002A4002">
        <w:trPr>
          <w:trHeight w:val="285"/>
          <w:jc w:val="center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A89" w:rsidRPr="00263B16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0A89" w:rsidRPr="00263B16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256QAM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7.7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7.3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7.3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7.3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8.0 </w:t>
            </w:r>
          </w:p>
        </w:tc>
      </w:tr>
      <w:tr w:rsidR="00C80A89" w:rsidRPr="00263B16" w:rsidTr="002A4002">
        <w:trPr>
          <w:trHeight w:val="285"/>
          <w:jc w:val="center"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A89" w:rsidRPr="00263B16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lastRenderedPageBreak/>
              <w:t>Interlace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0A89" w:rsidRPr="00263B16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QPSK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10.9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10.9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11.0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10.9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10.9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10.9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10.9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11.0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6.2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6.4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6.4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5.1 </w:t>
            </w:r>
          </w:p>
        </w:tc>
      </w:tr>
      <w:tr w:rsidR="00C80A89" w:rsidRPr="00263B16" w:rsidTr="002A4002">
        <w:trPr>
          <w:trHeight w:val="285"/>
          <w:jc w:val="center"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A89" w:rsidRPr="00263B16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0A89" w:rsidRPr="00263B16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16QAM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11.0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11.0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11.0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11.0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11.0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11.0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11.0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11.0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6.3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6.3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5.1 </w:t>
            </w:r>
          </w:p>
        </w:tc>
      </w:tr>
      <w:tr w:rsidR="00C80A89" w:rsidRPr="00263B16" w:rsidTr="002A4002">
        <w:trPr>
          <w:trHeight w:val="285"/>
          <w:jc w:val="center"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A89" w:rsidRPr="00263B16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0A89" w:rsidRPr="00263B16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64QAM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11.0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11.0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11.0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10.9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11.0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10.9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11.0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10.9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6.3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6.4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6.3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5.2 </w:t>
            </w:r>
          </w:p>
        </w:tc>
      </w:tr>
      <w:tr w:rsidR="00C80A89" w:rsidRPr="00263B16" w:rsidTr="002A4002">
        <w:trPr>
          <w:trHeight w:val="285"/>
          <w:jc w:val="center"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A89" w:rsidRPr="00263B16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0A89" w:rsidRPr="00263B16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256QAM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11.0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11.0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11.0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10.9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11.0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10.9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11.0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11.0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8.1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6.7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89" w:rsidRPr="00C80A89" w:rsidRDefault="00C80A89" w:rsidP="00C80A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6.6 </w:t>
            </w:r>
          </w:p>
        </w:tc>
      </w:tr>
    </w:tbl>
    <w:p w:rsidR="005E71DB" w:rsidRDefault="005E71DB" w:rsidP="005E71DB">
      <w:pPr>
        <w:rPr>
          <w:rFonts w:eastAsiaTheme="minorEastAsia"/>
          <w:lang w:val="en-US" w:eastAsia="zh-CN"/>
        </w:rPr>
      </w:pPr>
    </w:p>
    <w:p w:rsidR="00104647" w:rsidRDefault="00104647" w:rsidP="00104647">
      <w:pPr>
        <w:jc w:val="center"/>
        <w:rPr>
          <w:rFonts w:eastAsiaTheme="minorEastAsia"/>
          <w:lang w:val="en-US" w:eastAsia="zh-CN"/>
        </w:rPr>
      </w:pPr>
      <w:r>
        <w:rPr>
          <w:noProof/>
        </w:rPr>
        <w:drawing>
          <wp:inline distT="0" distB="0" distL="0" distR="0" wp14:anchorId="044736B3" wp14:editId="3B0A23E7">
            <wp:extent cx="4572000" cy="2743200"/>
            <wp:effectExtent l="0" t="0" r="0" b="0"/>
            <wp:docPr id="25" name="图表 25">
              <a:extLst xmlns:a="http://schemas.openxmlformats.org/drawingml/2006/main">
                <a:ext uri="{FF2B5EF4-FFF2-40B4-BE49-F238E27FC236}">
                  <a16:creationId xmlns:a16="http://schemas.microsoft.com/office/drawing/2014/main" id="{9C25001E-AC39-4744-BF2D-61C9C6E610D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104647" w:rsidRDefault="00104647" w:rsidP="00104647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</w:t>
      </w:r>
      <w:r>
        <w:rPr>
          <w:rFonts w:eastAsiaTheme="minorEastAsia"/>
          <w:lang w:val="en-US" w:eastAsia="zh-CN"/>
        </w:rPr>
        <w:t>igure 3 NS_53 Single CC A-MPR</w:t>
      </w:r>
    </w:p>
    <w:p w:rsidR="00104647" w:rsidRPr="00104647" w:rsidRDefault="00104647" w:rsidP="00104647">
      <w:pPr>
        <w:rPr>
          <w:rFonts w:eastAsiaTheme="minorEastAsia"/>
          <w:lang w:val="en-US" w:eastAsia="zh-CN"/>
        </w:rPr>
      </w:pPr>
    </w:p>
    <w:p w:rsidR="00104647" w:rsidRDefault="00104647" w:rsidP="00104647">
      <w:pPr>
        <w:jc w:val="center"/>
        <w:rPr>
          <w:rFonts w:eastAsiaTheme="minorEastAsia"/>
          <w:lang w:val="en-US" w:eastAsia="zh-CN"/>
        </w:rPr>
      </w:pPr>
      <w:r>
        <w:rPr>
          <w:noProof/>
        </w:rPr>
        <w:drawing>
          <wp:inline distT="0" distB="0" distL="0" distR="0" wp14:anchorId="04C439A3" wp14:editId="1AA9DA15">
            <wp:extent cx="6215063" cy="2800350"/>
            <wp:effectExtent l="0" t="0" r="14605" b="0"/>
            <wp:docPr id="24" name="图表 24">
              <a:extLst xmlns:a="http://schemas.openxmlformats.org/drawingml/2006/main">
                <a:ext uri="{FF2B5EF4-FFF2-40B4-BE49-F238E27FC236}">
                  <a16:creationId xmlns:a16="http://schemas.microsoft.com/office/drawing/2014/main" id="{B89325FD-2910-4194-9ACC-5F19580C75F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104647" w:rsidRDefault="00104647" w:rsidP="00104647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</w:t>
      </w:r>
      <w:r>
        <w:rPr>
          <w:rFonts w:eastAsiaTheme="minorEastAsia"/>
          <w:lang w:val="en-US" w:eastAsia="zh-CN"/>
        </w:rPr>
        <w:t>igure 4 NS_53 Wide-band A-MPR</w:t>
      </w:r>
    </w:p>
    <w:p w:rsidR="00104647" w:rsidRPr="00104647" w:rsidRDefault="00104647" w:rsidP="00104647">
      <w:pPr>
        <w:jc w:val="center"/>
        <w:rPr>
          <w:rFonts w:eastAsiaTheme="minorEastAsia"/>
          <w:lang w:val="en-US" w:eastAsia="zh-CN"/>
        </w:rPr>
      </w:pPr>
    </w:p>
    <w:p w:rsidR="005E71DB" w:rsidRDefault="005E71DB" w:rsidP="005E71DB">
      <w:r>
        <w:rPr>
          <w:rFonts w:eastAsiaTheme="minorEastAsia"/>
          <w:lang w:val="en-US" w:eastAsia="zh-CN"/>
        </w:rPr>
        <w:t xml:space="preserve">The A-MPR requirement is captured in sub-clause </w:t>
      </w:r>
      <w:r w:rsidRPr="00A1115A">
        <w:t>6.2F.3.6</w:t>
      </w:r>
      <w:r>
        <w:t xml:space="preserve"> and the requirement is differentiated by different channel bandwidth as captured below:</w:t>
      </w:r>
    </w:p>
    <w:p w:rsidR="005E71DB" w:rsidRDefault="005E71DB" w:rsidP="005E71DB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noProof/>
          <w:lang w:val="en-US" w:eastAsia="zh-CN"/>
        </w:rPr>
        <w:lastRenderedPageBreak/>
        <mc:AlternateContent>
          <mc:Choice Requires="wps">
            <w:drawing>
              <wp:inline distT="0" distB="0" distL="0" distR="0" wp14:anchorId="43523209" wp14:editId="4356537B">
                <wp:extent cx="6241774" cy="2456953"/>
                <wp:effectExtent l="0" t="0" r="17780" b="19685"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41774" cy="245695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BD12DB" w:rsidRPr="00407A76" w:rsidRDefault="00BD12DB" w:rsidP="005E71DB">
                            <w:pPr>
                              <w:pStyle w:val="TH"/>
                              <w:rPr>
                                <w:lang w:val="en-US"/>
                              </w:rPr>
                            </w:pPr>
                            <w:r w:rsidRPr="00407A76">
                              <w:rPr>
                                <w:lang w:val="en-US"/>
                              </w:rPr>
                              <w:t>Table 6.2F.3.6-1: A-MPR for NS_53 power class 5</w:t>
                            </w:r>
                          </w:p>
                          <w:tbl>
                            <w:tblPr>
                              <w:tblStyle w:val="afb"/>
                              <w:tblW w:w="10201" w:type="dxa"/>
                              <w:jc w:val="center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149"/>
                              <w:gridCol w:w="1225"/>
                              <w:gridCol w:w="741"/>
                              <w:gridCol w:w="903"/>
                              <w:gridCol w:w="747"/>
                              <w:gridCol w:w="810"/>
                              <w:gridCol w:w="720"/>
                              <w:gridCol w:w="810"/>
                              <w:gridCol w:w="720"/>
                              <w:gridCol w:w="810"/>
                              <w:gridCol w:w="720"/>
                              <w:gridCol w:w="846"/>
                            </w:tblGrid>
                            <w:tr w:rsidR="00BD12DB" w:rsidRPr="00E257A7" w:rsidTr="00EA3ACD">
                              <w:trPr>
                                <w:trHeight w:val="237"/>
                                <w:jc w:val="center"/>
                              </w:trPr>
                              <w:tc>
                                <w:tcPr>
                                  <w:tcW w:w="1149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:rsidR="00BD12DB" w:rsidRPr="00E257A7" w:rsidRDefault="00BD12DB" w:rsidP="00407A76">
                                  <w:pPr>
                                    <w:pStyle w:val="TAH"/>
                                  </w:pPr>
                                  <w:r w:rsidRPr="00E257A7">
                                    <w:t>Pre-coding</w:t>
                                  </w:r>
                                </w:p>
                              </w:tc>
                              <w:tc>
                                <w:tcPr>
                                  <w:tcW w:w="1225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:rsidR="00BD12DB" w:rsidRPr="00E257A7" w:rsidRDefault="00BD12DB" w:rsidP="00407A76">
                                  <w:pPr>
                                    <w:pStyle w:val="TAH"/>
                                  </w:pPr>
                                  <w:r w:rsidRPr="00E257A7">
                                    <w:t>Modulation</w:t>
                                  </w:r>
                                </w:p>
                              </w:tc>
                              <w:tc>
                                <w:tcPr>
                                  <w:tcW w:w="7827" w:type="dxa"/>
                                  <w:gridSpan w:val="10"/>
                                </w:tcPr>
                                <w:p w:rsidR="00BD12DB" w:rsidRPr="00407A76" w:rsidRDefault="00BD12DB" w:rsidP="00407A76">
                                  <w:pPr>
                                    <w:pStyle w:val="TAH"/>
                                    <w:rPr>
                                      <w:lang w:val="en-US"/>
                                    </w:rPr>
                                  </w:pPr>
                                  <w:r w:rsidRPr="00407A76">
                                    <w:rPr>
                                      <w:lang w:val="en-US"/>
                                    </w:rPr>
                                    <w:t>Channel bandwidth (Sub-band allocation) / RB Allocation</w:t>
                                  </w:r>
                                </w:p>
                              </w:tc>
                            </w:tr>
                            <w:tr w:rsidR="00BD12DB" w:rsidRPr="00E257A7" w:rsidTr="00EA3ACD">
                              <w:trPr>
                                <w:trHeight w:val="237"/>
                                <w:jc w:val="center"/>
                              </w:trPr>
                              <w:tc>
                                <w:tcPr>
                                  <w:tcW w:w="1149" w:type="dxa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auto"/>
                                </w:tcPr>
                                <w:p w:rsidR="00BD12DB" w:rsidRPr="00407A76" w:rsidRDefault="00BD12DB" w:rsidP="00407A76">
                                  <w:pPr>
                                    <w:pStyle w:val="TAH"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5" w:type="dxa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auto"/>
                                </w:tcPr>
                                <w:p w:rsidR="00BD12DB" w:rsidRPr="00407A76" w:rsidRDefault="00BD12DB" w:rsidP="00407A76">
                                  <w:pPr>
                                    <w:pStyle w:val="TAH"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44" w:type="dxa"/>
                                  <w:gridSpan w:val="2"/>
                                </w:tcPr>
                                <w:p w:rsidR="00BD12DB" w:rsidRPr="00E257A7" w:rsidRDefault="00BD12DB" w:rsidP="00407A76">
                                  <w:pPr>
                                    <w:pStyle w:val="TAH"/>
                                  </w:pPr>
                                  <w:r w:rsidRPr="00E257A7">
                                    <w:t>20 MHz</w:t>
                                  </w:r>
                                </w:p>
                              </w:tc>
                              <w:tc>
                                <w:tcPr>
                                  <w:tcW w:w="1557" w:type="dxa"/>
                                  <w:gridSpan w:val="2"/>
                                </w:tcPr>
                                <w:p w:rsidR="00BD12DB" w:rsidRPr="00E257A7" w:rsidRDefault="00BD12DB" w:rsidP="00407A76">
                                  <w:pPr>
                                    <w:pStyle w:val="TAH"/>
                                  </w:pPr>
                                  <w:r w:rsidRPr="00E257A7">
                                    <w:t>40 MHz</w:t>
                                  </w:r>
                                </w:p>
                              </w:tc>
                              <w:tc>
                                <w:tcPr>
                                  <w:tcW w:w="1530" w:type="dxa"/>
                                  <w:gridSpan w:val="2"/>
                                </w:tcPr>
                                <w:p w:rsidR="00BD12DB" w:rsidRPr="00E257A7" w:rsidRDefault="00BD12DB" w:rsidP="00407A76">
                                  <w:pPr>
                                    <w:pStyle w:val="TAH"/>
                                  </w:pPr>
                                  <w:r w:rsidRPr="00E257A7">
                                    <w:t>60 MHz</w:t>
                                  </w:r>
                                </w:p>
                              </w:tc>
                              <w:tc>
                                <w:tcPr>
                                  <w:tcW w:w="1530" w:type="dxa"/>
                                  <w:gridSpan w:val="2"/>
                                </w:tcPr>
                                <w:p w:rsidR="00BD12DB" w:rsidRPr="00E257A7" w:rsidRDefault="00BD12DB" w:rsidP="00407A76">
                                  <w:pPr>
                                    <w:pStyle w:val="TAH"/>
                                  </w:pPr>
                                  <w:r w:rsidRPr="00E257A7">
                                    <w:t>80 MHz</w:t>
                                  </w:r>
                                </w:p>
                              </w:tc>
                              <w:tc>
                                <w:tcPr>
                                  <w:tcW w:w="1566" w:type="dxa"/>
                                  <w:gridSpan w:val="2"/>
                                </w:tcPr>
                                <w:p w:rsidR="00BD12DB" w:rsidRPr="00E257A7" w:rsidRDefault="00BD12DB" w:rsidP="00407A76">
                                  <w:pPr>
                                    <w:pStyle w:val="TAH"/>
                                  </w:pPr>
                                  <w:r w:rsidRPr="00E257A7">
                                    <w:t>100MHz</w:t>
                                  </w:r>
                                </w:p>
                              </w:tc>
                            </w:tr>
                            <w:tr w:rsidR="00BD12DB" w:rsidRPr="00E257A7" w:rsidTr="00EA3ACD">
                              <w:trPr>
                                <w:trHeight w:val="237"/>
                                <w:jc w:val="center"/>
                              </w:trPr>
                              <w:tc>
                                <w:tcPr>
                                  <w:tcW w:w="1149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BD12DB" w:rsidRPr="00E257A7" w:rsidRDefault="00BD12DB" w:rsidP="00407A76">
                                  <w:pPr>
                                    <w:pStyle w:val="TAH"/>
                                  </w:pPr>
                                </w:p>
                              </w:tc>
                              <w:tc>
                                <w:tcPr>
                                  <w:tcW w:w="1225" w:type="dxa"/>
                                  <w:tcBorders>
                                    <w:top w:val="nil"/>
                                  </w:tcBorders>
                                  <w:shd w:val="clear" w:color="auto" w:fill="auto"/>
                                </w:tcPr>
                                <w:p w:rsidR="00BD12DB" w:rsidRPr="00E257A7" w:rsidRDefault="00BD12DB" w:rsidP="00407A76">
                                  <w:pPr>
                                    <w:pStyle w:val="TAH"/>
                                  </w:pPr>
                                </w:p>
                              </w:tc>
                              <w:tc>
                                <w:tcPr>
                                  <w:tcW w:w="741" w:type="dxa"/>
                                </w:tcPr>
                                <w:p w:rsidR="00BD12DB" w:rsidRPr="00E257A7" w:rsidRDefault="00BD12DB" w:rsidP="00407A76">
                                  <w:pPr>
                                    <w:pStyle w:val="TAH"/>
                                  </w:pPr>
                                  <w:r w:rsidRPr="00E257A7">
                                    <w:t>Full (dB)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</w:tcPr>
                                <w:p w:rsidR="00BD12DB" w:rsidRPr="00E257A7" w:rsidRDefault="00BD12DB" w:rsidP="00407A76">
                                  <w:pPr>
                                    <w:pStyle w:val="TAH"/>
                                  </w:pPr>
                                  <w:r w:rsidRPr="00E257A7">
                                    <w:t>Partial (dB)</w:t>
                                  </w:r>
                                </w:p>
                              </w:tc>
                              <w:tc>
                                <w:tcPr>
                                  <w:tcW w:w="747" w:type="dxa"/>
                                </w:tcPr>
                                <w:p w:rsidR="00BD12DB" w:rsidRPr="00E257A7" w:rsidRDefault="00BD12DB" w:rsidP="00407A76">
                                  <w:pPr>
                                    <w:pStyle w:val="TAH"/>
                                  </w:pPr>
                                  <w:r w:rsidRPr="00E257A7">
                                    <w:t>Full (dB)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</w:tcPr>
                                <w:p w:rsidR="00BD12DB" w:rsidRPr="00E257A7" w:rsidRDefault="00BD12DB" w:rsidP="00407A76">
                                  <w:pPr>
                                    <w:pStyle w:val="TAH"/>
                                  </w:pPr>
                                  <w:r w:rsidRPr="00E257A7">
                                    <w:t>Partial (dB)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</w:tcPr>
                                <w:p w:rsidR="00BD12DB" w:rsidRPr="00E257A7" w:rsidRDefault="00BD12DB" w:rsidP="00407A76">
                                  <w:pPr>
                                    <w:pStyle w:val="TAH"/>
                                  </w:pPr>
                                  <w:r w:rsidRPr="00E257A7">
                                    <w:t>Full (dB)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</w:tcPr>
                                <w:p w:rsidR="00BD12DB" w:rsidRPr="00E257A7" w:rsidRDefault="00BD12DB" w:rsidP="00407A76">
                                  <w:pPr>
                                    <w:pStyle w:val="TAH"/>
                                  </w:pPr>
                                  <w:r w:rsidRPr="00E257A7">
                                    <w:t>Partial (dB)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</w:tcPr>
                                <w:p w:rsidR="00BD12DB" w:rsidRPr="00E257A7" w:rsidRDefault="00BD12DB" w:rsidP="00407A76">
                                  <w:pPr>
                                    <w:pStyle w:val="TAH"/>
                                  </w:pPr>
                                  <w:r w:rsidRPr="00E257A7">
                                    <w:t>Full (dB)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</w:tcPr>
                                <w:p w:rsidR="00BD12DB" w:rsidRPr="00E257A7" w:rsidRDefault="00BD12DB" w:rsidP="00407A76">
                                  <w:pPr>
                                    <w:pStyle w:val="TAH"/>
                                  </w:pPr>
                                  <w:r w:rsidRPr="00E257A7">
                                    <w:t>Partial (dB)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</w:tcPr>
                                <w:p w:rsidR="00BD12DB" w:rsidRPr="00E257A7" w:rsidRDefault="00BD12DB" w:rsidP="00407A76">
                                  <w:pPr>
                                    <w:pStyle w:val="TAH"/>
                                  </w:pPr>
                                  <w:r w:rsidRPr="00E257A7">
                                    <w:t>Full (dB)</w:t>
                                  </w:r>
                                </w:p>
                              </w:tc>
                              <w:tc>
                                <w:tcPr>
                                  <w:tcW w:w="846" w:type="dxa"/>
                                </w:tcPr>
                                <w:p w:rsidR="00BD12DB" w:rsidRPr="00E257A7" w:rsidRDefault="00BD12DB" w:rsidP="00407A76">
                                  <w:pPr>
                                    <w:pStyle w:val="TAH"/>
                                  </w:pPr>
                                  <w:r w:rsidRPr="00E257A7">
                                    <w:t>Partial (dB)</w:t>
                                  </w:r>
                                </w:p>
                              </w:tc>
                            </w:tr>
                            <w:tr w:rsidR="00BD12DB" w:rsidRPr="00E257A7" w:rsidTr="00EA3ACD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1149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:rsidR="00BD12DB" w:rsidRPr="00E257A7" w:rsidRDefault="00BD12DB" w:rsidP="00407A76">
                                  <w:pPr>
                                    <w:pStyle w:val="TAC"/>
                                    <w:rPr>
                                      <w:b/>
                                    </w:rPr>
                                  </w:pPr>
                                  <w:r w:rsidRPr="00E257A7">
                                    <w:t>CP-OFDM</w:t>
                                  </w:r>
                                </w:p>
                              </w:tc>
                              <w:tc>
                                <w:tcPr>
                                  <w:tcW w:w="1225" w:type="dxa"/>
                                </w:tcPr>
                                <w:p w:rsidR="00BD12DB" w:rsidRPr="00E257A7" w:rsidRDefault="00BD12DB" w:rsidP="00407A76">
                                  <w:pPr>
                                    <w:pStyle w:val="TAC"/>
                                    <w:rPr>
                                      <w:b/>
                                    </w:rPr>
                                  </w:pPr>
                                  <w:r w:rsidRPr="00E257A7">
                                    <w:t>QPSK</w:t>
                                  </w:r>
                                </w:p>
                              </w:tc>
                              <w:tc>
                                <w:tcPr>
                                  <w:tcW w:w="741" w:type="dxa"/>
                                </w:tcPr>
                                <w:p w:rsidR="00BD12DB" w:rsidRPr="00E257A7" w:rsidRDefault="00BD12DB" w:rsidP="00407A76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E257A7">
                                    <w:rPr>
                                      <w:rFonts w:cs="Arial"/>
                                    </w:rPr>
                                    <w:t>≤</w:t>
                                  </w:r>
                                  <w:r w:rsidRPr="00E257A7">
                                    <w:t xml:space="preserve"> 9.0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</w:tcPr>
                                <w:p w:rsidR="00BD12DB" w:rsidRPr="00E257A7" w:rsidRDefault="00BD12DB" w:rsidP="00407A76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E257A7">
                                    <w:rPr>
                                      <w:rFonts w:cs="Arial"/>
                                    </w:rPr>
                                    <w:t>≤</w:t>
                                  </w:r>
                                  <w:r w:rsidRPr="00E257A7">
                                    <w:t xml:space="preserve"> 12.0</w:t>
                                  </w:r>
                                </w:p>
                              </w:tc>
                              <w:tc>
                                <w:tcPr>
                                  <w:tcW w:w="747" w:type="dxa"/>
                                </w:tcPr>
                                <w:p w:rsidR="00BD12DB" w:rsidRPr="00E257A7" w:rsidRDefault="00BD12DB" w:rsidP="00407A76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E257A7">
                                    <w:rPr>
                                      <w:rFonts w:cs="Arial"/>
                                    </w:rPr>
                                    <w:t>≤</w:t>
                                  </w:r>
                                  <w:r w:rsidRPr="00E257A7">
                                    <w:t xml:space="preserve"> 6.5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</w:tcPr>
                                <w:p w:rsidR="00BD12DB" w:rsidRPr="00E257A7" w:rsidRDefault="00BD12DB" w:rsidP="00407A76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E257A7">
                                    <w:rPr>
                                      <w:rFonts w:cs="Arial"/>
                                    </w:rPr>
                                    <w:t>≤</w:t>
                                  </w:r>
                                  <w:r w:rsidRPr="00E257A7">
                                    <w:t xml:space="preserve"> 8.5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</w:tcPr>
                                <w:p w:rsidR="00BD12DB" w:rsidRPr="00E257A7" w:rsidRDefault="00BD12DB" w:rsidP="00407A76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E257A7">
                                    <w:rPr>
                                      <w:rFonts w:cs="Arial"/>
                                    </w:rPr>
                                    <w:t>≤</w:t>
                                  </w:r>
                                  <w:r w:rsidRPr="00E257A7">
                                    <w:t xml:space="preserve"> 4.5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</w:tcPr>
                                <w:p w:rsidR="00BD12DB" w:rsidRPr="00E257A7" w:rsidRDefault="00BD12DB" w:rsidP="00407A76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E257A7">
                                    <w:rPr>
                                      <w:rFonts w:cs="Arial"/>
                                    </w:rPr>
                                    <w:t>≤</w:t>
                                  </w:r>
                                  <w:r w:rsidRPr="00E257A7">
                                    <w:t xml:space="preserve"> 6.5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</w:tcPr>
                                <w:p w:rsidR="00BD12DB" w:rsidRPr="00E257A7" w:rsidRDefault="00BD12DB" w:rsidP="00407A76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E257A7">
                                    <w:rPr>
                                      <w:rFonts w:cs="Arial"/>
                                    </w:rPr>
                                    <w:t>≤</w:t>
                                  </w:r>
                                  <w:r w:rsidRPr="00E257A7">
                                    <w:t xml:space="preserve"> 4.0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</w:tcPr>
                                <w:p w:rsidR="00BD12DB" w:rsidRPr="00E257A7" w:rsidRDefault="00BD12DB" w:rsidP="00407A76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E257A7">
                                    <w:rPr>
                                      <w:rFonts w:cs="Arial"/>
                                    </w:rPr>
                                    <w:t>≤</w:t>
                                  </w:r>
                                  <w:r w:rsidRPr="00E257A7">
                                    <w:t xml:space="preserve"> 5.5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</w:tcPr>
                                <w:p w:rsidR="00BD12DB" w:rsidRPr="00E257A7" w:rsidRDefault="00BD12DB" w:rsidP="00407A76">
                                  <w:pPr>
                                    <w:pStyle w:val="TAC"/>
                                    <w:rPr>
                                      <w:rFonts w:cs="Arial"/>
                                    </w:rPr>
                                  </w:pPr>
                                  <w:r w:rsidRPr="00E257A7">
                                    <w:rPr>
                                      <w:rFonts w:cs="Arial"/>
                                    </w:rPr>
                                    <w:t xml:space="preserve">≤ </w:t>
                                  </w:r>
                                  <w:r w:rsidRPr="00E257A7">
                                    <w:rPr>
                                      <w:lang w:val="en-US"/>
                                    </w:rPr>
                                    <w:t>[</w:t>
                                  </w:r>
                                  <w:r w:rsidRPr="00E257A7">
                                    <w:rPr>
                                      <w:rFonts w:cs="Arial"/>
                                    </w:rPr>
                                    <w:t>3.5</w:t>
                                  </w:r>
                                  <w:r w:rsidRPr="00E257A7">
                                    <w:rPr>
                                      <w:lang w:val="en-US"/>
                                    </w:rPr>
                                    <w:t>]</w:t>
                                  </w:r>
                                </w:p>
                              </w:tc>
                              <w:tc>
                                <w:tcPr>
                                  <w:tcW w:w="846" w:type="dxa"/>
                                </w:tcPr>
                                <w:p w:rsidR="00BD12DB" w:rsidRPr="00E257A7" w:rsidRDefault="00BD12DB" w:rsidP="00407A76">
                                  <w:pPr>
                                    <w:pStyle w:val="TAC"/>
                                    <w:rPr>
                                      <w:rFonts w:cs="Arial"/>
                                    </w:rPr>
                                  </w:pPr>
                                  <w:r w:rsidRPr="00E257A7">
                                    <w:rPr>
                                      <w:rFonts w:cs="Arial"/>
                                    </w:rPr>
                                    <w:t xml:space="preserve">≤ </w:t>
                                  </w:r>
                                  <w:r w:rsidRPr="00E257A7">
                                    <w:rPr>
                                      <w:lang w:val="en-US"/>
                                    </w:rPr>
                                    <w:t>[</w:t>
                                  </w:r>
                                  <w:r w:rsidRPr="00E257A7">
                                    <w:rPr>
                                      <w:rFonts w:cs="Arial"/>
                                    </w:rPr>
                                    <w:t>4.5</w:t>
                                  </w:r>
                                  <w:r w:rsidRPr="00E257A7">
                                    <w:rPr>
                                      <w:lang w:val="en-US"/>
                                    </w:rPr>
                                    <w:t>]</w:t>
                                  </w:r>
                                </w:p>
                              </w:tc>
                            </w:tr>
                            <w:tr w:rsidR="00BD12DB" w:rsidRPr="00E257A7" w:rsidTr="00EA3ACD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1149" w:type="dxa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auto"/>
                                </w:tcPr>
                                <w:p w:rsidR="00BD12DB" w:rsidRPr="00E257A7" w:rsidRDefault="00BD12DB" w:rsidP="00407A76">
                                  <w:pPr>
                                    <w:pStyle w:val="TAC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5" w:type="dxa"/>
                                </w:tcPr>
                                <w:p w:rsidR="00BD12DB" w:rsidRPr="00E257A7" w:rsidRDefault="00BD12DB" w:rsidP="00407A76">
                                  <w:pPr>
                                    <w:pStyle w:val="TAC"/>
                                    <w:rPr>
                                      <w:b/>
                                    </w:rPr>
                                  </w:pPr>
                                  <w:r w:rsidRPr="00E257A7">
                                    <w:t>16 QAM</w:t>
                                  </w:r>
                                </w:p>
                              </w:tc>
                              <w:tc>
                                <w:tcPr>
                                  <w:tcW w:w="741" w:type="dxa"/>
                                </w:tcPr>
                                <w:p w:rsidR="00BD12DB" w:rsidRPr="00E257A7" w:rsidRDefault="00BD12DB" w:rsidP="00407A76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E257A7">
                                    <w:rPr>
                                      <w:rFonts w:cs="Arial"/>
                                    </w:rPr>
                                    <w:t>≤</w:t>
                                  </w:r>
                                  <w:r w:rsidRPr="00E257A7">
                                    <w:t xml:space="preserve"> 9.0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</w:tcPr>
                                <w:p w:rsidR="00BD12DB" w:rsidRPr="00E257A7" w:rsidRDefault="00BD12DB" w:rsidP="00407A76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E257A7">
                                    <w:rPr>
                                      <w:rFonts w:cs="Arial"/>
                                    </w:rPr>
                                    <w:t>≤</w:t>
                                  </w:r>
                                  <w:r w:rsidRPr="00E257A7">
                                    <w:t xml:space="preserve"> 12.0</w:t>
                                  </w:r>
                                </w:p>
                              </w:tc>
                              <w:tc>
                                <w:tcPr>
                                  <w:tcW w:w="747" w:type="dxa"/>
                                </w:tcPr>
                                <w:p w:rsidR="00BD12DB" w:rsidRPr="00E257A7" w:rsidRDefault="00BD12DB" w:rsidP="00407A76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E257A7">
                                    <w:rPr>
                                      <w:rFonts w:cs="Arial"/>
                                    </w:rPr>
                                    <w:t>≤</w:t>
                                  </w:r>
                                  <w:r w:rsidRPr="00E257A7">
                                    <w:t xml:space="preserve"> 6.5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</w:tcPr>
                                <w:p w:rsidR="00BD12DB" w:rsidRPr="00E257A7" w:rsidRDefault="00BD12DB" w:rsidP="00407A76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E257A7">
                                    <w:rPr>
                                      <w:rFonts w:cs="Arial"/>
                                    </w:rPr>
                                    <w:t>≤</w:t>
                                  </w:r>
                                  <w:r w:rsidRPr="00E257A7">
                                    <w:t xml:space="preserve"> 8.5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</w:tcPr>
                                <w:p w:rsidR="00BD12DB" w:rsidRPr="00E257A7" w:rsidRDefault="00BD12DB" w:rsidP="00407A76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E257A7">
                                    <w:rPr>
                                      <w:rFonts w:cs="Arial"/>
                                    </w:rPr>
                                    <w:t>≤</w:t>
                                  </w:r>
                                  <w:r w:rsidRPr="00E257A7">
                                    <w:t xml:space="preserve"> 4.5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</w:tcPr>
                                <w:p w:rsidR="00BD12DB" w:rsidRPr="00E257A7" w:rsidRDefault="00BD12DB" w:rsidP="00407A76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E257A7">
                                    <w:rPr>
                                      <w:rFonts w:cs="Arial"/>
                                    </w:rPr>
                                    <w:t>≤</w:t>
                                  </w:r>
                                  <w:r w:rsidRPr="00E257A7">
                                    <w:t xml:space="preserve"> 6.5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</w:tcPr>
                                <w:p w:rsidR="00BD12DB" w:rsidRPr="00E257A7" w:rsidRDefault="00BD12DB" w:rsidP="00407A76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E257A7">
                                    <w:rPr>
                                      <w:rFonts w:cs="Arial"/>
                                    </w:rPr>
                                    <w:t>≤</w:t>
                                  </w:r>
                                  <w:r w:rsidRPr="00E257A7">
                                    <w:t xml:space="preserve"> 4.0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</w:tcPr>
                                <w:p w:rsidR="00BD12DB" w:rsidRPr="00E257A7" w:rsidRDefault="00BD12DB" w:rsidP="00407A76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E257A7">
                                    <w:rPr>
                                      <w:rFonts w:cs="Arial"/>
                                    </w:rPr>
                                    <w:t>≤</w:t>
                                  </w:r>
                                  <w:r w:rsidRPr="00E257A7">
                                    <w:t xml:space="preserve"> 5.5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</w:tcPr>
                                <w:p w:rsidR="00BD12DB" w:rsidRPr="00E257A7" w:rsidRDefault="00BD12DB" w:rsidP="00407A76">
                                  <w:pPr>
                                    <w:pStyle w:val="TAC"/>
                                    <w:rPr>
                                      <w:rFonts w:cs="Arial"/>
                                    </w:rPr>
                                  </w:pPr>
                                  <w:r w:rsidRPr="00E257A7">
                                    <w:rPr>
                                      <w:rFonts w:cs="Arial"/>
                                    </w:rPr>
                                    <w:t xml:space="preserve">≤ </w:t>
                                  </w:r>
                                  <w:r w:rsidRPr="00E257A7">
                                    <w:rPr>
                                      <w:lang w:val="en-US"/>
                                    </w:rPr>
                                    <w:t>[</w:t>
                                  </w:r>
                                  <w:r w:rsidRPr="00E257A7">
                                    <w:rPr>
                                      <w:rFonts w:cs="Arial"/>
                                    </w:rPr>
                                    <w:t>4.0</w:t>
                                  </w:r>
                                  <w:r w:rsidRPr="00E257A7">
                                    <w:rPr>
                                      <w:lang w:val="en-US"/>
                                    </w:rPr>
                                    <w:t>]</w:t>
                                  </w:r>
                                </w:p>
                              </w:tc>
                              <w:tc>
                                <w:tcPr>
                                  <w:tcW w:w="846" w:type="dxa"/>
                                </w:tcPr>
                                <w:p w:rsidR="00BD12DB" w:rsidRPr="00E257A7" w:rsidRDefault="00BD12DB" w:rsidP="00407A76">
                                  <w:pPr>
                                    <w:pStyle w:val="TAC"/>
                                    <w:rPr>
                                      <w:rFonts w:cs="Arial"/>
                                    </w:rPr>
                                  </w:pPr>
                                  <w:r w:rsidRPr="00E257A7">
                                    <w:rPr>
                                      <w:rFonts w:cs="Arial"/>
                                    </w:rPr>
                                    <w:t xml:space="preserve">≤ </w:t>
                                  </w:r>
                                  <w:r w:rsidRPr="00E257A7">
                                    <w:rPr>
                                      <w:lang w:val="en-US"/>
                                    </w:rPr>
                                    <w:t>[</w:t>
                                  </w:r>
                                  <w:r w:rsidRPr="00E257A7">
                                    <w:rPr>
                                      <w:rFonts w:cs="Arial"/>
                                    </w:rPr>
                                    <w:t>4.5</w:t>
                                  </w:r>
                                  <w:r w:rsidRPr="00E257A7">
                                    <w:rPr>
                                      <w:lang w:val="en-US"/>
                                    </w:rPr>
                                    <w:t>]</w:t>
                                  </w:r>
                                </w:p>
                              </w:tc>
                            </w:tr>
                            <w:tr w:rsidR="00BD12DB" w:rsidRPr="00E257A7" w:rsidTr="00EA3ACD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1149" w:type="dxa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auto"/>
                                </w:tcPr>
                                <w:p w:rsidR="00BD12DB" w:rsidRPr="00E257A7" w:rsidRDefault="00BD12DB" w:rsidP="00407A76">
                                  <w:pPr>
                                    <w:pStyle w:val="TAC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5" w:type="dxa"/>
                                </w:tcPr>
                                <w:p w:rsidR="00BD12DB" w:rsidRPr="00E257A7" w:rsidRDefault="00BD12DB" w:rsidP="00407A76">
                                  <w:pPr>
                                    <w:pStyle w:val="TAC"/>
                                    <w:rPr>
                                      <w:b/>
                                    </w:rPr>
                                  </w:pPr>
                                  <w:r w:rsidRPr="00E257A7">
                                    <w:t>64 QAM</w:t>
                                  </w:r>
                                </w:p>
                              </w:tc>
                              <w:tc>
                                <w:tcPr>
                                  <w:tcW w:w="741" w:type="dxa"/>
                                </w:tcPr>
                                <w:p w:rsidR="00BD12DB" w:rsidRPr="00E257A7" w:rsidRDefault="00BD12DB" w:rsidP="00407A76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E257A7">
                                    <w:rPr>
                                      <w:rFonts w:cs="Arial"/>
                                    </w:rPr>
                                    <w:t>≤</w:t>
                                  </w:r>
                                  <w:r w:rsidRPr="00E257A7">
                                    <w:t xml:space="preserve"> 9.0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</w:tcPr>
                                <w:p w:rsidR="00BD12DB" w:rsidRPr="00E257A7" w:rsidRDefault="00BD12DB" w:rsidP="00407A76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E257A7">
                                    <w:rPr>
                                      <w:rFonts w:cs="Arial"/>
                                    </w:rPr>
                                    <w:t>≤</w:t>
                                  </w:r>
                                  <w:r w:rsidRPr="00E257A7">
                                    <w:t xml:space="preserve"> 12.0</w:t>
                                  </w:r>
                                </w:p>
                              </w:tc>
                              <w:tc>
                                <w:tcPr>
                                  <w:tcW w:w="747" w:type="dxa"/>
                                </w:tcPr>
                                <w:p w:rsidR="00BD12DB" w:rsidRPr="00E257A7" w:rsidRDefault="00BD12DB" w:rsidP="00407A76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E257A7">
                                    <w:rPr>
                                      <w:rFonts w:cs="Arial"/>
                                    </w:rPr>
                                    <w:t>≤</w:t>
                                  </w:r>
                                  <w:r w:rsidRPr="00E257A7">
                                    <w:t xml:space="preserve"> 6.5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</w:tcPr>
                                <w:p w:rsidR="00BD12DB" w:rsidRPr="00E257A7" w:rsidRDefault="00BD12DB" w:rsidP="00407A76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E257A7">
                                    <w:rPr>
                                      <w:rFonts w:cs="Arial"/>
                                    </w:rPr>
                                    <w:t>≤</w:t>
                                  </w:r>
                                  <w:r w:rsidRPr="00E257A7">
                                    <w:t xml:space="preserve"> 8.5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</w:tcPr>
                                <w:p w:rsidR="00BD12DB" w:rsidRPr="00E257A7" w:rsidRDefault="00BD12DB" w:rsidP="00407A76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E257A7">
                                    <w:rPr>
                                      <w:rFonts w:cs="Arial"/>
                                    </w:rPr>
                                    <w:t>≤</w:t>
                                  </w:r>
                                  <w:r w:rsidRPr="00E257A7">
                                    <w:t xml:space="preserve"> 5.5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</w:tcPr>
                                <w:p w:rsidR="00BD12DB" w:rsidRPr="00E257A7" w:rsidRDefault="00BD12DB" w:rsidP="00407A76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E257A7">
                                    <w:rPr>
                                      <w:rFonts w:cs="Arial"/>
                                    </w:rPr>
                                    <w:t>≤</w:t>
                                  </w:r>
                                  <w:r w:rsidRPr="00E257A7">
                                    <w:t xml:space="preserve"> 6.5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</w:tcPr>
                                <w:p w:rsidR="00BD12DB" w:rsidRPr="00E257A7" w:rsidRDefault="00BD12DB" w:rsidP="00407A76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E257A7">
                                    <w:rPr>
                                      <w:rFonts w:cs="Arial"/>
                                    </w:rPr>
                                    <w:t>≤</w:t>
                                  </w:r>
                                  <w:r w:rsidRPr="00E257A7">
                                    <w:t xml:space="preserve"> 5.5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</w:tcPr>
                                <w:p w:rsidR="00BD12DB" w:rsidRPr="00E257A7" w:rsidRDefault="00BD12DB" w:rsidP="00407A76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E257A7">
                                    <w:rPr>
                                      <w:rFonts w:cs="Arial"/>
                                    </w:rPr>
                                    <w:t>≤</w:t>
                                  </w:r>
                                  <w:r w:rsidRPr="00E257A7">
                                    <w:t xml:space="preserve"> 5.5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</w:tcPr>
                                <w:p w:rsidR="00BD12DB" w:rsidRPr="00E257A7" w:rsidRDefault="00BD12DB" w:rsidP="00407A76">
                                  <w:pPr>
                                    <w:pStyle w:val="TAC"/>
                                    <w:rPr>
                                      <w:rFonts w:cs="Arial"/>
                                    </w:rPr>
                                  </w:pPr>
                                  <w:r w:rsidRPr="00E257A7">
                                    <w:rPr>
                                      <w:rFonts w:cs="Arial"/>
                                    </w:rPr>
                                    <w:t xml:space="preserve">≤ </w:t>
                                  </w:r>
                                  <w:r w:rsidRPr="00E257A7">
                                    <w:rPr>
                                      <w:lang w:val="en-US"/>
                                    </w:rPr>
                                    <w:t>[</w:t>
                                  </w:r>
                                  <w:r w:rsidRPr="00E257A7">
                                    <w:rPr>
                                      <w:rFonts w:cs="Arial"/>
                                    </w:rPr>
                                    <w:t>5.5</w:t>
                                  </w:r>
                                  <w:r w:rsidRPr="00E257A7">
                                    <w:rPr>
                                      <w:lang w:val="en-US"/>
                                    </w:rPr>
                                    <w:t>]</w:t>
                                  </w:r>
                                </w:p>
                              </w:tc>
                              <w:tc>
                                <w:tcPr>
                                  <w:tcW w:w="846" w:type="dxa"/>
                                </w:tcPr>
                                <w:p w:rsidR="00BD12DB" w:rsidRPr="00E257A7" w:rsidRDefault="00BD12DB" w:rsidP="00407A76">
                                  <w:pPr>
                                    <w:pStyle w:val="TAC"/>
                                    <w:rPr>
                                      <w:rFonts w:cs="Arial"/>
                                    </w:rPr>
                                  </w:pPr>
                                  <w:r w:rsidRPr="00E257A7">
                                    <w:rPr>
                                      <w:rFonts w:cs="Arial"/>
                                    </w:rPr>
                                    <w:t xml:space="preserve">≤ </w:t>
                                  </w:r>
                                  <w:r w:rsidRPr="00E257A7">
                                    <w:rPr>
                                      <w:lang w:val="en-US"/>
                                    </w:rPr>
                                    <w:t>[</w:t>
                                  </w:r>
                                  <w:r w:rsidRPr="00E257A7">
                                    <w:rPr>
                                      <w:rFonts w:cs="Arial"/>
                                    </w:rPr>
                                    <w:t>5.5</w:t>
                                  </w:r>
                                  <w:r w:rsidRPr="00E257A7">
                                    <w:rPr>
                                      <w:lang w:val="en-US"/>
                                    </w:rPr>
                                    <w:t>]</w:t>
                                  </w:r>
                                </w:p>
                              </w:tc>
                            </w:tr>
                            <w:tr w:rsidR="00BD12DB" w:rsidRPr="00E257A7" w:rsidTr="00EA3ACD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1149" w:type="dxa"/>
                                  <w:tcBorders>
                                    <w:top w:val="nil"/>
                                  </w:tcBorders>
                                  <w:shd w:val="clear" w:color="auto" w:fill="auto"/>
                                </w:tcPr>
                                <w:p w:rsidR="00BD12DB" w:rsidRPr="00E257A7" w:rsidRDefault="00BD12DB" w:rsidP="00407A76">
                                  <w:pPr>
                                    <w:pStyle w:val="TAC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5" w:type="dxa"/>
                                </w:tcPr>
                                <w:p w:rsidR="00BD12DB" w:rsidRPr="00E257A7" w:rsidRDefault="00BD12DB" w:rsidP="00407A76">
                                  <w:pPr>
                                    <w:pStyle w:val="TAC"/>
                                    <w:rPr>
                                      <w:b/>
                                    </w:rPr>
                                  </w:pPr>
                                  <w:r w:rsidRPr="00E257A7">
                                    <w:t>256 QAM</w:t>
                                  </w:r>
                                </w:p>
                              </w:tc>
                              <w:tc>
                                <w:tcPr>
                                  <w:tcW w:w="741" w:type="dxa"/>
                                </w:tcPr>
                                <w:p w:rsidR="00BD12DB" w:rsidRPr="00E257A7" w:rsidRDefault="00BD12DB" w:rsidP="00407A76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E257A7">
                                    <w:rPr>
                                      <w:rFonts w:cs="Arial"/>
                                    </w:rPr>
                                    <w:t>≤</w:t>
                                  </w:r>
                                  <w:r w:rsidRPr="00E257A7">
                                    <w:t xml:space="preserve"> 9.0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</w:tcPr>
                                <w:p w:rsidR="00BD12DB" w:rsidRPr="00E257A7" w:rsidRDefault="00BD12DB" w:rsidP="00407A76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E257A7">
                                    <w:rPr>
                                      <w:rFonts w:cs="Arial"/>
                                    </w:rPr>
                                    <w:t>≤</w:t>
                                  </w:r>
                                  <w:r w:rsidRPr="00E257A7">
                                    <w:t xml:space="preserve"> 12.0</w:t>
                                  </w:r>
                                </w:p>
                              </w:tc>
                              <w:tc>
                                <w:tcPr>
                                  <w:tcW w:w="747" w:type="dxa"/>
                                </w:tcPr>
                                <w:p w:rsidR="00BD12DB" w:rsidRPr="00E257A7" w:rsidRDefault="00BD12DB" w:rsidP="00407A76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E257A7">
                                    <w:rPr>
                                      <w:rFonts w:cs="Arial"/>
                                    </w:rPr>
                                    <w:t>≤</w:t>
                                  </w:r>
                                  <w:r w:rsidRPr="00E257A7">
                                    <w:t xml:space="preserve"> 7.0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</w:tcPr>
                                <w:p w:rsidR="00BD12DB" w:rsidRPr="00E257A7" w:rsidRDefault="00BD12DB" w:rsidP="00407A76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E257A7">
                                    <w:rPr>
                                      <w:rFonts w:cs="Arial"/>
                                    </w:rPr>
                                    <w:t>≤</w:t>
                                  </w:r>
                                  <w:r w:rsidRPr="00E257A7">
                                    <w:t xml:space="preserve"> 8.5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</w:tcPr>
                                <w:p w:rsidR="00BD12DB" w:rsidRPr="00E257A7" w:rsidRDefault="00BD12DB" w:rsidP="00407A76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E257A7">
                                    <w:rPr>
                                      <w:rFonts w:cs="Arial"/>
                                    </w:rPr>
                                    <w:t>≤</w:t>
                                  </w:r>
                                  <w:r w:rsidRPr="00E257A7">
                                    <w:t xml:space="preserve"> 7.0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</w:tcPr>
                                <w:p w:rsidR="00BD12DB" w:rsidRPr="00E257A7" w:rsidRDefault="00BD12DB" w:rsidP="00407A76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E257A7">
                                    <w:rPr>
                                      <w:rFonts w:cs="Arial"/>
                                    </w:rPr>
                                    <w:t>≤</w:t>
                                  </w:r>
                                  <w:r w:rsidRPr="00E257A7">
                                    <w:t xml:space="preserve"> 7.0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</w:tcPr>
                                <w:p w:rsidR="00BD12DB" w:rsidRPr="00E257A7" w:rsidRDefault="00BD12DB" w:rsidP="00407A76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E257A7">
                                    <w:rPr>
                                      <w:rFonts w:cs="Arial"/>
                                    </w:rPr>
                                    <w:t>≤</w:t>
                                  </w:r>
                                  <w:r w:rsidRPr="00E257A7">
                                    <w:t xml:space="preserve"> 7.0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</w:tcPr>
                                <w:p w:rsidR="00BD12DB" w:rsidRPr="00E257A7" w:rsidRDefault="00BD12DB" w:rsidP="00407A76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E257A7">
                                    <w:rPr>
                                      <w:rFonts w:cs="Arial"/>
                                    </w:rPr>
                                    <w:t>≤</w:t>
                                  </w:r>
                                  <w:r w:rsidRPr="00E257A7">
                                    <w:t xml:space="preserve"> 7.0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</w:tcPr>
                                <w:p w:rsidR="00BD12DB" w:rsidRPr="00E257A7" w:rsidRDefault="00BD12DB" w:rsidP="00407A76">
                                  <w:pPr>
                                    <w:pStyle w:val="TAC"/>
                                    <w:rPr>
                                      <w:rFonts w:cs="Arial"/>
                                    </w:rPr>
                                  </w:pPr>
                                  <w:r w:rsidRPr="00E257A7">
                                    <w:rPr>
                                      <w:rFonts w:cs="Arial"/>
                                    </w:rPr>
                                    <w:t xml:space="preserve">≤ </w:t>
                                  </w:r>
                                  <w:r w:rsidRPr="00E257A7">
                                    <w:rPr>
                                      <w:lang w:val="en-US"/>
                                    </w:rPr>
                                    <w:t>[</w:t>
                                  </w:r>
                                  <w:r w:rsidRPr="00E257A7">
                                    <w:rPr>
                                      <w:rFonts w:cs="Arial"/>
                                    </w:rPr>
                                    <w:t>7.0</w:t>
                                  </w:r>
                                  <w:r w:rsidRPr="00E257A7">
                                    <w:rPr>
                                      <w:lang w:val="en-US"/>
                                    </w:rPr>
                                    <w:t>]</w:t>
                                  </w:r>
                                </w:p>
                              </w:tc>
                              <w:tc>
                                <w:tcPr>
                                  <w:tcW w:w="846" w:type="dxa"/>
                                </w:tcPr>
                                <w:p w:rsidR="00BD12DB" w:rsidRPr="00E257A7" w:rsidRDefault="00BD12DB" w:rsidP="00407A76">
                                  <w:pPr>
                                    <w:pStyle w:val="TAC"/>
                                    <w:rPr>
                                      <w:rFonts w:cs="Arial"/>
                                    </w:rPr>
                                  </w:pPr>
                                  <w:r w:rsidRPr="00E257A7">
                                    <w:rPr>
                                      <w:rFonts w:cs="Arial"/>
                                    </w:rPr>
                                    <w:t xml:space="preserve">≤ </w:t>
                                  </w:r>
                                  <w:r w:rsidRPr="00E257A7">
                                    <w:rPr>
                                      <w:lang w:val="en-US"/>
                                    </w:rPr>
                                    <w:t>[</w:t>
                                  </w:r>
                                  <w:r w:rsidRPr="00E257A7">
                                    <w:rPr>
                                      <w:rFonts w:cs="Arial"/>
                                    </w:rPr>
                                    <w:t>7.0</w:t>
                                  </w:r>
                                  <w:r w:rsidRPr="00E257A7">
                                    <w:rPr>
                                      <w:lang w:val="en-US"/>
                                    </w:rPr>
                                    <w:t>]</w:t>
                                  </w:r>
                                </w:p>
                              </w:tc>
                            </w:tr>
                            <w:tr w:rsidR="00BD12DB" w:rsidRPr="00E257A7" w:rsidTr="00EA3ACD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10201" w:type="dxa"/>
                                  <w:gridSpan w:val="12"/>
                                </w:tcPr>
                                <w:p w:rsidR="00BD12DB" w:rsidRPr="00407A76" w:rsidRDefault="00BD12DB" w:rsidP="00407A76">
                                  <w:pPr>
                                    <w:pStyle w:val="TAN"/>
                                    <w:rPr>
                                      <w:lang w:val="en-US"/>
                                    </w:rPr>
                                  </w:pPr>
                                  <w:r w:rsidRPr="00407A76">
                                    <w:rPr>
                                      <w:rFonts w:cs="Arial"/>
                                      <w:lang w:val="en-US"/>
                                    </w:rPr>
                                    <w:t>NOTE 1:</w:t>
                                  </w:r>
                                  <w:r w:rsidRPr="00407A76">
                                    <w:rPr>
                                      <w:rFonts w:cs="Arial"/>
                                      <w:lang w:val="en-US"/>
                                    </w:rPr>
                                    <w:tab/>
                                    <w:t xml:space="preserve">Full allocation A-MPR applies </w:t>
                                  </w:r>
                                  <w:r w:rsidRPr="00407A76">
                                    <w:rPr>
                                      <w:lang w:val="en-US"/>
                                    </w:rPr>
                                    <w:t>when all RB’s in a 20 MHz channel or all RB’s in all sub-bands for wideband operation are fully allocated and all sub-bands are transmitted.  Partial allocation A-MPR applies when one or more RB’s in one or more sub-bands are not allocated but when all sub-bands within the channel are transmitted.  When not all sub-bands within the channel are transmitted, the A-MPR associated with the channel bandwidth according to the bandwidth of the contiguously transmitted sub-bands and according to the allocation type applies.</w:t>
                                  </w:r>
                                </w:p>
                                <w:p w:rsidR="00BD12DB" w:rsidRPr="00407A76" w:rsidRDefault="00BD12DB" w:rsidP="00407A76">
                                  <w:pPr>
                                    <w:pStyle w:val="TAN"/>
                                    <w:rPr>
                                      <w:rFonts w:cs="Arial"/>
                                      <w:lang w:val="en-US"/>
                                    </w:rPr>
                                  </w:pPr>
                                  <w:r w:rsidRPr="00407A76">
                                    <w:rPr>
                                      <w:lang w:val="en-US"/>
                                    </w:rPr>
                                    <w:t>NOTE 2:</w:t>
                                  </w:r>
                                  <w:r w:rsidRPr="00407A76">
                                    <w:rPr>
                                      <w:lang w:val="en-US"/>
                                    </w:rPr>
                                    <w:tab/>
                                    <w:t>Applicable to Pi/2-BPSK modulation when IE powerBoostPi2BPSK is set to 0.</w:t>
                                  </w:r>
                                </w:p>
                              </w:tc>
                            </w:tr>
                          </w:tbl>
                          <w:p w:rsidR="00BD12DB" w:rsidRDefault="00BD12DB" w:rsidP="005E71DB"/>
                          <w:p w:rsidR="00BD12DB" w:rsidRDefault="00BD12DB" w:rsidP="005E71DB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3523209" id="文本框 6" o:spid="_x0000_s1031" type="#_x0000_t202" style="width:491.5pt;height:193.4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" fillcolor="white [3201]" strokeweight=".5pt">
                <v:textbox>
                  <w:txbxContent>
                    <w:p w:rsidR="00BD12DB" w:rsidRPr="00407A76" w:rsidRDefault="00BD12DB" w:rsidP="005E71DB">
                      <w:pPr>
                        <w:pStyle w:val="TH"/>
                        <w:rPr>
                          <w:lang w:val="en-US"/>
                        </w:rPr>
                      </w:pPr>
                      <w:r w:rsidRPr="00407A76">
                        <w:rPr>
                          <w:lang w:val="en-US"/>
                        </w:rPr>
                        <w:t>Table 6.2F.3.6-1: A-MPR for NS_53 power class 5</w:t>
                      </w:r>
                    </w:p>
                    <w:tbl>
                      <w:tblPr>
                        <w:tblStyle w:val="afb"/>
                        <w:tblW w:w="10201" w:type="dxa"/>
                        <w:jc w:val="center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149"/>
                        <w:gridCol w:w="1225"/>
                        <w:gridCol w:w="741"/>
                        <w:gridCol w:w="903"/>
                        <w:gridCol w:w="747"/>
                        <w:gridCol w:w="810"/>
                        <w:gridCol w:w="720"/>
                        <w:gridCol w:w="810"/>
                        <w:gridCol w:w="720"/>
                        <w:gridCol w:w="810"/>
                        <w:gridCol w:w="720"/>
                        <w:gridCol w:w="846"/>
                      </w:tblGrid>
                      <w:tr w:rsidR="00BD12DB" w:rsidRPr="00E257A7" w:rsidTr="00EA3ACD">
                        <w:trPr>
                          <w:trHeight w:val="237"/>
                          <w:jc w:val="center"/>
                        </w:trPr>
                        <w:tc>
                          <w:tcPr>
                            <w:tcW w:w="1149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:rsidR="00BD12DB" w:rsidRPr="00E257A7" w:rsidRDefault="00BD12DB" w:rsidP="00407A76">
                            <w:pPr>
                              <w:pStyle w:val="TAH"/>
                            </w:pPr>
                            <w:r w:rsidRPr="00E257A7">
                              <w:t>Pre-coding</w:t>
                            </w:r>
                          </w:p>
                        </w:tc>
                        <w:tc>
                          <w:tcPr>
                            <w:tcW w:w="1225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:rsidR="00BD12DB" w:rsidRPr="00E257A7" w:rsidRDefault="00BD12DB" w:rsidP="00407A76">
                            <w:pPr>
                              <w:pStyle w:val="TAH"/>
                            </w:pPr>
                            <w:r w:rsidRPr="00E257A7">
                              <w:t>Modulation</w:t>
                            </w:r>
                          </w:p>
                        </w:tc>
                        <w:tc>
                          <w:tcPr>
                            <w:tcW w:w="7827" w:type="dxa"/>
                            <w:gridSpan w:val="10"/>
                          </w:tcPr>
                          <w:p w:rsidR="00BD12DB" w:rsidRPr="00407A76" w:rsidRDefault="00BD12DB" w:rsidP="00407A76">
                            <w:pPr>
                              <w:pStyle w:val="TAH"/>
                              <w:rPr>
                                <w:lang w:val="en-US"/>
                              </w:rPr>
                            </w:pPr>
                            <w:r w:rsidRPr="00407A76">
                              <w:rPr>
                                <w:lang w:val="en-US"/>
                              </w:rPr>
                              <w:t>Channel bandwidth (Sub-band allocation) / RB Allocation</w:t>
                            </w:r>
                          </w:p>
                        </w:tc>
                      </w:tr>
                      <w:tr w:rsidR="00BD12DB" w:rsidRPr="00E257A7" w:rsidTr="00EA3ACD">
                        <w:trPr>
                          <w:trHeight w:val="237"/>
                          <w:jc w:val="center"/>
                        </w:trPr>
                        <w:tc>
                          <w:tcPr>
                            <w:tcW w:w="1149" w:type="dxa"/>
                            <w:tcBorders>
                              <w:top w:val="nil"/>
                              <w:bottom w:val="nil"/>
                            </w:tcBorders>
                            <w:shd w:val="clear" w:color="auto" w:fill="auto"/>
                          </w:tcPr>
                          <w:p w:rsidR="00BD12DB" w:rsidRPr="00407A76" w:rsidRDefault="00BD12DB" w:rsidP="00407A76">
                            <w:pPr>
                              <w:pStyle w:val="TAH"/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25" w:type="dxa"/>
                            <w:tcBorders>
                              <w:top w:val="nil"/>
                              <w:bottom w:val="nil"/>
                            </w:tcBorders>
                            <w:shd w:val="clear" w:color="auto" w:fill="auto"/>
                          </w:tcPr>
                          <w:p w:rsidR="00BD12DB" w:rsidRPr="00407A76" w:rsidRDefault="00BD12DB" w:rsidP="00407A76">
                            <w:pPr>
                              <w:pStyle w:val="TAH"/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644" w:type="dxa"/>
                            <w:gridSpan w:val="2"/>
                          </w:tcPr>
                          <w:p w:rsidR="00BD12DB" w:rsidRPr="00E257A7" w:rsidRDefault="00BD12DB" w:rsidP="00407A76">
                            <w:pPr>
                              <w:pStyle w:val="TAH"/>
                            </w:pPr>
                            <w:r w:rsidRPr="00E257A7">
                              <w:t>20 MHz</w:t>
                            </w:r>
                          </w:p>
                        </w:tc>
                        <w:tc>
                          <w:tcPr>
                            <w:tcW w:w="1557" w:type="dxa"/>
                            <w:gridSpan w:val="2"/>
                          </w:tcPr>
                          <w:p w:rsidR="00BD12DB" w:rsidRPr="00E257A7" w:rsidRDefault="00BD12DB" w:rsidP="00407A76">
                            <w:pPr>
                              <w:pStyle w:val="TAH"/>
                            </w:pPr>
                            <w:r w:rsidRPr="00E257A7">
                              <w:t>40 MHz</w:t>
                            </w:r>
                          </w:p>
                        </w:tc>
                        <w:tc>
                          <w:tcPr>
                            <w:tcW w:w="1530" w:type="dxa"/>
                            <w:gridSpan w:val="2"/>
                          </w:tcPr>
                          <w:p w:rsidR="00BD12DB" w:rsidRPr="00E257A7" w:rsidRDefault="00BD12DB" w:rsidP="00407A76">
                            <w:pPr>
                              <w:pStyle w:val="TAH"/>
                            </w:pPr>
                            <w:r w:rsidRPr="00E257A7">
                              <w:t>60 MHz</w:t>
                            </w:r>
                          </w:p>
                        </w:tc>
                        <w:tc>
                          <w:tcPr>
                            <w:tcW w:w="1530" w:type="dxa"/>
                            <w:gridSpan w:val="2"/>
                          </w:tcPr>
                          <w:p w:rsidR="00BD12DB" w:rsidRPr="00E257A7" w:rsidRDefault="00BD12DB" w:rsidP="00407A76">
                            <w:pPr>
                              <w:pStyle w:val="TAH"/>
                            </w:pPr>
                            <w:r w:rsidRPr="00E257A7">
                              <w:t>80 MHz</w:t>
                            </w:r>
                          </w:p>
                        </w:tc>
                        <w:tc>
                          <w:tcPr>
                            <w:tcW w:w="1566" w:type="dxa"/>
                            <w:gridSpan w:val="2"/>
                          </w:tcPr>
                          <w:p w:rsidR="00BD12DB" w:rsidRPr="00E257A7" w:rsidRDefault="00BD12DB" w:rsidP="00407A76">
                            <w:pPr>
                              <w:pStyle w:val="TAH"/>
                            </w:pPr>
                            <w:r w:rsidRPr="00E257A7">
                              <w:t>100MHz</w:t>
                            </w:r>
                          </w:p>
                        </w:tc>
                      </w:tr>
                      <w:tr w:rsidR="00BD12DB" w:rsidRPr="00E257A7" w:rsidTr="00EA3ACD">
                        <w:trPr>
                          <w:trHeight w:val="237"/>
                          <w:jc w:val="center"/>
                        </w:trPr>
                        <w:tc>
                          <w:tcPr>
                            <w:tcW w:w="1149" w:type="dxa"/>
                            <w:tcBorders>
                              <w:top w:val="nil"/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BD12DB" w:rsidRPr="00E257A7" w:rsidRDefault="00BD12DB" w:rsidP="00407A76">
                            <w:pPr>
                              <w:pStyle w:val="TAH"/>
                            </w:pPr>
                          </w:p>
                        </w:tc>
                        <w:tc>
                          <w:tcPr>
                            <w:tcW w:w="1225" w:type="dxa"/>
                            <w:tcBorders>
                              <w:top w:val="nil"/>
                            </w:tcBorders>
                            <w:shd w:val="clear" w:color="auto" w:fill="auto"/>
                          </w:tcPr>
                          <w:p w:rsidR="00BD12DB" w:rsidRPr="00E257A7" w:rsidRDefault="00BD12DB" w:rsidP="00407A76">
                            <w:pPr>
                              <w:pStyle w:val="TAH"/>
                            </w:pPr>
                          </w:p>
                        </w:tc>
                        <w:tc>
                          <w:tcPr>
                            <w:tcW w:w="741" w:type="dxa"/>
                          </w:tcPr>
                          <w:p w:rsidR="00BD12DB" w:rsidRPr="00E257A7" w:rsidRDefault="00BD12DB" w:rsidP="00407A76">
                            <w:pPr>
                              <w:pStyle w:val="TAH"/>
                            </w:pPr>
                            <w:r w:rsidRPr="00E257A7">
                              <w:t>Full (dB)</w:t>
                            </w:r>
                          </w:p>
                        </w:tc>
                        <w:tc>
                          <w:tcPr>
                            <w:tcW w:w="903" w:type="dxa"/>
                          </w:tcPr>
                          <w:p w:rsidR="00BD12DB" w:rsidRPr="00E257A7" w:rsidRDefault="00BD12DB" w:rsidP="00407A76">
                            <w:pPr>
                              <w:pStyle w:val="TAH"/>
                            </w:pPr>
                            <w:r w:rsidRPr="00E257A7">
                              <w:t>Partial (dB)</w:t>
                            </w:r>
                          </w:p>
                        </w:tc>
                        <w:tc>
                          <w:tcPr>
                            <w:tcW w:w="747" w:type="dxa"/>
                          </w:tcPr>
                          <w:p w:rsidR="00BD12DB" w:rsidRPr="00E257A7" w:rsidRDefault="00BD12DB" w:rsidP="00407A76">
                            <w:pPr>
                              <w:pStyle w:val="TAH"/>
                            </w:pPr>
                            <w:r w:rsidRPr="00E257A7">
                              <w:t>Full (dB)</w:t>
                            </w:r>
                          </w:p>
                        </w:tc>
                        <w:tc>
                          <w:tcPr>
                            <w:tcW w:w="810" w:type="dxa"/>
                          </w:tcPr>
                          <w:p w:rsidR="00BD12DB" w:rsidRPr="00E257A7" w:rsidRDefault="00BD12DB" w:rsidP="00407A76">
                            <w:pPr>
                              <w:pStyle w:val="TAH"/>
                            </w:pPr>
                            <w:r w:rsidRPr="00E257A7">
                              <w:t>Partial (dB)</w:t>
                            </w:r>
                          </w:p>
                        </w:tc>
                        <w:tc>
                          <w:tcPr>
                            <w:tcW w:w="720" w:type="dxa"/>
                          </w:tcPr>
                          <w:p w:rsidR="00BD12DB" w:rsidRPr="00E257A7" w:rsidRDefault="00BD12DB" w:rsidP="00407A76">
                            <w:pPr>
                              <w:pStyle w:val="TAH"/>
                            </w:pPr>
                            <w:r w:rsidRPr="00E257A7">
                              <w:t>Full (dB)</w:t>
                            </w:r>
                          </w:p>
                        </w:tc>
                        <w:tc>
                          <w:tcPr>
                            <w:tcW w:w="810" w:type="dxa"/>
                          </w:tcPr>
                          <w:p w:rsidR="00BD12DB" w:rsidRPr="00E257A7" w:rsidRDefault="00BD12DB" w:rsidP="00407A76">
                            <w:pPr>
                              <w:pStyle w:val="TAH"/>
                            </w:pPr>
                            <w:r w:rsidRPr="00E257A7">
                              <w:t>Partial (dB)</w:t>
                            </w:r>
                          </w:p>
                        </w:tc>
                        <w:tc>
                          <w:tcPr>
                            <w:tcW w:w="720" w:type="dxa"/>
                          </w:tcPr>
                          <w:p w:rsidR="00BD12DB" w:rsidRPr="00E257A7" w:rsidRDefault="00BD12DB" w:rsidP="00407A76">
                            <w:pPr>
                              <w:pStyle w:val="TAH"/>
                            </w:pPr>
                            <w:r w:rsidRPr="00E257A7">
                              <w:t>Full (dB)</w:t>
                            </w:r>
                          </w:p>
                        </w:tc>
                        <w:tc>
                          <w:tcPr>
                            <w:tcW w:w="810" w:type="dxa"/>
                          </w:tcPr>
                          <w:p w:rsidR="00BD12DB" w:rsidRPr="00E257A7" w:rsidRDefault="00BD12DB" w:rsidP="00407A76">
                            <w:pPr>
                              <w:pStyle w:val="TAH"/>
                            </w:pPr>
                            <w:r w:rsidRPr="00E257A7">
                              <w:t>Partial (dB)</w:t>
                            </w:r>
                          </w:p>
                        </w:tc>
                        <w:tc>
                          <w:tcPr>
                            <w:tcW w:w="720" w:type="dxa"/>
                          </w:tcPr>
                          <w:p w:rsidR="00BD12DB" w:rsidRPr="00E257A7" w:rsidRDefault="00BD12DB" w:rsidP="00407A76">
                            <w:pPr>
                              <w:pStyle w:val="TAH"/>
                            </w:pPr>
                            <w:r w:rsidRPr="00E257A7">
                              <w:t>Full (dB)</w:t>
                            </w:r>
                          </w:p>
                        </w:tc>
                        <w:tc>
                          <w:tcPr>
                            <w:tcW w:w="846" w:type="dxa"/>
                          </w:tcPr>
                          <w:p w:rsidR="00BD12DB" w:rsidRPr="00E257A7" w:rsidRDefault="00BD12DB" w:rsidP="00407A76">
                            <w:pPr>
                              <w:pStyle w:val="TAH"/>
                            </w:pPr>
                            <w:r w:rsidRPr="00E257A7">
                              <w:t>Partial (dB)</w:t>
                            </w:r>
                          </w:p>
                        </w:tc>
                      </w:tr>
                      <w:tr w:rsidR="00BD12DB" w:rsidRPr="00E257A7" w:rsidTr="00EA3ACD">
                        <w:trPr>
                          <w:trHeight w:val="20"/>
                          <w:jc w:val="center"/>
                        </w:trPr>
                        <w:tc>
                          <w:tcPr>
                            <w:tcW w:w="1149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:rsidR="00BD12DB" w:rsidRPr="00E257A7" w:rsidRDefault="00BD12DB" w:rsidP="00407A76">
                            <w:pPr>
                              <w:pStyle w:val="TAC"/>
                              <w:rPr>
                                <w:b/>
                              </w:rPr>
                            </w:pPr>
                            <w:r w:rsidRPr="00E257A7">
                              <w:t>CP-OFDM</w:t>
                            </w:r>
                          </w:p>
                        </w:tc>
                        <w:tc>
                          <w:tcPr>
                            <w:tcW w:w="1225" w:type="dxa"/>
                          </w:tcPr>
                          <w:p w:rsidR="00BD12DB" w:rsidRPr="00E257A7" w:rsidRDefault="00BD12DB" w:rsidP="00407A76">
                            <w:pPr>
                              <w:pStyle w:val="TAC"/>
                              <w:rPr>
                                <w:b/>
                              </w:rPr>
                            </w:pPr>
                            <w:r w:rsidRPr="00E257A7">
                              <w:t>QPSK</w:t>
                            </w:r>
                          </w:p>
                        </w:tc>
                        <w:tc>
                          <w:tcPr>
                            <w:tcW w:w="741" w:type="dxa"/>
                          </w:tcPr>
                          <w:p w:rsidR="00BD12DB" w:rsidRPr="00E257A7" w:rsidRDefault="00BD12DB" w:rsidP="00407A76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  <w:r w:rsidRPr="00E257A7">
                              <w:rPr>
                                <w:rFonts w:cs="Arial"/>
                              </w:rPr>
                              <w:t>≤</w:t>
                            </w:r>
                            <w:r w:rsidRPr="00E257A7">
                              <w:t xml:space="preserve"> 9.0</w:t>
                            </w:r>
                          </w:p>
                        </w:tc>
                        <w:tc>
                          <w:tcPr>
                            <w:tcW w:w="903" w:type="dxa"/>
                          </w:tcPr>
                          <w:p w:rsidR="00BD12DB" w:rsidRPr="00E257A7" w:rsidRDefault="00BD12DB" w:rsidP="00407A76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  <w:r w:rsidRPr="00E257A7">
                              <w:rPr>
                                <w:rFonts w:cs="Arial"/>
                              </w:rPr>
                              <w:t>≤</w:t>
                            </w:r>
                            <w:r w:rsidRPr="00E257A7">
                              <w:t xml:space="preserve"> 12.0</w:t>
                            </w:r>
                          </w:p>
                        </w:tc>
                        <w:tc>
                          <w:tcPr>
                            <w:tcW w:w="747" w:type="dxa"/>
                          </w:tcPr>
                          <w:p w:rsidR="00BD12DB" w:rsidRPr="00E257A7" w:rsidRDefault="00BD12DB" w:rsidP="00407A76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  <w:r w:rsidRPr="00E257A7">
                              <w:rPr>
                                <w:rFonts w:cs="Arial"/>
                              </w:rPr>
                              <w:t>≤</w:t>
                            </w:r>
                            <w:r w:rsidRPr="00E257A7">
                              <w:t xml:space="preserve"> 6.5</w:t>
                            </w:r>
                          </w:p>
                        </w:tc>
                        <w:tc>
                          <w:tcPr>
                            <w:tcW w:w="810" w:type="dxa"/>
                          </w:tcPr>
                          <w:p w:rsidR="00BD12DB" w:rsidRPr="00E257A7" w:rsidRDefault="00BD12DB" w:rsidP="00407A76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  <w:r w:rsidRPr="00E257A7">
                              <w:rPr>
                                <w:rFonts w:cs="Arial"/>
                              </w:rPr>
                              <w:t>≤</w:t>
                            </w:r>
                            <w:r w:rsidRPr="00E257A7">
                              <w:t xml:space="preserve"> 8.5</w:t>
                            </w:r>
                          </w:p>
                        </w:tc>
                        <w:tc>
                          <w:tcPr>
                            <w:tcW w:w="720" w:type="dxa"/>
                          </w:tcPr>
                          <w:p w:rsidR="00BD12DB" w:rsidRPr="00E257A7" w:rsidRDefault="00BD12DB" w:rsidP="00407A76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  <w:r w:rsidRPr="00E257A7">
                              <w:rPr>
                                <w:rFonts w:cs="Arial"/>
                              </w:rPr>
                              <w:t>≤</w:t>
                            </w:r>
                            <w:r w:rsidRPr="00E257A7">
                              <w:t xml:space="preserve"> 4.5</w:t>
                            </w:r>
                          </w:p>
                        </w:tc>
                        <w:tc>
                          <w:tcPr>
                            <w:tcW w:w="810" w:type="dxa"/>
                          </w:tcPr>
                          <w:p w:rsidR="00BD12DB" w:rsidRPr="00E257A7" w:rsidRDefault="00BD12DB" w:rsidP="00407A76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  <w:r w:rsidRPr="00E257A7">
                              <w:rPr>
                                <w:rFonts w:cs="Arial"/>
                              </w:rPr>
                              <w:t>≤</w:t>
                            </w:r>
                            <w:r w:rsidRPr="00E257A7">
                              <w:t xml:space="preserve"> 6.5</w:t>
                            </w:r>
                          </w:p>
                        </w:tc>
                        <w:tc>
                          <w:tcPr>
                            <w:tcW w:w="720" w:type="dxa"/>
                          </w:tcPr>
                          <w:p w:rsidR="00BD12DB" w:rsidRPr="00E257A7" w:rsidRDefault="00BD12DB" w:rsidP="00407A76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  <w:r w:rsidRPr="00E257A7">
                              <w:rPr>
                                <w:rFonts w:cs="Arial"/>
                              </w:rPr>
                              <w:t>≤</w:t>
                            </w:r>
                            <w:r w:rsidRPr="00E257A7">
                              <w:t xml:space="preserve"> 4.0</w:t>
                            </w:r>
                          </w:p>
                        </w:tc>
                        <w:tc>
                          <w:tcPr>
                            <w:tcW w:w="810" w:type="dxa"/>
                          </w:tcPr>
                          <w:p w:rsidR="00BD12DB" w:rsidRPr="00E257A7" w:rsidRDefault="00BD12DB" w:rsidP="00407A76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  <w:r w:rsidRPr="00E257A7">
                              <w:rPr>
                                <w:rFonts w:cs="Arial"/>
                              </w:rPr>
                              <w:t>≤</w:t>
                            </w:r>
                            <w:r w:rsidRPr="00E257A7">
                              <w:t xml:space="preserve"> 5.5</w:t>
                            </w:r>
                          </w:p>
                        </w:tc>
                        <w:tc>
                          <w:tcPr>
                            <w:tcW w:w="720" w:type="dxa"/>
                          </w:tcPr>
                          <w:p w:rsidR="00BD12DB" w:rsidRPr="00E257A7" w:rsidRDefault="00BD12DB" w:rsidP="00407A76">
                            <w:pPr>
                              <w:pStyle w:val="TAC"/>
                              <w:rPr>
                                <w:rFonts w:cs="Arial"/>
                              </w:rPr>
                            </w:pPr>
                            <w:r w:rsidRPr="00E257A7">
                              <w:rPr>
                                <w:rFonts w:cs="Arial"/>
                              </w:rPr>
                              <w:t xml:space="preserve">≤ </w:t>
                            </w:r>
                            <w:r w:rsidRPr="00E257A7">
                              <w:rPr>
                                <w:lang w:val="en-US"/>
                              </w:rPr>
                              <w:t>[</w:t>
                            </w:r>
                            <w:r w:rsidRPr="00E257A7">
                              <w:rPr>
                                <w:rFonts w:cs="Arial"/>
                              </w:rPr>
                              <w:t>3.5</w:t>
                            </w:r>
                            <w:r w:rsidRPr="00E257A7">
                              <w:rPr>
                                <w:lang w:val="en-US"/>
                              </w:rPr>
                              <w:t>]</w:t>
                            </w:r>
                          </w:p>
                        </w:tc>
                        <w:tc>
                          <w:tcPr>
                            <w:tcW w:w="846" w:type="dxa"/>
                          </w:tcPr>
                          <w:p w:rsidR="00BD12DB" w:rsidRPr="00E257A7" w:rsidRDefault="00BD12DB" w:rsidP="00407A76">
                            <w:pPr>
                              <w:pStyle w:val="TAC"/>
                              <w:rPr>
                                <w:rFonts w:cs="Arial"/>
                              </w:rPr>
                            </w:pPr>
                            <w:r w:rsidRPr="00E257A7">
                              <w:rPr>
                                <w:rFonts w:cs="Arial"/>
                              </w:rPr>
                              <w:t xml:space="preserve">≤ </w:t>
                            </w:r>
                            <w:r w:rsidRPr="00E257A7">
                              <w:rPr>
                                <w:lang w:val="en-US"/>
                              </w:rPr>
                              <w:t>[</w:t>
                            </w:r>
                            <w:r w:rsidRPr="00E257A7">
                              <w:rPr>
                                <w:rFonts w:cs="Arial"/>
                              </w:rPr>
                              <w:t>4.5</w:t>
                            </w:r>
                            <w:r w:rsidRPr="00E257A7">
                              <w:rPr>
                                <w:lang w:val="en-US"/>
                              </w:rPr>
                              <w:t>]</w:t>
                            </w:r>
                          </w:p>
                        </w:tc>
                      </w:tr>
                      <w:tr w:rsidR="00BD12DB" w:rsidRPr="00E257A7" w:rsidTr="00EA3ACD">
                        <w:trPr>
                          <w:trHeight w:val="20"/>
                          <w:jc w:val="center"/>
                        </w:trPr>
                        <w:tc>
                          <w:tcPr>
                            <w:tcW w:w="1149" w:type="dxa"/>
                            <w:tcBorders>
                              <w:top w:val="nil"/>
                              <w:bottom w:val="nil"/>
                            </w:tcBorders>
                            <w:shd w:val="clear" w:color="auto" w:fill="auto"/>
                          </w:tcPr>
                          <w:p w:rsidR="00BD12DB" w:rsidRPr="00E257A7" w:rsidRDefault="00BD12DB" w:rsidP="00407A76">
                            <w:pPr>
                              <w:pStyle w:val="TAC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225" w:type="dxa"/>
                          </w:tcPr>
                          <w:p w:rsidR="00BD12DB" w:rsidRPr="00E257A7" w:rsidRDefault="00BD12DB" w:rsidP="00407A76">
                            <w:pPr>
                              <w:pStyle w:val="TAC"/>
                              <w:rPr>
                                <w:b/>
                              </w:rPr>
                            </w:pPr>
                            <w:r w:rsidRPr="00E257A7">
                              <w:t>16 QAM</w:t>
                            </w:r>
                          </w:p>
                        </w:tc>
                        <w:tc>
                          <w:tcPr>
                            <w:tcW w:w="741" w:type="dxa"/>
                          </w:tcPr>
                          <w:p w:rsidR="00BD12DB" w:rsidRPr="00E257A7" w:rsidRDefault="00BD12DB" w:rsidP="00407A76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  <w:r w:rsidRPr="00E257A7">
                              <w:rPr>
                                <w:rFonts w:cs="Arial"/>
                              </w:rPr>
                              <w:t>≤</w:t>
                            </w:r>
                            <w:r w:rsidRPr="00E257A7">
                              <w:t xml:space="preserve"> 9.0</w:t>
                            </w:r>
                          </w:p>
                        </w:tc>
                        <w:tc>
                          <w:tcPr>
                            <w:tcW w:w="903" w:type="dxa"/>
                          </w:tcPr>
                          <w:p w:rsidR="00BD12DB" w:rsidRPr="00E257A7" w:rsidRDefault="00BD12DB" w:rsidP="00407A76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  <w:r w:rsidRPr="00E257A7">
                              <w:rPr>
                                <w:rFonts w:cs="Arial"/>
                              </w:rPr>
                              <w:t>≤</w:t>
                            </w:r>
                            <w:r w:rsidRPr="00E257A7">
                              <w:t xml:space="preserve"> 12.0</w:t>
                            </w:r>
                          </w:p>
                        </w:tc>
                        <w:tc>
                          <w:tcPr>
                            <w:tcW w:w="747" w:type="dxa"/>
                          </w:tcPr>
                          <w:p w:rsidR="00BD12DB" w:rsidRPr="00E257A7" w:rsidRDefault="00BD12DB" w:rsidP="00407A76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  <w:r w:rsidRPr="00E257A7">
                              <w:rPr>
                                <w:rFonts w:cs="Arial"/>
                              </w:rPr>
                              <w:t>≤</w:t>
                            </w:r>
                            <w:r w:rsidRPr="00E257A7">
                              <w:t xml:space="preserve"> 6.5</w:t>
                            </w:r>
                          </w:p>
                        </w:tc>
                        <w:tc>
                          <w:tcPr>
                            <w:tcW w:w="810" w:type="dxa"/>
                          </w:tcPr>
                          <w:p w:rsidR="00BD12DB" w:rsidRPr="00E257A7" w:rsidRDefault="00BD12DB" w:rsidP="00407A76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  <w:r w:rsidRPr="00E257A7">
                              <w:rPr>
                                <w:rFonts w:cs="Arial"/>
                              </w:rPr>
                              <w:t>≤</w:t>
                            </w:r>
                            <w:r w:rsidRPr="00E257A7">
                              <w:t xml:space="preserve"> 8.5</w:t>
                            </w:r>
                          </w:p>
                        </w:tc>
                        <w:tc>
                          <w:tcPr>
                            <w:tcW w:w="720" w:type="dxa"/>
                          </w:tcPr>
                          <w:p w:rsidR="00BD12DB" w:rsidRPr="00E257A7" w:rsidRDefault="00BD12DB" w:rsidP="00407A76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  <w:r w:rsidRPr="00E257A7">
                              <w:rPr>
                                <w:rFonts w:cs="Arial"/>
                              </w:rPr>
                              <w:t>≤</w:t>
                            </w:r>
                            <w:r w:rsidRPr="00E257A7">
                              <w:t xml:space="preserve"> 4.5</w:t>
                            </w:r>
                          </w:p>
                        </w:tc>
                        <w:tc>
                          <w:tcPr>
                            <w:tcW w:w="810" w:type="dxa"/>
                          </w:tcPr>
                          <w:p w:rsidR="00BD12DB" w:rsidRPr="00E257A7" w:rsidRDefault="00BD12DB" w:rsidP="00407A76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  <w:r w:rsidRPr="00E257A7">
                              <w:rPr>
                                <w:rFonts w:cs="Arial"/>
                              </w:rPr>
                              <w:t>≤</w:t>
                            </w:r>
                            <w:r w:rsidRPr="00E257A7">
                              <w:t xml:space="preserve"> 6.5</w:t>
                            </w:r>
                          </w:p>
                        </w:tc>
                        <w:tc>
                          <w:tcPr>
                            <w:tcW w:w="720" w:type="dxa"/>
                          </w:tcPr>
                          <w:p w:rsidR="00BD12DB" w:rsidRPr="00E257A7" w:rsidRDefault="00BD12DB" w:rsidP="00407A76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  <w:r w:rsidRPr="00E257A7">
                              <w:rPr>
                                <w:rFonts w:cs="Arial"/>
                              </w:rPr>
                              <w:t>≤</w:t>
                            </w:r>
                            <w:r w:rsidRPr="00E257A7">
                              <w:t xml:space="preserve"> 4.0</w:t>
                            </w:r>
                          </w:p>
                        </w:tc>
                        <w:tc>
                          <w:tcPr>
                            <w:tcW w:w="810" w:type="dxa"/>
                          </w:tcPr>
                          <w:p w:rsidR="00BD12DB" w:rsidRPr="00E257A7" w:rsidRDefault="00BD12DB" w:rsidP="00407A76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  <w:r w:rsidRPr="00E257A7">
                              <w:rPr>
                                <w:rFonts w:cs="Arial"/>
                              </w:rPr>
                              <w:t>≤</w:t>
                            </w:r>
                            <w:r w:rsidRPr="00E257A7">
                              <w:t xml:space="preserve"> 5.5</w:t>
                            </w:r>
                          </w:p>
                        </w:tc>
                        <w:tc>
                          <w:tcPr>
                            <w:tcW w:w="720" w:type="dxa"/>
                          </w:tcPr>
                          <w:p w:rsidR="00BD12DB" w:rsidRPr="00E257A7" w:rsidRDefault="00BD12DB" w:rsidP="00407A76">
                            <w:pPr>
                              <w:pStyle w:val="TAC"/>
                              <w:rPr>
                                <w:rFonts w:cs="Arial"/>
                              </w:rPr>
                            </w:pPr>
                            <w:r w:rsidRPr="00E257A7">
                              <w:rPr>
                                <w:rFonts w:cs="Arial"/>
                              </w:rPr>
                              <w:t xml:space="preserve">≤ </w:t>
                            </w:r>
                            <w:r w:rsidRPr="00E257A7">
                              <w:rPr>
                                <w:lang w:val="en-US"/>
                              </w:rPr>
                              <w:t>[</w:t>
                            </w:r>
                            <w:r w:rsidRPr="00E257A7">
                              <w:rPr>
                                <w:rFonts w:cs="Arial"/>
                              </w:rPr>
                              <w:t>4.0</w:t>
                            </w:r>
                            <w:r w:rsidRPr="00E257A7">
                              <w:rPr>
                                <w:lang w:val="en-US"/>
                              </w:rPr>
                              <w:t>]</w:t>
                            </w:r>
                          </w:p>
                        </w:tc>
                        <w:tc>
                          <w:tcPr>
                            <w:tcW w:w="846" w:type="dxa"/>
                          </w:tcPr>
                          <w:p w:rsidR="00BD12DB" w:rsidRPr="00E257A7" w:rsidRDefault="00BD12DB" w:rsidP="00407A76">
                            <w:pPr>
                              <w:pStyle w:val="TAC"/>
                              <w:rPr>
                                <w:rFonts w:cs="Arial"/>
                              </w:rPr>
                            </w:pPr>
                            <w:r w:rsidRPr="00E257A7">
                              <w:rPr>
                                <w:rFonts w:cs="Arial"/>
                              </w:rPr>
                              <w:t xml:space="preserve">≤ </w:t>
                            </w:r>
                            <w:r w:rsidRPr="00E257A7">
                              <w:rPr>
                                <w:lang w:val="en-US"/>
                              </w:rPr>
                              <w:t>[</w:t>
                            </w:r>
                            <w:r w:rsidRPr="00E257A7">
                              <w:rPr>
                                <w:rFonts w:cs="Arial"/>
                              </w:rPr>
                              <w:t>4.5</w:t>
                            </w:r>
                            <w:r w:rsidRPr="00E257A7">
                              <w:rPr>
                                <w:lang w:val="en-US"/>
                              </w:rPr>
                              <w:t>]</w:t>
                            </w:r>
                          </w:p>
                        </w:tc>
                      </w:tr>
                      <w:tr w:rsidR="00BD12DB" w:rsidRPr="00E257A7" w:rsidTr="00EA3ACD">
                        <w:trPr>
                          <w:trHeight w:val="20"/>
                          <w:jc w:val="center"/>
                        </w:trPr>
                        <w:tc>
                          <w:tcPr>
                            <w:tcW w:w="1149" w:type="dxa"/>
                            <w:tcBorders>
                              <w:top w:val="nil"/>
                              <w:bottom w:val="nil"/>
                            </w:tcBorders>
                            <w:shd w:val="clear" w:color="auto" w:fill="auto"/>
                          </w:tcPr>
                          <w:p w:rsidR="00BD12DB" w:rsidRPr="00E257A7" w:rsidRDefault="00BD12DB" w:rsidP="00407A76">
                            <w:pPr>
                              <w:pStyle w:val="TAC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225" w:type="dxa"/>
                          </w:tcPr>
                          <w:p w:rsidR="00BD12DB" w:rsidRPr="00E257A7" w:rsidRDefault="00BD12DB" w:rsidP="00407A76">
                            <w:pPr>
                              <w:pStyle w:val="TAC"/>
                              <w:rPr>
                                <w:b/>
                              </w:rPr>
                            </w:pPr>
                            <w:r w:rsidRPr="00E257A7">
                              <w:t>64 QAM</w:t>
                            </w:r>
                          </w:p>
                        </w:tc>
                        <w:tc>
                          <w:tcPr>
                            <w:tcW w:w="741" w:type="dxa"/>
                          </w:tcPr>
                          <w:p w:rsidR="00BD12DB" w:rsidRPr="00E257A7" w:rsidRDefault="00BD12DB" w:rsidP="00407A76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  <w:r w:rsidRPr="00E257A7">
                              <w:rPr>
                                <w:rFonts w:cs="Arial"/>
                              </w:rPr>
                              <w:t>≤</w:t>
                            </w:r>
                            <w:r w:rsidRPr="00E257A7">
                              <w:t xml:space="preserve"> 9.0</w:t>
                            </w:r>
                          </w:p>
                        </w:tc>
                        <w:tc>
                          <w:tcPr>
                            <w:tcW w:w="903" w:type="dxa"/>
                          </w:tcPr>
                          <w:p w:rsidR="00BD12DB" w:rsidRPr="00E257A7" w:rsidRDefault="00BD12DB" w:rsidP="00407A76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  <w:r w:rsidRPr="00E257A7">
                              <w:rPr>
                                <w:rFonts w:cs="Arial"/>
                              </w:rPr>
                              <w:t>≤</w:t>
                            </w:r>
                            <w:r w:rsidRPr="00E257A7">
                              <w:t xml:space="preserve"> 12.0</w:t>
                            </w:r>
                          </w:p>
                        </w:tc>
                        <w:tc>
                          <w:tcPr>
                            <w:tcW w:w="747" w:type="dxa"/>
                          </w:tcPr>
                          <w:p w:rsidR="00BD12DB" w:rsidRPr="00E257A7" w:rsidRDefault="00BD12DB" w:rsidP="00407A76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  <w:r w:rsidRPr="00E257A7">
                              <w:rPr>
                                <w:rFonts w:cs="Arial"/>
                              </w:rPr>
                              <w:t>≤</w:t>
                            </w:r>
                            <w:r w:rsidRPr="00E257A7">
                              <w:t xml:space="preserve"> 6.5</w:t>
                            </w:r>
                          </w:p>
                        </w:tc>
                        <w:tc>
                          <w:tcPr>
                            <w:tcW w:w="810" w:type="dxa"/>
                          </w:tcPr>
                          <w:p w:rsidR="00BD12DB" w:rsidRPr="00E257A7" w:rsidRDefault="00BD12DB" w:rsidP="00407A76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  <w:r w:rsidRPr="00E257A7">
                              <w:rPr>
                                <w:rFonts w:cs="Arial"/>
                              </w:rPr>
                              <w:t>≤</w:t>
                            </w:r>
                            <w:r w:rsidRPr="00E257A7">
                              <w:t xml:space="preserve"> 8.5</w:t>
                            </w:r>
                          </w:p>
                        </w:tc>
                        <w:tc>
                          <w:tcPr>
                            <w:tcW w:w="720" w:type="dxa"/>
                          </w:tcPr>
                          <w:p w:rsidR="00BD12DB" w:rsidRPr="00E257A7" w:rsidRDefault="00BD12DB" w:rsidP="00407A76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  <w:r w:rsidRPr="00E257A7">
                              <w:rPr>
                                <w:rFonts w:cs="Arial"/>
                              </w:rPr>
                              <w:t>≤</w:t>
                            </w:r>
                            <w:r w:rsidRPr="00E257A7">
                              <w:t xml:space="preserve"> 5.5</w:t>
                            </w:r>
                          </w:p>
                        </w:tc>
                        <w:tc>
                          <w:tcPr>
                            <w:tcW w:w="810" w:type="dxa"/>
                          </w:tcPr>
                          <w:p w:rsidR="00BD12DB" w:rsidRPr="00E257A7" w:rsidRDefault="00BD12DB" w:rsidP="00407A76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  <w:r w:rsidRPr="00E257A7">
                              <w:rPr>
                                <w:rFonts w:cs="Arial"/>
                              </w:rPr>
                              <w:t>≤</w:t>
                            </w:r>
                            <w:r w:rsidRPr="00E257A7">
                              <w:t xml:space="preserve"> 6.5</w:t>
                            </w:r>
                          </w:p>
                        </w:tc>
                        <w:tc>
                          <w:tcPr>
                            <w:tcW w:w="720" w:type="dxa"/>
                          </w:tcPr>
                          <w:p w:rsidR="00BD12DB" w:rsidRPr="00E257A7" w:rsidRDefault="00BD12DB" w:rsidP="00407A76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  <w:r w:rsidRPr="00E257A7">
                              <w:rPr>
                                <w:rFonts w:cs="Arial"/>
                              </w:rPr>
                              <w:t>≤</w:t>
                            </w:r>
                            <w:r w:rsidRPr="00E257A7">
                              <w:t xml:space="preserve"> 5.5</w:t>
                            </w:r>
                          </w:p>
                        </w:tc>
                        <w:tc>
                          <w:tcPr>
                            <w:tcW w:w="810" w:type="dxa"/>
                          </w:tcPr>
                          <w:p w:rsidR="00BD12DB" w:rsidRPr="00E257A7" w:rsidRDefault="00BD12DB" w:rsidP="00407A76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  <w:r w:rsidRPr="00E257A7">
                              <w:rPr>
                                <w:rFonts w:cs="Arial"/>
                              </w:rPr>
                              <w:t>≤</w:t>
                            </w:r>
                            <w:r w:rsidRPr="00E257A7">
                              <w:t xml:space="preserve"> 5.5</w:t>
                            </w:r>
                          </w:p>
                        </w:tc>
                        <w:tc>
                          <w:tcPr>
                            <w:tcW w:w="720" w:type="dxa"/>
                          </w:tcPr>
                          <w:p w:rsidR="00BD12DB" w:rsidRPr="00E257A7" w:rsidRDefault="00BD12DB" w:rsidP="00407A76">
                            <w:pPr>
                              <w:pStyle w:val="TAC"/>
                              <w:rPr>
                                <w:rFonts w:cs="Arial"/>
                              </w:rPr>
                            </w:pPr>
                            <w:r w:rsidRPr="00E257A7">
                              <w:rPr>
                                <w:rFonts w:cs="Arial"/>
                              </w:rPr>
                              <w:t xml:space="preserve">≤ </w:t>
                            </w:r>
                            <w:r w:rsidRPr="00E257A7">
                              <w:rPr>
                                <w:lang w:val="en-US"/>
                              </w:rPr>
                              <w:t>[</w:t>
                            </w:r>
                            <w:r w:rsidRPr="00E257A7">
                              <w:rPr>
                                <w:rFonts w:cs="Arial"/>
                              </w:rPr>
                              <w:t>5.5</w:t>
                            </w:r>
                            <w:r w:rsidRPr="00E257A7">
                              <w:rPr>
                                <w:lang w:val="en-US"/>
                              </w:rPr>
                              <w:t>]</w:t>
                            </w:r>
                          </w:p>
                        </w:tc>
                        <w:tc>
                          <w:tcPr>
                            <w:tcW w:w="846" w:type="dxa"/>
                          </w:tcPr>
                          <w:p w:rsidR="00BD12DB" w:rsidRPr="00E257A7" w:rsidRDefault="00BD12DB" w:rsidP="00407A76">
                            <w:pPr>
                              <w:pStyle w:val="TAC"/>
                              <w:rPr>
                                <w:rFonts w:cs="Arial"/>
                              </w:rPr>
                            </w:pPr>
                            <w:r w:rsidRPr="00E257A7">
                              <w:rPr>
                                <w:rFonts w:cs="Arial"/>
                              </w:rPr>
                              <w:t xml:space="preserve">≤ </w:t>
                            </w:r>
                            <w:r w:rsidRPr="00E257A7">
                              <w:rPr>
                                <w:lang w:val="en-US"/>
                              </w:rPr>
                              <w:t>[</w:t>
                            </w:r>
                            <w:r w:rsidRPr="00E257A7">
                              <w:rPr>
                                <w:rFonts w:cs="Arial"/>
                              </w:rPr>
                              <w:t>5.5</w:t>
                            </w:r>
                            <w:r w:rsidRPr="00E257A7">
                              <w:rPr>
                                <w:lang w:val="en-US"/>
                              </w:rPr>
                              <w:t>]</w:t>
                            </w:r>
                          </w:p>
                        </w:tc>
                      </w:tr>
                      <w:tr w:rsidR="00BD12DB" w:rsidRPr="00E257A7" w:rsidTr="00EA3ACD">
                        <w:trPr>
                          <w:trHeight w:val="20"/>
                          <w:jc w:val="center"/>
                        </w:trPr>
                        <w:tc>
                          <w:tcPr>
                            <w:tcW w:w="1149" w:type="dxa"/>
                            <w:tcBorders>
                              <w:top w:val="nil"/>
                            </w:tcBorders>
                            <w:shd w:val="clear" w:color="auto" w:fill="auto"/>
                          </w:tcPr>
                          <w:p w:rsidR="00BD12DB" w:rsidRPr="00E257A7" w:rsidRDefault="00BD12DB" w:rsidP="00407A76">
                            <w:pPr>
                              <w:pStyle w:val="TAC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225" w:type="dxa"/>
                          </w:tcPr>
                          <w:p w:rsidR="00BD12DB" w:rsidRPr="00E257A7" w:rsidRDefault="00BD12DB" w:rsidP="00407A76">
                            <w:pPr>
                              <w:pStyle w:val="TAC"/>
                              <w:rPr>
                                <w:b/>
                              </w:rPr>
                            </w:pPr>
                            <w:r w:rsidRPr="00E257A7">
                              <w:t>256 QAM</w:t>
                            </w:r>
                          </w:p>
                        </w:tc>
                        <w:tc>
                          <w:tcPr>
                            <w:tcW w:w="741" w:type="dxa"/>
                          </w:tcPr>
                          <w:p w:rsidR="00BD12DB" w:rsidRPr="00E257A7" w:rsidRDefault="00BD12DB" w:rsidP="00407A76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  <w:r w:rsidRPr="00E257A7">
                              <w:rPr>
                                <w:rFonts w:cs="Arial"/>
                              </w:rPr>
                              <w:t>≤</w:t>
                            </w:r>
                            <w:r w:rsidRPr="00E257A7">
                              <w:t xml:space="preserve"> 9.0</w:t>
                            </w:r>
                          </w:p>
                        </w:tc>
                        <w:tc>
                          <w:tcPr>
                            <w:tcW w:w="903" w:type="dxa"/>
                          </w:tcPr>
                          <w:p w:rsidR="00BD12DB" w:rsidRPr="00E257A7" w:rsidRDefault="00BD12DB" w:rsidP="00407A76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  <w:r w:rsidRPr="00E257A7">
                              <w:rPr>
                                <w:rFonts w:cs="Arial"/>
                              </w:rPr>
                              <w:t>≤</w:t>
                            </w:r>
                            <w:r w:rsidRPr="00E257A7">
                              <w:t xml:space="preserve"> 12.0</w:t>
                            </w:r>
                          </w:p>
                        </w:tc>
                        <w:tc>
                          <w:tcPr>
                            <w:tcW w:w="747" w:type="dxa"/>
                          </w:tcPr>
                          <w:p w:rsidR="00BD12DB" w:rsidRPr="00E257A7" w:rsidRDefault="00BD12DB" w:rsidP="00407A76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  <w:r w:rsidRPr="00E257A7">
                              <w:rPr>
                                <w:rFonts w:cs="Arial"/>
                              </w:rPr>
                              <w:t>≤</w:t>
                            </w:r>
                            <w:r w:rsidRPr="00E257A7">
                              <w:t xml:space="preserve"> 7.0</w:t>
                            </w:r>
                          </w:p>
                        </w:tc>
                        <w:tc>
                          <w:tcPr>
                            <w:tcW w:w="810" w:type="dxa"/>
                          </w:tcPr>
                          <w:p w:rsidR="00BD12DB" w:rsidRPr="00E257A7" w:rsidRDefault="00BD12DB" w:rsidP="00407A76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  <w:r w:rsidRPr="00E257A7">
                              <w:rPr>
                                <w:rFonts w:cs="Arial"/>
                              </w:rPr>
                              <w:t>≤</w:t>
                            </w:r>
                            <w:r w:rsidRPr="00E257A7">
                              <w:t xml:space="preserve"> 8.5</w:t>
                            </w:r>
                          </w:p>
                        </w:tc>
                        <w:tc>
                          <w:tcPr>
                            <w:tcW w:w="720" w:type="dxa"/>
                          </w:tcPr>
                          <w:p w:rsidR="00BD12DB" w:rsidRPr="00E257A7" w:rsidRDefault="00BD12DB" w:rsidP="00407A76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  <w:r w:rsidRPr="00E257A7">
                              <w:rPr>
                                <w:rFonts w:cs="Arial"/>
                              </w:rPr>
                              <w:t>≤</w:t>
                            </w:r>
                            <w:r w:rsidRPr="00E257A7">
                              <w:t xml:space="preserve"> 7.0</w:t>
                            </w:r>
                          </w:p>
                        </w:tc>
                        <w:tc>
                          <w:tcPr>
                            <w:tcW w:w="810" w:type="dxa"/>
                          </w:tcPr>
                          <w:p w:rsidR="00BD12DB" w:rsidRPr="00E257A7" w:rsidRDefault="00BD12DB" w:rsidP="00407A76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  <w:r w:rsidRPr="00E257A7">
                              <w:rPr>
                                <w:rFonts w:cs="Arial"/>
                              </w:rPr>
                              <w:t>≤</w:t>
                            </w:r>
                            <w:r w:rsidRPr="00E257A7">
                              <w:t xml:space="preserve"> 7.0</w:t>
                            </w:r>
                          </w:p>
                        </w:tc>
                        <w:tc>
                          <w:tcPr>
                            <w:tcW w:w="720" w:type="dxa"/>
                          </w:tcPr>
                          <w:p w:rsidR="00BD12DB" w:rsidRPr="00E257A7" w:rsidRDefault="00BD12DB" w:rsidP="00407A76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  <w:r w:rsidRPr="00E257A7">
                              <w:rPr>
                                <w:rFonts w:cs="Arial"/>
                              </w:rPr>
                              <w:t>≤</w:t>
                            </w:r>
                            <w:r w:rsidRPr="00E257A7">
                              <w:t xml:space="preserve"> 7.0</w:t>
                            </w:r>
                          </w:p>
                        </w:tc>
                        <w:tc>
                          <w:tcPr>
                            <w:tcW w:w="810" w:type="dxa"/>
                          </w:tcPr>
                          <w:p w:rsidR="00BD12DB" w:rsidRPr="00E257A7" w:rsidRDefault="00BD12DB" w:rsidP="00407A76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  <w:r w:rsidRPr="00E257A7">
                              <w:rPr>
                                <w:rFonts w:cs="Arial"/>
                              </w:rPr>
                              <w:t>≤</w:t>
                            </w:r>
                            <w:r w:rsidRPr="00E257A7">
                              <w:t xml:space="preserve"> 7.0</w:t>
                            </w:r>
                          </w:p>
                        </w:tc>
                        <w:tc>
                          <w:tcPr>
                            <w:tcW w:w="720" w:type="dxa"/>
                          </w:tcPr>
                          <w:p w:rsidR="00BD12DB" w:rsidRPr="00E257A7" w:rsidRDefault="00BD12DB" w:rsidP="00407A76">
                            <w:pPr>
                              <w:pStyle w:val="TAC"/>
                              <w:rPr>
                                <w:rFonts w:cs="Arial"/>
                              </w:rPr>
                            </w:pPr>
                            <w:r w:rsidRPr="00E257A7">
                              <w:rPr>
                                <w:rFonts w:cs="Arial"/>
                              </w:rPr>
                              <w:t xml:space="preserve">≤ </w:t>
                            </w:r>
                            <w:r w:rsidRPr="00E257A7">
                              <w:rPr>
                                <w:lang w:val="en-US"/>
                              </w:rPr>
                              <w:t>[</w:t>
                            </w:r>
                            <w:r w:rsidRPr="00E257A7">
                              <w:rPr>
                                <w:rFonts w:cs="Arial"/>
                              </w:rPr>
                              <w:t>7.0</w:t>
                            </w:r>
                            <w:r w:rsidRPr="00E257A7">
                              <w:rPr>
                                <w:lang w:val="en-US"/>
                              </w:rPr>
                              <w:t>]</w:t>
                            </w:r>
                          </w:p>
                        </w:tc>
                        <w:tc>
                          <w:tcPr>
                            <w:tcW w:w="846" w:type="dxa"/>
                          </w:tcPr>
                          <w:p w:rsidR="00BD12DB" w:rsidRPr="00E257A7" w:rsidRDefault="00BD12DB" w:rsidP="00407A76">
                            <w:pPr>
                              <w:pStyle w:val="TAC"/>
                              <w:rPr>
                                <w:rFonts w:cs="Arial"/>
                              </w:rPr>
                            </w:pPr>
                            <w:r w:rsidRPr="00E257A7">
                              <w:rPr>
                                <w:rFonts w:cs="Arial"/>
                              </w:rPr>
                              <w:t xml:space="preserve">≤ </w:t>
                            </w:r>
                            <w:r w:rsidRPr="00E257A7">
                              <w:rPr>
                                <w:lang w:val="en-US"/>
                              </w:rPr>
                              <w:t>[</w:t>
                            </w:r>
                            <w:r w:rsidRPr="00E257A7">
                              <w:rPr>
                                <w:rFonts w:cs="Arial"/>
                              </w:rPr>
                              <w:t>7.0</w:t>
                            </w:r>
                            <w:r w:rsidRPr="00E257A7">
                              <w:rPr>
                                <w:lang w:val="en-US"/>
                              </w:rPr>
                              <w:t>]</w:t>
                            </w:r>
                          </w:p>
                        </w:tc>
                      </w:tr>
                      <w:tr w:rsidR="00BD12DB" w:rsidRPr="00E257A7" w:rsidTr="00EA3ACD">
                        <w:trPr>
                          <w:trHeight w:val="20"/>
                          <w:jc w:val="center"/>
                        </w:trPr>
                        <w:tc>
                          <w:tcPr>
                            <w:tcW w:w="10201" w:type="dxa"/>
                            <w:gridSpan w:val="12"/>
                          </w:tcPr>
                          <w:p w:rsidR="00BD12DB" w:rsidRPr="00407A76" w:rsidRDefault="00BD12DB" w:rsidP="00407A76">
                            <w:pPr>
                              <w:pStyle w:val="TAN"/>
                              <w:rPr>
                                <w:lang w:val="en-US"/>
                              </w:rPr>
                            </w:pPr>
                            <w:r w:rsidRPr="00407A76">
                              <w:rPr>
                                <w:rFonts w:cs="Arial"/>
                                <w:lang w:val="en-US"/>
                              </w:rPr>
                              <w:t>NOTE 1:</w:t>
                            </w:r>
                            <w:r w:rsidRPr="00407A76">
                              <w:rPr>
                                <w:rFonts w:cs="Arial"/>
                                <w:lang w:val="en-US"/>
                              </w:rPr>
                              <w:tab/>
                              <w:t xml:space="preserve">Full allocation A-MPR applies </w:t>
                            </w:r>
                            <w:r w:rsidRPr="00407A76">
                              <w:rPr>
                                <w:lang w:val="en-US"/>
                              </w:rPr>
                              <w:t>when all RB’s in a 20 MHz channel or all RB’s in all sub-bands for wideband operation are fully allocated and all sub-bands are transmitted.  Partial allocation A-MPR applies when one or more RB’s in one or more sub-bands are not allocated but when all sub-bands within the channel are transmitted.  When not all sub-bands within the channel are transmitted, the A-MPR associated with the channel bandwidth according to the bandwidth of the contiguously transmitted sub-bands and according to the allocation type applies.</w:t>
                            </w:r>
                          </w:p>
                          <w:p w:rsidR="00BD12DB" w:rsidRPr="00407A76" w:rsidRDefault="00BD12DB" w:rsidP="00407A76">
                            <w:pPr>
                              <w:pStyle w:val="TAN"/>
                              <w:rPr>
                                <w:rFonts w:cs="Arial"/>
                                <w:lang w:val="en-US"/>
                              </w:rPr>
                            </w:pPr>
                            <w:r w:rsidRPr="00407A76">
                              <w:rPr>
                                <w:lang w:val="en-US"/>
                              </w:rPr>
                              <w:t>NOTE 2:</w:t>
                            </w:r>
                            <w:r w:rsidRPr="00407A76">
                              <w:rPr>
                                <w:lang w:val="en-US"/>
                              </w:rPr>
                              <w:tab/>
                              <w:t>Applicable to Pi/2-BPSK modulation when IE powerBoostPi2BPSK is set to 0.</w:t>
                            </w:r>
                          </w:p>
                        </w:tc>
                      </w:tr>
                    </w:tbl>
                    <w:p w:rsidR="00BD12DB" w:rsidRDefault="00BD12DB" w:rsidP="005E71DB"/>
                    <w:p w:rsidR="00BD12DB" w:rsidRDefault="00BD12DB" w:rsidP="005E71DB"/>
                  </w:txbxContent>
                </v:textbox>
                <w10:anchorlock/>
              </v:shape>
            </w:pict>
          </mc:Fallback>
        </mc:AlternateContent>
      </w:r>
    </w:p>
    <w:p w:rsidR="000218B6" w:rsidRDefault="000218B6" w:rsidP="000218B6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>he reason why the structure is like the above captured table is that the PSD limit as -1dBm/MHz which dominates the A-MPR requirement and hence different channel bandwidth has different limit. Our simulation results also show similar trend as the legacy NR-U A-MPR requiremen</w:t>
      </w:r>
      <w:r w:rsidR="00DD1445">
        <w:rPr>
          <w:rFonts w:eastAsiaTheme="minorEastAsia"/>
          <w:lang w:val="en-US" w:eastAsia="zh-CN"/>
        </w:rPr>
        <w:t xml:space="preserve">t. </w:t>
      </w:r>
    </w:p>
    <w:p w:rsidR="000218B6" w:rsidRDefault="000218B6" w:rsidP="000218B6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B</w:t>
      </w:r>
      <w:r>
        <w:rPr>
          <w:rFonts w:eastAsiaTheme="minorEastAsia"/>
          <w:lang w:val="en-US" w:eastAsia="zh-CN"/>
        </w:rPr>
        <w:t xml:space="preserve">ased on the table </w:t>
      </w:r>
      <w:r w:rsidR="00DD1445">
        <w:rPr>
          <w:rFonts w:eastAsiaTheme="minorEastAsia"/>
          <w:lang w:val="en-US" w:eastAsia="zh-CN"/>
        </w:rPr>
        <w:t>7</w:t>
      </w:r>
      <w:r>
        <w:rPr>
          <w:rFonts w:eastAsiaTheme="minorEastAsia"/>
          <w:lang w:val="en-US" w:eastAsia="zh-CN"/>
        </w:rPr>
        <w:t xml:space="preserve"> above, we can observe that for QPSK and 16QAM, the PSD is the dominate factor and hence the simulation result is quite aligned with the NR-U limit. However, for 256QAM and one case 5 for 64QAM with full RB allocation, the A-MPR is dominate by EVM and the number are quite similar with our simulation result for MPR and hence larger A-MPR values are needed.</w:t>
      </w:r>
    </w:p>
    <w:p w:rsidR="009259E3" w:rsidRDefault="00093E41" w:rsidP="00C173CF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For</w:t>
      </w:r>
      <w:r>
        <w:rPr>
          <w:rFonts w:eastAsiaTheme="minorEastAsia"/>
          <w:lang w:val="en-US" w:eastAsia="zh-CN"/>
        </w:rPr>
        <w:t xml:space="preserve"> the wideband operation, similar observation can be found as single CC cases. For QPSK, 16QAM and 64QAM, the A-MPR is dominated by PSD and the legacy NR-U limit can cover the A-MPR. However, for 256QAM especially for the contiguous RB allocation cases, the EVM will dominate A-MPR and hence larger A-MPR is needed. </w:t>
      </w:r>
    </w:p>
    <w:p w:rsidR="00A76194" w:rsidRDefault="00A76194" w:rsidP="00A76194">
      <w:pPr>
        <w:rPr>
          <w:rFonts w:eastAsiaTheme="minorEastAsia"/>
          <w:b/>
          <w:lang w:val="en-US" w:eastAsia="zh-CN"/>
        </w:rPr>
      </w:pPr>
      <w:r w:rsidRPr="0052353F">
        <w:rPr>
          <w:rFonts w:eastAsiaTheme="minorEastAsia" w:hint="eastAsia"/>
          <w:b/>
          <w:lang w:val="en-US" w:eastAsia="zh-CN"/>
        </w:rPr>
        <w:t>O</w:t>
      </w:r>
      <w:r w:rsidRPr="0052353F">
        <w:rPr>
          <w:rFonts w:eastAsiaTheme="minorEastAsia"/>
          <w:b/>
          <w:lang w:val="en-US" w:eastAsia="zh-CN"/>
        </w:rPr>
        <w:t xml:space="preserve">bservation </w:t>
      </w:r>
      <w:r>
        <w:rPr>
          <w:rFonts w:eastAsiaTheme="minorEastAsia"/>
          <w:b/>
          <w:lang w:val="en-US" w:eastAsia="zh-CN"/>
        </w:rPr>
        <w:t>2</w:t>
      </w:r>
      <w:r w:rsidRPr="0052353F">
        <w:rPr>
          <w:rFonts w:eastAsiaTheme="minorEastAsia"/>
          <w:b/>
          <w:lang w:val="en-US" w:eastAsia="zh-CN"/>
        </w:rPr>
        <w:t xml:space="preserve"> </w:t>
      </w:r>
    </w:p>
    <w:p w:rsidR="00A76194" w:rsidRPr="004E2171" w:rsidRDefault="00A76194" w:rsidP="004E2171">
      <w:pPr>
        <w:pStyle w:val="afc"/>
        <w:numPr>
          <w:ilvl w:val="0"/>
          <w:numId w:val="8"/>
        </w:numPr>
        <w:ind w:firstLineChars="0"/>
        <w:rPr>
          <w:rFonts w:eastAsiaTheme="minorEastAsia"/>
          <w:b/>
          <w:lang w:val="en-US" w:eastAsia="zh-CN"/>
        </w:rPr>
      </w:pPr>
      <w:r w:rsidRPr="00A76194">
        <w:rPr>
          <w:rFonts w:eastAsiaTheme="minorEastAsia"/>
          <w:b/>
          <w:lang w:val="en-US" w:eastAsia="zh-CN"/>
        </w:rPr>
        <w:t>For NS_</w:t>
      </w:r>
      <w:r w:rsidR="001A08D6">
        <w:rPr>
          <w:rFonts w:eastAsiaTheme="minorEastAsia"/>
          <w:b/>
          <w:lang w:val="en-US" w:eastAsia="zh-CN"/>
        </w:rPr>
        <w:t>53</w:t>
      </w:r>
      <w:r w:rsidRPr="00A76194">
        <w:rPr>
          <w:rFonts w:eastAsiaTheme="minorEastAsia"/>
          <w:b/>
          <w:lang w:val="en-US" w:eastAsia="zh-CN"/>
        </w:rPr>
        <w:t xml:space="preserve">, </w:t>
      </w:r>
      <w:r w:rsidR="004E2171">
        <w:rPr>
          <w:rFonts w:eastAsiaTheme="minorEastAsia"/>
          <w:b/>
          <w:lang w:val="en-US" w:eastAsia="zh-CN"/>
        </w:rPr>
        <w:t>because of the PSD requirement dominates the A-MPR in most cases, the requirement will be differentiated by different channel bandwidth as legacy for NR-U</w:t>
      </w:r>
      <w:r w:rsidRPr="004E2171">
        <w:rPr>
          <w:rFonts w:eastAsiaTheme="minorEastAsia"/>
          <w:b/>
          <w:lang w:val="en-US" w:eastAsia="zh-CN"/>
        </w:rPr>
        <w:t>.</w:t>
      </w:r>
    </w:p>
    <w:p w:rsidR="00A76194" w:rsidRDefault="00A76194" w:rsidP="00A76194">
      <w:pPr>
        <w:pStyle w:val="afc"/>
        <w:numPr>
          <w:ilvl w:val="0"/>
          <w:numId w:val="8"/>
        </w:numPr>
        <w:ind w:firstLineChars="0"/>
        <w:rPr>
          <w:rFonts w:eastAsiaTheme="minorEastAsia"/>
          <w:b/>
          <w:lang w:val="en-US" w:eastAsia="zh-CN"/>
        </w:rPr>
      </w:pPr>
      <w:r w:rsidRPr="00A76194">
        <w:rPr>
          <w:rFonts w:eastAsiaTheme="minorEastAsia"/>
          <w:b/>
          <w:lang w:val="en-US" w:eastAsia="zh-CN"/>
        </w:rPr>
        <w:t xml:space="preserve">The legacy </w:t>
      </w:r>
      <w:r w:rsidR="004E2171">
        <w:rPr>
          <w:rFonts w:eastAsiaTheme="minorEastAsia"/>
          <w:b/>
          <w:lang w:val="en-US" w:eastAsia="zh-CN"/>
        </w:rPr>
        <w:t xml:space="preserve">NR-U A-MPR </w:t>
      </w:r>
      <w:r w:rsidRPr="00A76194">
        <w:rPr>
          <w:rFonts w:eastAsiaTheme="minorEastAsia"/>
          <w:b/>
          <w:lang w:val="en-US" w:eastAsia="zh-CN"/>
        </w:rPr>
        <w:t>requirement for NS_</w:t>
      </w:r>
      <w:r w:rsidR="004E2171">
        <w:rPr>
          <w:rFonts w:eastAsiaTheme="minorEastAsia"/>
          <w:b/>
          <w:lang w:val="en-US" w:eastAsia="zh-CN"/>
        </w:rPr>
        <w:t>53</w:t>
      </w:r>
      <w:r w:rsidRPr="00A76194">
        <w:rPr>
          <w:rFonts w:eastAsiaTheme="minorEastAsia"/>
          <w:b/>
          <w:lang w:val="en-US" w:eastAsia="zh-CN"/>
        </w:rPr>
        <w:t xml:space="preserve"> can cover QPSK, 16QAM, 64QAM for SL-U</w:t>
      </w:r>
      <w:r w:rsidR="008E29F1">
        <w:rPr>
          <w:rFonts w:eastAsiaTheme="minorEastAsia"/>
          <w:b/>
          <w:lang w:val="en-US" w:eastAsia="zh-CN"/>
        </w:rPr>
        <w:t xml:space="preserve"> for Full RB allocation</w:t>
      </w:r>
      <w:r w:rsidRPr="00A76194">
        <w:rPr>
          <w:rFonts w:eastAsiaTheme="minorEastAsia"/>
          <w:b/>
          <w:lang w:val="en-US" w:eastAsia="zh-CN"/>
        </w:rPr>
        <w:t>.</w:t>
      </w:r>
    </w:p>
    <w:p w:rsidR="008E29F1" w:rsidRDefault="008E29F1" w:rsidP="008E29F1">
      <w:pPr>
        <w:pStyle w:val="afc"/>
        <w:numPr>
          <w:ilvl w:val="0"/>
          <w:numId w:val="8"/>
        </w:numPr>
        <w:ind w:firstLineChars="0"/>
        <w:rPr>
          <w:rFonts w:eastAsiaTheme="minorEastAsia"/>
          <w:b/>
          <w:lang w:val="en-US" w:eastAsia="zh-CN"/>
        </w:rPr>
      </w:pPr>
      <w:r w:rsidRPr="00A76194">
        <w:rPr>
          <w:rFonts w:eastAsiaTheme="minorEastAsia"/>
          <w:b/>
          <w:lang w:val="en-US" w:eastAsia="zh-CN"/>
        </w:rPr>
        <w:t xml:space="preserve">The legacy </w:t>
      </w:r>
      <w:r>
        <w:rPr>
          <w:rFonts w:eastAsiaTheme="minorEastAsia"/>
          <w:b/>
          <w:lang w:val="en-US" w:eastAsia="zh-CN"/>
        </w:rPr>
        <w:t xml:space="preserve">NR-U A-MPR </w:t>
      </w:r>
      <w:r w:rsidRPr="00A76194">
        <w:rPr>
          <w:rFonts w:eastAsiaTheme="minorEastAsia"/>
          <w:b/>
          <w:lang w:val="en-US" w:eastAsia="zh-CN"/>
        </w:rPr>
        <w:t>requirement for NS_</w:t>
      </w:r>
      <w:r>
        <w:rPr>
          <w:rFonts w:eastAsiaTheme="minorEastAsia"/>
          <w:b/>
          <w:lang w:val="en-US" w:eastAsia="zh-CN"/>
        </w:rPr>
        <w:t>53</w:t>
      </w:r>
      <w:r w:rsidRPr="00A76194">
        <w:rPr>
          <w:rFonts w:eastAsiaTheme="minorEastAsia"/>
          <w:b/>
          <w:lang w:val="en-US" w:eastAsia="zh-CN"/>
        </w:rPr>
        <w:t xml:space="preserve"> can cover SL-U</w:t>
      </w:r>
      <w:r>
        <w:rPr>
          <w:rFonts w:eastAsiaTheme="minorEastAsia"/>
          <w:b/>
          <w:lang w:val="en-US" w:eastAsia="zh-CN"/>
        </w:rPr>
        <w:t xml:space="preserve"> for Interlaced RB allocation</w:t>
      </w:r>
      <w:r w:rsidRPr="00A76194">
        <w:rPr>
          <w:rFonts w:eastAsiaTheme="minorEastAsia"/>
          <w:b/>
          <w:lang w:val="en-US" w:eastAsia="zh-CN"/>
        </w:rPr>
        <w:t>.</w:t>
      </w:r>
    </w:p>
    <w:p w:rsidR="007309A2" w:rsidRPr="00A76194" w:rsidRDefault="007309A2" w:rsidP="00A76194">
      <w:pPr>
        <w:pStyle w:val="afc"/>
        <w:numPr>
          <w:ilvl w:val="0"/>
          <w:numId w:val="8"/>
        </w:numPr>
        <w:ind w:firstLineChars="0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>F</w:t>
      </w:r>
      <w:r>
        <w:rPr>
          <w:rFonts w:eastAsiaTheme="minorEastAsia"/>
          <w:b/>
          <w:lang w:val="en-US" w:eastAsia="zh-CN"/>
        </w:rPr>
        <w:t>or 256QAM where EVM dominate the A-MPR, larger number of A-MPR then NR-U is needed</w:t>
      </w:r>
      <w:r w:rsidR="008E29F1">
        <w:rPr>
          <w:rFonts w:eastAsiaTheme="minorEastAsia"/>
          <w:b/>
          <w:lang w:val="en-US" w:eastAsia="zh-CN"/>
        </w:rPr>
        <w:t xml:space="preserve"> for Full RB allocation</w:t>
      </w:r>
      <w:r>
        <w:rPr>
          <w:rFonts w:eastAsiaTheme="minorEastAsia"/>
          <w:b/>
          <w:lang w:val="en-US" w:eastAsia="zh-CN"/>
        </w:rPr>
        <w:t>.</w:t>
      </w:r>
    </w:p>
    <w:p w:rsidR="00A76194" w:rsidRDefault="00A76194" w:rsidP="00A76194">
      <w:pPr>
        <w:rPr>
          <w:rFonts w:eastAsiaTheme="minorEastAsia"/>
          <w:b/>
          <w:lang w:val="en-US" w:eastAsia="zh-CN"/>
        </w:rPr>
      </w:pPr>
      <w:r w:rsidRPr="0052353F">
        <w:rPr>
          <w:rFonts w:eastAsiaTheme="minorEastAsia"/>
          <w:b/>
          <w:lang w:val="en-US" w:eastAsia="zh-CN"/>
        </w:rPr>
        <w:t xml:space="preserve">Proposal </w:t>
      </w:r>
      <w:r>
        <w:rPr>
          <w:rFonts w:eastAsiaTheme="minorEastAsia"/>
          <w:b/>
          <w:lang w:val="en-US" w:eastAsia="zh-CN"/>
        </w:rPr>
        <w:t>2</w:t>
      </w:r>
      <w:r w:rsidRPr="0052353F">
        <w:rPr>
          <w:rFonts w:eastAsiaTheme="minorEastAsia"/>
          <w:b/>
          <w:lang w:val="en-US" w:eastAsia="zh-CN"/>
        </w:rPr>
        <w:t xml:space="preserve">: </w:t>
      </w:r>
    </w:p>
    <w:p w:rsidR="00A76194" w:rsidRDefault="00A76194" w:rsidP="00A76194">
      <w:pPr>
        <w:pStyle w:val="afc"/>
        <w:numPr>
          <w:ilvl w:val="0"/>
          <w:numId w:val="7"/>
        </w:numPr>
        <w:ind w:firstLineChars="0"/>
        <w:rPr>
          <w:rFonts w:eastAsiaTheme="minorEastAsia"/>
          <w:b/>
          <w:lang w:val="en-US" w:eastAsia="zh-CN"/>
        </w:rPr>
      </w:pPr>
      <w:r w:rsidRPr="00FB10E4">
        <w:rPr>
          <w:rFonts w:eastAsiaTheme="minorEastAsia"/>
          <w:b/>
          <w:lang w:val="en-US" w:eastAsia="zh-CN"/>
        </w:rPr>
        <w:t>To reuse the legacy A-MPR requirement for NS_</w:t>
      </w:r>
      <w:r w:rsidR="00BF3FB9">
        <w:rPr>
          <w:rFonts w:eastAsiaTheme="minorEastAsia"/>
          <w:b/>
          <w:lang w:val="en-US" w:eastAsia="zh-CN"/>
        </w:rPr>
        <w:t>53</w:t>
      </w:r>
      <w:r w:rsidRPr="00FB10E4">
        <w:rPr>
          <w:rFonts w:eastAsiaTheme="minorEastAsia"/>
          <w:b/>
          <w:lang w:val="en-US" w:eastAsia="zh-CN"/>
        </w:rPr>
        <w:t xml:space="preserve"> for QPSK, 16QAM, 64QAM for SL-U</w:t>
      </w:r>
      <w:r w:rsidR="00BF3FB9">
        <w:rPr>
          <w:rFonts w:eastAsiaTheme="minorEastAsia"/>
          <w:b/>
          <w:lang w:val="en-US" w:eastAsia="zh-CN"/>
        </w:rPr>
        <w:t xml:space="preserve"> for Full RB allocation</w:t>
      </w:r>
      <w:r w:rsidRPr="00FB10E4">
        <w:rPr>
          <w:rFonts w:eastAsiaTheme="minorEastAsia"/>
          <w:b/>
          <w:lang w:val="en-US" w:eastAsia="zh-CN"/>
        </w:rPr>
        <w:t>.</w:t>
      </w:r>
    </w:p>
    <w:p w:rsidR="00BF3FB9" w:rsidRDefault="007309A2" w:rsidP="007309A2">
      <w:pPr>
        <w:pStyle w:val="afc"/>
        <w:numPr>
          <w:ilvl w:val="0"/>
          <w:numId w:val="7"/>
        </w:numPr>
        <w:ind w:firstLineChars="0"/>
        <w:rPr>
          <w:rFonts w:eastAsiaTheme="minorEastAsia"/>
          <w:b/>
          <w:lang w:val="en-US" w:eastAsia="zh-CN"/>
        </w:rPr>
      </w:pPr>
      <w:r w:rsidRPr="00FB10E4">
        <w:rPr>
          <w:rFonts w:eastAsiaTheme="minorEastAsia"/>
          <w:b/>
          <w:lang w:val="en-US" w:eastAsia="zh-CN"/>
        </w:rPr>
        <w:t>To use 9dB as the A-MPR for NS_</w:t>
      </w:r>
      <w:r w:rsidR="00BF3FB9">
        <w:rPr>
          <w:rFonts w:eastAsiaTheme="minorEastAsia"/>
          <w:b/>
          <w:lang w:val="en-US" w:eastAsia="zh-CN"/>
        </w:rPr>
        <w:t>53</w:t>
      </w:r>
      <w:r w:rsidRPr="00FB10E4">
        <w:rPr>
          <w:rFonts w:eastAsiaTheme="minorEastAsia"/>
          <w:b/>
          <w:lang w:val="en-US" w:eastAsia="zh-CN"/>
        </w:rPr>
        <w:t xml:space="preserve"> for 256QAM </w:t>
      </w:r>
      <w:r w:rsidRPr="00FB10E4">
        <w:rPr>
          <w:rFonts w:eastAsiaTheme="minorEastAsia" w:hint="eastAsia"/>
          <w:b/>
          <w:lang w:val="en-US" w:eastAsia="zh-CN"/>
        </w:rPr>
        <w:t>fo</w:t>
      </w:r>
      <w:r w:rsidRPr="00FB10E4">
        <w:rPr>
          <w:rFonts w:eastAsiaTheme="minorEastAsia"/>
          <w:b/>
          <w:lang w:val="en-US" w:eastAsia="zh-CN"/>
        </w:rPr>
        <w:t>r SL-U</w:t>
      </w:r>
      <w:r w:rsidR="00BF3FB9">
        <w:rPr>
          <w:rFonts w:eastAsiaTheme="minorEastAsia"/>
          <w:b/>
          <w:lang w:val="en-US" w:eastAsia="zh-CN"/>
        </w:rPr>
        <w:t xml:space="preserve"> for Full RB allocation</w:t>
      </w:r>
      <w:r w:rsidR="00BF3FB9" w:rsidRPr="00FB10E4">
        <w:rPr>
          <w:rFonts w:eastAsiaTheme="minorEastAsia"/>
          <w:b/>
          <w:lang w:val="en-US" w:eastAsia="zh-CN"/>
        </w:rPr>
        <w:t>.</w:t>
      </w:r>
    </w:p>
    <w:p w:rsidR="00BF3FB9" w:rsidRDefault="00BF3FB9" w:rsidP="00BF3FB9">
      <w:pPr>
        <w:pStyle w:val="afc"/>
        <w:numPr>
          <w:ilvl w:val="0"/>
          <w:numId w:val="7"/>
        </w:numPr>
        <w:ind w:firstLineChars="0"/>
        <w:rPr>
          <w:rFonts w:eastAsiaTheme="minorEastAsia"/>
          <w:b/>
          <w:lang w:val="en-US" w:eastAsia="zh-CN"/>
        </w:rPr>
      </w:pPr>
      <w:r w:rsidRPr="00FB10E4">
        <w:rPr>
          <w:rFonts w:eastAsiaTheme="minorEastAsia"/>
          <w:b/>
          <w:lang w:val="en-US" w:eastAsia="zh-CN"/>
        </w:rPr>
        <w:t>To reuse the legacy A-MPR requirement for NS_</w:t>
      </w:r>
      <w:r>
        <w:rPr>
          <w:rFonts w:eastAsiaTheme="minorEastAsia"/>
          <w:b/>
          <w:lang w:val="en-US" w:eastAsia="zh-CN"/>
        </w:rPr>
        <w:t>53</w:t>
      </w:r>
      <w:r w:rsidRPr="00FB10E4">
        <w:rPr>
          <w:rFonts w:eastAsiaTheme="minorEastAsia"/>
          <w:b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>for Inter-laced RB allocation</w:t>
      </w:r>
      <w:r w:rsidRPr="00FB10E4">
        <w:rPr>
          <w:rFonts w:eastAsiaTheme="minorEastAsia"/>
          <w:b/>
          <w:lang w:val="en-US" w:eastAsia="zh-CN"/>
        </w:rPr>
        <w:t>.</w:t>
      </w:r>
    </w:p>
    <w:p w:rsidR="00761ACB" w:rsidRPr="00761ACB" w:rsidRDefault="007309A2" w:rsidP="00761ACB">
      <w:pPr>
        <w:pStyle w:val="afc"/>
        <w:numPr>
          <w:ilvl w:val="0"/>
          <w:numId w:val="7"/>
        </w:numPr>
        <w:ind w:firstLineChars="0"/>
        <w:jc w:val="center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 xml:space="preserve">Table </w:t>
      </w:r>
      <w:r w:rsidR="00BF3FB9">
        <w:rPr>
          <w:rFonts w:eastAsiaTheme="minorEastAsia"/>
          <w:b/>
          <w:lang w:val="en-US" w:eastAsia="zh-CN"/>
        </w:rPr>
        <w:t>2</w:t>
      </w:r>
      <w:r>
        <w:rPr>
          <w:rFonts w:eastAsiaTheme="minorEastAsia"/>
          <w:b/>
          <w:lang w:val="en-US" w:eastAsia="zh-CN"/>
        </w:rPr>
        <w:t xml:space="preserve">-1 </w:t>
      </w:r>
      <w:r w:rsidRPr="00655848">
        <w:rPr>
          <w:rFonts w:eastAsiaTheme="minorEastAsia"/>
          <w:b/>
          <w:lang w:val="en-US" w:eastAsia="zh-CN"/>
        </w:rPr>
        <w:t>A-MPR for NS_</w:t>
      </w:r>
      <w:r w:rsidR="00761ACB">
        <w:rPr>
          <w:rFonts w:eastAsiaTheme="minorEastAsia"/>
          <w:b/>
          <w:lang w:val="en-US" w:eastAsia="zh-CN"/>
        </w:rPr>
        <w:t>53</w:t>
      </w:r>
      <w:r w:rsidRPr="00655848">
        <w:rPr>
          <w:rFonts w:eastAsiaTheme="minorEastAsia"/>
          <w:b/>
          <w:lang w:val="en-US" w:eastAsia="zh-CN"/>
        </w:rPr>
        <w:t xml:space="preserve"> for SL-U:</w:t>
      </w:r>
    </w:p>
    <w:tbl>
      <w:tblPr>
        <w:tblStyle w:val="afb"/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1149"/>
        <w:gridCol w:w="1225"/>
        <w:gridCol w:w="741"/>
        <w:gridCol w:w="903"/>
        <w:gridCol w:w="747"/>
        <w:gridCol w:w="810"/>
        <w:gridCol w:w="720"/>
        <w:gridCol w:w="810"/>
        <w:gridCol w:w="720"/>
        <w:gridCol w:w="810"/>
        <w:gridCol w:w="720"/>
        <w:gridCol w:w="846"/>
      </w:tblGrid>
      <w:tr w:rsidR="00761ACB" w:rsidRPr="008E29F1" w:rsidTr="00EB4D66">
        <w:trPr>
          <w:trHeight w:val="237"/>
          <w:jc w:val="center"/>
        </w:trPr>
        <w:tc>
          <w:tcPr>
            <w:tcW w:w="1149" w:type="dxa"/>
            <w:tcBorders>
              <w:bottom w:val="nil"/>
            </w:tcBorders>
            <w:shd w:val="clear" w:color="auto" w:fill="auto"/>
          </w:tcPr>
          <w:p w:rsidR="00761ACB" w:rsidRPr="008E29F1" w:rsidRDefault="00761ACB" w:rsidP="00EB4D66">
            <w:pPr>
              <w:pStyle w:val="TAH"/>
            </w:pPr>
            <w:r w:rsidRPr="008E29F1">
              <w:lastRenderedPageBreak/>
              <w:t>Pre-coding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:rsidR="00761ACB" w:rsidRPr="008E29F1" w:rsidRDefault="00761ACB" w:rsidP="00EB4D66">
            <w:pPr>
              <w:pStyle w:val="TAH"/>
            </w:pPr>
            <w:r w:rsidRPr="008E29F1">
              <w:t>Modulation</w:t>
            </w:r>
          </w:p>
        </w:tc>
        <w:tc>
          <w:tcPr>
            <w:tcW w:w="7827" w:type="dxa"/>
            <w:gridSpan w:val="10"/>
          </w:tcPr>
          <w:p w:rsidR="00761ACB" w:rsidRPr="008E29F1" w:rsidRDefault="00761ACB" w:rsidP="00EB4D66">
            <w:pPr>
              <w:pStyle w:val="TAH"/>
              <w:rPr>
                <w:lang w:val="en-US"/>
              </w:rPr>
            </w:pPr>
            <w:r w:rsidRPr="008E29F1">
              <w:rPr>
                <w:lang w:val="en-US"/>
              </w:rPr>
              <w:t>Channel bandwidth (Sub-band allocation) / RB Allocation</w:t>
            </w:r>
          </w:p>
        </w:tc>
      </w:tr>
      <w:tr w:rsidR="00761ACB" w:rsidRPr="008E29F1" w:rsidTr="00EB4D66">
        <w:trPr>
          <w:trHeight w:val="237"/>
          <w:jc w:val="center"/>
        </w:trPr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:rsidR="00761ACB" w:rsidRPr="008E29F1" w:rsidRDefault="00761ACB" w:rsidP="00EB4D66">
            <w:pPr>
              <w:pStyle w:val="TAH"/>
              <w:rPr>
                <w:lang w:val="en-US"/>
              </w:rPr>
            </w:pPr>
          </w:p>
        </w:tc>
        <w:tc>
          <w:tcPr>
            <w:tcW w:w="1225" w:type="dxa"/>
            <w:tcBorders>
              <w:top w:val="nil"/>
              <w:bottom w:val="nil"/>
            </w:tcBorders>
            <w:shd w:val="clear" w:color="auto" w:fill="auto"/>
          </w:tcPr>
          <w:p w:rsidR="00761ACB" w:rsidRPr="008E29F1" w:rsidRDefault="00761ACB" w:rsidP="00EB4D66">
            <w:pPr>
              <w:pStyle w:val="TAH"/>
              <w:rPr>
                <w:lang w:val="en-US"/>
              </w:rPr>
            </w:pPr>
          </w:p>
        </w:tc>
        <w:tc>
          <w:tcPr>
            <w:tcW w:w="1644" w:type="dxa"/>
            <w:gridSpan w:val="2"/>
          </w:tcPr>
          <w:p w:rsidR="00761ACB" w:rsidRPr="008E29F1" w:rsidRDefault="00761ACB" w:rsidP="00EB4D66">
            <w:pPr>
              <w:pStyle w:val="TAH"/>
            </w:pPr>
            <w:r w:rsidRPr="008E29F1">
              <w:t>20 MHz</w:t>
            </w:r>
          </w:p>
        </w:tc>
        <w:tc>
          <w:tcPr>
            <w:tcW w:w="1557" w:type="dxa"/>
            <w:gridSpan w:val="2"/>
          </w:tcPr>
          <w:p w:rsidR="00761ACB" w:rsidRPr="008E29F1" w:rsidRDefault="00761ACB" w:rsidP="00EB4D66">
            <w:pPr>
              <w:pStyle w:val="TAH"/>
            </w:pPr>
            <w:r w:rsidRPr="008E29F1">
              <w:t>40 MHz</w:t>
            </w:r>
          </w:p>
        </w:tc>
        <w:tc>
          <w:tcPr>
            <w:tcW w:w="1530" w:type="dxa"/>
            <w:gridSpan w:val="2"/>
          </w:tcPr>
          <w:p w:rsidR="00761ACB" w:rsidRPr="008E29F1" w:rsidRDefault="00761ACB" w:rsidP="00EB4D66">
            <w:pPr>
              <w:pStyle w:val="TAH"/>
            </w:pPr>
            <w:r w:rsidRPr="008E29F1">
              <w:t>60 MHz</w:t>
            </w:r>
          </w:p>
        </w:tc>
        <w:tc>
          <w:tcPr>
            <w:tcW w:w="1530" w:type="dxa"/>
            <w:gridSpan w:val="2"/>
          </w:tcPr>
          <w:p w:rsidR="00761ACB" w:rsidRPr="008E29F1" w:rsidRDefault="00761ACB" w:rsidP="00EB4D66">
            <w:pPr>
              <w:pStyle w:val="TAH"/>
            </w:pPr>
            <w:r w:rsidRPr="008E29F1">
              <w:t>80 MHz</w:t>
            </w:r>
          </w:p>
        </w:tc>
        <w:tc>
          <w:tcPr>
            <w:tcW w:w="1566" w:type="dxa"/>
            <w:gridSpan w:val="2"/>
          </w:tcPr>
          <w:p w:rsidR="00761ACB" w:rsidRPr="008E29F1" w:rsidRDefault="00761ACB" w:rsidP="00EB4D66">
            <w:pPr>
              <w:pStyle w:val="TAH"/>
            </w:pPr>
            <w:r w:rsidRPr="008E29F1">
              <w:t>100MHz</w:t>
            </w:r>
          </w:p>
        </w:tc>
      </w:tr>
      <w:tr w:rsidR="00761ACB" w:rsidRPr="008E29F1" w:rsidTr="00EB4D66">
        <w:trPr>
          <w:trHeight w:val="237"/>
          <w:jc w:val="center"/>
        </w:trPr>
        <w:tc>
          <w:tcPr>
            <w:tcW w:w="11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61ACB" w:rsidRPr="008E29F1" w:rsidRDefault="00761ACB" w:rsidP="00EB4D66">
            <w:pPr>
              <w:pStyle w:val="TAH"/>
            </w:pPr>
          </w:p>
        </w:tc>
        <w:tc>
          <w:tcPr>
            <w:tcW w:w="1225" w:type="dxa"/>
            <w:tcBorders>
              <w:top w:val="nil"/>
            </w:tcBorders>
            <w:shd w:val="clear" w:color="auto" w:fill="auto"/>
          </w:tcPr>
          <w:p w:rsidR="00761ACB" w:rsidRPr="008E29F1" w:rsidRDefault="00761ACB" w:rsidP="00EB4D66">
            <w:pPr>
              <w:pStyle w:val="TAH"/>
            </w:pPr>
          </w:p>
        </w:tc>
        <w:tc>
          <w:tcPr>
            <w:tcW w:w="741" w:type="dxa"/>
          </w:tcPr>
          <w:p w:rsidR="00761ACB" w:rsidRPr="008E29F1" w:rsidRDefault="00761ACB" w:rsidP="00EB4D66">
            <w:pPr>
              <w:pStyle w:val="TAH"/>
            </w:pPr>
            <w:r w:rsidRPr="008E29F1">
              <w:t>Full (dB)</w:t>
            </w:r>
          </w:p>
        </w:tc>
        <w:tc>
          <w:tcPr>
            <w:tcW w:w="903" w:type="dxa"/>
          </w:tcPr>
          <w:p w:rsidR="00761ACB" w:rsidRPr="008E29F1" w:rsidRDefault="00761ACB" w:rsidP="00EB4D66">
            <w:pPr>
              <w:pStyle w:val="TAH"/>
            </w:pPr>
            <w:r w:rsidRPr="008E29F1">
              <w:t>Partial (dB)</w:t>
            </w:r>
          </w:p>
        </w:tc>
        <w:tc>
          <w:tcPr>
            <w:tcW w:w="747" w:type="dxa"/>
          </w:tcPr>
          <w:p w:rsidR="00761ACB" w:rsidRPr="008E29F1" w:rsidRDefault="00761ACB" w:rsidP="00EB4D66">
            <w:pPr>
              <w:pStyle w:val="TAH"/>
            </w:pPr>
            <w:r w:rsidRPr="008E29F1">
              <w:t>Full (dB)</w:t>
            </w:r>
          </w:p>
        </w:tc>
        <w:tc>
          <w:tcPr>
            <w:tcW w:w="810" w:type="dxa"/>
          </w:tcPr>
          <w:p w:rsidR="00761ACB" w:rsidRPr="008E29F1" w:rsidRDefault="00761ACB" w:rsidP="00EB4D66">
            <w:pPr>
              <w:pStyle w:val="TAH"/>
            </w:pPr>
            <w:r w:rsidRPr="008E29F1">
              <w:t>Partial (dB)</w:t>
            </w:r>
          </w:p>
        </w:tc>
        <w:tc>
          <w:tcPr>
            <w:tcW w:w="720" w:type="dxa"/>
          </w:tcPr>
          <w:p w:rsidR="00761ACB" w:rsidRPr="008E29F1" w:rsidRDefault="00761ACB" w:rsidP="00EB4D66">
            <w:pPr>
              <w:pStyle w:val="TAH"/>
            </w:pPr>
            <w:r w:rsidRPr="008E29F1">
              <w:t>Full (dB)</w:t>
            </w:r>
          </w:p>
        </w:tc>
        <w:tc>
          <w:tcPr>
            <w:tcW w:w="810" w:type="dxa"/>
          </w:tcPr>
          <w:p w:rsidR="00761ACB" w:rsidRPr="008E29F1" w:rsidRDefault="00761ACB" w:rsidP="00EB4D66">
            <w:pPr>
              <w:pStyle w:val="TAH"/>
            </w:pPr>
            <w:r w:rsidRPr="008E29F1">
              <w:t>Partial (dB)</w:t>
            </w:r>
          </w:p>
        </w:tc>
        <w:tc>
          <w:tcPr>
            <w:tcW w:w="720" w:type="dxa"/>
          </w:tcPr>
          <w:p w:rsidR="00761ACB" w:rsidRPr="008E29F1" w:rsidRDefault="00761ACB" w:rsidP="00EB4D66">
            <w:pPr>
              <w:pStyle w:val="TAH"/>
            </w:pPr>
            <w:r w:rsidRPr="008E29F1">
              <w:t>Full (dB)</w:t>
            </w:r>
          </w:p>
        </w:tc>
        <w:tc>
          <w:tcPr>
            <w:tcW w:w="810" w:type="dxa"/>
          </w:tcPr>
          <w:p w:rsidR="00761ACB" w:rsidRPr="008E29F1" w:rsidRDefault="00761ACB" w:rsidP="00EB4D66">
            <w:pPr>
              <w:pStyle w:val="TAH"/>
            </w:pPr>
            <w:r w:rsidRPr="008E29F1">
              <w:t>Partial (dB)</w:t>
            </w:r>
          </w:p>
        </w:tc>
        <w:tc>
          <w:tcPr>
            <w:tcW w:w="720" w:type="dxa"/>
          </w:tcPr>
          <w:p w:rsidR="00761ACB" w:rsidRPr="008E29F1" w:rsidRDefault="00761ACB" w:rsidP="00EB4D66">
            <w:pPr>
              <w:pStyle w:val="TAH"/>
            </w:pPr>
            <w:r w:rsidRPr="008E29F1">
              <w:t>Full (dB)</w:t>
            </w:r>
          </w:p>
        </w:tc>
        <w:tc>
          <w:tcPr>
            <w:tcW w:w="846" w:type="dxa"/>
          </w:tcPr>
          <w:p w:rsidR="00761ACB" w:rsidRPr="008E29F1" w:rsidRDefault="00761ACB" w:rsidP="00EB4D66">
            <w:pPr>
              <w:pStyle w:val="TAH"/>
            </w:pPr>
            <w:r w:rsidRPr="008E29F1">
              <w:t>Partial (dB)</w:t>
            </w:r>
          </w:p>
        </w:tc>
      </w:tr>
      <w:tr w:rsidR="00761ACB" w:rsidRPr="008E29F1" w:rsidTr="00EB4D66">
        <w:trPr>
          <w:trHeight w:val="20"/>
          <w:jc w:val="center"/>
        </w:trPr>
        <w:tc>
          <w:tcPr>
            <w:tcW w:w="1149" w:type="dxa"/>
            <w:tcBorders>
              <w:bottom w:val="nil"/>
            </w:tcBorders>
            <w:shd w:val="clear" w:color="auto" w:fill="auto"/>
          </w:tcPr>
          <w:p w:rsidR="00761ACB" w:rsidRPr="008E29F1" w:rsidRDefault="00761ACB" w:rsidP="00EB4D66">
            <w:pPr>
              <w:pStyle w:val="TAC"/>
              <w:rPr>
                <w:b/>
              </w:rPr>
            </w:pPr>
            <w:r w:rsidRPr="008E29F1">
              <w:rPr>
                <w:b/>
              </w:rPr>
              <w:t>CP-OFDM</w:t>
            </w:r>
          </w:p>
        </w:tc>
        <w:tc>
          <w:tcPr>
            <w:tcW w:w="1225" w:type="dxa"/>
          </w:tcPr>
          <w:p w:rsidR="00761ACB" w:rsidRPr="008E29F1" w:rsidRDefault="00761ACB" w:rsidP="00EB4D66">
            <w:pPr>
              <w:pStyle w:val="TAC"/>
              <w:rPr>
                <w:b/>
              </w:rPr>
            </w:pPr>
            <w:r w:rsidRPr="008E29F1">
              <w:rPr>
                <w:b/>
              </w:rPr>
              <w:t>QPSK</w:t>
            </w:r>
          </w:p>
        </w:tc>
        <w:tc>
          <w:tcPr>
            <w:tcW w:w="741" w:type="dxa"/>
          </w:tcPr>
          <w:p w:rsidR="00761ACB" w:rsidRPr="008E29F1" w:rsidRDefault="00761ACB" w:rsidP="00EB4D66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>≤</w:t>
            </w:r>
            <w:r w:rsidRPr="008E29F1">
              <w:rPr>
                <w:b/>
              </w:rPr>
              <w:t xml:space="preserve"> 9.0</w:t>
            </w:r>
          </w:p>
        </w:tc>
        <w:tc>
          <w:tcPr>
            <w:tcW w:w="903" w:type="dxa"/>
          </w:tcPr>
          <w:p w:rsidR="00761ACB" w:rsidRPr="008E29F1" w:rsidRDefault="00761ACB" w:rsidP="00EB4D66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>≤</w:t>
            </w:r>
            <w:r w:rsidRPr="008E29F1">
              <w:rPr>
                <w:b/>
              </w:rPr>
              <w:t xml:space="preserve"> 12.0</w:t>
            </w:r>
          </w:p>
        </w:tc>
        <w:tc>
          <w:tcPr>
            <w:tcW w:w="747" w:type="dxa"/>
          </w:tcPr>
          <w:p w:rsidR="00761ACB" w:rsidRPr="008E29F1" w:rsidRDefault="00761ACB" w:rsidP="00EB4D66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>≤</w:t>
            </w:r>
            <w:r w:rsidRPr="008E29F1">
              <w:rPr>
                <w:b/>
              </w:rPr>
              <w:t xml:space="preserve"> 6.5</w:t>
            </w:r>
          </w:p>
        </w:tc>
        <w:tc>
          <w:tcPr>
            <w:tcW w:w="810" w:type="dxa"/>
          </w:tcPr>
          <w:p w:rsidR="00761ACB" w:rsidRPr="008E29F1" w:rsidRDefault="00761ACB" w:rsidP="00EB4D66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>≤</w:t>
            </w:r>
            <w:r w:rsidRPr="008E29F1">
              <w:rPr>
                <w:b/>
              </w:rPr>
              <w:t xml:space="preserve"> 8.5</w:t>
            </w:r>
          </w:p>
        </w:tc>
        <w:tc>
          <w:tcPr>
            <w:tcW w:w="720" w:type="dxa"/>
          </w:tcPr>
          <w:p w:rsidR="00761ACB" w:rsidRPr="008E29F1" w:rsidRDefault="00761ACB" w:rsidP="00EB4D66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>≤</w:t>
            </w:r>
            <w:r w:rsidRPr="008E29F1">
              <w:rPr>
                <w:b/>
              </w:rPr>
              <w:t xml:space="preserve"> 4.5</w:t>
            </w:r>
          </w:p>
        </w:tc>
        <w:tc>
          <w:tcPr>
            <w:tcW w:w="810" w:type="dxa"/>
          </w:tcPr>
          <w:p w:rsidR="00761ACB" w:rsidRPr="008E29F1" w:rsidRDefault="00761ACB" w:rsidP="00EB4D66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>≤</w:t>
            </w:r>
            <w:r w:rsidRPr="008E29F1">
              <w:rPr>
                <w:b/>
              </w:rPr>
              <w:t xml:space="preserve"> 6.5</w:t>
            </w:r>
          </w:p>
        </w:tc>
        <w:tc>
          <w:tcPr>
            <w:tcW w:w="720" w:type="dxa"/>
          </w:tcPr>
          <w:p w:rsidR="00761ACB" w:rsidRPr="008E29F1" w:rsidRDefault="00761ACB" w:rsidP="00EB4D66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>≤</w:t>
            </w:r>
            <w:r w:rsidRPr="008E29F1">
              <w:rPr>
                <w:b/>
              </w:rPr>
              <w:t xml:space="preserve"> 4.0</w:t>
            </w:r>
          </w:p>
        </w:tc>
        <w:tc>
          <w:tcPr>
            <w:tcW w:w="810" w:type="dxa"/>
          </w:tcPr>
          <w:p w:rsidR="00761ACB" w:rsidRPr="008E29F1" w:rsidRDefault="00761ACB" w:rsidP="00EB4D66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>≤</w:t>
            </w:r>
            <w:r w:rsidRPr="008E29F1">
              <w:rPr>
                <w:b/>
              </w:rPr>
              <w:t xml:space="preserve"> 5.5</w:t>
            </w:r>
          </w:p>
        </w:tc>
        <w:tc>
          <w:tcPr>
            <w:tcW w:w="720" w:type="dxa"/>
          </w:tcPr>
          <w:p w:rsidR="00761ACB" w:rsidRPr="008E29F1" w:rsidRDefault="00761ACB" w:rsidP="00EB4D66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 xml:space="preserve">≤ </w:t>
            </w:r>
            <w:r w:rsidRPr="008E29F1">
              <w:rPr>
                <w:b/>
                <w:lang w:val="en-US"/>
              </w:rPr>
              <w:t>[</w:t>
            </w:r>
            <w:r w:rsidRPr="008E29F1">
              <w:rPr>
                <w:rFonts w:cs="Arial"/>
                <w:b/>
              </w:rPr>
              <w:t>3.5</w:t>
            </w:r>
            <w:r w:rsidRPr="008E29F1">
              <w:rPr>
                <w:b/>
                <w:lang w:val="en-US"/>
              </w:rPr>
              <w:t>]</w:t>
            </w:r>
          </w:p>
        </w:tc>
        <w:tc>
          <w:tcPr>
            <w:tcW w:w="846" w:type="dxa"/>
          </w:tcPr>
          <w:p w:rsidR="00761ACB" w:rsidRPr="008E29F1" w:rsidRDefault="00761ACB" w:rsidP="00EB4D66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 xml:space="preserve">≤ </w:t>
            </w:r>
            <w:r w:rsidRPr="008E29F1">
              <w:rPr>
                <w:b/>
                <w:lang w:val="en-US"/>
              </w:rPr>
              <w:t>[</w:t>
            </w:r>
            <w:r w:rsidRPr="008E29F1">
              <w:rPr>
                <w:rFonts w:cs="Arial"/>
                <w:b/>
              </w:rPr>
              <w:t>4.5</w:t>
            </w:r>
            <w:r w:rsidRPr="008E29F1">
              <w:rPr>
                <w:b/>
                <w:lang w:val="en-US"/>
              </w:rPr>
              <w:t>]</w:t>
            </w:r>
          </w:p>
        </w:tc>
      </w:tr>
      <w:tr w:rsidR="00761ACB" w:rsidRPr="008E29F1" w:rsidTr="00EB4D66">
        <w:trPr>
          <w:trHeight w:val="20"/>
          <w:jc w:val="center"/>
        </w:trPr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:rsidR="00761ACB" w:rsidRPr="008E29F1" w:rsidRDefault="00761ACB" w:rsidP="00EB4D66">
            <w:pPr>
              <w:pStyle w:val="TAC"/>
              <w:rPr>
                <w:b/>
              </w:rPr>
            </w:pPr>
          </w:p>
        </w:tc>
        <w:tc>
          <w:tcPr>
            <w:tcW w:w="1225" w:type="dxa"/>
          </w:tcPr>
          <w:p w:rsidR="00761ACB" w:rsidRPr="008E29F1" w:rsidRDefault="00761ACB" w:rsidP="00EB4D66">
            <w:pPr>
              <w:pStyle w:val="TAC"/>
              <w:rPr>
                <w:b/>
              </w:rPr>
            </w:pPr>
            <w:r w:rsidRPr="008E29F1">
              <w:rPr>
                <w:b/>
              </w:rPr>
              <w:t>16 QAM</w:t>
            </w:r>
          </w:p>
        </w:tc>
        <w:tc>
          <w:tcPr>
            <w:tcW w:w="741" w:type="dxa"/>
          </w:tcPr>
          <w:p w:rsidR="00761ACB" w:rsidRPr="008E29F1" w:rsidRDefault="00761ACB" w:rsidP="00EB4D66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>≤</w:t>
            </w:r>
            <w:r w:rsidRPr="008E29F1">
              <w:rPr>
                <w:b/>
              </w:rPr>
              <w:t xml:space="preserve"> 9.0</w:t>
            </w:r>
          </w:p>
        </w:tc>
        <w:tc>
          <w:tcPr>
            <w:tcW w:w="903" w:type="dxa"/>
          </w:tcPr>
          <w:p w:rsidR="00761ACB" w:rsidRPr="008E29F1" w:rsidRDefault="00761ACB" w:rsidP="00EB4D66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>≤</w:t>
            </w:r>
            <w:r w:rsidRPr="008E29F1">
              <w:rPr>
                <w:b/>
              </w:rPr>
              <w:t xml:space="preserve"> 12.0</w:t>
            </w:r>
          </w:p>
        </w:tc>
        <w:tc>
          <w:tcPr>
            <w:tcW w:w="747" w:type="dxa"/>
          </w:tcPr>
          <w:p w:rsidR="00761ACB" w:rsidRPr="008E29F1" w:rsidRDefault="00761ACB" w:rsidP="00EB4D66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>≤</w:t>
            </w:r>
            <w:r w:rsidRPr="008E29F1">
              <w:rPr>
                <w:b/>
              </w:rPr>
              <w:t xml:space="preserve"> 6.5</w:t>
            </w:r>
          </w:p>
        </w:tc>
        <w:tc>
          <w:tcPr>
            <w:tcW w:w="810" w:type="dxa"/>
          </w:tcPr>
          <w:p w:rsidR="00761ACB" w:rsidRPr="008E29F1" w:rsidRDefault="00761ACB" w:rsidP="00EB4D66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>≤</w:t>
            </w:r>
            <w:r w:rsidRPr="008E29F1">
              <w:rPr>
                <w:b/>
              </w:rPr>
              <w:t xml:space="preserve"> 8.5</w:t>
            </w:r>
          </w:p>
        </w:tc>
        <w:tc>
          <w:tcPr>
            <w:tcW w:w="720" w:type="dxa"/>
          </w:tcPr>
          <w:p w:rsidR="00761ACB" w:rsidRPr="008E29F1" w:rsidRDefault="00761ACB" w:rsidP="00EB4D66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>≤</w:t>
            </w:r>
            <w:r w:rsidRPr="008E29F1">
              <w:rPr>
                <w:b/>
              </w:rPr>
              <w:t xml:space="preserve"> 4.5</w:t>
            </w:r>
          </w:p>
        </w:tc>
        <w:tc>
          <w:tcPr>
            <w:tcW w:w="810" w:type="dxa"/>
          </w:tcPr>
          <w:p w:rsidR="00761ACB" w:rsidRPr="008E29F1" w:rsidRDefault="00761ACB" w:rsidP="00EB4D66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>≤</w:t>
            </w:r>
            <w:r w:rsidRPr="008E29F1">
              <w:rPr>
                <w:b/>
              </w:rPr>
              <w:t xml:space="preserve"> 6.5</w:t>
            </w:r>
          </w:p>
        </w:tc>
        <w:tc>
          <w:tcPr>
            <w:tcW w:w="720" w:type="dxa"/>
          </w:tcPr>
          <w:p w:rsidR="00761ACB" w:rsidRPr="008E29F1" w:rsidRDefault="00761ACB" w:rsidP="00EB4D66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>≤</w:t>
            </w:r>
            <w:r w:rsidRPr="008E29F1">
              <w:rPr>
                <w:b/>
              </w:rPr>
              <w:t xml:space="preserve"> 4.0</w:t>
            </w:r>
          </w:p>
        </w:tc>
        <w:tc>
          <w:tcPr>
            <w:tcW w:w="810" w:type="dxa"/>
          </w:tcPr>
          <w:p w:rsidR="00761ACB" w:rsidRPr="008E29F1" w:rsidRDefault="00761ACB" w:rsidP="00EB4D66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>≤</w:t>
            </w:r>
            <w:r w:rsidRPr="008E29F1">
              <w:rPr>
                <w:b/>
              </w:rPr>
              <w:t xml:space="preserve"> 5.5</w:t>
            </w:r>
          </w:p>
        </w:tc>
        <w:tc>
          <w:tcPr>
            <w:tcW w:w="720" w:type="dxa"/>
          </w:tcPr>
          <w:p w:rsidR="00761ACB" w:rsidRPr="008E29F1" w:rsidRDefault="00761ACB" w:rsidP="00EB4D66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 xml:space="preserve">≤ </w:t>
            </w:r>
            <w:r w:rsidRPr="008E29F1">
              <w:rPr>
                <w:b/>
                <w:lang w:val="en-US"/>
              </w:rPr>
              <w:t>[</w:t>
            </w:r>
            <w:r w:rsidRPr="008E29F1">
              <w:rPr>
                <w:rFonts w:cs="Arial"/>
                <w:b/>
              </w:rPr>
              <w:t>4.0</w:t>
            </w:r>
            <w:r w:rsidRPr="008E29F1">
              <w:rPr>
                <w:b/>
                <w:lang w:val="en-US"/>
              </w:rPr>
              <w:t>]</w:t>
            </w:r>
          </w:p>
        </w:tc>
        <w:tc>
          <w:tcPr>
            <w:tcW w:w="846" w:type="dxa"/>
          </w:tcPr>
          <w:p w:rsidR="00761ACB" w:rsidRPr="008E29F1" w:rsidRDefault="00761ACB" w:rsidP="00EB4D66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 xml:space="preserve">≤ </w:t>
            </w:r>
            <w:r w:rsidRPr="008E29F1">
              <w:rPr>
                <w:b/>
                <w:lang w:val="en-US"/>
              </w:rPr>
              <w:t>[</w:t>
            </w:r>
            <w:r w:rsidRPr="008E29F1">
              <w:rPr>
                <w:rFonts w:cs="Arial"/>
                <w:b/>
              </w:rPr>
              <w:t>4.5</w:t>
            </w:r>
            <w:r w:rsidRPr="008E29F1">
              <w:rPr>
                <w:b/>
                <w:lang w:val="en-US"/>
              </w:rPr>
              <w:t>]</w:t>
            </w:r>
          </w:p>
        </w:tc>
      </w:tr>
      <w:tr w:rsidR="00761ACB" w:rsidRPr="008E29F1" w:rsidTr="00EB4D66">
        <w:trPr>
          <w:trHeight w:val="20"/>
          <w:jc w:val="center"/>
        </w:trPr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:rsidR="00761ACB" w:rsidRPr="008E29F1" w:rsidRDefault="00761ACB" w:rsidP="00EB4D66">
            <w:pPr>
              <w:pStyle w:val="TAC"/>
              <w:rPr>
                <w:b/>
              </w:rPr>
            </w:pPr>
          </w:p>
        </w:tc>
        <w:tc>
          <w:tcPr>
            <w:tcW w:w="1225" w:type="dxa"/>
          </w:tcPr>
          <w:p w:rsidR="00761ACB" w:rsidRPr="008E29F1" w:rsidRDefault="00761ACB" w:rsidP="00EB4D66">
            <w:pPr>
              <w:pStyle w:val="TAC"/>
              <w:rPr>
                <w:b/>
              </w:rPr>
            </w:pPr>
            <w:r w:rsidRPr="008E29F1">
              <w:rPr>
                <w:b/>
              </w:rPr>
              <w:t>64 QAM</w:t>
            </w:r>
          </w:p>
        </w:tc>
        <w:tc>
          <w:tcPr>
            <w:tcW w:w="741" w:type="dxa"/>
          </w:tcPr>
          <w:p w:rsidR="00761ACB" w:rsidRPr="008E29F1" w:rsidRDefault="00761ACB" w:rsidP="00EB4D66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>≤</w:t>
            </w:r>
            <w:r w:rsidRPr="008E29F1">
              <w:rPr>
                <w:b/>
              </w:rPr>
              <w:t xml:space="preserve"> 9.0</w:t>
            </w:r>
          </w:p>
        </w:tc>
        <w:tc>
          <w:tcPr>
            <w:tcW w:w="903" w:type="dxa"/>
          </w:tcPr>
          <w:p w:rsidR="00761ACB" w:rsidRPr="008E29F1" w:rsidRDefault="00761ACB" w:rsidP="00EB4D66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>≤</w:t>
            </w:r>
            <w:r w:rsidRPr="008E29F1">
              <w:rPr>
                <w:b/>
              </w:rPr>
              <w:t xml:space="preserve"> 12.0</w:t>
            </w:r>
          </w:p>
        </w:tc>
        <w:tc>
          <w:tcPr>
            <w:tcW w:w="747" w:type="dxa"/>
          </w:tcPr>
          <w:p w:rsidR="00761ACB" w:rsidRPr="008E29F1" w:rsidRDefault="00761ACB" w:rsidP="00EB4D66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>≤</w:t>
            </w:r>
            <w:r w:rsidRPr="008E29F1">
              <w:rPr>
                <w:b/>
              </w:rPr>
              <w:t xml:space="preserve"> 6.5</w:t>
            </w:r>
          </w:p>
        </w:tc>
        <w:tc>
          <w:tcPr>
            <w:tcW w:w="810" w:type="dxa"/>
          </w:tcPr>
          <w:p w:rsidR="00761ACB" w:rsidRPr="008E29F1" w:rsidRDefault="00761ACB" w:rsidP="00EB4D66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>≤</w:t>
            </w:r>
            <w:r w:rsidRPr="008E29F1">
              <w:rPr>
                <w:b/>
              </w:rPr>
              <w:t xml:space="preserve"> 8.5</w:t>
            </w:r>
          </w:p>
        </w:tc>
        <w:tc>
          <w:tcPr>
            <w:tcW w:w="720" w:type="dxa"/>
          </w:tcPr>
          <w:p w:rsidR="00761ACB" w:rsidRPr="008E29F1" w:rsidRDefault="00761ACB" w:rsidP="00EB4D66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>≤</w:t>
            </w:r>
            <w:r w:rsidRPr="008E29F1">
              <w:rPr>
                <w:b/>
              </w:rPr>
              <w:t xml:space="preserve"> 5.5</w:t>
            </w:r>
          </w:p>
        </w:tc>
        <w:tc>
          <w:tcPr>
            <w:tcW w:w="810" w:type="dxa"/>
          </w:tcPr>
          <w:p w:rsidR="00761ACB" w:rsidRPr="008E29F1" w:rsidRDefault="00761ACB" w:rsidP="00EB4D66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>≤</w:t>
            </w:r>
            <w:r w:rsidRPr="008E29F1">
              <w:rPr>
                <w:b/>
              </w:rPr>
              <w:t xml:space="preserve"> 6.5</w:t>
            </w:r>
          </w:p>
        </w:tc>
        <w:tc>
          <w:tcPr>
            <w:tcW w:w="720" w:type="dxa"/>
          </w:tcPr>
          <w:p w:rsidR="00761ACB" w:rsidRPr="008E29F1" w:rsidRDefault="00761ACB" w:rsidP="00EB4D66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>≤</w:t>
            </w:r>
            <w:r w:rsidRPr="008E29F1">
              <w:rPr>
                <w:b/>
              </w:rPr>
              <w:t xml:space="preserve"> 5.5</w:t>
            </w:r>
          </w:p>
        </w:tc>
        <w:tc>
          <w:tcPr>
            <w:tcW w:w="810" w:type="dxa"/>
          </w:tcPr>
          <w:p w:rsidR="00761ACB" w:rsidRPr="008E29F1" w:rsidRDefault="00761ACB" w:rsidP="00EB4D66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>≤</w:t>
            </w:r>
            <w:r w:rsidRPr="008E29F1">
              <w:rPr>
                <w:b/>
              </w:rPr>
              <w:t xml:space="preserve"> 5.5</w:t>
            </w:r>
          </w:p>
        </w:tc>
        <w:tc>
          <w:tcPr>
            <w:tcW w:w="720" w:type="dxa"/>
          </w:tcPr>
          <w:p w:rsidR="00761ACB" w:rsidRPr="008E29F1" w:rsidRDefault="00761ACB" w:rsidP="00EB4D66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 xml:space="preserve">≤ </w:t>
            </w:r>
            <w:r w:rsidRPr="008E29F1">
              <w:rPr>
                <w:b/>
                <w:lang w:val="en-US"/>
              </w:rPr>
              <w:t>[</w:t>
            </w:r>
            <w:r w:rsidRPr="008E29F1">
              <w:rPr>
                <w:rFonts w:cs="Arial"/>
                <w:b/>
              </w:rPr>
              <w:t>5.5</w:t>
            </w:r>
            <w:r w:rsidRPr="008E29F1">
              <w:rPr>
                <w:b/>
                <w:lang w:val="en-US"/>
              </w:rPr>
              <w:t>]</w:t>
            </w:r>
          </w:p>
        </w:tc>
        <w:tc>
          <w:tcPr>
            <w:tcW w:w="846" w:type="dxa"/>
          </w:tcPr>
          <w:p w:rsidR="00761ACB" w:rsidRPr="008E29F1" w:rsidRDefault="00761ACB" w:rsidP="00EB4D66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 xml:space="preserve">≤ </w:t>
            </w:r>
            <w:r w:rsidRPr="008E29F1">
              <w:rPr>
                <w:b/>
                <w:lang w:val="en-US"/>
              </w:rPr>
              <w:t>[</w:t>
            </w:r>
            <w:r w:rsidRPr="008E29F1">
              <w:rPr>
                <w:rFonts w:cs="Arial"/>
                <w:b/>
              </w:rPr>
              <w:t>5.5</w:t>
            </w:r>
            <w:r w:rsidRPr="008E29F1">
              <w:rPr>
                <w:b/>
                <w:lang w:val="en-US"/>
              </w:rPr>
              <w:t>]</w:t>
            </w:r>
          </w:p>
        </w:tc>
      </w:tr>
      <w:tr w:rsidR="00761ACB" w:rsidRPr="008E29F1" w:rsidTr="00EB4D66">
        <w:trPr>
          <w:trHeight w:val="20"/>
          <w:jc w:val="center"/>
        </w:trPr>
        <w:tc>
          <w:tcPr>
            <w:tcW w:w="1149" w:type="dxa"/>
            <w:tcBorders>
              <w:top w:val="nil"/>
            </w:tcBorders>
            <w:shd w:val="clear" w:color="auto" w:fill="auto"/>
          </w:tcPr>
          <w:p w:rsidR="00761ACB" w:rsidRPr="008E29F1" w:rsidRDefault="00761ACB" w:rsidP="00EB4D66">
            <w:pPr>
              <w:pStyle w:val="TAC"/>
              <w:rPr>
                <w:b/>
              </w:rPr>
            </w:pPr>
          </w:p>
        </w:tc>
        <w:tc>
          <w:tcPr>
            <w:tcW w:w="1225" w:type="dxa"/>
          </w:tcPr>
          <w:p w:rsidR="00761ACB" w:rsidRPr="008E29F1" w:rsidRDefault="00761ACB" w:rsidP="00EB4D66">
            <w:pPr>
              <w:pStyle w:val="TAC"/>
              <w:rPr>
                <w:b/>
              </w:rPr>
            </w:pPr>
            <w:r w:rsidRPr="008E29F1">
              <w:rPr>
                <w:b/>
              </w:rPr>
              <w:t>256 QAM</w:t>
            </w:r>
          </w:p>
        </w:tc>
        <w:tc>
          <w:tcPr>
            <w:tcW w:w="741" w:type="dxa"/>
          </w:tcPr>
          <w:p w:rsidR="00761ACB" w:rsidRPr="008E29F1" w:rsidRDefault="00761ACB" w:rsidP="00EB4D66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>≤</w:t>
            </w:r>
            <w:r w:rsidRPr="008E29F1">
              <w:rPr>
                <w:b/>
              </w:rPr>
              <w:t xml:space="preserve"> 9.0</w:t>
            </w:r>
          </w:p>
        </w:tc>
        <w:tc>
          <w:tcPr>
            <w:tcW w:w="903" w:type="dxa"/>
          </w:tcPr>
          <w:p w:rsidR="00761ACB" w:rsidRPr="008E29F1" w:rsidRDefault="00761ACB" w:rsidP="00EB4D66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>≤</w:t>
            </w:r>
            <w:r w:rsidRPr="008E29F1">
              <w:rPr>
                <w:b/>
              </w:rPr>
              <w:t xml:space="preserve"> 12.0</w:t>
            </w:r>
          </w:p>
        </w:tc>
        <w:tc>
          <w:tcPr>
            <w:tcW w:w="747" w:type="dxa"/>
          </w:tcPr>
          <w:p w:rsidR="00761ACB" w:rsidRPr="008E29F1" w:rsidRDefault="00761ACB" w:rsidP="00EB4D66">
            <w:pPr>
              <w:pStyle w:val="TAC"/>
              <w:rPr>
                <w:rFonts w:eastAsiaTheme="minorEastAsia" w:cs="Arial"/>
                <w:b/>
                <w:lang w:eastAsia="zh-CN"/>
              </w:rPr>
            </w:pPr>
            <w:r w:rsidRPr="008E29F1">
              <w:rPr>
                <w:rFonts w:cs="Arial"/>
                <w:b/>
                <w:highlight w:val="yellow"/>
              </w:rPr>
              <w:t>≤</w:t>
            </w:r>
            <w:r w:rsidRPr="008E29F1">
              <w:rPr>
                <w:b/>
                <w:highlight w:val="yellow"/>
              </w:rPr>
              <w:t xml:space="preserve"> </w:t>
            </w:r>
            <w:r w:rsidR="00C37B1B" w:rsidRPr="008E29F1">
              <w:rPr>
                <w:rFonts w:eastAsiaTheme="minorEastAsia"/>
                <w:b/>
                <w:highlight w:val="yellow"/>
                <w:lang w:eastAsia="zh-CN"/>
              </w:rPr>
              <w:t>9.0</w:t>
            </w:r>
          </w:p>
        </w:tc>
        <w:tc>
          <w:tcPr>
            <w:tcW w:w="810" w:type="dxa"/>
          </w:tcPr>
          <w:p w:rsidR="00761ACB" w:rsidRPr="008E29F1" w:rsidRDefault="00761ACB" w:rsidP="00EB4D66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>≤</w:t>
            </w:r>
            <w:r w:rsidRPr="008E29F1">
              <w:rPr>
                <w:b/>
              </w:rPr>
              <w:t xml:space="preserve"> 8.5</w:t>
            </w:r>
          </w:p>
        </w:tc>
        <w:tc>
          <w:tcPr>
            <w:tcW w:w="720" w:type="dxa"/>
          </w:tcPr>
          <w:p w:rsidR="00761ACB" w:rsidRPr="008E29F1" w:rsidRDefault="00761ACB" w:rsidP="00EB4D66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  <w:highlight w:val="yellow"/>
              </w:rPr>
              <w:t>≤</w:t>
            </w:r>
            <w:r w:rsidRPr="008E29F1">
              <w:rPr>
                <w:b/>
                <w:highlight w:val="yellow"/>
              </w:rPr>
              <w:t xml:space="preserve"> </w:t>
            </w:r>
            <w:r w:rsidR="00C37B1B" w:rsidRPr="008E29F1">
              <w:rPr>
                <w:rFonts w:eastAsiaTheme="minorEastAsia"/>
                <w:b/>
                <w:highlight w:val="yellow"/>
                <w:lang w:eastAsia="zh-CN"/>
              </w:rPr>
              <w:t>9</w:t>
            </w:r>
            <w:r w:rsidRPr="008E29F1">
              <w:rPr>
                <w:b/>
                <w:highlight w:val="yellow"/>
              </w:rPr>
              <w:t>.0</w:t>
            </w:r>
          </w:p>
        </w:tc>
        <w:tc>
          <w:tcPr>
            <w:tcW w:w="810" w:type="dxa"/>
          </w:tcPr>
          <w:p w:rsidR="00761ACB" w:rsidRPr="008E29F1" w:rsidRDefault="00761ACB" w:rsidP="00EB4D66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>≤</w:t>
            </w:r>
            <w:r w:rsidRPr="008E29F1">
              <w:rPr>
                <w:b/>
              </w:rPr>
              <w:t xml:space="preserve"> 7.0</w:t>
            </w:r>
          </w:p>
        </w:tc>
        <w:tc>
          <w:tcPr>
            <w:tcW w:w="720" w:type="dxa"/>
          </w:tcPr>
          <w:p w:rsidR="00761ACB" w:rsidRPr="008E29F1" w:rsidRDefault="00761ACB" w:rsidP="00EB4D66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  <w:highlight w:val="yellow"/>
              </w:rPr>
              <w:t>≤</w:t>
            </w:r>
            <w:r w:rsidRPr="008E29F1">
              <w:rPr>
                <w:b/>
                <w:highlight w:val="yellow"/>
              </w:rPr>
              <w:t xml:space="preserve"> </w:t>
            </w:r>
            <w:r w:rsidR="00C37B1B" w:rsidRPr="008E29F1">
              <w:rPr>
                <w:rFonts w:eastAsiaTheme="minorEastAsia"/>
                <w:b/>
                <w:highlight w:val="yellow"/>
                <w:lang w:eastAsia="zh-CN"/>
              </w:rPr>
              <w:t>9</w:t>
            </w:r>
            <w:r w:rsidRPr="008E29F1">
              <w:rPr>
                <w:b/>
                <w:highlight w:val="yellow"/>
              </w:rPr>
              <w:t>.0</w:t>
            </w:r>
          </w:p>
        </w:tc>
        <w:tc>
          <w:tcPr>
            <w:tcW w:w="810" w:type="dxa"/>
          </w:tcPr>
          <w:p w:rsidR="00761ACB" w:rsidRPr="008E29F1" w:rsidRDefault="00761ACB" w:rsidP="00EB4D66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>≤</w:t>
            </w:r>
            <w:r w:rsidRPr="008E29F1">
              <w:rPr>
                <w:b/>
              </w:rPr>
              <w:t xml:space="preserve"> 7.0</w:t>
            </w:r>
          </w:p>
        </w:tc>
        <w:tc>
          <w:tcPr>
            <w:tcW w:w="720" w:type="dxa"/>
          </w:tcPr>
          <w:p w:rsidR="00761ACB" w:rsidRPr="008E29F1" w:rsidRDefault="00761ACB" w:rsidP="00EB4D66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  <w:highlight w:val="yellow"/>
              </w:rPr>
              <w:t xml:space="preserve">≤ </w:t>
            </w:r>
            <w:r w:rsidRPr="008E29F1">
              <w:rPr>
                <w:b/>
                <w:highlight w:val="yellow"/>
                <w:lang w:val="en-US"/>
              </w:rPr>
              <w:t>[</w:t>
            </w:r>
            <w:r w:rsidR="00C37B1B" w:rsidRPr="008E29F1">
              <w:rPr>
                <w:rFonts w:eastAsiaTheme="minorEastAsia" w:cs="Arial"/>
                <w:b/>
                <w:highlight w:val="yellow"/>
                <w:lang w:eastAsia="zh-CN"/>
              </w:rPr>
              <w:t>9</w:t>
            </w:r>
            <w:r w:rsidRPr="008E29F1">
              <w:rPr>
                <w:rFonts w:cs="Arial"/>
                <w:b/>
                <w:highlight w:val="yellow"/>
              </w:rPr>
              <w:t>.0</w:t>
            </w:r>
            <w:r w:rsidRPr="008E29F1">
              <w:rPr>
                <w:b/>
                <w:highlight w:val="yellow"/>
                <w:lang w:val="en-US"/>
              </w:rPr>
              <w:t>]</w:t>
            </w:r>
          </w:p>
        </w:tc>
        <w:tc>
          <w:tcPr>
            <w:tcW w:w="846" w:type="dxa"/>
          </w:tcPr>
          <w:p w:rsidR="00761ACB" w:rsidRPr="008E29F1" w:rsidRDefault="00761ACB" w:rsidP="00EB4D66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 xml:space="preserve">≤ </w:t>
            </w:r>
            <w:r w:rsidRPr="008E29F1">
              <w:rPr>
                <w:b/>
                <w:lang w:val="en-US"/>
              </w:rPr>
              <w:t>[</w:t>
            </w:r>
            <w:r w:rsidRPr="008E29F1">
              <w:rPr>
                <w:rFonts w:cs="Arial"/>
                <w:b/>
              </w:rPr>
              <w:t>7.0</w:t>
            </w:r>
            <w:r w:rsidRPr="008E29F1">
              <w:rPr>
                <w:b/>
                <w:lang w:val="en-US"/>
              </w:rPr>
              <w:t>]</w:t>
            </w:r>
          </w:p>
        </w:tc>
      </w:tr>
      <w:tr w:rsidR="00761ACB" w:rsidRPr="008E29F1" w:rsidTr="00EB4D66">
        <w:trPr>
          <w:trHeight w:val="20"/>
          <w:jc w:val="center"/>
        </w:trPr>
        <w:tc>
          <w:tcPr>
            <w:tcW w:w="10201" w:type="dxa"/>
            <w:gridSpan w:val="12"/>
          </w:tcPr>
          <w:p w:rsidR="00761ACB" w:rsidRPr="008E29F1" w:rsidRDefault="00761ACB" w:rsidP="00EB4D66">
            <w:pPr>
              <w:pStyle w:val="TAN"/>
              <w:rPr>
                <w:b/>
                <w:lang w:val="en-US"/>
              </w:rPr>
            </w:pPr>
            <w:r w:rsidRPr="008E29F1">
              <w:rPr>
                <w:rFonts w:cs="Arial"/>
                <w:b/>
                <w:lang w:val="en-US"/>
              </w:rPr>
              <w:t>NOTE 1:</w:t>
            </w:r>
            <w:r w:rsidRPr="008E29F1">
              <w:rPr>
                <w:rFonts w:cs="Arial"/>
                <w:b/>
                <w:lang w:val="en-US"/>
              </w:rPr>
              <w:tab/>
              <w:t xml:space="preserve">Full allocation A-MPR applies </w:t>
            </w:r>
            <w:r w:rsidRPr="008E29F1">
              <w:rPr>
                <w:b/>
                <w:lang w:val="en-US"/>
              </w:rPr>
              <w:t>when all RB’s in a 20 MHz channel or all RB’s in all sub-bands for wideband operation are fully allocated and all sub-bands are transmitted.  Partial allocation A-MPR applies when one or more RB’s in one or more sub-bands are not allocated but when all sub-bands within the channel are transmitted.  When not all sub-bands within the channel are transmitted, the A-MPR associated with the channel bandwidth according to the bandwidth of the contiguously transmitted sub-bands and according to the allocation type applies.</w:t>
            </w:r>
          </w:p>
          <w:p w:rsidR="00761ACB" w:rsidRPr="008E29F1" w:rsidRDefault="00761ACB" w:rsidP="00EB4D66">
            <w:pPr>
              <w:pStyle w:val="TAN"/>
              <w:rPr>
                <w:rFonts w:cs="Arial"/>
                <w:b/>
                <w:lang w:val="en-US"/>
              </w:rPr>
            </w:pPr>
            <w:r w:rsidRPr="008E29F1">
              <w:rPr>
                <w:b/>
                <w:lang w:val="en-US"/>
              </w:rPr>
              <w:t>NOTE 2:</w:t>
            </w:r>
            <w:r w:rsidRPr="008E29F1">
              <w:rPr>
                <w:b/>
                <w:lang w:val="en-US"/>
              </w:rPr>
              <w:tab/>
              <w:t>Applicable to Pi/2-BPSK modulation when IE powerBoostPi2BPSK is set to 0.</w:t>
            </w:r>
          </w:p>
        </w:tc>
      </w:tr>
    </w:tbl>
    <w:p w:rsidR="009259E3" w:rsidRPr="00761ACB" w:rsidRDefault="009259E3" w:rsidP="00C173CF">
      <w:pPr>
        <w:rPr>
          <w:rFonts w:eastAsiaTheme="minorEastAsia"/>
          <w:lang w:eastAsia="zh-CN"/>
        </w:rPr>
      </w:pPr>
    </w:p>
    <w:p w:rsidR="00D26BDD" w:rsidRDefault="001715D4" w:rsidP="00D26BDD">
      <w:pPr>
        <w:pStyle w:val="2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Band n96 </w:t>
      </w:r>
      <w:r w:rsidR="00D26BDD" w:rsidRPr="00D26BDD">
        <w:rPr>
          <w:rFonts w:eastAsiaTheme="minorEastAsia" w:hint="eastAsia"/>
          <w:lang w:val="en-US" w:eastAsia="zh-CN"/>
        </w:rPr>
        <w:t>N</w:t>
      </w:r>
      <w:r w:rsidR="00D26BDD" w:rsidRPr="00D26BDD">
        <w:rPr>
          <w:rFonts w:eastAsiaTheme="minorEastAsia"/>
          <w:lang w:val="en-US" w:eastAsia="zh-CN"/>
        </w:rPr>
        <w:t>S_</w:t>
      </w:r>
      <w:r w:rsidR="00D26BDD">
        <w:rPr>
          <w:rFonts w:eastAsiaTheme="minorEastAsia"/>
          <w:lang w:val="en-US" w:eastAsia="zh-CN"/>
        </w:rPr>
        <w:t>60</w:t>
      </w:r>
    </w:p>
    <w:p w:rsidR="00C14110" w:rsidRDefault="00C14110" w:rsidP="00C14110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 xml:space="preserve">he NS_60 is for band n96. The corresponding requirements captured in TS 38.101-1 Table 6.5F.3.3.5-1 and the PSD requirement is </w:t>
      </w:r>
      <w:r w:rsidR="0035011E">
        <w:rPr>
          <w:rFonts w:eastAsiaTheme="minorEastAsia"/>
          <w:lang w:val="en-US" w:eastAsia="zh-CN"/>
        </w:rPr>
        <w:t>2</w:t>
      </w:r>
      <w:r>
        <w:rPr>
          <w:rFonts w:eastAsiaTheme="minorEastAsia"/>
          <w:lang w:val="en-US" w:eastAsia="zh-CN"/>
        </w:rPr>
        <w:t xml:space="preserve"> dBm/MHz as captured in table </w:t>
      </w:r>
      <w:r w:rsidRPr="00A1115A">
        <w:t>6.2F.1-2</w:t>
      </w:r>
      <w:r>
        <w:t>.</w:t>
      </w:r>
    </w:p>
    <w:p w:rsidR="00C14110" w:rsidRDefault="00C14110" w:rsidP="00C14110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 w:hint="eastAsia"/>
          <w:noProof/>
          <w:lang w:val="en-US" w:eastAsia="zh-CN"/>
        </w:rPr>
        <mc:AlternateContent>
          <mc:Choice Requires="wps">
            <w:drawing>
              <wp:inline distT="0" distB="0" distL="0" distR="0" wp14:anchorId="5690AB24" wp14:editId="070259A6">
                <wp:extent cx="6090699" cy="1009816"/>
                <wp:effectExtent l="0" t="0" r="20955" b="19050"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0699" cy="100981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BD12DB" w:rsidRPr="00A1115A" w:rsidRDefault="00BD12DB" w:rsidP="00C14110">
                            <w:pPr>
                              <w:pStyle w:val="TH"/>
                            </w:pPr>
                            <w:r w:rsidRPr="00A1115A">
                              <w:t>Table 6.5F.3.3.5-1: Additional requirements</w:t>
                            </w:r>
                          </w:p>
                          <w:tbl>
                            <w:tblPr>
                              <w:tblW w:w="7297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2551"/>
                              <w:gridCol w:w="3045"/>
                              <w:gridCol w:w="1701"/>
                            </w:tblGrid>
                            <w:tr w:rsidR="00BD12DB" w:rsidRPr="00A1115A" w:rsidTr="00EA3ACD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</w:tcPr>
                                <w:p w:rsidR="00BD12DB" w:rsidRPr="00A1115A" w:rsidRDefault="00BD12DB" w:rsidP="00407A76">
                                  <w:pPr>
                                    <w:pStyle w:val="TAH"/>
                                  </w:pPr>
                                  <w:r w:rsidRPr="00A1115A">
                                    <w:t>Frequency band</w:t>
                                  </w:r>
                                </w:p>
                                <w:p w:rsidR="00BD12DB" w:rsidRPr="00A1115A" w:rsidRDefault="00BD12DB" w:rsidP="00407A76">
                                  <w:pPr>
                                    <w:pStyle w:val="TAH"/>
                                  </w:pPr>
                                  <w:r w:rsidRPr="00A1115A">
                                    <w:t>(MHz)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BD12DB" w:rsidRPr="00A1115A" w:rsidRDefault="00BD12DB" w:rsidP="00407A76">
                                  <w:pPr>
                                    <w:pStyle w:val="TAH"/>
                                  </w:pPr>
                                  <w:r w:rsidRPr="00A1115A">
                                    <w:t>Spectrum emission limit</w:t>
                                  </w:r>
                                </w:p>
                                <w:p w:rsidR="00BD12DB" w:rsidRPr="00A1115A" w:rsidRDefault="00BD12DB" w:rsidP="00407A76">
                                  <w:pPr>
                                    <w:pStyle w:val="TAH"/>
                                  </w:pPr>
                                  <w:r w:rsidRPr="00A1115A">
                                    <w:t>(dBm)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BD12DB" w:rsidRPr="00A1115A" w:rsidRDefault="00BD12DB" w:rsidP="00407A76">
                                  <w:pPr>
                                    <w:pStyle w:val="TAH"/>
                                  </w:pPr>
                                  <w:r w:rsidRPr="00A1115A">
                                    <w:t>Measurement bandwidth</w:t>
                                  </w:r>
                                </w:p>
                              </w:tc>
                            </w:tr>
                            <w:tr w:rsidR="00BD12DB" w:rsidRPr="00A1115A" w:rsidTr="00EA3ACD">
                              <w:trPr>
                                <w:jc w:val="center"/>
                              </w:trPr>
                              <w:tc>
                                <w:tcPr>
                                  <w:tcW w:w="2551" w:type="dxa"/>
                                  <w:vAlign w:val="center"/>
                                </w:tcPr>
                                <w:p w:rsidR="00BD12DB" w:rsidRPr="00A1115A" w:rsidRDefault="00BD12DB" w:rsidP="00407A76">
                                  <w:pPr>
                                    <w:pStyle w:val="TAC"/>
                                  </w:pPr>
                                  <w:r w:rsidRPr="00A1115A">
                                    <w:rPr>
                                      <w:rFonts w:hint="eastAsia"/>
                                    </w:rPr>
                                    <w:t xml:space="preserve">f </w:t>
                                  </w:r>
                                  <w:r w:rsidRPr="00A1115A">
                                    <w:rPr>
                                      <w:rFonts w:cs="Arial"/>
                                    </w:rPr>
                                    <w:t>≤</w:t>
                                  </w:r>
                                  <w:r w:rsidRPr="00A1115A">
                                    <w:rPr>
                                      <w:rFonts w:hint="eastAsia"/>
                                    </w:rPr>
                                    <w:t xml:space="preserve"> 5</w:t>
                                  </w:r>
                                  <w:r w:rsidRPr="00A1115A">
                                    <w:t>925</w:t>
                                  </w:r>
                                </w:p>
                              </w:tc>
                              <w:tc>
                                <w:tcPr>
                                  <w:tcW w:w="3045" w:type="dxa"/>
                                  <w:vAlign w:val="center"/>
                                </w:tcPr>
                                <w:p w:rsidR="00BD12DB" w:rsidRPr="00A1115A" w:rsidRDefault="00BD12DB" w:rsidP="00407A76">
                                  <w:pPr>
                                    <w:pStyle w:val="TAC"/>
                                  </w:pPr>
                                  <w:r w:rsidRPr="00A1115A">
                                    <w:t>-27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D12DB" w:rsidRPr="00A1115A" w:rsidRDefault="00BD12DB" w:rsidP="00407A76">
                                  <w:pPr>
                                    <w:pStyle w:val="TAC"/>
                                  </w:pPr>
                                  <w:r w:rsidRPr="00A1115A">
                                    <w:t>1 MHz</w:t>
                                  </w:r>
                                </w:p>
                              </w:tc>
                            </w:tr>
                            <w:tr w:rsidR="00BD12DB" w:rsidRPr="00A1115A" w:rsidTr="00EA3ACD">
                              <w:trPr>
                                <w:jc w:val="center"/>
                              </w:trPr>
                              <w:tc>
                                <w:tcPr>
                                  <w:tcW w:w="2551" w:type="dxa"/>
                                  <w:vAlign w:val="center"/>
                                </w:tcPr>
                                <w:p w:rsidR="00BD12DB" w:rsidRPr="00A1115A" w:rsidRDefault="00BD12DB" w:rsidP="00407A76">
                                  <w:pPr>
                                    <w:pStyle w:val="TAC"/>
                                  </w:pPr>
                                  <w:r w:rsidRPr="00A1115A">
                                    <w:rPr>
                                      <w:rFonts w:hint="eastAsia"/>
                                    </w:rPr>
                                    <w:t xml:space="preserve">f </w:t>
                                  </w:r>
                                  <w:r w:rsidRPr="00A1115A">
                                    <w:rPr>
                                      <w:rFonts w:cs="Arial"/>
                                    </w:rPr>
                                    <w:t>≥</w:t>
                                  </w:r>
                                  <w:r w:rsidRPr="00A1115A">
                                    <w:rPr>
                                      <w:rFonts w:hint="eastAsia"/>
                                    </w:rPr>
                                    <w:t xml:space="preserve"> </w:t>
                                  </w:r>
                                  <w:r w:rsidRPr="00A1115A">
                                    <w:t>7125</w:t>
                                  </w:r>
                                </w:p>
                              </w:tc>
                              <w:tc>
                                <w:tcPr>
                                  <w:tcW w:w="3045" w:type="dxa"/>
                                  <w:vAlign w:val="center"/>
                                </w:tcPr>
                                <w:p w:rsidR="00BD12DB" w:rsidRPr="00A1115A" w:rsidRDefault="00BD12DB" w:rsidP="00407A76">
                                  <w:pPr>
                                    <w:pStyle w:val="TAC"/>
                                  </w:pPr>
                                  <w:r w:rsidRPr="00A1115A">
                                    <w:t>-27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nil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D12DB" w:rsidRPr="00A1115A" w:rsidRDefault="00BD12DB" w:rsidP="00407A76">
                                  <w:pPr>
                                    <w:pStyle w:val="TAC"/>
                                  </w:pPr>
                                </w:p>
                              </w:tc>
                            </w:tr>
                          </w:tbl>
                          <w:p w:rsidR="00BD12DB" w:rsidRDefault="00BD12DB" w:rsidP="00C14110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90AB24" id="文本框 7" o:spid="_x0000_s1032" type="#_x0000_t202" style="width:479.6pt;height:79.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" fillcolor="white [3201]" strokeweight=".5pt">
                <v:textbox>
                  <w:txbxContent>
                    <w:p w:rsidR="00BD12DB" w:rsidRPr="00A1115A" w:rsidRDefault="00BD12DB" w:rsidP="00C14110">
                      <w:pPr>
                        <w:pStyle w:val="TH"/>
                      </w:pPr>
                      <w:r w:rsidRPr="00A1115A">
                        <w:t>Table 6.5F.3.3.5-1: Additional requirements</w:t>
                      </w:r>
                    </w:p>
                    <w:tbl>
                      <w:tblPr>
                        <w:tblW w:w="7297" w:type="dxa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2551"/>
                        <w:gridCol w:w="3045"/>
                        <w:gridCol w:w="1701"/>
                      </w:tblGrid>
                      <w:tr w:rsidR="00BD12DB" w:rsidRPr="00A1115A" w:rsidTr="00EA3ACD">
                        <w:trPr>
                          <w:jc w:val="center"/>
                        </w:trPr>
                        <w:tc>
                          <w:tcPr>
                            <w:tcW w:w="0" w:type="auto"/>
                          </w:tcPr>
                          <w:p w:rsidR="00BD12DB" w:rsidRPr="00A1115A" w:rsidRDefault="00BD12DB" w:rsidP="00407A76">
                            <w:pPr>
                              <w:pStyle w:val="TAH"/>
                            </w:pPr>
                            <w:r w:rsidRPr="00A1115A">
                              <w:t>Frequency band</w:t>
                            </w:r>
                          </w:p>
                          <w:p w:rsidR="00BD12DB" w:rsidRPr="00A1115A" w:rsidRDefault="00BD12DB" w:rsidP="00407A76">
                            <w:pPr>
                              <w:pStyle w:val="TAH"/>
                            </w:pPr>
                            <w:r w:rsidRPr="00A1115A">
                              <w:t>(MHz)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:rsidR="00BD12DB" w:rsidRPr="00A1115A" w:rsidRDefault="00BD12DB" w:rsidP="00407A76">
                            <w:pPr>
                              <w:pStyle w:val="TAH"/>
                            </w:pPr>
                            <w:r w:rsidRPr="00A1115A">
                              <w:t>Spectrum emission limit</w:t>
                            </w:r>
                          </w:p>
                          <w:p w:rsidR="00BD12DB" w:rsidRPr="00A1115A" w:rsidRDefault="00BD12DB" w:rsidP="00407A76">
                            <w:pPr>
                              <w:pStyle w:val="TAH"/>
                            </w:pPr>
                            <w:r w:rsidRPr="00A1115A">
                              <w:t>(dBm)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bottom w:val="single" w:sz="4" w:space="0" w:color="auto"/>
                            </w:tcBorders>
                          </w:tcPr>
                          <w:p w:rsidR="00BD12DB" w:rsidRPr="00A1115A" w:rsidRDefault="00BD12DB" w:rsidP="00407A76">
                            <w:pPr>
                              <w:pStyle w:val="TAH"/>
                            </w:pPr>
                            <w:r w:rsidRPr="00A1115A">
                              <w:t>Measurement bandwidth</w:t>
                            </w:r>
                          </w:p>
                        </w:tc>
                      </w:tr>
                      <w:tr w:rsidR="00BD12DB" w:rsidRPr="00A1115A" w:rsidTr="00EA3ACD">
                        <w:trPr>
                          <w:jc w:val="center"/>
                        </w:trPr>
                        <w:tc>
                          <w:tcPr>
                            <w:tcW w:w="2551" w:type="dxa"/>
                            <w:vAlign w:val="center"/>
                          </w:tcPr>
                          <w:p w:rsidR="00BD12DB" w:rsidRPr="00A1115A" w:rsidRDefault="00BD12DB" w:rsidP="00407A76">
                            <w:pPr>
                              <w:pStyle w:val="TAC"/>
                            </w:pPr>
                            <w:r w:rsidRPr="00A1115A">
                              <w:rPr>
                                <w:rFonts w:hint="eastAsia"/>
                              </w:rPr>
                              <w:t xml:space="preserve">f </w:t>
                            </w:r>
                            <w:r w:rsidRPr="00A1115A">
                              <w:rPr>
                                <w:rFonts w:cs="Arial"/>
                              </w:rPr>
                              <w:t>≤</w:t>
                            </w:r>
                            <w:r w:rsidRPr="00A1115A">
                              <w:rPr>
                                <w:rFonts w:hint="eastAsia"/>
                              </w:rPr>
                              <w:t xml:space="preserve"> 5</w:t>
                            </w:r>
                            <w:r w:rsidRPr="00A1115A">
                              <w:t>925</w:t>
                            </w:r>
                          </w:p>
                        </w:tc>
                        <w:tc>
                          <w:tcPr>
                            <w:tcW w:w="3045" w:type="dxa"/>
                            <w:vAlign w:val="center"/>
                          </w:tcPr>
                          <w:p w:rsidR="00BD12DB" w:rsidRPr="00A1115A" w:rsidRDefault="00BD12DB" w:rsidP="00407A76">
                            <w:pPr>
                              <w:pStyle w:val="TAC"/>
                            </w:pPr>
                            <w:r w:rsidRPr="00A1115A">
                              <w:t>-27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bottom w:val="nil"/>
                            </w:tcBorders>
                            <w:shd w:val="clear" w:color="auto" w:fill="auto"/>
                            <w:vAlign w:val="center"/>
                          </w:tcPr>
                          <w:p w:rsidR="00BD12DB" w:rsidRPr="00A1115A" w:rsidRDefault="00BD12DB" w:rsidP="00407A76">
                            <w:pPr>
                              <w:pStyle w:val="TAC"/>
                            </w:pPr>
                            <w:r w:rsidRPr="00A1115A">
                              <w:t>1 MHz</w:t>
                            </w:r>
                          </w:p>
                        </w:tc>
                      </w:tr>
                      <w:tr w:rsidR="00BD12DB" w:rsidRPr="00A1115A" w:rsidTr="00EA3ACD">
                        <w:trPr>
                          <w:jc w:val="center"/>
                        </w:trPr>
                        <w:tc>
                          <w:tcPr>
                            <w:tcW w:w="2551" w:type="dxa"/>
                            <w:vAlign w:val="center"/>
                          </w:tcPr>
                          <w:p w:rsidR="00BD12DB" w:rsidRPr="00A1115A" w:rsidRDefault="00BD12DB" w:rsidP="00407A76">
                            <w:pPr>
                              <w:pStyle w:val="TAC"/>
                            </w:pPr>
                            <w:r w:rsidRPr="00A1115A">
                              <w:rPr>
                                <w:rFonts w:hint="eastAsia"/>
                              </w:rPr>
                              <w:t xml:space="preserve">f </w:t>
                            </w:r>
                            <w:r w:rsidRPr="00A1115A">
                              <w:rPr>
                                <w:rFonts w:cs="Arial"/>
                              </w:rPr>
                              <w:t>≥</w:t>
                            </w:r>
                            <w:r w:rsidRPr="00A1115A"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Pr="00A1115A">
                              <w:t>7125</w:t>
                            </w:r>
                          </w:p>
                        </w:tc>
                        <w:tc>
                          <w:tcPr>
                            <w:tcW w:w="3045" w:type="dxa"/>
                            <w:vAlign w:val="center"/>
                          </w:tcPr>
                          <w:p w:rsidR="00BD12DB" w:rsidRPr="00A1115A" w:rsidRDefault="00BD12DB" w:rsidP="00407A76">
                            <w:pPr>
                              <w:pStyle w:val="TAC"/>
                            </w:pPr>
                            <w:r w:rsidRPr="00A1115A">
                              <w:t>-27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nil"/>
                            </w:tcBorders>
                            <w:shd w:val="clear" w:color="auto" w:fill="auto"/>
                            <w:vAlign w:val="center"/>
                          </w:tcPr>
                          <w:p w:rsidR="00BD12DB" w:rsidRPr="00A1115A" w:rsidRDefault="00BD12DB" w:rsidP="00407A76">
                            <w:pPr>
                              <w:pStyle w:val="TAC"/>
                            </w:pPr>
                          </w:p>
                        </w:tc>
                      </w:tr>
                    </w:tbl>
                    <w:p w:rsidR="00BD12DB" w:rsidRDefault="00BD12DB" w:rsidP="00C14110"/>
                  </w:txbxContent>
                </v:textbox>
                <w10:anchorlock/>
              </v:shape>
            </w:pict>
          </mc:Fallback>
        </mc:AlternateContent>
      </w:r>
    </w:p>
    <w:p w:rsidR="00C14110" w:rsidRDefault="00C14110" w:rsidP="00C14110">
      <w:r>
        <w:rPr>
          <w:rFonts w:eastAsiaTheme="minorEastAsia"/>
          <w:lang w:val="en-US" w:eastAsia="zh-CN"/>
        </w:rPr>
        <w:t xml:space="preserve">The A-MPR requirement is captured in sub-clause </w:t>
      </w:r>
      <w:r w:rsidRPr="00A1115A">
        <w:t>6.2F.3.</w:t>
      </w:r>
      <w:r w:rsidR="00A123A4">
        <w:t>10</w:t>
      </w:r>
      <w:r>
        <w:t xml:space="preserve"> and the requirement is differentiated by different channel bandwidth as captured below:</w:t>
      </w:r>
    </w:p>
    <w:p w:rsidR="00F51809" w:rsidRDefault="00F51809" w:rsidP="00F51809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Table </w:t>
      </w:r>
      <w:r w:rsidR="00435951">
        <w:rPr>
          <w:rFonts w:eastAsiaTheme="minorEastAsia"/>
          <w:lang w:val="en-US" w:eastAsia="zh-CN"/>
        </w:rPr>
        <w:t>9</w:t>
      </w:r>
      <w:r>
        <w:rPr>
          <w:rFonts w:eastAsiaTheme="minorEastAsia"/>
          <w:lang w:val="en-US" w:eastAsia="zh-CN"/>
        </w:rPr>
        <w:t xml:space="preserve"> A-MPR for NS_60 single CC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94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</w:tblGrid>
      <w:tr w:rsidR="00435951" w:rsidRPr="00263B16" w:rsidTr="002A4002">
        <w:trPr>
          <w:trHeight w:val="298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435951" w:rsidRPr="00263B16" w:rsidRDefault="00435951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case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35951" w:rsidRPr="00263B16" w:rsidRDefault="00435951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35951" w:rsidRPr="00263B16" w:rsidRDefault="00435951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35951" w:rsidRPr="00263B16" w:rsidRDefault="00435951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35951" w:rsidRPr="00263B16" w:rsidRDefault="00435951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435951" w:rsidRPr="00263B16" w:rsidRDefault="00435951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435951" w:rsidRPr="00263B16" w:rsidRDefault="00435951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435951" w:rsidRPr="00263B16" w:rsidRDefault="00435951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7</w:t>
            </w:r>
          </w:p>
        </w:tc>
        <w:tc>
          <w:tcPr>
            <w:tcW w:w="0" w:type="auto"/>
            <w:vAlign w:val="center"/>
          </w:tcPr>
          <w:p w:rsidR="00435951" w:rsidRPr="00263B16" w:rsidRDefault="00435951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8</w:t>
            </w:r>
          </w:p>
        </w:tc>
        <w:tc>
          <w:tcPr>
            <w:tcW w:w="0" w:type="auto"/>
            <w:vAlign w:val="center"/>
          </w:tcPr>
          <w:p w:rsidR="00435951" w:rsidRPr="00263B16" w:rsidRDefault="00435951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9</w:t>
            </w:r>
          </w:p>
        </w:tc>
        <w:tc>
          <w:tcPr>
            <w:tcW w:w="0" w:type="auto"/>
            <w:vAlign w:val="center"/>
          </w:tcPr>
          <w:p w:rsidR="00435951" w:rsidRPr="00263B16" w:rsidRDefault="00435951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10</w:t>
            </w:r>
          </w:p>
        </w:tc>
        <w:tc>
          <w:tcPr>
            <w:tcW w:w="0" w:type="auto"/>
            <w:vAlign w:val="center"/>
          </w:tcPr>
          <w:p w:rsidR="00435951" w:rsidRPr="00263B16" w:rsidRDefault="00435951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11</w:t>
            </w:r>
          </w:p>
        </w:tc>
        <w:tc>
          <w:tcPr>
            <w:tcW w:w="0" w:type="auto"/>
            <w:vAlign w:val="center"/>
          </w:tcPr>
          <w:p w:rsidR="00435951" w:rsidRPr="00263B16" w:rsidRDefault="00435951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12</w:t>
            </w:r>
          </w:p>
        </w:tc>
        <w:tc>
          <w:tcPr>
            <w:tcW w:w="0" w:type="auto"/>
            <w:vAlign w:val="center"/>
          </w:tcPr>
          <w:p w:rsidR="00435951" w:rsidRPr="00263B16" w:rsidRDefault="00435951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13</w:t>
            </w:r>
          </w:p>
        </w:tc>
        <w:tc>
          <w:tcPr>
            <w:tcW w:w="0" w:type="auto"/>
            <w:vAlign w:val="center"/>
          </w:tcPr>
          <w:p w:rsidR="00435951" w:rsidRPr="00263B16" w:rsidRDefault="00435951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14</w:t>
            </w:r>
          </w:p>
        </w:tc>
      </w:tr>
      <w:tr w:rsidR="00435951" w:rsidRPr="00263B16" w:rsidTr="002A4002">
        <w:trPr>
          <w:trHeight w:val="298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435951" w:rsidRPr="00263B16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QPSK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5.4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3.5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3.5 </w:t>
            </w:r>
          </w:p>
        </w:tc>
        <w:tc>
          <w:tcPr>
            <w:tcW w:w="0" w:type="auto"/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3.2 </w:t>
            </w:r>
          </w:p>
        </w:tc>
        <w:tc>
          <w:tcPr>
            <w:tcW w:w="0" w:type="auto"/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3.2 </w:t>
            </w:r>
          </w:p>
        </w:tc>
        <w:tc>
          <w:tcPr>
            <w:tcW w:w="0" w:type="auto"/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3.2 </w:t>
            </w:r>
          </w:p>
        </w:tc>
        <w:tc>
          <w:tcPr>
            <w:tcW w:w="0" w:type="auto"/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6.7 </w:t>
            </w:r>
          </w:p>
        </w:tc>
        <w:tc>
          <w:tcPr>
            <w:tcW w:w="0" w:type="auto"/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8.0 </w:t>
            </w:r>
          </w:p>
        </w:tc>
        <w:tc>
          <w:tcPr>
            <w:tcW w:w="0" w:type="auto"/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3.5 </w:t>
            </w:r>
          </w:p>
        </w:tc>
        <w:tc>
          <w:tcPr>
            <w:tcW w:w="0" w:type="auto"/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4.7 </w:t>
            </w:r>
          </w:p>
        </w:tc>
        <w:tc>
          <w:tcPr>
            <w:tcW w:w="0" w:type="auto"/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3.2 </w:t>
            </w:r>
          </w:p>
        </w:tc>
        <w:tc>
          <w:tcPr>
            <w:tcW w:w="0" w:type="auto"/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3.3 </w:t>
            </w:r>
          </w:p>
        </w:tc>
        <w:tc>
          <w:tcPr>
            <w:tcW w:w="0" w:type="auto"/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3.2 </w:t>
            </w:r>
          </w:p>
        </w:tc>
      </w:tr>
      <w:tr w:rsidR="00435951" w:rsidRPr="00263B16" w:rsidTr="002A4002">
        <w:trPr>
          <w:trHeight w:val="298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435951" w:rsidRPr="00263B16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16QAM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5.4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5.7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3.7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3.7 </w:t>
            </w:r>
          </w:p>
        </w:tc>
        <w:tc>
          <w:tcPr>
            <w:tcW w:w="0" w:type="auto"/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3.7 </w:t>
            </w:r>
          </w:p>
        </w:tc>
        <w:tc>
          <w:tcPr>
            <w:tcW w:w="0" w:type="auto"/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3.7 </w:t>
            </w:r>
          </w:p>
        </w:tc>
        <w:tc>
          <w:tcPr>
            <w:tcW w:w="0" w:type="auto"/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3.6 </w:t>
            </w:r>
          </w:p>
        </w:tc>
        <w:tc>
          <w:tcPr>
            <w:tcW w:w="0" w:type="auto"/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6.8 </w:t>
            </w:r>
          </w:p>
        </w:tc>
        <w:tc>
          <w:tcPr>
            <w:tcW w:w="0" w:type="auto"/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8.0 </w:t>
            </w:r>
          </w:p>
        </w:tc>
        <w:tc>
          <w:tcPr>
            <w:tcW w:w="0" w:type="auto"/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3.5 </w:t>
            </w:r>
          </w:p>
        </w:tc>
        <w:tc>
          <w:tcPr>
            <w:tcW w:w="0" w:type="auto"/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4.8 </w:t>
            </w:r>
          </w:p>
        </w:tc>
        <w:tc>
          <w:tcPr>
            <w:tcW w:w="0" w:type="auto"/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3.2 </w:t>
            </w:r>
          </w:p>
        </w:tc>
        <w:tc>
          <w:tcPr>
            <w:tcW w:w="0" w:type="auto"/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3.3 </w:t>
            </w:r>
          </w:p>
        </w:tc>
        <w:tc>
          <w:tcPr>
            <w:tcW w:w="0" w:type="auto"/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3.2 </w:t>
            </w:r>
          </w:p>
        </w:tc>
      </w:tr>
      <w:tr w:rsidR="00435951" w:rsidRPr="00263B16" w:rsidTr="002A4002">
        <w:trPr>
          <w:trHeight w:val="298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435951" w:rsidRPr="00263B16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64QAM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5.3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5.1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5.0 </w:t>
            </w:r>
          </w:p>
        </w:tc>
        <w:tc>
          <w:tcPr>
            <w:tcW w:w="0" w:type="auto"/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5.2 </w:t>
            </w:r>
          </w:p>
        </w:tc>
        <w:tc>
          <w:tcPr>
            <w:tcW w:w="0" w:type="auto"/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5.1 </w:t>
            </w:r>
          </w:p>
        </w:tc>
        <w:tc>
          <w:tcPr>
            <w:tcW w:w="0" w:type="auto"/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5.1 </w:t>
            </w:r>
          </w:p>
        </w:tc>
        <w:tc>
          <w:tcPr>
            <w:tcW w:w="0" w:type="auto"/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6.8 </w:t>
            </w:r>
          </w:p>
        </w:tc>
        <w:tc>
          <w:tcPr>
            <w:tcW w:w="0" w:type="auto"/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8.0 </w:t>
            </w:r>
          </w:p>
        </w:tc>
        <w:tc>
          <w:tcPr>
            <w:tcW w:w="0" w:type="auto"/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4.1 </w:t>
            </w:r>
          </w:p>
        </w:tc>
        <w:tc>
          <w:tcPr>
            <w:tcW w:w="0" w:type="auto"/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4.7 </w:t>
            </w:r>
          </w:p>
        </w:tc>
        <w:tc>
          <w:tcPr>
            <w:tcW w:w="0" w:type="auto"/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4.1 </w:t>
            </w:r>
          </w:p>
        </w:tc>
        <w:tc>
          <w:tcPr>
            <w:tcW w:w="0" w:type="auto"/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3.9 </w:t>
            </w:r>
          </w:p>
        </w:tc>
        <w:tc>
          <w:tcPr>
            <w:tcW w:w="0" w:type="auto"/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4.0 </w:t>
            </w:r>
          </w:p>
        </w:tc>
      </w:tr>
      <w:tr w:rsidR="00435951" w:rsidRPr="00263B16" w:rsidTr="002A4002">
        <w:trPr>
          <w:trHeight w:val="298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435951" w:rsidRPr="00263B16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256QAM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8.8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8.8 </w:t>
            </w:r>
          </w:p>
        </w:tc>
        <w:tc>
          <w:tcPr>
            <w:tcW w:w="0" w:type="auto"/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8.6 </w:t>
            </w:r>
          </w:p>
        </w:tc>
        <w:tc>
          <w:tcPr>
            <w:tcW w:w="0" w:type="auto"/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8.5 </w:t>
            </w:r>
          </w:p>
        </w:tc>
        <w:tc>
          <w:tcPr>
            <w:tcW w:w="0" w:type="auto"/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8.7 </w:t>
            </w:r>
          </w:p>
        </w:tc>
        <w:tc>
          <w:tcPr>
            <w:tcW w:w="0" w:type="auto"/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7.9 </w:t>
            </w:r>
          </w:p>
        </w:tc>
        <w:tc>
          <w:tcPr>
            <w:tcW w:w="0" w:type="auto"/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8.0 </w:t>
            </w:r>
          </w:p>
        </w:tc>
        <w:tc>
          <w:tcPr>
            <w:tcW w:w="0" w:type="auto"/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7.6 </w:t>
            </w:r>
          </w:p>
        </w:tc>
        <w:tc>
          <w:tcPr>
            <w:tcW w:w="0" w:type="auto"/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7.9 </w:t>
            </w:r>
          </w:p>
        </w:tc>
        <w:tc>
          <w:tcPr>
            <w:tcW w:w="0" w:type="auto"/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6.6 </w:t>
            </w:r>
          </w:p>
        </w:tc>
        <w:tc>
          <w:tcPr>
            <w:tcW w:w="0" w:type="auto"/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6.5 </w:t>
            </w:r>
          </w:p>
        </w:tc>
        <w:tc>
          <w:tcPr>
            <w:tcW w:w="0" w:type="auto"/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6.8 </w:t>
            </w:r>
          </w:p>
        </w:tc>
      </w:tr>
    </w:tbl>
    <w:p w:rsidR="00F51809" w:rsidRDefault="00F51809" w:rsidP="00C14110"/>
    <w:p w:rsidR="00375FA6" w:rsidRDefault="00375FA6" w:rsidP="00375FA6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The wide-band operation simulation result is further provided below:</w:t>
      </w:r>
    </w:p>
    <w:p w:rsidR="00435951" w:rsidRPr="00435951" w:rsidRDefault="00435951" w:rsidP="00BE6AAC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Table 10 A-MPR for NS_60 wideband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4"/>
        <w:gridCol w:w="769"/>
        <w:gridCol w:w="507"/>
        <w:gridCol w:w="508"/>
        <w:gridCol w:w="507"/>
        <w:gridCol w:w="508"/>
        <w:gridCol w:w="507"/>
        <w:gridCol w:w="508"/>
        <w:gridCol w:w="508"/>
        <w:gridCol w:w="507"/>
        <w:gridCol w:w="508"/>
        <w:gridCol w:w="507"/>
        <w:gridCol w:w="508"/>
        <w:gridCol w:w="508"/>
        <w:gridCol w:w="507"/>
        <w:gridCol w:w="508"/>
        <w:gridCol w:w="507"/>
        <w:gridCol w:w="508"/>
        <w:gridCol w:w="508"/>
      </w:tblGrid>
      <w:tr w:rsidR="00435951" w:rsidRPr="00263B16" w:rsidTr="002A4002">
        <w:trPr>
          <w:trHeight w:val="285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951" w:rsidRPr="00263B16" w:rsidRDefault="00435951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noWrap/>
            <w:vAlign w:val="center"/>
            <w:hideMark/>
          </w:tcPr>
          <w:p w:rsidR="00435951" w:rsidRPr="00263B16" w:rsidRDefault="00435951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Bitmap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951" w:rsidRPr="00C80A89" w:rsidRDefault="00435951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951" w:rsidRPr="00C80A89" w:rsidRDefault="00435951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100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951" w:rsidRPr="00C80A89" w:rsidRDefault="00435951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010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951" w:rsidRPr="00C80A89" w:rsidRDefault="00435951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1000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951" w:rsidRPr="00C80A89" w:rsidRDefault="00435951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0100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951" w:rsidRPr="00C80A89" w:rsidRDefault="00435951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10000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951" w:rsidRPr="00C80A89" w:rsidRDefault="00435951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01000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951" w:rsidRPr="00C80A89" w:rsidRDefault="00435951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00100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C80A89" w:rsidRDefault="00435951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110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C80A89" w:rsidRDefault="00435951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1100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C80A89" w:rsidRDefault="00435951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0110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C80A89" w:rsidRDefault="00435951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11000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C80A89" w:rsidRDefault="00435951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01100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C80A89" w:rsidRDefault="00435951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1110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C80A89" w:rsidRDefault="00435951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11100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C80A89" w:rsidRDefault="00435951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01110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C80A89" w:rsidRDefault="00435951" w:rsidP="002A4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11110</w:t>
            </w:r>
          </w:p>
        </w:tc>
      </w:tr>
      <w:tr w:rsidR="00435951" w:rsidRPr="00263B16" w:rsidTr="002A4002">
        <w:trPr>
          <w:trHeight w:val="285"/>
          <w:jc w:val="center"/>
        </w:trPr>
        <w:tc>
          <w:tcPr>
            <w:tcW w:w="5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951" w:rsidRPr="00263B16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>C</w:t>
            </w: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ontiguous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951" w:rsidRPr="00263B16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QPSK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</w:tr>
      <w:tr w:rsidR="00435951" w:rsidRPr="00263B16" w:rsidTr="002A4002">
        <w:trPr>
          <w:trHeight w:val="285"/>
          <w:jc w:val="center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51" w:rsidRPr="00263B16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951" w:rsidRPr="00263B16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16QAM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3.6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3.6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3.6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3.6 </w:t>
            </w:r>
          </w:p>
        </w:tc>
      </w:tr>
      <w:tr w:rsidR="00435951" w:rsidRPr="00263B16" w:rsidTr="002A4002">
        <w:trPr>
          <w:trHeight w:val="285"/>
          <w:jc w:val="center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51" w:rsidRPr="00263B16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951" w:rsidRPr="00263B16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64QAM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4.8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4.9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4.7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4.9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5.0 </w:t>
            </w:r>
          </w:p>
        </w:tc>
      </w:tr>
      <w:tr w:rsidR="00435951" w:rsidRPr="00263B16" w:rsidTr="002A4002">
        <w:trPr>
          <w:trHeight w:val="285"/>
          <w:jc w:val="center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51" w:rsidRPr="00263B16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951" w:rsidRPr="00263B16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256QAM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7.4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7.4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7.4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7.4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7.7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7.3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7.3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8.0 </w:t>
            </w:r>
          </w:p>
        </w:tc>
      </w:tr>
      <w:tr w:rsidR="00435951" w:rsidRPr="00263B16" w:rsidTr="002A4002">
        <w:trPr>
          <w:trHeight w:val="285"/>
          <w:jc w:val="center"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951" w:rsidRPr="00263B16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Interlace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951" w:rsidRPr="00263B16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QPSK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3.1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3.3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3.4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2.7 </w:t>
            </w:r>
          </w:p>
        </w:tc>
      </w:tr>
      <w:tr w:rsidR="00435951" w:rsidRPr="00263B16" w:rsidTr="002A4002">
        <w:trPr>
          <w:trHeight w:val="285"/>
          <w:jc w:val="center"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51" w:rsidRPr="00263B16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951" w:rsidRPr="00263B16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16QAM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5.1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5.1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3.2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3.3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</w:tr>
      <w:tr w:rsidR="00435951" w:rsidRPr="00263B16" w:rsidTr="002A4002">
        <w:trPr>
          <w:trHeight w:val="285"/>
          <w:jc w:val="center"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51" w:rsidRPr="00263B16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951" w:rsidRPr="00263B16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64QAM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5.1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5.1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5.1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5.1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5.1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4.1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4.1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4.1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4.0 </w:t>
            </w:r>
          </w:p>
        </w:tc>
      </w:tr>
      <w:tr w:rsidR="00435951" w:rsidRPr="00263B16" w:rsidTr="002A4002">
        <w:trPr>
          <w:trHeight w:val="285"/>
          <w:jc w:val="center"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51" w:rsidRPr="00263B16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951" w:rsidRPr="00263B16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256QAM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6.8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6.8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6.7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951" w:rsidRPr="00435951" w:rsidRDefault="00435951" w:rsidP="00435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435951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6.6 </w:t>
            </w:r>
          </w:p>
        </w:tc>
      </w:tr>
    </w:tbl>
    <w:p w:rsidR="00375FA6" w:rsidRDefault="00375FA6" w:rsidP="00C14110"/>
    <w:p w:rsidR="001F4BD5" w:rsidRDefault="001F4BD5" w:rsidP="001F4BD5">
      <w:pPr>
        <w:jc w:val="center"/>
      </w:pPr>
      <w:r>
        <w:rPr>
          <w:noProof/>
        </w:rPr>
        <w:drawing>
          <wp:inline distT="0" distB="0" distL="0" distR="0" wp14:anchorId="67343832" wp14:editId="55CD1188">
            <wp:extent cx="4572000" cy="2794000"/>
            <wp:effectExtent l="0" t="0" r="0" b="6350"/>
            <wp:docPr id="26" name="图表 26">
              <a:extLst xmlns:a="http://schemas.openxmlformats.org/drawingml/2006/main">
                <a:ext uri="{FF2B5EF4-FFF2-40B4-BE49-F238E27FC236}">
                  <a16:creationId xmlns:a16="http://schemas.microsoft.com/office/drawing/2014/main" id="{7C98ACAE-F066-4C0E-B41E-4E42717086E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1F4BD5" w:rsidRDefault="001F4BD5" w:rsidP="001F4BD5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</w:t>
      </w:r>
      <w:r>
        <w:rPr>
          <w:rFonts w:eastAsiaTheme="minorEastAsia"/>
          <w:lang w:val="en-US" w:eastAsia="zh-CN"/>
        </w:rPr>
        <w:t>igure 5 NS_60 Single CC A-MPR</w:t>
      </w:r>
    </w:p>
    <w:p w:rsidR="001F4BD5" w:rsidRDefault="001F4BD5" w:rsidP="001F4BD5">
      <w:pPr>
        <w:jc w:val="center"/>
        <w:rPr>
          <w:rFonts w:eastAsiaTheme="minorEastAsia"/>
          <w:lang w:val="en-US" w:eastAsia="zh-CN"/>
        </w:rPr>
      </w:pPr>
    </w:p>
    <w:p w:rsidR="001F4BD5" w:rsidRDefault="001007E9" w:rsidP="001F4BD5">
      <w:pPr>
        <w:jc w:val="center"/>
        <w:rPr>
          <w:rFonts w:eastAsiaTheme="minorEastAsia"/>
          <w:lang w:val="en-US" w:eastAsia="zh-CN"/>
        </w:rPr>
      </w:pPr>
      <w:r>
        <w:rPr>
          <w:noProof/>
        </w:rPr>
        <w:drawing>
          <wp:inline distT="0" distB="0" distL="0" distR="0" wp14:anchorId="031B00F8" wp14:editId="3E00CFB5">
            <wp:extent cx="5607170" cy="2743200"/>
            <wp:effectExtent l="0" t="0" r="12700" b="0"/>
            <wp:docPr id="28" name="图表 28">
              <a:extLst xmlns:a="http://schemas.openxmlformats.org/drawingml/2006/main">
                <a:ext uri="{FF2B5EF4-FFF2-40B4-BE49-F238E27FC236}">
                  <a16:creationId xmlns:a16="http://schemas.microsoft.com/office/drawing/2014/main" id="{3E328DB5-2488-4A28-8618-1703F427932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1F4BD5" w:rsidRDefault="001F4BD5" w:rsidP="001F4BD5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</w:t>
      </w:r>
      <w:r>
        <w:rPr>
          <w:rFonts w:eastAsiaTheme="minorEastAsia"/>
          <w:lang w:val="en-US" w:eastAsia="zh-CN"/>
        </w:rPr>
        <w:t>igure 6 NS_60 Wideband CC A-MPR</w:t>
      </w:r>
    </w:p>
    <w:p w:rsidR="001F4BD5" w:rsidRDefault="001F4BD5" w:rsidP="001F4BD5">
      <w:r>
        <w:rPr>
          <w:rFonts w:eastAsiaTheme="minorEastAsia"/>
          <w:lang w:val="en-US" w:eastAsia="zh-CN"/>
        </w:rPr>
        <w:t xml:space="preserve">The A-MPR requirement is captured in sub-clause </w:t>
      </w:r>
      <w:r w:rsidRPr="00A1115A">
        <w:t>6.2F.3.</w:t>
      </w:r>
      <w:r>
        <w:t>10 and the requirement is differentiated by different channel bandwidth as captured below:</w:t>
      </w:r>
    </w:p>
    <w:p w:rsidR="001F4BD5" w:rsidRPr="001F4BD5" w:rsidRDefault="001F4BD5" w:rsidP="001F4BD5">
      <w:pPr>
        <w:rPr>
          <w:rFonts w:eastAsiaTheme="minorEastAsia"/>
          <w:lang w:eastAsia="zh-CN"/>
        </w:rPr>
      </w:pPr>
    </w:p>
    <w:p w:rsidR="00C14110" w:rsidRDefault="00C14110" w:rsidP="0035011E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 w:hint="eastAsia"/>
          <w:noProof/>
          <w:lang w:val="en-US" w:eastAsia="zh-CN"/>
        </w:rPr>
        <w:lastRenderedPageBreak/>
        <mc:AlternateContent>
          <mc:Choice Requires="wps">
            <w:drawing>
              <wp:inline distT="0" distB="0" distL="0" distR="0" wp14:anchorId="0035F96B" wp14:editId="31AE359E">
                <wp:extent cx="6591631" cy="3252084"/>
                <wp:effectExtent l="0" t="0" r="22860" b="24765"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631" cy="325208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BD12DB" w:rsidRPr="00A123A4" w:rsidRDefault="00BD12DB" w:rsidP="00A123A4">
                            <w:pPr>
                              <w:pStyle w:val="TH"/>
                              <w:rPr>
                                <w:lang w:val="en-US"/>
                              </w:rPr>
                            </w:pPr>
                            <w:r w:rsidRPr="00A123A4">
                              <w:rPr>
                                <w:lang w:val="en-US"/>
                              </w:rPr>
                              <w:t>Table 6.2F.3.10-1: A-MPR for NS_60 power class 5</w:t>
                            </w:r>
                          </w:p>
                          <w:tbl>
                            <w:tblPr>
                              <w:tblW w:w="9639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070"/>
                              <w:gridCol w:w="1629"/>
                              <w:gridCol w:w="723"/>
                              <w:gridCol w:w="1012"/>
                              <w:gridCol w:w="723"/>
                              <w:gridCol w:w="1012"/>
                              <w:gridCol w:w="723"/>
                              <w:gridCol w:w="1012"/>
                              <w:gridCol w:w="723"/>
                              <w:gridCol w:w="1012"/>
                            </w:tblGrid>
                            <w:tr w:rsidR="00BD12DB" w:rsidRPr="001A07BC" w:rsidTr="0035011E">
                              <w:trPr>
                                <w:trHeight w:val="135"/>
                              </w:trPr>
                              <w:tc>
                                <w:tcPr>
                                  <w:tcW w:w="555" w:type="pct"/>
                                  <w:vMerge w:val="restar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60" w:type="dxa"/>
                                    <w:left w:w="60" w:type="dxa"/>
                                    <w:bottom w:w="60" w:type="dxa"/>
                                    <w:right w:w="60" w:type="dxa"/>
                                  </w:tcMar>
                                  <w:hideMark/>
                                </w:tcPr>
                                <w:p w:rsidR="00BD12DB" w:rsidRPr="001A07BC" w:rsidRDefault="00BD12DB" w:rsidP="00A123A4">
                                  <w:pPr>
                                    <w:pStyle w:val="TAH"/>
                                  </w:pPr>
                                  <w:r w:rsidRPr="001A07BC">
                                    <w:t>Pre-coding</w:t>
                                  </w:r>
                                </w:p>
                              </w:tc>
                              <w:tc>
                                <w:tcPr>
                                  <w:tcW w:w="845" w:type="pct"/>
                                  <w:vMerge w:val="restar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60" w:type="dxa"/>
                                    <w:left w:w="60" w:type="dxa"/>
                                    <w:bottom w:w="60" w:type="dxa"/>
                                    <w:right w:w="60" w:type="dxa"/>
                                  </w:tcMar>
                                  <w:hideMark/>
                                </w:tcPr>
                                <w:p w:rsidR="00BD12DB" w:rsidRPr="001A07BC" w:rsidRDefault="00BD12DB" w:rsidP="00A123A4">
                                  <w:pPr>
                                    <w:pStyle w:val="TAH"/>
                                  </w:pPr>
                                  <w:r w:rsidRPr="001A07BC">
                                    <w:t>Modulation</w:t>
                                  </w:r>
                                </w:p>
                              </w:tc>
                              <w:tc>
                                <w:tcPr>
                                  <w:tcW w:w="3600" w:type="pct"/>
                                  <w:gridSpan w:val="8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60" w:type="dxa"/>
                                    <w:left w:w="60" w:type="dxa"/>
                                    <w:bottom w:w="60" w:type="dxa"/>
                                    <w:right w:w="60" w:type="dxa"/>
                                  </w:tcMar>
                                  <w:hideMark/>
                                </w:tcPr>
                                <w:p w:rsidR="00BD12DB" w:rsidRPr="00A123A4" w:rsidRDefault="00BD12DB" w:rsidP="00A123A4">
                                  <w:pPr>
                                    <w:pStyle w:val="TAH"/>
                                    <w:rPr>
                                      <w:lang w:val="en-US"/>
                                    </w:rPr>
                                  </w:pPr>
                                  <w:r w:rsidRPr="00A123A4">
                                    <w:rPr>
                                      <w:lang w:val="en-US"/>
                                    </w:rPr>
                                    <w:t>Channel bandwidth (Sub-band allocation) / RB Allocation</w:t>
                                  </w:r>
                                </w:p>
                              </w:tc>
                            </w:tr>
                            <w:tr w:rsidR="00BD12DB" w:rsidRPr="001A07BC" w:rsidTr="0035011E">
                              <w:trPr>
                                <w:trHeight w:val="150"/>
                              </w:trPr>
                              <w:tc>
                                <w:tcPr>
                                  <w:tcW w:w="555" w:type="pct"/>
                                  <w:vMerge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60" w:type="dxa"/>
                                    <w:left w:w="60" w:type="dxa"/>
                                    <w:bottom w:w="60" w:type="dxa"/>
                                    <w:right w:w="60" w:type="dxa"/>
                                  </w:tcMar>
                                  <w:hideMark/>
                                </w:tcPr>
                                <w:p w:rsidR="00BD12DB" w:rsidRPr="00A123A4" w:rsidRDefault="00BD12DB" w:rsidP="00A123A4">
                                  <w:pPr>
                                    <w:pStyle w:val="TAH"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5" w:type="pct"/>
                                  <w:vMerge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60" w:type="dxa"/>
                                    <w:left w:w="60" w:type="dxa"/>
                                    <w:bottom w:w="60" w:type="dxa"/>
                                    <w:right w:w="60" w:type="dxa"/>
                                  </w:tcMar>
                                  <w:hideMark/>
                                </w:tcPr>
                                <w:p w:rsidR="00BD12DB" w:rsidRPr="00A123A4" w:rsidRDefault="00BD12DB" w:rsidP="00A123A4">
                                  <w:pPr>
                                    <w:pStyle w:val="TAH"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0" w:type="pct"/>
                                  <w:gridSpan w:val="2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60" w:type="dxa"/>
                                    <w:left w:w="60" w:type="dxa"/>
                                    <w:bottom w:w="60" w:type="dxa"/>
                                    <w:right w:w="60" w:type="dxa"/>
                                  </w:tcMar>
                                  <w:hideMark/>
                                </w:tcPr>
                                <w:p w:rsidR="00BD12DB" w:rsidRPr="001A07BC" w:rsidRDefault="00BD12DB" w:rsidP="00A123A4">
                                  <w:pPr>
                                    <w:pStyle w:val="TAH"/>
                                  </w:pPr>
                                  <w:r w:rsidRPr="001A07BC">
                                    <w:t>20 MHz</w:t>
                                  </w:r>
                                </w:p>
                              </w:tc>
                              <w:tc>
                                <w:tcPr>
                                  <w:tcW w:w="900" w:type="pct"/>
                                  <w:gridSpan w:val="2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60" w:type="dxa"/>
                                    <w:left w:w="60" w:type="dxa"/>
                                    <w:bottom w:w="60" w:type="dxa"/>
                                    <w:right w:w="60" w:type="dxa"/>
                                  </w:tcMar>
                                  <w:hideMark/>
                                </w:tcPr>
                                <w:p w:rsidR="00BD12DB" w:rsidRPr="001A07BC" w:rsidRDefault="00BD12DB" w:rsidP="00A123A4">
                                  <w:pPr>
                                    <w:pStyle w:val="TAH"/>
                                  </w:pPr>
                                  <w:r w:rsidRPr="001A07BC">
                                    <w:t>40 MHz</w:t>
                                  </w:r>
                                </w:p>
                              </w:tc>
                              <w:tc>
                                <w:tcPr>
                                  <w:tcW w:w="900" w:type="pct"/>
                                  <w:gridSpan w:val="2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60" w:type="dxa"/>
                                    <w:left w:w="60" w:type="dxa"/>
                                    <w:bottom w:w="60" w:type="dxa"/>
                                    <w:right w:w="60" w:type="dxa"/>
                                  </w:tcMar>
                                  <w:hideMark/>
                                </w:tcPr>
                                <w:p w:rsidR="00BD12DB" w:rsidRPr="001A07BC" w:rsidRDefault="00BD12DB" w:rsidP="00A123A4">
                                  <w:pPr>
                                    <w:pStyle w:val="TAH"/>
                                  </w:pPr>
                                  <w:r w:rsidRPr="001A07BC">
                                    <w:t>60 MHz</w:t>
                                  </w:r>
                                </w:p>
                              </w:tc>
                              <w:tc>
                                <w:tcPr>
                                  <w:tcW w:w="900" w:type="pct"/>
                                  <w:gridSpan w:val="2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60" w:type="dxa"/>
                                    <w:left w:w="60" w:type="dxa"/>
                                    <w:bottom w:w="60" w:type="dxa"/>
                                    <w:right w:w="60" w:type="dxa"/>
                                  </w:tcMar>
                                  <w:hideMark/>
                                </w:tcPr>
                                <w:p w:rsidR="00BD12DB" w:rsidRPr="001A07BC" w:rsidRDefault="00BD12DB" w:rsidP="00A123A4">
                                  <w:pPr>
                                    <w:pStyle w:val="TAH"/>
                                  </w:pPr>
                                  <w:r w:rsidRPr="001A07BC">
                                    <w:t>80 MHz</w:t>
                                  </w:r>
                                </w:p>
                              </w:tc>
                            </w:tr>
                            <w:tr w:rsidR="00BD12DB" w:rsidRPr="001A07BC" w:rsidTr="0035011E">
                              <w:trPr>
                                <w:trHeight w:val="300"/>
                              </w:trPr>
                              <w:tc>
                                <w:tcPr>
                                  <w:tcW w:w="555" w:type="pct"/>
                                  <w:vMerge/>
                                  <w:tcBorders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60" w:type="dxa"/>
                                    <w:left w:w="60" w:type="dxa"/>
                                    <w:bottom w:w="60" w:type="dxa"/>
                                    <w:right w:w="60" w:type="dxa"/>
                                  </w:tcMar>
                                  <w:hideMark/>
                                </w:tcPr>
                                <w:p w:rsidR="00BD12DB" w:rsidRPr="001A07BC" w:rsidRDefault="00BD12DB" w:rsidP="00A123A4">
                                  <w:pPr>
                                    <w:pStyle w:val="TAH"/>
                                  </w:pPr>
                                </w:p>
                              </w:tc>
                              <w:tc>
                                <w:tcPr>
                                  <w:tcW w:w="845" w:type="pct"/>
                                  <w:vMerge/>
                                  <w:tcBorders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60" w:type="dxa"/>
                                    <w:left w:w="60" w:type="dxa"/>
                                    <w:bottom w:w="60" w:type="dxa"/>
                                    <w:right w:w="60" w:type="dxa"/>
                                  </w:tcMar>
                                  <w:hideMark/>
                                </w:tcPr>
                                <w:p w:rsidR="00BD12DB" w:rsidRPr="001A07BC" w:rsidRDefault="00BD12DB" w:rsidP="00A123A4">
                                  <w:pPr>
                                    <w:pStyle w:val="TAH"/>
                                  </w:pPr>
                                </w:p>
                              </w:tc>
                              <w:tc>
                                <w:tcPr>
                                  <w:tcW w:w="375" w:type="pc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60" w:type="dxa"/>
                                    <w:left w:w="60" w:type="dxa"/>
                                    <w:bottom w:w="60" w:type="dxa"/>
                                    <w:right w:w="60" w:type="dxa"/>
                                  </w:tcMar>
                                  <w:hideMark/>
                                </w:tcPr>
                                <w:p w:rsidR="00BD12DB" w:rsidRPr="001A07BC" w:rsidRDefault="00BD12DB" w:rsidP="00A123A4">
                                  <w:pPr>
                                    <w:pStyle w:val="TAH"/>
                                  </w:pPr>
                                  <w:r w:rsidRPr="001A07BC">
                                    <w:t>Full (dB)</w:t>
                                  </w:r>
                                </w:p>
                              </w:tc>
                              <w:tc>
                                <w:tcPr>
                                  <w:tcW w:w="525" w:type="pc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60" w:type="dxa"/>
                                    <w:left w:w="60" w:type="dxa"/>
                                    <w:bottom w:w="60" w:type="dxa"/>
                                    <w:right w:w="60" w:type="dxa"/>
                                  </w:tcMar>
                                  <w:hideMark/>
                                </w:tcPr>
                                <w:p w:rsidR="00BD12DB" w:rsidRPr="001A07BC" w:rsidRDefault="00BD12DB" w:rsidP="00A123A4">
                                  <w:pPr>
                                    <w:pStyle w:val="TAH"/>
                                  </w:pPr>
                                  <w:r w:rsidRPr="001A07BC">
                                    <w:t>Partial (dB)</w:t>
                                  </w:r>
                                </w:p>
                              </w:tc>
                              <w:tc>
                                <w:tcPr>
                                  <w:tcW w:w="375" w:type="pc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60" w:type="dxa"/>
                                    <w:left w:w="60" w:type="dxa"/>
                                    <w:bottom w:w="60" w:type="dxa"/>
                                    <w:right w:w="60" w:type="dxa"/>
                                  </w:tcMar>
                                  <w:hideMark/>
                                </w:tcPr>
                                <w:p w:rsidR="00BD12DB" w:rsidRPr="001A07BC" w:rsidRDefault="00BD12DB" w:rsidP="00A123A4">
                                  <w:pPr>
                                    <w:pStyle w:val="TAH"/>
                                  </w:pPr>
                                  <w:r w:rsidRPr="001A07BC">
                                    <w:t>Full (dB)</w:t>
                                  </w:r>
                                </w:p>
                              </w:tc>
                              <w:tc>
                                <w:tcPr>
                                  <w:tcW w:w="525" w:type="pc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60" w:type="dxa"/>
                                    <w:left w:w="60" w:type="dxa"/>
                                    <w:bottom w:w="60" w:type="dxa"/>
                                    <w:right w:w="60" w:type="dxa"/>
                                  </w:tcMar>
                                  <w:hideMark/>
                                </w:tcPr>
                                <w:p w:rsidR="00BD12DB" w:rsidRPr="001A07BC" w:rsidRDefault="00BD12DB" w:rsidP="00A123A4">
                                  <w:pPr>
                                    <w:pStyle w:val="TAH"/>
                                  </w:pPr>
                                  <w:r w:rsidRPr="001A07BC">
                                    <w:t>Partial (dB)</w:t>
                                  </w:r>
                                </w:p>
                              </w:tc>
                              <w:tc>
                                <w:tcPr>
                                  <w:tcW w:w="375" w:type="pc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60" w:type="dxa"/>
                                    <w:left w:w="60" w:type="dxa"/>
                                    <w:bottom w:w="60" w:type="dxa"/>
                                    <w:right w:w="60" w:type="dxa"/>
                                  </w:tcMar>
                                  <w:hideMark/>
                                </w:tcPr>
                                <w:p w:rsidR="00BD12DB" w:rsidRPr="001A07BC" w:rsidRDefault="00BD12DB" w:rsidP="00A123A4">
                                  <w:pPr>
                                    <w:pStyle w:val="TAH"/>
                                  </w:pPr>
                                  <w:r w:rsidRPr="001A07BC">
                                    <w:t>Full (dB)</w:t>
                                  </w:r>
                                </w:p>
                              </w:tc>
                              <w:tc>
                                <w:tcPr>
                                  <w:tcW w:w="525" w:type="pc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60" w:type="dxa"/>
                                    <w:left w:w="60" w:type="dxa"/>
                                    <w:bottom w:w="60" w:type="dxa"/>
                                    <w:right w:w="60" w:type="dxa"/>
                                  </w:tcMar>
                                  <w:hideMark/>
                                </w:tcPr>
                                <w:p w:rsidR="00BD12DB" w:rsidRPr="001A07BC" w:rsidRDefault="00BD12DB" w:rsidP="00A123A4">
                                  <w:pPr>
                                    <w:pStyle w:val="TAH"/>
                                  </w:pPr>
                                  <w:r w:rsidRPr="001A07BC">
                                    <w:t>Partial (dB)</w:t>
                                  </w:r>
                                </w:p>
                              </w:tc>
                              <w:tc>
                                <w:tcPr>
                                  <w:tcW w:w="375" w:type="pc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60" w:type="dxa"/>
                                    <w:left w:w="60" w:type="dxa"/>
                                    <w:bottom w:w="60" w:type="dxa"/>
                                    <w:right w:w="60" w:type="dxa"/>
                                  </w:tcMar>
                                  <w:hideMark/>
                                </w:tcPr>
                                <w:p w:rsidR="00BD12DB" w:rsidRPr="001A07BC" w:rsidRDefault="00BD12DB" w:rsidP="00A123A4">
                                  <w:pPr>
                                    <w:pStyle w:val="TAH"/>
                                  </w:pPr>
                                  <w:r w:rsidRPr="001A07BC">
                                    <w:t>Full (dB)</w:t>
                                  </w:r>
                                </w:p>
                              </w:tc>
                              <w:tc>
                                <w:tcPr>
                                  <w:tcW w:w="525" w:type="pc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60" w:type="dxa"/>
                                    <w:left w:w="60" w:type="dxa"/>
                                    <w:bottom w:w="60" w:type="dxa"/>
                                    <w:right w:w="60" w:type="dxa"/>
                                  </w:tcMar>
                                  <w:hideMark/>
                                </w:tcPr>
                                <w:p w:rsidR="00BD12DB" w:rsidRPr="001A07BC" w:rsidRDefault="00BD12DB" w:rsidP="00A123A4">
                                  <w:pPr>
                                    <w:pStyle w:val="TAH"/>
                                  </w:pPr>
                                  <w:r w:rsidRPr="001A07BC">
                                    <w:t>Partial (dB)</w:t>
                                  </w:r>
                                </w:p>
                              </w:tc>
                            </w:tr>
                            <w:tr w:rsidR="00BD12DB" w:rsidRPr="001E1F41" w:rsidTr="0035011E">
                              <w:trPr>
                                <w:trHeight w:val="135"/>
                              </w:trPr>
                              <w:tc>
                                <w:tcPr>
                                  <w:tcW w:w="555" w:type="pct"/>
                                  <w:vMerge w:val="restar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60" w:type="dxa"/>
                                    <w:left w:w="60" w:type="dxa"/>
                                    <w:bottom w:w="60" w:type="dxa"/>
                                    <w:right w:w="60" w:type="dxa"/>
                                  </w:tcMar>
                                  <w:hideMark/>
                                </w:tcPr>
                                <w:p w:rsidR="00BD12DB" w:rsidRPr="001E1F41" w:rsidRDefault="00BD12DB" w:rsidP="00A123A4">
                                  <w:pPr>
                                    <w:pStyle w:val="TAC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1E1F41">
                                    <w:t>CP-OFDM</w:t>
                                  </w:r>
                                </w:p>
                              </w:tc>
                              <w:tc>
                                <w:tcPr>
                                  <w:tcW w:w="845" w:type="pc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60" w:type="dxa"/>
                                    <w:left w:w="60" w:type="dxa"/>
                                    <w:bottom w:w="60" w:type="dxa"/>
                                    <w:right w:w="60" w:type="dxa"/>
                                  </w:tcMar>
                                  <w:hideMark/>
                                </w:tcPr>
                                <w:p w:rsidR="00BD12DB" w:rsidRPr="001E1F41" w:rsidRDefault="00BD12DB" w:rsidP="00A123A4">
                                  <w:pPr>
                                    <w:pStyle w:val="TAC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1E1F41">
                                    <w:t>QPSK</w:t>
                                  </w:r>
                                </w:p>
                              </w:tc>
                              <w:tc>
                                <w:tcPr>
                                  <w:tcW w:w="375" w:type="pc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60" w:type="dxa"/>
                                    <w:left w:w="60" w:type="dxa"/>
                                    <w:bottom w:w="60" w:type="dxa"/>
                                    <w:right w:w="60" w:type="dxa"/>
                                  </w:tcMar>
                                  <w:hideMark/>
                                </w:tcPr>
                                <w:p w:rsidR="00BD12DB" w:rsidRPr="001E1F41" w:rsidRDefault="00BD12DB" w:rsidP="00A123A4">
                                  <w:pPr>
                                    <w:pStyle w:val="TAC"/>
                                    <w:rPr>
                                      <w:sz w:val="24"/>
                                      <w:szCs w:val="24"/>
                                      <w:lang w:val="de-DE"/>
                                    </w:rPr>
                                  </w:pPr>
                                  <w:r w:rsidRPr="001E1F41">
                                    <w:t xml:space="preserve">≤ </w:t>
                                  </w:r>
                                  <w:r>
                                    <w:rPr>
                                      <w:lang w:val="de-DE"/>
                                    </w:rPr>
                                    <w:t>6.0</w:t>
                                  </w:r>
                                </w:p>
                              </w:tc>
                              <w:tc>
                                <w:tcPr>
                                  <w:tcW w:w="525" w:type="pc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60" w:type="dxa"/>
                                    <w:left w:w="60" w:type="dxa"/>
                                    <w:bottom w:w="60" w:type="dxa"/>
                                    <w:right w:w="60" w:type="dxa"/>
                                  </w:tcMar>
                                  <w:hideMark/>
                                </w:tcPr>
                                <w:p w:rsidR="00BD12DB" w:rsidRPr="001E1F41" w:rsidRDefault="00BD12DB" w:rsidP="00A123A4">
                                  <w:pPr>
                                    <w:pStyle w:val="TAC"/>
                                    <w:rPr>
                                      <w:sz w:val="24"/>
                                      <w:szCs w:val="24"/>
                                      <w:lang w:val="de-DE"/>
                                    </w:rPr>
                                  </w:pPr>
                                  <w:r w:rsidRPr="001E1F41">
                                    <w:t xml:space="preserve">≤ </w:t>
                                  </w:r>
                                  <w:r>
                                    <w:t>8.5</w:t>
                                  </w:r>
                                </w:p>
                              </w:tc>
                              <w:tc>
                                <w:tcPr>
                                  <w:tcW w:w="375" w:type="pc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60" w:type="dxa"/>
                                    <w:left w:w="60" w:type="dxa"/>
                                    <w:bottom w:w="60" w:type="dxa"/>
                                    <w:right w:w="60" w:type="dxa"/>
                                  </w:tcMar>
                                  <w:hideMark/>
                                </w:tcPr>
                                <w:p w:rsidR="00BD12DB" w:rsidRPr="001E1F41" w:rsidRDefault="00BD12DB" w:rsidP="00A123A4">
                                  <w:pPr>
                                    <w:pStyle w:val="TAC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1E1F41">
                                    <w:t xml:space="preserve">≤ </w:t>
                                  </w:r>
                                  <w:r>
                                    <w:rPr>
                                      <w:lang w:val="de-DE"/>
                                    </w:rPr>
                                    <w:t>5.5</w:t>
                                  </w:r>
                                </w:p>
                              </w:tc>
                              <w:tc>
                                <w:tcPr>
                                  <w:tcW w:w="525" w:type="pc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60" w:type="dxa"/>
                                    <w:left w:w="60" w:type="dxa"/>
                                    <w:bottom w:w="60" w:type="dxa"/>
                                    <w:right w:w="60" w:type="dxa"/>
                                  </w:tcMar>
                                  <w:hideMark/>
                                </w:tcPr>
                                <w:p w:rsidR="00BD12DB" w:rsidRPr="001E1F41" w:rsidRDefault="00BD12DB" w:rsidP="00A123A4">
                                  <w:pPr>
                                    <w:pStyle w:val="TAC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1E1F41">
                                    <w:t xml:space="preserve">≤ </w:t>
                                  </w:r>
                                  <w:r>
                                    <w:rPr>
                                      <w:lang w:val="de-DE"/>
                                    </w:rPr>
                                    <w:t>5</w:t>
                                  </w:r>
                                  <w:r w:rsidRPr="001E1F41">
                                    <w:t>.5</w:t>
                                  </w:r>
                                </w:p>
                              </w:tc>
                              <w:tc>
                                <w:tcPr>
                                  <w:tcW w:w="375" w:type="pc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60" w:type="dxa"/>
                                    <w:left w:w="60" w:type="dxa"/>
                                    <w:bottom w:w="60" w:type="dxa"/>
                                    <w:right w:w="60" w:type="dxa"/>
                                  </w:tcMar>
                                  <w:hideMark/>
                                </w:tcPr>
                                <w:p w:rsidR="00BD12DB" w:rsidRPr="001E1F41" w:rsidRDefault="00BD12DB" w:rsidP="00A123A4">
                                  <w:pPr>
                                    <w:pStyle w:val="TAC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1E1F41">
                                    <w:t xml:space="preserve">≤ </w:t>
                                  </w:r>
                                  <w:r>
                                    <w:rPr>
                                      <w:lang w:val="de-DE"/>
                                    </w:rPr>
                                    <w:t>5.0</w:t>
                                  </w:r>
                                </w:p>
                              </w:tc>
                              <w:tc>
                                <w:tcPr>
                                  <w:tcW w:w="525" w:type="pc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60" w:type="dxa"/>
                                    <w:left w:w="60" w:type="dxa"/>
                                    <w:bottom w:w="60" w:type="dxa"/>
                                    <w:right w:w="60" w:type="dxa"/>
                                  </w:tcMar>
                                  <w:hideMark/>
                                </w:tcPr>
                                <w:p w:rsidR="00BD12DB" w:rsidRPr="001E1F41" w:rsidRDefault="00BD12DB" w:rsidP="00A123A4">
                                  <w:pPr>
                                    <w:pStyle w:val="TAC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1E1F41">
                                    <w:t xml:space="preserve">≤ </w:t>
                                  </w:r>
                                  <w:r>
                                    <w:rPr>
                                      <w:lang w:val="de-DE"/>
                                    </w:rPr>
                                    <w:t>5.5</w:t>
                                  </w:r>
                                </w:p>
                              </w:tc>
                              <w:tc>
                                <w:tcPr>
                                  <w:tcW w:w="375" w:type="pc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60" w:type="dxa"/>
                                    <w:left w:w="60" w:type="dxa"/>
                                    <w:bottom w:w="60" w:type="dxa"/>
                                    <w:right w:w="60" w:type="dxa"/>
                                  </w:tcMar>
                                  <w:hideMark/>
                                </w:tcPr>
                                <w:p w:rsidR="00BD12DB" w:rsidRPr="001E1F41" w:rsidRDefault="00BD12DB" w:rsidP="00A123A4">
                                  <w:pPr>
                                    <w:pStyle w:val="TAC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1E1F41">
                                    <w:t xml:space="preserve">≤ </w:t>
                                  </w:r>
                                  <w:r>
                                    <w:t>4</w:t>
                                  </w:r>
                                  <w:r>
                                    <w:rPr>
                                      <w:lang w:val="de-DE"/>
                                    </w:rPr>
                                    <w:t>.5</w:t>
                                  </w:r>
                                </w:p>
                              </w:tc>
                              <w:tc>
                                <w:tcPr>
                                  <w:tcW w:w="525" w:type="pc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60" w:type="dxa"/>
                                    <w:left w:w="60" w:type="dxa"/>
                                    <w:bottom w:w="60" w:type="dxa"/>
                                    <w:right w:w="60" w:type="dxa"/>
                                  </w:tcMar>
                                  <w:hideMark/>
                                </w:tcPr>
                                <w:p w:rsidR="00BD12DB" w:rsidRPr="001E1F41" w:rsidRDefault="00BD12DB" w:rsidP="00A123A4">
                                  <w:pPr>
                                    <w:pStyle w:val="TAC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1E1F41">
                                    <w:t xml:space="preserve">≤ </w:t>
                                  </w:r>
                                  <w:r>
                                    <w:t>5.5</w:t>
                                  </w:r>
                                </w:p>
                              </w:tc>
                            </w:tr>
                            <w:tr w:rsidR="00BD12DB" w:rsidRPr="001E1F41" w:rsidTr="0035011E">
                              <w:trPr>
                                <w:trHeight w:val="150"/>
                              </w:trPr>
                              <w:tc>
                                <w:tcPr>
                                  <w:tcW w:w="555" w:type="pct"/>
                                  <w:vMerge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60" w:type="dxa"/>
                                    <w:left w:w="60" w:type="dxa"/>
                                    <w:bottom w:w="60" w:type="dxa"/>
                                    <w:right w:w="60" w:type="dxa"/>
                                  </w:tcMar>
                                  <w:hideMark/>
                                </w:tcPr>
                                <w:p w:rsidR="00BD12DB" w:rsidRPr="001E1F41" w:rsidRDefault="00BD12DB" w:rsidP="00A123A4">
                                  <w:pPr>
                                    <w:pStyle w:val="TAC"/>
                                    <w:rPr>
                                      <w:rFonts w:ascii="Helvetica" w:hAnsi="Helvetic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5" w:type="pc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60" w:type="dxa"/>
                                    <w:left w:w="60" w:type="dxa"/>
                                    <w:bottom w:w="60" w:type="dxa"/>
                                    <w:right w:w="60" w:type="dxa"/>
                                  </w:tcMar>
                                  <w:hideMark/>
                                </w:tcPr>
                                <w:p w:rsidR="00BD12DB" w:rsidRPr="001E1F41" w:rsidRDefault="00BD12DB" w:rsidP="00A123A4">
                                  <w:pPr>
                                    <w:pStyle w:val="TAC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1E1F41">
                                    <w:t>16 QAM</w:t>
                                  </w:r>
                                </w:p>
                              </w:tc>
                              <w:tc>
                                <w:tcPr>
                                  <w:tcW w:w="375" w:type="pc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60" w:type="dxa"/>
                                    <w:left w:w="60" w:type="dxa"/>
                                    <w:bottom w:w="60" w:type="dxa"/>
                                    <w:right w:w="60" w:type="dxa"/>
                                  </w:tcMar>
                                  <w:hideMark/>
                                </w:tcPr>
                                <w:p w:rsidR="00BD12DB" w:rsidRPr="001E1F41" w:rsidRDefault="00BD12DB" w:rsidP="00A123A4">
                                  <w:pPr>
                                    <w:pStyle w:val="TAC"/>
                                    <w:rPr>
                                      <w:sz w:val="24"/>
                                      <w:szCs w:val="24"/>
                                      <w:lang w:val="de-DE"/>
                                    </w:rPr>
                                  </w:pPr>
                                  <w:r w:rsidRPr="001E1F41">
                                    <w:t xml:space="preserve">≤ </w:t>
                                  </w:r>
                                  <w:r>
                                    <w:rPr>
                                      <w:lang w:val="de-DE"/>
                                    </w:rPr>
                                    <w:t>6.0</w:t>
                                  </w:r>
                                </w:p>
                              </w:tc>
                              <w:tc>
                                <w:tcPr>
                                  <w:tcW w:w="525" w:type="pc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60" w:type="dxa"/>
                                    <w:left w:w="60" w:type="dxa"/>
                                    <w:bottom w:w="60" w:type="dxa"/>
                                    <w:right w:w="60" w:type="dxa"/>
                                  </w:tcMar>
                                  <w:hideMark/>
                                </w:tcPr>
                                <w:p w:rsidR="00BD12DB" w:rsidRPr="001E1F41" w:rsidRDefault="00BD12DB" w:rsidP="00A123A4">
                                  <w:pPr>
                                    <w:pStyle w:val="TAC"/>
                                    <w:rPr>
                                      <w:sz w:val="24"/>
                                      <w:szCs w:val="24"/>
                                      <w:lang w:val="de-DE"/>
                                    </w:rPr>
                                  </w:pPr>
                                  <w:r w:rsidRPr="001E1F41">
                                    <w:t xml:space="preserve">≤ </w:t>
                                  </w:r>
                                  <w:r>
                                    <w:t>8.5</w:t>
                                  </w:r>
                                </w:p>
                              </w:tc>
                              <w:tc>
                                <w:tcPr>
                                  <w:tcW w:w="375" w:type="pc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60" w:type="dxa"/>
                                    <w:left w:w="60" w:type="dxa"/>
                                    <w:bottom w:w="60" w:type="dxa"/>
                                    <w:right w:w="60" w:type="dxa"/>
                                  </w:tcMar>
                                  <w:hideMark/>
                                </w:tcPr>
                                <w:p w:rsidR="00BD12DB" w:rsidRPr="001E1F41" w:rsidRDefault="00BD12DB" w:rsidP="00A123A4">
                                  <w:pPr>
                                    <w:pStyle w:val="TAC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1E1F41">
                                    <w:t xml:space="preserve">≤ </w:t>
                                  </w:r>
                                  <w:r>
                                    <w:t>5</w:t>
                                  </w:r>
                                  <w:r>
                                    <w:rPr>
                                      <w:lang w:val="de-DE"/>
                                    </w:rPr>
                                    <w:t>.5</w:t>
                                  </w:r>
                                </w:p>
                              </w:tc>
                              <w:tc>
                                <w:tcPr>
                                  <w:tcW w:w="525" w:type="pc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60" w:type="dxa"/>
                                    <w:left w:w="60" w:type="dxa"/>
                                    <w:bottom w:w="60" w:type="dxa"/>
                                    <w:right w:w="60" w:type="dxa"/>
                                  </w:tcMar>
                                  <w:hideMark/>
                                </w:tcPr>
                                <w:p w:rsidR="00BD12DB" w:rsidRPr="001E1F41" w:rsidRDefault="00BD12DB" w:rsidP="00A123A4">
                                  <w:pPr>
                                    <w:pStyle w:val="TAC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1E1F41">
                                    <w:t xml:space="preserve">≤ </w:t>
                                  </w:r>
                                  <w:r>
                                    <w:rPr>
                                      <w:lang w:val="de-DE"/>
                                    </w:rPr>
                                    <w:t>5</w:t>
                                  </w:r>
                                  <w:r w:rsidRPr="001E1F41">
                                    <w:t>.5</w:t>
                                  </w:r>
                                </w:p>
                              </w:tc>
                              <w:tc>
                                <w:tcPr>
                                  <w:tcW w:w="375" w:type="pc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60" w:type="dxa"/>
                                    <w:left w:w="60" w:type="dxa"/>
                                    <w:bottom w:w="60" w:type="dxa"/>
                                    <w:right w:w="60" w:type="dxa"/>
                                  </w:tcMar>
                                  <w:hideMark/>
                                </w:tcPr>
                                <w:p w:rsidR="00BD12DB" w:rsidRPr="001E1F41" w:rsidRDefault="00BD12DB" w:rsidP="00A123A4">
                                  <w:pPr>
                                    <w:pStyle w:val="TAC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1E1F41">
                                    <w:t xml:space="preserve">≤ </w:t>
                                  </w:r>
                                  <w:r>
                                    <w:t>5</w:t>
                                  </w:r>
                                  <w:r>
                                    <w:rPr>
                                      <w:lang w:val="de-DE"/>
                                    </w:rPr>
                                    <w:t>.0</w:t>
                                  </w:r>
                                </w:p>
                              </w:tc>
                              <w:tc>
                                <w:tcPr>
                                  <w:tcW w:w="525" w:type="pc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60" w:type="dxa"/>
                                    <w:left w:w="60" w:type="dxa"/>
                                    <w:bottom w:w="60" w:type="dxa"/>
                                    <w:right w:w="60" w:type="dxa"/>
                                  </w:tcMar>
                                  <w:hideMark/>
                                </w:tcPr>
                                <w:p w:rsidR="00BD12DB" w:rsidRPr="001E1F41" w:rsidRDefault="00BD12DB" w:rsidP="00A123A4">
                                  <w:pPr>
                                    <w:pStyle w:val="TAC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1E1F41">
                                    <w:t xml:space="preserve">≤ </w:t>
                                  </w:r>
                                  <w:r>
                                    <w:rPr>
                                      <w:lang w:val="de-DE"/>
                                    </w:rPr>
                                    <w:t>5.5</w:t>
                                  </w:r>
                                </w:p>
                              </w:tc>
                              <w:tc>
                                <w:tcPr>
                                  <w:tcW w:w="375" w:type="pc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60" w:type="dxa"/>
                                    <w:left w:w="60" w:type="dxa"/>
                                    <w:bottom w:w="60" w:type="dxa"/>
                                    <w:right w:w="60" w:type="dxa"/>
                                  </w:tcMar>
                                  <w:hideMark/>
                                </w:tcPr>
                                <w:p w:rsidR="00BD12DB" w:rsidRPr="001E1F41" w:rsidRDefault="00BD12DB" w:rsidP="00A123A4">
                                  <w:pPr>
                                    <w:pStyle w:val="TAC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1E1F41">
                                    <w:t xml:space="preserve">≤ </w:t>
                                  </w:r>
                                  <w:r>
                                    <w:t>4</w:t>
                                  </w:r>
                                  <w:r>
                                    <w:rPr>
                                      <w:lang w:val="de-DE"/>
                                    </w:rPr>
                                    <w:t>.5</w:t>
                                  </w:r>
                                </w:p>
                              </w:tc>
                              <w:tc>
                                <w:tcPr>
                                  <w:tcW w:w="525" w:type="pc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60" w:type="dxa"/>
                                    <w:left w:w="60" w:type="dxa"/>
                                    <w:bottom w:w="60" w:type="dxa"/>
                                    <w:right w:w="60" w:type="dxa"/>
                                  </w:tcMar>
                                  <w:hideMark/>
                                </w:tcPr>
                                <w:p w:rsidR="00BD12DB" w:rsidRPr="001E1F41" w:rsidRDefault="00BD12DB" w:rsidP="00A123A4">
                                  <w:pPr>
                                    <w:pStyle w:val="TAC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1E1F41">
                                    <w:t xml:space="preserve">≤ </w:t>
                                  </w:r>
                                  <w:r>
                                    <w:t>5</w:t>
                                  </w:r>
                                  <w:r>
                                    <w:rPr>
                                      <w:lang w:val="de-DE"/>
                                    </w:rPr>
                                    <w:t>.5</w:t>
                                  </w:r>
                                </w:p>
                              </w:tc>
                            </w:tr>
                            <w:tr w:rsidR="00BD12DB" w:rsidRPr="001E1F41" w:rsidTr="0035011E">
                              <w:trPr>
                                <w:trHeight w:val="150"/>
                              </w:trPr>
                              <w:tc>
                                <w:tcPr>
                                  <w:tcW w:w="555" w:type="pct"/>
                                  <w:vMerge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60" w:type="dxa"/>
                                    <w:left w:w="60" w:type="dxa"/>
                                    <w:bottom w:w="60" w:type="dxa"/>
                                    <w:right w:w="60" w:type="dxa"/>
                                  </w:tcMar>
                                  <w:hideMark/>
                                </w:tcPr>
                                <w:p w:rsidR="00BD12DB" w:rsidRPr="001E1F41" w:rsidRDefault="00BD12DB" w:rsidP="00A123A4">
                                  <w:pPr>
                                    <w:pStyle w:val="TAC"/>
                                    <w:rPr>
                                      <w:rFonts w:ascii="Helvetica" w:hAnsi="Helvetic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5" w:type="pc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60" w:type="dxa"/>
                                    <w:left w:w="60" w:type="dxa"/>
                                    <w:bottom w:w="60" w:type="dxa"/>
                                    <w:right w:w="60" w:type="dxa"/>
                                  </w:tcMar>
                                  <w:hideMark/>
                                </w:tcPr>
                                <w:p w:rsidR="00BD12DB" w:rsidRPr="001E1F41" w:rsidRDefault="00BD12DB" w:rsidP="00A123A4">
                                  <w:pPr>
                                    <w:pStyle w:val="TAC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1E1F41">
                                    <w:t>64 QAM</w:t>
                                  </w:r>
                                </w:p>
                              </w:tc>
                              <w:tc>
                                <w:tcPr>
                                  <w:tcW w:w="375" w:type="pc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60" w:type="dxa"/>
                                    <w:left w:w="60" w:type="dxa"/>
                                    <w:bottom w:w="60" w:type="dxa"/>
                                    <w:right w:w="60" w:type="dxa"/>
                                  </w:tcMar>
                                  <w:hideMark/>
                                </w:tcPr>
                                <w:p w:rsidR="00BD12DB" w:rsidRPr="001E1F41" w:rsidRDefault="00BD12DB" w:rsidP="00A123A4">
                                  <w:pPr>
                                    <w:pStyle w:val="TAC"/>
                                    <w:rPr>
                                      <w:sz w:val="24"/>
                                      <w:szCs w:val="24"/>
                                      <w:lang w:val="de-DE"/>
                                    </w:rPr>
                                  </w:pPr>
                                  <w:r w:rsidRPr="001E1F41">
                                    <w:t xml:space="preserve">≤ </w:t>
                                  </w:r>
                                  <w:r>
                                    <w:rPr>
                                      <w:lang w:val="de-DE"/>
                                    </w:rPr>
                                    <w:t>6.0</w:t>
                                  </w:r>
                                </w:p>
                              </w:tc>
                              <w:tc>
                                <w:tcPr>
                                  <w:tcW w:w="525" w:type="pc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60" w:type="dxa"/>
                                    <w:left w:w="60" w:type="dxa"/>
                                    <w:bottom w:w="60" w:type="dxa"/>
                                    <w:right w:w="60" w:type="dxa"/>
                                  </w:tcMar>
                                  <w:hideMark/>
                                </w:tcPr>
                                <w:p w:rsidR="00BD12DB" w:rsidRPr="001E1F41" w:rsidRDefault="00BD12DB" w:rsidP="00A123A4">
                                  <w:pPr>
                                    <w:pStyle w:val="TAC"/>
                                    <w:rPr>
                                      <w:sz w:val="24"/>
                                      <w:szCs w:val="24"/>
                                      <w:lang w:val="de-DE"/>
                                    </w:rPr>
                                  </w:pPr>
                                  <w:r w:rsidRPr="001E1F41">
                                    <w:t xml:space="preserve">≤ </w:t>
                                  </w:r>
                                  <w:r>
                                    <w:t>8.5</w:t>
                                  </w:r>
                                </w:p>
                              </w:tc>
                              <w:tc>
                                <w:tcPr>
                                  <w:tcW w:w="375" w:type="pc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60" w:type="dxa"/>
                                    <w:left w:w="60" w:type="dxa"/>
                                    <w:bottom w:w="60" w:type="dxa"/>
                                    <w:right w:w="60" w:type="dxa"/>
                                  </w:tcMar>
                                  <w:hideMark/>
                                </w:tcPr>
                                <w:p w:rsidR="00BD12DB" w:rsidRPr="001E1F41" w:rsidRDefault="00BD12DB" w:rsidP="00A123A4">
                                  <w:pPr>
                                    <w:pStyle w:val="TAC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1E1F41">
                                    <w:t xml:space="preserve">≤ </w:t>
                                  </w:r>
                                  <w:r>
                                    <w:t>5</w:t>
                                  </w:r>
                                  <w:r>
                                    <w:rPr>
                                      <w:lang w:val="de-DE"/>
                                    </w:rPr>
                                    <w:t>.5</w:t>
                                  </w:r>
                                </w:p>
                              </w:tc>
                              <w:tc>
                                <w:tcPr>
                                  <w:tcW w:w="525" w:type="pc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60" w:type="dxa"/>
                                    <w:left w:w="60" w:type="dxa"/>
                                    <w:bottom w:w="60" w:type="dxa"/>
                                    <w:right w:w="60" w:type="dxa"/>
                                  </w:tcMar>
                                  <w:hideMark/>
                                </w:tcPr>
                                <w:p w:rsidR="00BD12DB" w:rsidRPr="001E1F41" w:rsidRDefault="00BD12DB" w:rsidP="00A123A4">
                                  <w:pPr>
                                    <w:pStyle w:val="TAC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1E1F41">
                                    <w:t xml:space="preserve">≤ </w:t>
                                  </w:r>
                                  <w:r>
                                    <w:rPr>
                                      <w:lang w:val="de-DE"/>
                                    </w:rPr>
                                    <w:t>5</w:t>
                                  </w:r>
                                  <w:r w:rsidRPr="001E1F41">
                                    <w:t>.5</w:t>
                                  </w:r>
                                </w:p>
                              </w:tc>
                              <w:tc>
                                <w:tcPr>
                                  <w:tcW w:w="375" w:type="pc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60" w:type="dxa"/>
                                    <w:left w:w="60" w:type="dxa"/>
                                    <w:bottom w:w="60" w:type="dxa"/>
                                    <w:right w:w="60" w:type="dxa"/>
                                  </w:tcMar>
                                  <w:hideMark/>
                                </w:tcPr>
                                <w:p w:rsidR="00BD12DB" w:rsidRPr="001E1F41" w:rsidRDefault="00BD12DB" w:rsidP="00A123A4">
                                  <w:pPr>
                                    <w:pStyle w:val="TAC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1E1F41">
                                    <w:t xml:space="preserve">≤ </w:t>
                                  </w:r>
                                  <w:r>
                                    <w:t>5</w:t>
                                  </w:r>
                                  <w:r>
                                    <w:rPr>
                                      <w:lang w:val="de-DE"/>
                                    </w:rPr>
                                    <w:t>.5</w:t>
                                  </w:r>
                                </w:p>
                              </w:tc>
                              <w:tc>
                                <w:tcPr>
                                  <w:tcW w:w="525" w:type="pc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60" w:type="dxa"/>
                                    <w:left w:w="60" w:type="dxa"/>
                                    <w:bottom w:w="60" w:type="dxa"/>
                                    <w:right w:w="60" w:type="dxa"/>
                                  </w:tcMar>
                                  <w:hideMark/>
                                </w:tcPr>
                                <w:p w:rsidR="00BD12DB" w:rsidRPr="001E1F41" w:rsidRDefault="00BD12DB" w:rsidP="00A123A4">
                                  <w:pPr>
                                    <w:pStyle w:val="TAC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1E1F41">
                                    <w:t xml:space="preserve">≤ </w:t>
                                  </w:r>
                                  <w:r>
                                    <w:rPr>
                                      <w:lang w:val="de-DE"/>
                                    </w:rPr>
                                    <w:t>5.5</w:t>
                                  </w:r>
                                </w:p>
                              </w:tc>
                              <w:tc>
                                <w:tcPr>
                                  <w:tcW w:w="375" w:type="pc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60" w:type="dxa"/>
                                    <w:left w:w="60" w:type="dxa"/>
                                    <w:bottom w:w="60" w:type="dxa"/>
                                    <w:right w:w="60" w:type="dxa"/>
                                  </w:tcMar>
                                  <w:hideMark/>
                                </w:tcPr>
                                <w:p w:rsidR="00BD12DB" w:rsidRPr="00140942" w:rsidRDefault="00BD12DB" w:rsidP="00A123A4">
                                  <w:pPr>
                                    <w:pStyle w:val="TAC"/>
                                    <w:rPr>
                                      <w:sz w:val="24"/>
                                      <w:szCs w:val="24"/>
                                      <w:lang w:val="de-DE"/>
                                    </w:rPr>
                                  </w:pPr>
                                  <w:r w:rsidRPr="001E1F41">
                                    <w:t xml:space="preserve">≤ </w:t>
                                  </w:r>
                                  <w:r>
                                    <w:rPr>
                                      <w:lang w:val="de-DE"/>
                                    </w:rPr>
                                    <w:t>5.5</w:t>
                                  </w:r>
                                </w:p>
                              </w:tc>
                              <w:tc>
                                <w:tcPr>
                                  <w:tcW w:w="525" w:type="pc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60" w:type="dxa"/>
                                    <w:left w:w="60" w:type="dxa"/>
                                    <w:bottom w:w="60" w:type="dxa"/>
                                    <w:right w:w="60" w:type="dxa"/>
                                  </w:tcMar>
                                  <w:hideMark/>
                                </w:tcPr>
                                <w:p w:rsidR="00BD12DB" w:rsidRPr="001E1F41" w:rsidRDefault="00BD12DB" w:rsidP="00A123A4">
                                  <w:pPr>
                                    <w:pStyle w:val="TAC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1E1F41">
                                    <w:t xml:space="preserve">≤ </w:t>
                                  </w:r>
                                  <w:r>
                                    <w:t>5</w:t>
                                  </w:r>
                                  <w:r>
                                    <w:rPr>
                                      <w:lang w:val="de-DE"/>
                                    </w:rPr>
                                    <w:t>.5</w:t>
                                  </w:r>
                                </w:p>
                              </w:tc>
                            </w:tr>
                            <w:tr w:rsidR="00BD12DB" w:rsidRPr="001E1F41" w:rsidTr="0035011E">
                              <w:trPr>
                                <w:trHeight w:val="135"/>
                              </w:trPr>
                              <w:tc>
                                <w:tcPr>
                                  <w:tcW w:w="555" w:type="pct"/>
                                  <w:vMerge/>
                                  <w:tcBorders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60" w:type="dxa"/>
                                    <w:left w:w="60" w:type="dxa"/>
                                    <w:bottom w:w="60" w:type="dxa"/>
                                    <w:right w:w="60" w:type="dxa"/>
                                  </w:tcMar>
                                  <w:hideMark/>
                                </w:tcPr>
                                <w:p w:rsidR="00BD12DB" w:rsidRPr="001E1F41" w:rsidRDefault="00BD12DB" w:rsidP="00A123A4">
                                  <w:pPr>
                                    <w:pStyle w:val="TAC"/>
                                    <w:rPr>
                                      <w:rFonts w:ascii="Helvetica" w:hAnsi="Helvetic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5" w:type="pc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60" w:type="dxa"/>
                                    <w:left w:w="60" w:type="dxa"/>
                                    <w:bottom w:w="60" w:type="dxa"/>
                                    <w:right w:w="60" w:type="dxa"/>
                                  </w:tcMar>
                                  <w:hideMark/>
                                </w:tcPr>
                                <w:p w:rsidR="00BD12DB" w:rsidRPr="001E1F41" w:rsidRDefault="00BD12DB" w:rsidP="00A123A4">
                                  <w:pPr>
                                    <w:pStyle w:val="TAC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1E1F41">
                                    <w:t>256 QAM</w:t>
                                  </w:r>
                                </w:p>
                              </w:tc>
                              <w:tc>
                                <w:tcPr>
                                  <w:tcW w:w="375" w:type="pc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60" w:type="dxa"/>
                                    <w:left w:w="60" w:type="dxa"/>
                                    <w:bottom w:w="60" w:type="dxa"/>
                                    <w:right w:w="60" w:type="dxa"/>
                                  </w:tcMar>
                                  <w:hideMark/>
                                </w:tcPr>
                                <w:p w:rsidR="00BD12DB" w:rsidRPr="001E1F41" w:rsidRDefault="00BD12DB" w:rsidP="00A123A4">
                                  <w:pPr>
                                    <w:pStyle w:val="TAC"/>
                                    <w:rPr>
                                      <w:sz w:val="24"/>
                                      <w:szCs w:val="24"/>
                                      <w:lang w:val="de-DE"/>
                                    </w:rPr>
                                  </w:pPr>
                                  <w:r w:rsidRPr="001E1F41">
                                    <w:t xml:space="preserve">≤ </w:t>
                                  </w:r>
                                  <w:r>
                                    <w:rPr>
                                      <w:lang w:val="de-DE"/>
                                    </w:rPr>
                                    <w:t>7.0</w:t>
                                  </w:r>
                                </w:p>
                              </w:tc>
                              <w:tc>
                                <w:tcPr>
                                  <w:tcW w:w="525" w:type="pc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60" w:type="dxa"/>
                                    <w:left w:w="60" w:type="dxa"/>
                                    <w:bottom w:w="60" w:type="dxa"/>
                                    <w:right w:w="60" w:type="dxa"/>
                                  </w:tcMar>
                                  <w:hideMark/>
                                </w:tcPr>
                                <w:p w:rsidR="00BD12DB" w:rsidRPr="001E1F41" w:rsidRDefault="00BD12DB" w:rsidP="00A123A4">
                                  <w:pPr>
                                    <w:pStyle w:val="TAC"/>
                                    <w:rPr>
                                      <w:sz w:val="24"/>
                                      <w:szCs w:val="24"/>
                                      <w:lang w:val="de-DE"/>
                                    </w:rPr>
                                  </w:pPr>
                                  <w:r w:rsidRPr="001E1F41">
                                    <w:t xml:space="preserve">≤ </w:t>
                                  </w:r>
                                  <w:r>
                                    <w:t>8.5</w:t>
                                  </w:r>
                                </w:p>
                              </w:tc>
                              <w:tc>
                                <w:tcPr>
                                  <w:tcW w:w="375" w:type="pc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60" w:type="dxa"/>
                                    <w:left w:w="60" w:type="dxa"/>
                                    <w:bottom w:w="60" w:type="dxa"/>
                                    <w:right w:w="60" w:type="dxa"/>
                                  </w:tcMar>
                                  <w:hideMark/>
                                </w:tcPr>
                                <w:p w:rsidR="00BD12DB" w:rsidRPr="001E1F41" w:rsidRDefault="00BD12DB" w:rsidP="00A123A4">
                                  <w:pPr>
                                    <w:pStyle w:val="TAC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1E1F41">
                                    <w:t xml:space="preserve">≤ </w:t>
                                  </w:r>
                                  <w:r>
                                    <w:rPr>
                                      <w:lang w:val="de-DE"/>
                                    </w:rPr>
                                    <w:t>7.0</w:t>
                                  </w:r>
                                </w:p>
                              </w:tc>
                              <w:tc>
                                <w:tcPr>
                                  <w:tcW w:w="525" w:type="pc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60" w:type="dxa"/>
                                    <w:left w:w="60" w:type="dxa"/>
                                    <w:bottom w:w="60" w:type="dxa"/>
                                    <w:right w:w="60" w:type="dxa"/>
                                  </w:tcMar>
                                  <w:hideMark/>
                                </w:tcPr>
                                <w:p w:rsidR="00BD12DB" w:rsidRPr="0072320B" w:rsidRDefault="00BD12DB" w:rsidP="00A123A4">
                                  <w:pPr>
                                    <w:pStyle w:val="TAC"/>
                                    <w:rPr>
                                      <w:sz w:val="24"/>
                                      <w:szCs w:val="24"/>
                                      <w:lang w:val="de-DE"/>
                                    </w:rPr>
                                  </w:pPr>
                                  <w:r w:rsidRPr="001E1F41">
                                    <w:t xml:space="preserve">≤ </w:t>
                                  </w:r>
                                  <w:r>
                                    <w:t>7</w:t>
                                  </w:r>
                                  <w:r w:rsidRPr="001E1F41">
                                    <w:t>.</w:t>
                                  </w:r>
                                  <w:r>
                                    <w:rPr>
                                      <w:lang w:val="de-DE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375" w:type="pc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60" w:type="dxa"/>
                                    <w:left w:w="60" w:type="dxa"/>
                                    <w:bottom w:w="60" w:type="dxa"/>
                                    <w:right w:w="60" w:type="dxa"/>
                                  </w:tcMar>
                                  <w:hideMark/>
                                </w:tcPr>
                                <w:p w:rsidR="00BD12DB" w:rsidRPr="001E1F41" w:rsidRDefault="00BD12DB" w:rsidP="00A123A4">
                                  <w:pPr>
                                    <w:pStyle w:val="TAC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1E1F41">
                                    <w:t xml:space="preserve">≤ </w:t>
                                  </w:r>
                                  <w:r>
                                    <w:rPr>
                                      <w:lang w:val="de-DE"/>
                                    </w:rPr>
                                    <w:t>7.0</w:t>
                                  </w:r>
                                </w:p>
                              </w:tc>
                              <w:tc>
                                <w:tcPr>
                                  <w:tcW w:w="525" w:type="pc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60" w:type="dxa"/>
                                    <w:left w:w="60" w:type="dxa"/>
                                    <w:bottom w:w="60" w:type="dxa"/>
                                    <w:right w:w="60" w:type="dxa"/>
                                  </w:tcMar>
                                  <w:hideMark/>
                                </w:tcPr>
                                <w:p w:rsidR="00BD12DB" w:rsidRPr="001E1F41" w:rsidRDefault="00BD12DB" w:rsidP="00A123A4">
                                  <w:pPr>
                                    <w:pStyle w:val="TAC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1E1F41">
                                    <w:t xml:space="preserve">≤ </w:t>
                                  </w:r>
                                  <w:r>
                                    <w:t>7</w:t>
                                  </w:r>
                                  <w:r>
                                    <w:rPr>
                                      <w:lang w:val="de-DE"/>
                                    </w:rPr>
                                    <w:t>.0</w:t>
                                  </w:r>
                                </w:p>
                              </w:tc>
                              <w:tc>
                                <w:tcPr>
                                  <w:tcW w:w="375" w:type="pc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60" w:type="dxa"/>
                                    <w:left w:w="60" w:type="dxa"/>
                                    <w:bottom w:w="60" w:type="dxa"/>
                                    <w:right w:w="60" w:type="dxa"/>
                                  </w:tcMar>
                                  <w:hideMark/>
                                </w:tcPr>
                                <w:p w:rsidR="00BD12DB" w:rsidRPr="001E1F41" w:rsidRDefault="00BD12DB" w:rsidP="00A123A4">
                                  <w:pPr>
                                    <w:pStyle w:val="TAC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1E1F41">
                                    <w:t xml:space="preserve">≤ </w:t>
                                  </w:r>
                                  <w:r>
                                    <w:rPr>
                                      <w:lang w:val="de-DE"/>
                                    </w:rPr>
                                    <w:t>7.0</w:t>
                                  </w:r>
                                </w:p>
                              </w:tc>
                              <w:tc>
                                <w:tcPr>
                                  <w:tcW w:w="525" w:type="pc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60" w:type="dxa"/>
                                    <w:left w:w="60" w:type="dxa"/>
                                    <w:bottom w:w="60" w:type="dxa"/>
                                    <w:right w:w="60" w:type="dxa"/>
                                  </w:tcMar>
                                  <w:hideMark/>
                                </w:tcPr>
                                <w:p w:rsidR="00BD12DB" w:rsidRPr="001E1F41" w:rsidRDefault="00BD12DB" w:rsidP="00A123A4">
                                  <w:pPr>
                                    <w:pStyle w:val="TAC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1E1F41">
                                    <w:t xml:space="preserve">≤ </w:t>
                                  </w:r>
                                  <w:r>
                                    <w:t>7</w:t>
                                  </w:r>
                                  <w:r>
                                    <w:rPr>
                                      <w:lang w:val="de-DE"/>
                                    </w:rPr>
                                    <w:t>.0</w:t>
                                  </w:r>
                                </w:p>
                              </w:tc>
                            </w:tr>
                            <w:tr w:rsidR="00BD12DB" w:rsidRPr="001E1F41" w:rsidTr="0035011E">
                              <w:trPr>
                                <w:trHeight w:val="135"/>
                              </w:trPr>
                              <w:tc>
                                <w:tcPr>
                                  <w:tcW w:w="5000" w:type="pct"/>
                                  <w:gridSpan w:val="10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60" w:type="dxa"/>
                                    <w:left w:w="60" w:type="dxa"/>
                                    <w:bottom w:w="60" w:type="dxa"/>
                                    <w:right w:w="60" w:type="dxa"/>
                                  </w:tcMar>
                                </w:tcPr>
                                <w:p w:rsidR="00BD12DB" w:rsidRPr="00A123A4" w:rsidRDefault="00BD12DB" w:rsidP="00A123A4">
                                  <w:pPr>
                                    <w:pStyle w:val="TAN"/>
                                    <w:rPr>
                                      <w:lang w:val="en-US"/>
                                    </w:rPr>
                                  </w:pPr>
                                  <w:r w:rsidRPr="00A123A4">
                                    <w:rPr>
                                      <w:rFonts w:cs="Arial"/>
                                      <w:lang w:val="en-US"/>
                                    </w:rPr>
                                    <w:t>NOTE 1:</w:t>
                                  </w:r>
                                  <w:r w:rsidRPr="00A123A4">
                                    <w:rPr>
                                      <w:rFonts w:cs="Arial"/>
                                      <w:lang w:val="en-US"/>
                                    </w:rPr>
                                    <w:tab/>
                                    <w:t xml:space="preserve">Full allocation A-MPR applies </w:t>
                                  </w:r>
                                  <w:r w:rsidRPr="00A123A4">
                                    <w:rPr>
                                      <w:lang w:val="en-US"/>
                                    </w:rPr>
                                    <w:t>when all RB’s in a 20 MHz channel or all RB’s in all sub-bands for wideband operation are fully allocated and all sub-bands are transmitted.  Partial allocation A-MPR applies when one or more RB’s in one or more sub-bands are not allocated but when all sub-bands within the channel are transmitted.  When not all sub-bands within the channel are transmitted, the A-MPR associated with the channel bandwidth according to the bandwidth of the contiguously transmitted sub-bands and according to the allocation type applies</w:t>
                                  </w:r>
                                </w:p>
                                <w:p w:rsidR="00BD12DB" w:rsidRPr="00A123A4" w:rsidRDefault="00BD12DB" w:rsidP="00A123A4">
                                  <w:pPr>
                                    <w:pStyle w:val="TAN"/>
                                    <w:rPr>
                                      <w:lang w:val="en-US"/>
                                    </w:rPr>
                                  </w:pPr>
                                  <w:r w:rsidRPr="00A123A4">
                                    <w:rPr>
                                      <w:lang w:val="en-US"/>
                                    </w:rPr>
                                    <w:t>NOTE 2:</w:t>
                                  </w:r>
                                  <w:r w:rsidRPr="00A123A4">
                                    <w:rPr>
                                      <w:lang w:val="en-US"/>
                                    </w:rPr>
                                    <w:tab/>
                                    <w:t>Applicable to Pi/2-BPSK modulation when IE powerBoostPi2BPSK is set to 0.</w:t>
                                  </w:r>
                                </w:p>
                                <w:p w:rsidR="00BD12DB" w:rsidRPr="00A123A4" w:rsidRDefault="00BD12DB" w:rsidP="00A123A4">
                                  <w:pPr>
                                    <w:pStyle w:val="TAN"/>
                                    <w:rPr>
                                      <w:lang w:val="en-US"/>
                                    </w:rPr>
                                  </w:pPr>
                                  <w:r w:rsidRPr="00A123A4">
                                    <w:rPr>
                                      <w:lang w:val="en-US"/>
                                    </w:rPr>
                                    <w:t xml:space="preserve">NOTE 3: </w:t>
                                  </w:r>
                                  <w:r w:rsidRPr="00A123A4">
                                    <w:rPr>
                                      <w:lang w:val="en-US"/>
                                    </w:rPr>
                                    <w:tab/>
                                    <w:t>For larger channels than 80MHz the A-MPR is zero and MPR as specified in Table 6.2F.2-1 applies.</w:t>
                                  </w:r>
                                </w:p>
                              </w:tc>
                            </w:tr>
                          </w:tbl>
                          <w:p w:rsidR="00BD12DB" w:rsidRDefault="00BD12DB" w:rsidP="00C14110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035F96B" id="文本框 9" o:spid="_x0000_s1033" type="#_x0000_t202" style="width:519.05pt;height:256.0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" fillcolor="white [3201]" strokeweight=".5pt">
                <v:textbox>
                  <w:txbxContent>
                    <w:p w:rsidR="00BD12DB" w:rsidRPr="00A123A4" w:rsidRDefault="00BD12DB" w:rsidP="00A123A4">
                      <w:pPr>
                        <w:pStyle w:val="TH"/>
                        <w:rPr>
                          <w:lang w:val="en-US"/>
                        </w:rPr>
                      </w:pPr>
                      <w:r w:rsidRPr="00A123A4">
                        <w:rPr>
                          <w:lang w:val="en-US"/>
                        </w:rPr>
                        <w:t>Table 6.2F.3.10-1: A-MPR for NS_60 power class 5</w:t>
                      </w:r>
                    </w:p>
                    <w:tbl>
                      <w:tblPr>
                        <w:tblW w:w="9639" w:type="dxa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070"/>
                        <w:gridCol w:w="1629"/>
                        <w:gridCol w:w="723"/>
                        <w:gridCol w:w="1012"/>
                        <w:gridCol w:w="723"/>
                        <w:gridCol w:w="1012"/>
                        <w:gridCol w:w="723"/>
                        <w:gridCol w:w="1012"/>
                        <w:gridCol w:w="723"/>
                        <w:gridCol w:w="1012"/>
                      </w:tblGrid>
                      <w:tr w:rsidR="00BD12DB" w:rsidRPr="001A07BC" w:rsidTr="0035011E">
                        <w:trPr>
                          <w:trHeight w:val="135"/>
                        </w:trPr>
                        <w:tc>
                          <w:tcPr>
                            <w:tcW w:w="555" w:type="pct"/>
                            <w:vMerge w:val="restart"/>
                            <w:tcBorders>
                              <w:top w:val="single" w:sz="6" w:space="0" w:color="000000"/>
                              <w:left w:val="single" w:sz="6" w:space="0" w:color="000000"/>
                              <w:right w:val="single" w:sz="6" w:space="0" w:color="000000"/>
                            </w:tcBorders>
                            <w:tcMar>
                              <w:top w:w="60" w:type="dxa"/>
                              <w:left w:w="60" w:type="dxa"/>
                              <w:bottom w:w="60" w:type="dxa"/>
                              <w:right w:w="60" w:type="dxa"/>
                            </w:tcMar>
                            <w:hideMark/>
                          </w:tcPr>
                          <w:p w:rsidR="00BD12DB" w:rsidRPr="001A07BC" w:rsidRDefault="00BD12DB" w:rsidP="00A123A4">
                            <w:pPr>
                              <w:pStyle w:val="TAH"/>
                            </w:pPr>
                            <w:r w:rsidRPr="001A07BC">
                              <w:t>Pre-coding</w:t>
                            </w:r>
                          </w:p>
                        </w:tc>
                        <w:tc>
                          <w:tcPr>
                            <w:tcW w:w="845" w:type="pct"/>
                            <w:vMerge w:val="restart"/>
                            <w:tcBorders>
                              <w:top w:val="single" w:sz="6" w:space="0" w:color="000000"/>
                              <w:left w:val="single" w:sz="6" w:space="0" w:color="000000"/>
                              <w:right w:val="single" w:sz="6" w:space="0" w:color="000000"/>
                            </w:tcBorders>
                            <w:tcMar>
                              <w:top w:w="60" w:type="dxa"/>
                              <w:left w:w="60" w:type="dxa"/>
                              <w:bottom w:w="60" w:type="dxa"/>
                              <w:right w:w="60" w:type="dxa"/>
                            </w:tcMar>
                            <w:hideMark/>
                          </w:tcPr>
                          <w:p w:rsidR="00BD12DB" w:rsidRPr="001A07BC" w:rsidRDefault="00BD12DB" w:rsidP="00A123A4">
                            <w:pPr>
                              <w:pStyle w:val="TAH"/>
                            </w:pPr>
                            <w:r w:rsidRPr="001A07BC">
                              <w:t>Modulation</w:t>
                            </w:r>
                          </w:p>
                        </w:tc>
                        <w:tc>
                          <w:tcPr>
                            <w:tcW w:w="3600" w:type="pct"/>
                            <w:gridSpan w:val="8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60" w:type="dxa"/>
                              <w:left w:w="60" w:type="dxa"/>
                              <w:bottom w:w="60" w:type="dxa"/>
                              <w:right w:w="60" w:type="dxa"/>
                            </w:tcMar>
                            <w:hideMark/>
                          </w:tcPr>
                          <w:p w:rsidR="00BD12DB" w:rsidRPr="00A123A4" w:rsidRDefault="00BD12DB" w:rsidP="00A123A4">
                            <w:pPr>
                              <w:pStyle w:val="TAH"/>
                              <w:rPr>
                                <w:lang w:val="en-US"/>
                              </w:rPr>
                            </w:pPr>
                            <w:r w:rsidRPr="00A123A4">
                              <w:rPr>
                                <w:lang w:val="en-US"/>
                              </w:rPr>
                              <w:t>Channel bandwidth (Sub-band allocation) / RB Allocation</w:t>
                            </w:r>
                          </w:p>
                        </w:tc>
                      </w:tr>
                      <w:tr w:rsidR="00BD12DB" w:rsidRPr="001A07BC" w:rsidTr="0035011E">
                        <w:trPr>
                          <w:trHeight w:val="150"/>
                        </w:trPr>
                        <w:tc>
                          <w:tcPr>
                            <w:tcW w:w="555" w:type="pct"/>
                            <w:vMerge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tcMar>
                              <w:top w:w="60" w:type="dxa"/>
                              <w:left w:w="60" w:type="dxa"/>
                              <w:bottom w:w="60" w:type="dxa"/>
                              <w:right w:w="60" w:type="dxa"/>
                            </w:tcMar>
                            <w:hideMark/>
                          </w:tcPr>
                          <w:p w:rsidR="00BD12DB" w:rsidRPr="00A123A4" w:rsidRDefault="00BD12DB" w:rsidP="00A123A4">
                            <w:pPr>
                              <w:pStyle w:val="TAH"/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845" w:type="pct"/>
                            <w:vMerge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tcMar>
                              <w:top w:w="60" w:type="dxa"/>
                              <w:left w:w="60" w:type="dxa"/>
                              <w:bottom w:w="60" w:type="dxa"/>
                              <w:right w:w="60" w:type="dxa"/>
                            </w:tcMar>
                            <w:hideMark/>
                          </w:tcPr>
                          <w:p w:rsidR="00BD12DB" w:rsidRPr="00A123A4" w:rsidRDefault="00BD12DB" w:rsidP="00A123A4">
                            <w:pPr>
                              <w:pStyle w:val="TAH"/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00" w:type="pct"/>
                            <w:gridSpan w:val="2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60" w:type="dxa"/>
                              <w:left w:w="60" w:type="dxa"/>
                              <w:bottom w:w="60" w:type="dxa"/>
                              <w:right w:w="60" w:type="dxa"/>
                            </w:tcMar>
                            <w:hideMark/>
                          </w:tcPr>
                          <w:p w:rsidR="00BD12DB" w:rsidRPr="001A07BC" w:rsidRDefault="00BD12DB" w:rsidP="00A123A4">
                            <w:pPr>
                              <w:pStyle w:val="TAH"/>
                            </w:pPr>
                            <w:r w:rsidRPr="001A07BC">
                              <w:t>20 MHz</w:t>
                            </w:r>
                          </w:p>
                        </w:tc>
                        <w:tc>
                          <w:tcPr>
                            <w:tcW w:w="900" w:type="pct"/>
                            <w:gridSpan w:val="2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60" w:type="dxa"/>
                              <w:left w:w="60" w:type="dxa"/>
                              <w:bottom w:w="60" w:type="dxa"/>
                              <w:right w:w="60" w:type="dxa"/>
                            </w:tcMar>
                            <w:hideMark/>
                          </w:tcPr>
                          <w:p w:rsidR="00BD12DB" w:rsidRPr="001A07BC" w:rsidRDefault="00BD12DB" w:rsidP="00A123A4">
                            <w:pPr>
                              <w:pStyle w:val="TAH"/>
                            </w:pPr>
                            <w:r w:rsidRPr="001A07BC">
                              <w:t>40 MHz</w:t>
                            </w:r>
                          </w:p>
                        </w:tc>
                        <w:tc>
                          <w:tcPr>
                            <w:tcW w:w="900" w:type="pct"/>
                            <w:gridSpan w:val="2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60" w:type="dxa"/>
                              <w:left w:w="60" w:type="dxa"/>
                              <w:bottom w:w="60" w:type="dxa"/>
                              <w:right w:w="60" w:type="dxa"/>
                            </w:tcMar>
                            <w:hideMark/>
                          </w:tcPr>
                          <w:p w:rsidR="00BD12DB" w:rsidRPr="001A07BC" w:rsidRDefault="00BD12DB" w:rsidP="00A123A4">
                            <w:pPr>
                              <w:pStyle w:val="TAH"/>
                            </w:pPr>
                            <w:r w:rsidRPr="001A07BC">
                              <w:t>60 MHz</w:t>
                            </w:r>
                          </w:p>
                        </w:tc>
                        <w:tc>
                          <w:tcPr>
                            <w:tcW w:w="900" w:type="pct"/>
                            <w:gridSpan w:val="2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60" w:type="dxa"/>
                              <w:left w:w="60" w:type="dxa"/>
                              <w:bottom w:w="60" w:type="dxa"/>
                              <w:right w:w="60" w:type="dxa"/>
                            </w:tcMar>
                            <w:hideMark/>
                          </w:tcPr>
                          <w:p w:rsidR="00BD12DB" w:rsidRPr="001A07BC" w:rsidRDefault="00BD12DB" w:rsidP="00A123A4">
                            <w:pPr>
                              <w:pStyle w:val="TAH"/>
                            </w:pPr>
                            <w:r w:rsidRPr="001A07BC">
                              <w:t>80 MHz</w:t>
                            </w:r>
                          </w:p>
                        </w:tc>
                      </w:tr>
                      <w:tr w:rsidR="00BD12DB" w:rsidRPr="001A07BC" w:rsidTr="0035011E">
                        <w:trPr>
                          <w:trHeight w:val="300"/>
                        </w:trPr>
                        <w:tc>
                          <w:tcPr>
                            <w:tcW w:w="555" w:type="pct"/>
                            <w:vMerge/>
                            <w:tcBorders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60" w:type="dxa"/>
                              <w:left w:w="60" w:type="dxa"/>
                              <w:bottom w:w="60" w:type="dxa"/>
                              <w:right w:w="60" w:type="dxa"/>
                            </w:tcMar>
                            <w:hideMark/>
                          </w:tcPr>
                          <w:p w:rsidR="00BD12DB" w:rsidRPr="001A07BC" w:rsidRDefault="00BD12DB" w:rsidP="00A123A4">
                            <w:pPr>
                              <w:pStyle w:val="TAH"/>
                            </w:pPr>
                          </w:p>
                        </w:tc>
                        <w:tc>
                          <w:tcPr>
                            <w:tcW w:w="845" w:type="pct"/>
                            <w:vMerge/>
                            <w:tcBorders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60" w:type="dxa"/>
                              <w:left w:w="60" w:type="dxa"/>
                              <w:bottom w:w="60" w:type="dxa"/>
                              <w:right w:w="60" w:type="dxa"/>
                            </w:tcMar>
                            <w:hideMark/>
                          </w:tcPr>
                          <w:p w:rsidR="00BD12DB" w:rsidRPr="001A07BC" w:rsidRDefault="00BD12DB" w:rsidP="00A123A4">
                            <w:pPr>
                              <w:pStyle w:val="TAH"/>
                            </w:pPr>
                          </w:p>
                        </w:tc>
                        <w:tc>
                          <w:tcPr>
                            <w:tcW w:w="375" w:type="pct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60" w:type="dxa"/>
                              <w:left w:w="60" w:type="dxa"/>
                              <w:bottom w:w="60" w:type="dxa"/>
                              <w:right w:w="60" w:type="dxa"/>
                            </w:tcMar>
                            <w:hideMark/>
                          </w:tcPr>
                          <w:p w:rsidR="00BD12DB" w:rsidRPr="001A07BC" w:rsidRDefault="00BD12DB" w:rsidP="00A123A4">
                            <w:pPr>
                              <w:pStyle w:val="TAH"/>
                            </w:pPr>
                            <w:r w:rsidRPr="001A07BC">
                              <w:t>Full (dB)</w:t>
                            </w:r>
                          </w:p>
                        </w:tc>
                        <w:tc>
                          <w:tcPr>
                            <w:tcW w:w="525" w:type="pct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60" w:type="dxa"/>
                              <w:left w:w="60" w:type="dxa"/>
                              <w:bottom w:w="60" w:type="dxa"/>
                              <w:right w:w="60" w:type="dxa"/>
                            </w:tcMar>
                            <w:hideMark/>
                          </w:tcPr>
                          <w:p w:rsidR="00BD12DB" w:rsidRPr="001A07BC" w:rsidRDefault="00BD12DB" w:rsidP="00A123A4">
                            <w:pPr>
                              <w:pStyle w:val="TAH"/>
                            </w:pPr>
                            <w:r w:rsidRPr="001A07BC">
                              <w:t>Partial (dB)</w:t>
                            </w:r>
                          </w:p>
                        </w:tc>
                        <w:tc>
                          <w:tcPr>
                            <w:tcW w:w="375" w:type="pct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60" w:type="dxa"/>
                              <w:left w:w="60" w:type="dxa"/>
                              <w:bottom w:w="60" w:type="dxa"/>
                              <w:right w:w="60" w:type="dxa"/>
                            </w:tcMar>
                            <w:hideMark/>
                          </w:tcPr>
                          <w:p w:rsidR="00BD12DB" w:rsidRPr="001A07BC" w:rsidRDefault="00BD12DB" w:rsidP="00A123A4">
                            <w:pPr>
                              <w:pStyle w:val="TAH"/>
                            </w:pPr>
                            <w:r w:rsidRPr="001A07BC">
                              <w:t>Full (dB)</w:t>
                            </w:r>
                          </w:p>
                        </w:tc>
                        <w:tc>
                          <w:tcPr>
                            <w:tcW w:w="525" w:type="pct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60" w:type="dxa"/>
                              <w:left w:w="60" w:type="dxa"/>
                              <w:bottom w:w="60" w:type="dxa"/>
                              <w:right w:w="60" w:type="dxa"/>
                            </w:tcMar>
                            <w:hideMark/>
                          </w:tcPr>
                          <w:p w:rsidR="00BD12DB" w:rsidRPr="001A07BC" w:rsidRDefault="00BD12DB" w:rsidP="00A123A4">
                            <w:pPr>
                              <w:pStyle w:val="TAH"/>
                            </w:pPr>
                            <w:r w:rsidRPr="001A07BC">
                              <w:t>Partial (dB)</w:t>
                            </w:r>
                          </w:p>
                        </w:tc>
                        <w:tc>
                          <w:tcPr>
                            <w:tcW w:w="375" w:type="pct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60" w:type="dxa"/>
                              <w:left w:w="60" w:type="dxa"/>
                              <w:bottom w:w="60" w:type="dxa"/>
                              <w:right w:w="60" w:type="dxa"/>
                            </w:tcMar>
                            <w:hideMark/>
                          </w:tcPr>
                          <w:p w:rsidR="00BD12DB" w:rsidRPr="001A07BC" w:rsidRDefault="00BD12DB" w:rsidP="00A123A4">
                            <w:pPr>
                              <w:pStyle w:val="TAH"/>
                            </w:pPr>
                            <w:r w:rsidRPr="001A07BC">
                              <w:t>Full (dB)</w:t>
                            </w:r>
                          </w:p>
                        </w:tc>
                        <w:tc>
                          <w:tcPr>
                            <w:tcW w:w="525" w:type="pct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60" w:type="dxa"/>
                              <w:left w:w="60" w:type="dxa"/>
                              <w:bottom w:w="60" w:type="dxa"/>
                              <w:right w:w="60" w:type="dxa"/>
                            </w:tcMar>
                            <w:hideMark/>
                          </w:tcPr>
                          <w:p w:rsidR="00BD12DB" w:rsidRPr="001A07BC" w:rsidRDefault="00BD12DB" w:rsidP="00A123A4">
                            <w:pPr>
                              <w:pStyle w:val="TAH"/>
                            </w:pPr>
                            <w:r w:rsidRPr="001A07BC">
                              <w:t>Partial (dB)</w:t>
                            </w:r>
                          </w:p>
                        </w:tc>
                        <w:tc>
                          <w:tcPr>
                            <w:tcW w:w="375" w:type="pct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60" w:type="dxa"/>
                              <w:left w:w="60" w:type="dxa"/>
                              <w:bottom w:w="60" w:type="dxa"/>
                              <w:right w:w="60" w:type="dxa"/>
                            </w:tcMar>
                            <w:hideMark/>
                          </w:tcPr>
                          <w:p w:rsidR="00BD12DB" w:rsidRPr="001A07BC" w:rsidRDefault="00BD12DB" w:rsidP="00A123A4">
                            <w:pPr>
                              <w:pStyle w:val="TAH"/>
                            </w:pPr>
                            <w:r w:rsidRPr="001A07BC">
                              <w:t>Full (dB)</w:t>
                            </w:r>
                          </w:p>
                        </w:tc>
                        <w:tc>
                          <w:tcPr>
                            <w:tcW w:w="525" w:type="pct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60" w:type="dxa"/>
                              <w:left w:w="60" w:type="dxa"/>
                              <w:bottom w:w="60" w:type="dxa"/>
                              <w:right w:w="60" w:type="dxa"/>
                            </w:tcMar>
                            <w:hideMark/>
                          </w:tcPr>
                          <w:p w:rsidR="00BD12DB" w:rsidRPr="001A07BC" w:rsidRDefault="00BD12DB" w:rsidP="00A123A4">
                            <w:pPr>
                              <w:pStyle w:val="TAH"/>
                            </w:pPr>
                            <w:r w:rsidRPr="001A07BC">
                              <w:t>Partial (dB)</w:t>
                            </w:r>
                          </w:p>
                        </w:tc>
                      </w:tr>
                      <w:tr w:rsidR="00BD12DB" w:rsidRPr="001E1F41" w:rsidTr="0035011E">
                        <w:trPr>
                          <w:trHeight w:val="135"/>
                        </w:trPr>
                        <w:tc>
                          <w:tcPr>
                            <w:tcW w:w="555" w:type="pct"/>
                            <w:vMerge w:val="restart"/>
                            <w:tcBorders>
                              <w:top w:val="single" w:sz="6" w:space="0" w:color="000000"/>
                              <w:left w:val="single" w:sz="6" w:space="0" w:color="000000"/>
                              <w:right w:val="single" w:sz="6" w:space="0" w:color="000000"/>
                            </w:tcBorders>
                            <w:tcMar>
                              <w:top w:w="60" w:type="dxa"/>
                              <w:left w:w="60" w:type="dxa"/>
                              <w:bottom w:w="60" w:type="dxa"/>
                              <w:right w:w="60" w:type="dxa"/>
                            </w:tcMar>
                            <w:hideMark/>
                          </w:tcPr>
                          <w:p w:rsidR="00BD12DB" w:rsidRPr="001E1F41" w:rsidRDefault="00BD12DB" w:rsidP="00A123A4">
                            <w:pPr>
                              <w:pStyle w:val="TAC"/>
                              <w:rPr>
                                <w:sz w:val="24"/>
                                <w:szCs w:val="24"/>
                              </w:rPr>
                            </w:pPr>
                            <w:r w:rsidRPr="001E1F41">
                              <w:t>CP-OFDM</w:t>
                            </w:r>
                          </w:p>
                        </w:tc>
                        <w:tc>
                          <w:tcPr>
                            <w:tcW w:w="845" w:type="pct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60" w:type="dxa"/>
                              <w:left w:w="60" w:type="dxa"/>
                              <w:bottom w:w="60" w:type="dxa"/>
                              <w:right w:w="60" w:type="dxa"/>
                            </w:tcMar>
                            <w:hideMark/>
                          </w:tcPr>
                          <w:p w:rsidR="00BD12DB" w:rsidRPr="001E1F41" w:rsidRDefault="00BD12DB" w:rsidP="00A123A4">
                            <w:pPr>
                              <w:pStyle w:val="TAC"/>
                              <w:rPr>
                                <w:sz w:val="24"/>
                                <w:szCs w:val="24"/>
                              </w:rPr>
                            </w:pPr>
                            <w:r w:rsidRPr="001E1F41">
                              <w:t>QPSK</w:t>
                            </w:r>
                          </w:p>
                        </w:tc>
                        <w:tc>
                          <w:tcPr>
                            <w:tcW w:w="375" w:type="pct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60" w:type="dxa"/>
                              <w:left w:w="60" w:type="dxa"/>
                              <w:bottom w:w="60" w:type="dxa"/>
                              <w:right w:w="60" w:type="dxa"/>
                            </w:tcMar>
                            <w:hideMark/>
                          </w:tcPr>
                          <w:p w:rsidR="00BD12DB" w:rsidRPr="001E1F41" w:rsidRDefault="00BD12DB" w:rsidP="00A123A4">
                            <w:pPr>
                              <w:pStyle w:val="TAC"/>
                              <w:rPr>
                                <w:sz w:val="24"/>
                                <w:szCs w:val="24"/>
                                <w:lang w:val="de-DE"/>
                              </w:rPr>
                            </w:pPr>
                            <w:r w:rsidRPr="001E1F41">
                              <w:t xml:space="preserve">≤ </w:t>
                            </w:r>
                            <w:r>
                              <w:rPr>
                                <w:lang w:val="de-DE"/>
                              </w:rPr>
                              <w:t>6.0</w:t>
                            </w:r>
                          </w:p>
                        </w:tc>
                        <w:tc>
                          <w:tcPr>
                            <w:tcW w:w="525" w:type="pct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60" w:type="dxa"/>
                              <w:left w:w="60" w:type="dxa"/>
                              <w:bottom w:w="60" w:type="dxa"/>
                              <w:right w:w="60" w:type="dxa"/>
                            </w:tcMar>
                            <w:hideMark/>
                          </w:tcPr>
                          <w:p w:rsidR="00BD12DB" w:rsidRPr="001E1F41" w:rsidRDefault="00BD12DB" w:rsidP="00A123A4">
                            <w:pPr>
                              <w:pStyle w:val="TAC"/>
                              <w:rPr>
                                <w:sz w:val="24"/>
                                <w:szCs w:val="24"/>
                                <w:lang w:val="de-DE"/>
                              </w:rPr>
                            </w:pPr>
                            <w:r w:rsidRPr="001E1F41">
                              <w:t xml:space="preserve">≤ </w:t>
                            </w:r>
                            <w:r>
                              <w:t>8.5</w:t>
                            </w:r>
                          </w:p>
                        </w:tc>
                        <w:tc>
                          <w:tcPr>
                            <w:tcW w:w="375" w:type="pct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60" w:type="dxa"/>
                              <w:left w:w="60" w:type="dxa"/>
                              <w:bottom w:w="60" w:type="dxa"/>
                              <w:right w:w="60" w:type="dxa"/>
                            </w:tcMar>
                            <w:hideMark/>
                          </w:tcPr>
                          <w:p w:rsidR="00BD12DB" w:rsidRPr="001E1F41" w:rsidRDefault="00BD12DB" w:rsidP="00A123A4">
                            <w:pPr>
                              <w:pStyle w:val="TAC"/>
                              <w:rPr>
                                <w:sz w:val="24"/>
                                <w:szCs w:val="24"/>
                              </w:rPr>
                            </w:pPr>
                            <w:r w:rsidRPr="001E1F41">
                              <w:t xml:space="preserve">≤ </w:t>
                            </w:r>
                            <w:r>
                              <w:rPr>
                                <w:lang w:val="de-DE"/>
                              </w:rPr>
                              <w:t>5.5</w:t>
                            </w:r>
                          </w:p>
                        </w:tc>
                        <w:tc>
                          <w:tcPr>
                            <w:tcW w:w="525" w:type="pct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60" w:type="dxa"/>
                              <w:left w:w="60" w:type="dxa"/>
                              <w:bottom w:w="60" w:type="dxa"/>
                              <w:right w:w="60" w:type="dxa"/>
                            </w:tcMar>
                            <w:hideMark/>
                          </w:tcPr>
                          <w:p w:rsidR="00BD12DB" w:rsidRPr="001E1F41" w:rsidRDefault="00BD12DB" w:rsidP="00A123A4">
                            <w:pPr>
                              <w:pStyle w:val="TAC"/>
                              <w:rPr>
                                <w:sz w:val="24"/>
                                <w:szCs w:val="24"/>
                              </w:rPr>
                            </w:pPr>
                            <w:r w:rsidRPr="001E1F41">
                              <w:t xml:space="preserve">≤ </w:t>
                            </w:r>
                            <w:r>
                              <w:rPr>
                                <w:lang w:val="de-DE"/>
                              </w:rPr>
                              <w:t>5</w:t>
                            </w:r>
                            <w:r w:rsidRPr="001E1F41">
                              <w:t>.5</w:t>
                            </w:r>
                          </w:p>
                        </w:tc>
                        <w:tc>
                          <w:tcPr>
                            <w:tcW w:w="375" w:type="pct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60" w:type="dxa"/>
                              <w:left w:w="60" w:type="dxa"/>
                              <w:bottom w:w="60" w:type="dxa"/>
                              <w:right w:w="60" w:type="dxa"/>
                            </w:tcMar>
                            <w:hideMark/>
                          </w:tcPr>
                          <w:p w:rsidR="00BD12DB" w:rsidRPr="001E1F41" w:rsidRDefault="00BD12DB" w:rsidP="00A123A4">
                            <w:pPr>
                              <w:pStyle w:val="TAC"/>
                              <w:rPr>
                                <w:sz w:val="24"/>
                                <w:szCs w:val="24"/>
                              </w:rPr>
                            </w:pPr>
                            <w:r w:rsidRPr="001E1F41">
                              <w:t xml:space="preserve">≤ </w:t>
                            </w:r>
                            <w:r>
                              <w:rPr>
                                <w:lang w:val="de-DE"/>
                              </w:rPr>
                              <w:t>5.0</w:t>
                            </w:r>
                          </w:p>
                        </w:tc>
                        <w:tc>
                          <w:tcPr>
                            <w:tcW w:w="525" w:type="pct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60" w:type="dxa"/>
                              <w:left w:w="60" w:type="dxa"/>
                              <w:bottom w:w="60" w:type="dxa"/>
                              <w:right w:w="60" w:type="dxa"/>
                            </w:tcMar>
                            <w:hideMark/>
                          </w:tcPr>
                          <w:p w:rsidR="00BD12DB" w:rsidRPr="001E1F41" w:rsidRDefault="00BD12DB" w:rsidP="00A123A4">
                            <w:pPr>
                              <w:pStyle w:val="TAC"/>
                              <w:rPr>
                                <w:sz w:val="24"/>
                                <w:szCs w:val="24"/>
                              </w:rPr>
                            </w:pPr>
                            <w:r w:rsidRPr="001E1F41">
                              <w:t xml:space="preserve">≤ </w:t>
                            </w:r>
                            <w:r>
                              <w:rPr>
                                <w:lang w:val="de-DE"/>
                              </w:rPr>
                              <w:t>5.5</w:t>
                            </w:r>
                          </w:p>
                        </w:tc>
                        <w:tc>
                          <w:tcPr>
                            <w:tcW w:w="375" w:type="pct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60" w:type="dxa"/>
                              <w:left w:w="60" w:type="dxa"/>
                              <w:bottom w:w="60" w:type="dxa"/>
                              <w:right w:w="60" w:type="dxa"/>
                            </w:tcMar>
                            <w:hideMark/>
                          </w:tcPr>
                          <w:p w:rsidR="00BD12DB" w:rsidRPr="001E1F41" w:rsidRDefault="00BD12DB" w:rsidP="00A123A4">
                            <w:pPr>
                              <w:pStyle w:val="TAC"/>
                              <w:rPr>
                                <w:sz w:val="24"/>
                                <w:szCs w:val="24"/>
                              </w:rPr>
                            </w:pPr>
                            <w:r w:rsidRPr="001E1F41">
                              <w:t xml:space="preserve">≤ </w:t>
                            </w:r>
                            <w:r>
                              <w:t>4</w:t>
                            </w:r>
                            <w:r>
                              <w:rPr>
                                <w:lang w:val="de-DE"/>
                              </w:rPr>
                              <w:t>.5</w:t>
                            </w:r>
                          </w:p>
                        </w:tc>
                        <w:tc>
                          <w:tcPr>
                            <w:tcW w:w="525" w:type="pct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60" w:type="dxa"/>
                              <w:left w:w="60" w:type="dxa"/>
                              <w:bottom w:w="60" w:type="dxa"/>
                              <w:right w:w="60" w:type="dxa"/>
                            </w:tcMar>
                            <w:hideMark/>
                          </w:tcPr>
                          <w:p w:rsidR="00BD12DB" w:rsidRPr="001E1F41" w:rsidRDefault="00BD12DB" w:rsidP="00A123A4">
                            <w:pPr>
                              <w:pStyle w:val="TAC"/>
                              <w:rPr>
                                <w:sz w:val="24"/>
                                <w:szCs w:val="24"/>
                              </w:rPr>
                            </w:pPr>
                            <w:r w:rsidRPr="001E1F41">
                              <w:t xml:space="preserve">≤ </w:t>
                            </w:r>
                            <w:r>
                              <w:t>5.5</w:t>
                            </w:r>
                          </w:p>
                        </w:tc>
                      </w:tr>
                      <w:tr w:rsidR="00BD12DB" w:rsidRPr="001E1F41" w:rsidTr="0035011E">
                        <w:trPr>
                          <w:trHeight w:val="150"/>
                        </w:trPr>
                        <w:tc>
                          <w:tcPr>
                            <w:tcW w:w="555" w:type="pct"/>
                            <w:vMerge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tcMar>
                              <w:top w:w="60" w:type="dxa"/>
                              <w:left w:w="60" w:type="dxa"/>
                              <w:bottom w:w="60" w:type="dxa"/>
                              <w:right w:w="60" w:type="dxa"/>
                            </w:tcMar>
                            <w:hideMark/>
                          </w:tcPr>
                          <w:p w:rsidR="00BD12DB" w:rsidRPr="001E1F41" w:rsidRDefault="00BD12DB" w:rsidP="00A123A4">
                            <w:pPr>
                              <w:pStyle w:val="TAC"/>
                              <w:rPr>
                                <w:rFonts w:ascii="Helvetica" w:hAnsi="Helvetica"/>
                              </w:rPr>
                            </w:pPr>
                          </w:p>
                        </w:tc>
                        <w:tc>
                          <w:tcPr>
                            <w:tcW w:w="845" w:type="pct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60" w:type="dxa"/>
                              <w:left w:w="60" w:type="dxa"/>
                              <w:bottom w:w="60" w:type="dxa"/>
                              <w:right w:w="60" w:type="dxa"/>
                            </w:tcMar>
                            <w:hideMark/>
                          </w:tcPr>
                          <w:p w:rsidR="00BD12DB" w:rsidRPr="001E1F41" w:rsidRDefault="00BD12DB" w:rsidP="00A123A4">
                            <w:pPr>
                              <w:pStyle w:val="TAC"/>
                              <w:rPr>
                                <w:sz w:val="24"/>
                                <w:szCs w:val="24"/>
                              </w:rPr>
                            </w:pPr>
                            <w:r w:rsidRPr="001E1F41">
                              <w:t>16 QAM</w:t>
                            </w:r>
                          </w:p>
                        </w:tc>
                        <w:tc>
                          <w:tcPr>
                            <w:tcW w:w="375" w:type="pct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60" w:type="dxa"/>
                              <w:left w:w="60" w:type="dxa"/>
                              <w:bottom w:w="60" w:type="dxa"/>
                              <w:right w:w="60" w:type="dxa"/>
                            </w:tcMar>
                            <w:hideMark/>
                          </w:tcPr>
                          <w:p w:rsidR="00BD12DB" w:rsidRPr="001E1F41" w:rsidRDefault="00BD12DB" w:rsidP="00A123A4">
                            <w:pPr>
                              <w:pStyle w:val="TAC"/>
                              <w:rPr>
                                <w:sz w:val="24"/>
                                <w:szCs w:val="24"/>
                                <w:lang w:val="de-DE"/>
                              </w:rPr>
                            </w:pPr>
                            <w:r w:rsidRPr="001E1F41">
                              <w:t xml:space="preserve">≤ </w:t>
                            </w:r>
                            <w:r>
                              <w:rPr>
                                <w:lang w:val="de-DE"/>
                              </w:rPr>
                              <w:t>6.0</w:t>
                            </w:r>
                          </w:p>
                        </w:tc>
                        <w:tc>
                          <w:tcPr>
                            <w:tcW w:w="525" w:type="pct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60" w:type="dxa"/>
                              <w:left w:w="60" w:type="dxa"/>
                              <w:bottom w:w="60" w:type="dxa"/>
                              <w:right w:w="60" w:type="dxa"/>
                            </w:tcMar>
                            <w:hideMark/>
                          </w:tcPr>
                          <w:p w:rsidR="00BD12DB" w:rsidRPr="001E1F41" w:rsidRDefault="00BD12DB" w:rsidP="00A123A4">
                            <w:pPr>
                              <w:pStyle w:val="TAC"/>
                              <w:rPr>
                                <w:sz w:val="24"/>
                                <w:szCs w:val="24"/>
                                <w:lang w:val="de-DE"/>
                              </w:rPr>
                            </w:pPr>
                            <w:r w:rsidRPr="001E1F41">
                              <w:t xml:space="preserve">≤ </w:t>
                            </w:r>
                            <w:r>
                              <w:t>8.5</w:t>
                            </w:r>
                          </w:p>
                        </w:tc>
                        <w:tc>
                          <w:tcPr>
                            <w:tcW w:w="375" w:type="pct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60" w:type="dxa"/>
                              <w:left w:w="60" w:type="dxa"/>
                              <w:bottom w:w="60" w:type="dxa"/>
                              <w:right w:w="60" w:type="dxa"/>
                            </w:tcMar>
                            <w:hideMark/>
                          </w:tcPr>
                          <w:p w:rsidR="00BD12DB" w:rsidRPr="001E1F41" w:rsidRDefault="00BD12DB" w:rsidP="00A123A4">
                            <w:pPr>
                              <w:pStyle w:val="TAC"/>
                              <w:rPr>
                                <w:sz w:val="24"/>
                                <w:szCs w:val="24"/>
                              </w:rPr>
                            </w:pPr>
                            <w:r w:rsidRPr="001E1F41">
                              <w:t xml:space="preserve">≤ </w:t>
                            </w:r>
                            <w:r>
                              <w:t>5</w:t>
                            </w:r>
                            <w:r>
                              <w:rPr>
                                <w:lang w:val="de-DE"/>
                              </w:rPr>
                              <w:t>.5</w:t>
                            </w:r>
                          </w:p>
                        </w:tc>
                        <w:tc>
                          <w:tcPr>
                            <w:tcW w:w="525" w:type="pct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60" w:type="dxa"/>
                              <w:left w:w="60" w:type="dxa"/>
                              <w:bottom w:w="60" w:type="dxa"/>
                              <w:right w:w="60" w:type="dxa"/>
                            </w:tcMar>
                            <w:hideMark/>
                          </w:tcPr>
                          <w:p w:rsidR="00BD12DB" w:rsidRPr="001E1F41" w:rsidRDefault="00BD12DB" w:rsidP="00A123A4">
                            <w:pPr>
                              <w:pStyle w:val="TAC"/>
                              <w:rPr>
                                <w:sz w:val="24"/>
                                <w:szCs w:val="24"/>
                              </w:rPr>
                            </w:pPr>
                            <w:r w:rsidRPr="001E1F41">
                              <w:t xml:space="preserve">≤ </w:t>
                            </w:r>
                            <w:r>
                              <w:rPr>
                                <w:lang w:val="de-DE"/>
                              </w:rPr>
                              <w:t>5</w:t>
                            </w:r>
                            <w:r w:rsidRPr="001E1F41">
                              <w:t>.5</w:t>
                            </w:r>
                          </w:p>
                        </w:tc>
                        <w:tc>
                          <w:tcPr>
                            <w:tcW w:w="375" w:type="pct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60" w:type="dxa"/>
                              <w:left w:w="60" w:type="dxa"/>
                              <w:bottom w:w="60" w:type="dxa"/>
                              <w:right w:w="60" w:type="dxa"/>
                            </w:tcMar>
                            <w:hideMark/>
                          </w:tcPr>
                          <w:p w:rsidR="00BD12DB" w:rsidRPr="001E1F41" w:rsidRDefault="00BD12DB" w:rsidP="00A123A4">
                            <w:pPr>
                              <w:pStyle w:val="TAC"/>
                              <w:rPr>
                                <w:sz w:val="24"/>
                                <w:szCs w:val="24"/>
                              </w:rPr>
                            </w:pPr>
                            <w:r w:rsidRPr="001E1F41">
                              <w:t xml:space="preserve">≤ </w:t>
                            </w:r>
                            <w:r>
                              <w:t>5</w:t>
                            </w:r>
                            <w:r>
                              <w:rPr>
                                <w:lang w:val="de-DE"/>
                              </w:rPr>
                              <w:t>.0</w:t>
                            </w:r>
                          </w:p>
                        </w:tc>
                        <w:tc>
                          <w:tcPr>
                            <w:tcW w:w="525" w:type="pct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60" w:type="dxa"/>
                              <w:left w:w="60" w:type="dxa"/>
                              <w:bottom w:w="60" w:type="dxa"/>
                              <w:right w:w="60" w:type="dxa"/>
                            </w:tcMar>
                            <w:hideMark/>
                          </w:tcPr>
                          <w:p w:rsidR="00BD12DB" w:rsidRPr="001E1F41" w:rsidRDefault="00BD12DB" w:rsidP="00A123A4">
                            <w:pPr>
                              <w:pStyle w:val="TAC"/>
                              <w:rPr>
                                <w:sz w:val="24"/>
                                <w:szCs w:val="24"/>
                              </w:rPr>
                            </w:pPr>
                            <w:r w:rsidRPr="001E1F41">
                              <w:t xml:space="preserve">≤ </w:t>
                            </w:r>
                            <w:r>
                              <w:rPr>
                                <w:lang w:val="de-DE"/>
                              </w:rPr>
                              <w:t>5.5</w:t>
                            </w:r>
                          </w:p>
                        </w:tc>
                        <w:tc>
                          <w:tcPr>
                            <w:tcW w:w="375" w:type="pct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60" w:type="dxa"/>
                              <w:left w:w="60" w:type="dxa"/>
                              <w:bottom w:w="60" w:type="dxa"/>
                              <w:right w:w="60" w:type="dxa"/>
                            </w:tcMar>
                            <w:hideMark/>
                          </w:tcPr>
                          <w:p w:rsidR="00BD12DB" w:rsidRPr="001E1F41" w:rsidRDefault="00BD12DB" w:rsidP="00A123A4">
                            <w:pPr>
                              <w:pStyle w:val="TAC"/>
                              <w:rPr>
                                <w:sz w:val="24"/>
                                <w:szCs w:val="24"/>
                              </w:rPr>
                            </w:pPr>
                            <w:r w:rsidRPr="001E1F41">
                              <w:t xml:space="preserve">≤ </w:t>
                            </w:r>
                            <w:r>
                              <w:t>4</w:t>
                            </w:r>
                            <w:r>
                              <w:rPr>
                                <w:lang w:val="de-DE"/>
                              </w:rPr>
                              <w:t>.5</w:t>
                            </w:r>
                          </w:p>
                        </w:tc>
                        <w:tc>
                          <w:tcPr>
                            <w:tcW w:w="525" w:type="pct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60" w:type="dxa"/>
                              <w:left w:w="60" w:type="dxa"/>
                              <w:bottom w:w="60" w:type="dxa"/>
                              <w:right w:w="60" w:type="dxa"/>
                            </w:tcMar>
                            <w:hideMark/>
                          </w:tcPr>
                          <w:p w:rsidR="00BD12DB" w:rsidRPr="001E1F41" w:rsidRDefault="00BD12DB" w:rsidP="00A123A4">
                            <w:pPr>
                              <w:pStyle w:val="TAC"/>
                              <w:rPr>
                                <w:sz w:val="24"/>
                                <w:szCs w:val="24"/>
                              </w:rPr>
                            </w:pPr>
                            <w:r w:rsidRPr="001E1F41">
                              <w:t xml:space="preserve">≤ </w:t>
                            </w:r>
                            <w:r>
                              <w:t>5</w:t>
                            </w:r>
                            <w:r>
                              <w:rPr>
                                <w:lang w:val="de-DE"/>
                              </w:rPr>
                              <w:t>.5</w:t>
                            </w:r>
                          </w:p>
                        </w:tc>
                      </w:tr>
                      <w:tr w:rsidR="00BD12DB" w:rsidRPr="001E1F41" w:rsidTr="0035011E">
                        <w:trPr>
                          <w:trHeight w:val="150"/>
                        </w:trPr>
                        <w:tc>
                          <w:tcPr>
                            <w:tcW w:w="555" w:type="pct"/>
                            <w:vMerge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tcMar>
                              <w:top w:w="60" w:type="dxa"/>
                              <w:left w:w="60" w:type="dxa"/>
                              <w:bottom w:w="60" w:type="dxa"/>
                              <w:right w:w="60" w:type="dxa"/>
                            </w:tcMar>
                            <w:hideMark/>
                          </w:tcPr>
                          <w:p w:rsidR="00BD12DB" w:rsidRPr="001E1F41" w:rsidRDefault="00BD12DB" w:rsidP="00A123A4">
                            <w:pPr>
                              <w:pStyle w:val="TAC"/>
                              <w:rPr>
                                <w:rFonts w:ascii="Helvetica" w:hAnsi="Helvetica"/>
                              </w:rPr>
                            </w:pPr>
                          </w:p>
                        </w:tc>
                        <w:tc>
                          <w:tcPr>
                            <w:tcW w:w="845" w:type="pct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60" w:type="dxa"/>
                              <w:left w:w="60" w:type="dxa"/>
                              <w:bottom w:w="60" w:type="dxa"/>
                              <w:right w:w="60" w:type="dxa"/>
                            </w:tcMar>
                            <w:hideMark/>
                          </w:tcPr>
                          <w:p w:rsidR="00BD12DB" w:rsidRPr="001E1F41" w:rsidRDefault="00BD12DB" w:rsidP="00A123A4">
                            <w:pPr>
                              <w:pStyle w:val="TAC"/>
                              <w:rPr>
                                <w:sz w:val="24"/>
                                <w:szCs w:val="24"/>
                              </w:rPr>
                            </w:pPr>
                            <w:r w:rsidRPr="001E1F41">
                              <w:t>64 QAM</w:t>
                            </w:r>
                          </w:p>
                        </w:tc>
                        <w:tc>
                          <w:tcPr>
                            <w:tcW w:w="375" w:type="pct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60" w:type="dxa"/>
                              <w:left w:w="60" w:type="dxa"/>
                              <w:bottom w:w="60" w:type="dxa"/>
                              <w:right w:w="60" w:type="dxa"/>
                            </w:tcMar>
                            <w:hideMark/>
                          </w:tcPr>
                          <w:p w:rsidR="00BD12DB" w:rsidRPr="001E1F41" w:rsidRDefault="00BD12DB" w:rsidP="00A123A4">
                            <w:pPr>
                              <w:pStyle w:val="TAC"/>
                              <w:rPr>
                                <w:sz w:val="24"/>
                                <w:szCs w:val="24"/>
                                <w:lang w:val="de-DE"/>
                              </w:rPr>
                            </w:pPr>
                            <w:r w:rsidRPr="001E1F41">
                              <w:t xml:space="preserve">≤ </w:t>
                            </w:r>
                            <w:r>
                              <w:rPr>
                                <w:lang w:val="de-DE"/>
                              </w:rPr>
                              <w:t>6.0</w:t>
                            </w:r>
                          </w:p>
                        </w:tc>
                        <w:tc>
                          <w:tcPr>
                            <w:tcW w:w="525" w:type="pct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60" w:type="dxa"/>
                              <w:left w:w="60" w:type="dxa"/>
                              <w:bottom w:w="60" w:type="dxa"/>
                              <w:right w:w="60" w:type="dxa"/>
                            </w:tcMar>
                            <w:hideMark/>
                          </w:tcPr>
                          <w:p w:rsidR="00BD12DB" w:rsidRPr="001E1F41" w:rsidRDefault="00BD12DB" w:rsidP="00A123A4">
                            <w:pPr>
                              <w:pStyle w:val="TAC"/>
                              <w:rPr>
                                <w:sz w:val="24"/>
                                <w:szCs w:val="24"/>
                                <w:lang w:val="de-DE"/>
                              </w:rPr>
                            </w:pPr>
                            <w:r w:rsidRPr="001E1F41">
                              <w:t xml:space="preserve">≤ </w:t>
                            </w:r>
                            <w:r>
                              <w:t>8.5</w:t>
                            </w:r>
                          </w:p>
                        </w:tc>
                        <w:tc>
                          <w:tcPr>
                            <w:tcW w:w="375" w:type="pct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60" w:type="dxa"/>
                              <w:left w:w="60" w:type="dxa"/>
                              <w:bottom w:w="60" w:type="dxa"/>
                              <w:right w:w="60" w:type="dxa"/>
                            </w:tcMar>
                            <w:hideMark/>
                          </w:tcPr>
                          <w:p w:rsidR="00BD12DB" w:rsidRPr="001E1F41" w:rsidRDefault="00BD12DB" w:rsidP="00A123A4">
                            <w:pPr>
                              <w:pStyle w:val="TAC"/>
                              <w:rPr>
                                <w:sz w:val="24"/>
                                <w:szCs w:val="24"/>
                              </w:rPr>
                            </w:pPr>
                            <w:r w:rsidRPr="001E1F41">
                              <w:t xml:space="preserve">≤ </w:t>
                            </w:r>
                            <w:r>
                              <w:t>5</w:t>
                            </w:r>
                            <w:r>
                              <w:rPr>
                                <w:lang w:val="de-DE"/>
                              </w:rPr>
                              <w:t>.5</w:t>
                            </w:r>
                          </w:p>
                        </w:tc>
                        <w:tc>
                          <w:tcPr>
                            <w:tcW w:w="525" w:type="pct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60" w:type="dxa"/>
                              <w:left w:w="60" w:type="dxa"/>
                              <w:bottom w:w="60" w:type="dxa"/>
                              <w:right w:w="60" w:type="dxa"/>
                            </w:tcMar>
                            <w:hideMark/>
                          </w:tcPr>
                          <w:p w:rsidR="00BD12DB" w:rsidRPr="001E1F41" w:rsidRDefault="00BD12DB" w:rsidP="00A123A4">
                            <w:pPr>
                              <w:pStyle w:val="TAC"/>
                              <w:rPr>
                                <w:sz w:val="24"/>
                                <w:szCs w:val="24"/>
                              </w:rPr>
                            </w:pPr>
                            <w:r w:rsidRPr="001E1F41">
                              <w:t xml:space="preserve">≤ </w:t>
                            </w:r>
                            <w:r>
                              <w:rPr>
                                <w:lang w:val="de-DE"/>
                              </w:rPr>
                              <w:t>5</w:t>
                            </w:r>
                            <w:r w:rsidRPr="001E1F41">
                              <w:t>.5</w:t>
                            </w:r>
                          </w:p>
                        </w:tc>
                        <w:tc>
                          <w:tcPr>
                            <w:tcW w:w="375" w:type="pct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60" w:type="dxa"/>
                              <w:left w:w="60" w:type="dxa"/>
                              <w:bottom w:w="60" w:type="dxa"/>
                              <w:right w:w="60" w:type="dxa"/>
                            </w:tcMar>
                            <w:hideMark/>
                          </w:tcPr>
                          <w:p w:rsidR="00BD12DB" w:rsidRPr="001E1F41" w:rsidRDefault="00BD12DB" w:rsidP="00A123A4">
                            <w:pPr>
                              <w:pStyle w:val="TAC"/>
                              <w:rPr>
                                <w:sz w:val="24"/>
                                <w:szCs w:val="24"/>
                              </w:rPr>
                            </w:pPr>
                            <w:r w:rsidRPr="001E1F41">
                              <w:t xml:space="preserve">≤ </w:t>
                            </w:r>
                            <w:r>
                              <w:t>5</w:t>
                            </w:r>
                            <w:r>
                              <w:rPr>
                                <w:lang w:val="de-DE"/>
                              </w:rPr>
                              <w:t>.5</w:t>
                            </w:r>
                          </w:p>
                        </w:tc>
                        <w:tc>
                          <w:tcPr>
                            <w:tcW w:w="525" w:type="pct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60" w:type="dxa"/>
                              <w:left w:w="60" w:type="dxa"/>
                              <w:bottom w:w="60" w:type="dxa"/>
                              <w:right w:w="60" w:type="dxa"/>
                            </w:tcMar>
                            <w:hideMark/>
                          </w:tcPr>
                          <w:p w:rsidR="00BD12DB" w:rsidRPr="001E1F41" w:rsidRDefault="00BD12DB" w:rsidP="00A123A4">
                            <w:pPr>
                              <w:pStyle w:val="TAC"/>
                              <w:rPr>
                                <w:sz w:val="24"/>
                                <w:szCs w:val="24"/>
                              </w:rPr>
                            </w:pPr>
                            <w:r w:rsidRPr="001E1F41">
                              <w:t xml:space="preserve">≤ </w:t>
                            </w:r>
                            <w:r>
                              <w:rPr>
                                <w:lang w:val="de-DE"/>
                              </w:rPr>
                              <w:t>5.5</w:t>
                            </w:r>
                          </w:p>
                        </w:tc>
                        <w:tc>
                          <w:tcPr>
                            <w:tcW w:w="375" w:type="pct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60" w:type="dxa"/>
                              <w:left w:w="60" w:type="dxa"/>
                              <w:bottom w:w="60" w:type="dxa"/>
                              <w:right w:w="60" w:type="dxa"/>
                            </w:tcMar>
                            <w:hideMark/>
                          </w:tcPr>
                          <w:p w:rsidR="00BD12DB" w:rsidRPr="00140942" w:rsidRDefault="00BD12DB" w:rsidP="00A123A4">
                            <w:pPr>
                              <w:pStyle w:val="TAC"/>
                              <w:rPr>
                                <w:sz w:val="24"/>
                                <w:szCs w:val="24"/>
                                <w:lang w:val="de-DE"/>
                              </w:rPr>
                            </w:pPr>
                            <w:r w:rsidRPr="001E1F41">
                              <w:t xml:space="preserve">≤ </w:t>
                            </w:r>
                            <w:r>
                              <w:rPr>
                                <w:lang w:val="de-DE"/>
                              </w:rPr>
                              <w:t>5.5</w:t>
                            </w:r>
                          </w:p>
                        </w:tc>
                        <w:tc>
                          <w:tcPr>
                            <w:tcW w:w="525" w:type="pct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60" w:type="dxa"/>
                              <w:left w:w="60" w:type="dxa"/>
                              <w:bottom w:w="60" w:type="dxa"/>
                              <w:right w:w="60" w:type="dxa"/>
                            </w:tcMar>
                            <w:hideMark/>
                          </w:tcPr>
                          <w:p w:rsidR="00BD12DB" w:rsidRPr="001E1F41" w:rsidRDefault="00BD12DB" w:rsidP="00A123A4">
                            <w:pPr>
                              <w:pStyle w:val="TAC"/>
                              <w:rPr>
                                <w:sz w:val="24"/>
                                <w:szCs w:val="24"/>
                              </w:rPr>
                            </w:pPr>
                            <w:r w:rsidRPr="001E1F41">
                              <w:t xml:space="preserve">≤ </w:t>
                            </w:r>
                            <w:r>
                              <w:t>5</w:t>
                            </w:r>
                            <w:r>
                              <w:rPr>
                                <w:lang w:val="de-DE"/>
                              </w:rPr>
                              <w:t>.5</w:t>
                            </w:r>
                          </w:p>
                        </w:tc>
                      </w:tr>
                      <w:tr w:rsidR="00BD12DB" w:rsidRPr="001E1F41" w:rsidTr="0035011E">
                        <w:trPr>
                          <w:trHeight w:val="135"/>
                        </w:trPr>
                        <w:tc>
                          <w:tcPr>
                            <w:tcW w:w="555" w:type="pct"/>
                            <w:vMerge/>
                            <w:tcBorders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60" w:type="dxa"/>
                              <w:left w:w="60" w:type="dxa"/>
                              <w:bottom w:w="60" w:type="dxa"/>
                              <w:right w:w="60" w:type="dxa"/>
                            </w:tcMar>
                            <w:hideMark/>
                          </w:tcPr>
                          <w:p w:rsidR="00BD12DB" w:rsidRPr="001E1F41" w:rsidRDefault="00BD12DB" w:rsidP="00A123A4">
                            <w:pPr>
                              <w:pStyle w:val="TAC"/>
                              <w:rPr>
                                <w:rFonts w:ascii="Helvetica" w:hAnsi="Helvetica"/>
                              </w:rPr>
                            </w:pPr>
                          </w:p>
                        </w:tc>
                        <w:tc>
                          <w:tcPr>
                            <w:tcW w:w="845" w:type="pct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60" w:type="dxa"/>
                              <w:left w:w="60" w:type="dxa"/>
                              <w:bottom w:w="60" w:type="dxa"/>
                              <w:right w:w="60" w:type="dxa"/>
                            </w:tcMar>
                            <w:hideMark/>
                          </w:tcPr>
                          <w:p w:rsidR="00BD12DB" w:rsidRPr="001E1F41" w:rsidRDefault="00BD12DB" w:rsidP="00A123A4">
                            <w:pPr>
                              <w:pStyle w:val="TAC"/>
                              <w:rPr>
                                <w:sz w:val="24"/>
                                <w:szCs w:val="24"/>
                              </w:rPr>
                            </w:pPr>
                            <w:r w:rsidRPr="001E1F41">
                              <w:t>256 QAM</w:t>
                            </w:r>
                          </w:p>
                        </w:tc>
                        <w:tc>
                          <w:tcPr>
                            <w:tcW w:w="375" w:type="pct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60" w:type="dxa"/>
                              <w:left w:w="60" w:type="dxa"/>
                              <w:bottom w:w="60" w:type="dxa"/>
                              <w:right w:w="60" w:type="dxa"/>
                            </w:tcMar>
                            <w:hideMark/>
                          </w:tcPr>
                          <w:p w:rsidR="00BD12DB" w:rsidRPr="001E1F41" w:rsidRDefault="00BD12DB" w:rsidP="00A123A4">
                            <w:pPr>
                              <w:pStyle w:val="TAC"/>
                              <w:rPr>
                                <w:sz w:val="24"/>
                                <w:szCs w:val="24"/>
                                <w:lang w:val="de-DE"/>
                              </w:rPr>
                            </w:pPr>
                            <w:r w:rsidRPr="001E1F41">
                              <w:t xml:space="preserve">≤ </w:t>
                            </w:r>
                            <w:r>
                              <w:rPr>
                                <w:lang w:val="de-DE"/>
                              </w:rPr>
                              <w:t>7.0</w:t>
                            </w:r>
                          </w:p>
                        </w:tc>
                        <w:tc>
                          <w:tcPr>
                            <w:tcW w:w="525" w:type="pct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60" w:type="dxa"/>
                              <w:left w:w="60" w:type="dxa"/>
                              <w:bottom w:w="60" w:type="dxa"/>
                              <w:right w:w="60" w:type="dxa"/>
                            </w:tcMar>
                            <w:hideMark/>
                          </w:tcPr>
                          <w:p w:rsidR="00BD12DB" w:rsidRPr="001E1F41" w:rsidRDefault="00BD12DB" w:rsidP="00A123A4">
                            <w:pPr>
                              <w:pStyle w:val="TAC"/>
                              <w:rPr>
                                <w:sz w:val="24"/>
                                <w:szCs w:val="24"/>
                                <w:lang w:val="de-DE"/>
                              </w:rPr>
                            </w:pPr>
                            <w:r w:rsidRPr="001E1F41">
                              <w:t xml:space="preserve">≤ </w:t>
                            </w:r>
                            <w:r>
                              <w:t>8.5</w:t>
                            </w:r>
                          </w:p>
                        </w:tc>
                        <w:tc>
                          <w:tcPr>
                            <w:tcW w:w="375" w:type="pct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60" w:type="dxa"/>
                              <w:left w:w="60" w:type="dxa"/>
                              <w:bottom w:w="60" w:type="dxa"/>
                              <w:right w:w="60" w:type="dxa"/>
                            </w:tcMar>
                            <w:hideMark/>
                          </w:tcPr>
                          <w:p w:rsidR="00BD12DB" w:rsidRPr="001E1F41" w:rsidRDefault="00BD12DB" w:rsidP="00A123A4">
                            <w:pPr>
                              <w:pStyle w:val="TAC"/>
                              <w:rPr>
                                <w:sz w:val="24"/>
                                <w:szCs w:val="24"/>
                              </w:rPr>
                            </w:pPr>
                            <w:r w:rsidRPr="001E1F41">
                              <w:t xml:space="preserve">≤ </w:t>
                            </w:r>
                            <w:r>
                              <w:rPr>
                                <w:lang w:val="de-DE"/>
                              </w:rPr>
                              <w:t>7.0</w:t>
                            </w:r>
                          </w:p>
                        </w:tc>
                        <w:tc>
                          <w:tcPr>
                            <w:tcW w:w="525" w:type="pct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60" w:type="dxa"/>
                              <w:left w:w="60" w:type="dxa"/>
                              <w:bottom w:w="60" w:type="dxa"/>
                              <w:right w:w="60" w:type="dxa"/>
                            </w:tcMar>
                            <w:hideMark/>
                          </w:tcPr>
                          <w:p w:rsidR="00BD12DB" w:rsidRPr="0072320B" w:rsidRDefault="00BD12DB" w:rsidP="00A123A4">
                            <w:pPr>
                              <w:pStyle w:val="TAC"/>
                              <w:rPr>
                                <w:sz w:val="24"/>
                                <w:szCs w:val="24"/>
                                <w:lang w:val="de-DE"/>
                              </w:rPr>
                            </w:pPr>
                            <w:r w:rsidRPr="001E1F41">
                              <w:t xml:space="preserve">≤ </w:t>
                            </w:r>
                            <w:r>
                              <w:t>7</w:t>
                            </w:r>
                            <w:r w:rsidRPr="001E1F41">
                              <w:t>.</w:t>
                            </w:r>
                            <w:r>
                              <w:rPr>
                                <w:lang w:val="de-DE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375" w:type="pct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60" w:type="dxa"/>
                              <w:left w:w="60" w:type="dxa"/>
                              <w:bottom w:w="60" w:type="dxa"/>
                              <w:right w:w="60" w:type="dxa"/>
                            </w:tcMar>
                            <w:hideMark/>
                          </w:tcPr>
                          <w:p w:rsidR="00BD12DB" w:rsidRPr="001E1F41" w:rsidRDefault="00BD12DB" w:rsidP="00A123A4">
                            <w:pPr>
                              <w:pStyle w:val="TAC"/>
                              <w:rPr>
                                <w:sz w:val="24"/>
                                <w:szCs w:val="24"/>
                              </w:rPr>
                            </w:pPr>
                            <w:r w:rsidRPr="001E1F41">
                              <w:t xml:space="preserve">≤ </w:t>
                            </w:r>
                            <w:r>
                              <w:rPr>
                                <w:lang w:val="de-DE"/>
                              </w:rPr>
                              <w:t>7.0</w:t>
                            </w:r>
                          </w:p>
                        </w:tc>
                        <w:tc>
                          <w:tcPr>
                            <w:tcW w:w="525" w:type="pct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60" w:type="dxa"/>
                              <w:left w:w="60" w:type="dxa"/>
                              <w:bottom w:w="60" w:type="dxa"/>
                              <w:right w:w="60" w:type="dxa"/>
                            </w:tcMar>
                            <w:hideMark/>
                          </w:tcPr>
                          <w:p w:rsidR="00BD12DB" w:rsidRPr="001E1F41" w:rsidRDefault="00BD12DB" w:rsidP="00A123A4">
                            <w:pPr>
                              <w:pStyle w:val="TAC"/>
                              <w:rPr>
                                <w:sz w:val="24"/>
                                <w:szCs w:val="24"/>
                              </w:rPr>
                            </w:pPr>
                            <w:r w:rsidRPr="001E1F41">
                              <w:t xml:space="preserve">≤ </w:t>
                            </w:r>
                            <w:r>
                              <w:t>7</w:t>
                            </w:r>
                            <w:r>
                              <w:rPr>
                                <w:lang w:val="de-DE"/>
                              </w:rPr>
                              <w:t>.0</w:t>
                            </w:r>
                          </w:p>
                        </w:tc>
                        <w:tc>
                          <w:tcPr>
                            <w:tcW w:w="375" w:type="pct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60" w:type="dxa"/>
                              <w:left w:w="60" w:type="dxa"/>
                              <w:bottom w:w="60" w:type="dxa"/>
                              <w:right w:w="60" w:type="dxa"/>
                            </w:tcMar>
                            <w:hideMark/>
                          </w:tcPr>
                          <w:p w:rsidR="00BD12DB" w:rsidRPr="001E1F41" w:rsidRDefault="00BD12DB" w:rsidP="00A123A4">
                            <w:pPr>
                              <w:pStyle w:val="TAC"/>
                              <w:rPr>
                                <w:sz w:val="24"/>
                                <w:szCs w:val="24"/>
                              </w:rPr>
                            </w:pPr>
                            <w:r w:rsidRPr="001E1F41">
                              <w:t xml:space="preserve">≤ </w:t>
                            </w:r>
                            <w:r>
                              <w:rPr>
                                <w:lang w:val="de-DE"/>
                              </w:rPr>
                              <w:t>7.0</w:t>
                            </w:r>
                          </w:p>
                        </w:tc>
                        <w:tc>
                          <w:tcPr>
                            <w:tcW w:w="525" w:type="pct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60" w:type="dxa"/>
                              <w:left w:w="60" w:type="dxa"/>
                              <w:bottom w:w="60" w:type="dxa"/>
                              <w:right w:w="60" w:type="dxa"/>
                            </w:tcMar>
                            <w:hideMark/>
                          </w:tcPr>
                          <w:p w:rsidR="00BD12DB" w:rsidRPr="001E1F41" w:rsidRDefault="00BD12DB" w:rsidP="00A123A4">
                            <w:pPr>
                              <w:pStyle w:val="TAC"/>
                              <w:rPr>
                                <w:sz w:val="24"/>
                                <w:szCs w:val="24"/>
                              </w:rPr>
                            </w:pPr>
                            <w:r w:rsidRPr="001E1F41">
                              <w:t xml:space="preserve">≤ </w:t>
                            </w:r>
                            <w:r>
                              <w:t>7</w:t>
                            </w:r>
                            <w:r>
                              <w:rPr>
                                <w:lang w:val="de-DE"/>
                              </w:rPr>
                              <w:t>.0</w:t>
                            </w:r>
                          </w:p>
                        </w:tc>
                      </w:tr>
                      <w:tr w:rsidR="00BD12DB" w:rsidRPr="001E1F41" w:rsidTr="0035011E">
                        <w:trPr>
                          <w:trHeight w:val="135"/>
                        </w:trPr>
                        <w:tc>
                          <w:tcPr>
                            <w:tcW w:w="5000" w:type="pct"/>
                            <w:gridSpan w:val="10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60" w:type="dxa"/>
                              <w:left w:w="60" w:type="dxa"/>
                              <w:bottom w:w="60" w:type="dxa"/>
                              <w:right w:w="60" w:type="dxa"/>
                            </w:tcMar>
                          </w:tcPr>
                          <w:p w:rsidR="00BD12DB" w:rsidRPr="00A123A4" w:rsidRDefault="00BD12DB" w:rsidP="00A123A4">
                            <w:pPr>
                              <w:pStyle w:val="TAN"/>
                              <w:rPr>
                                <w:lang w:val="en-US"/>
                              </w:rPr>
                            </w:pPr>
                            <w:r w:rsidRPr="00A123A4">
                              <w:rPr>
                                <w:rFonts w:cs="Arial"/>
                                <w:lang w:val="en-US"/>
                              </w:rPr>
                              <w:t>NOTE 1:</w:t>
                            </w:r>
                            <w:r w:rsidRPr="00A123A4">
                              <w:rPr>
                                <w:rFonts w:cs="Arial"/>
                                <w:lang w:val="en-US"/>
                              </w:rPr>
                              <w:tab/>
                              <w:t xml:space="preserve">Full allocation A-MPR applies </w:t>
                            </w:r>
                            <w:r w:rsidRPr="00A123A4">
                              <w:rPr>
                                <w:lang w:val="en-US"/>
                              </w:rPr>
                              <w:t>when all RB’s in a 20 MHz channel or all RB’s in all sub-bands for wideband operation are fully allocated and all sub-bands are transmitted.  Partial allocation A-MPR applies when one or more RB’s in one or more sub-bands are not allocated but when all sub-bands within the channel are transmitted.  When not all sub-bands within the channel are transmitted, the A-MPR associated with the channel bandwidth according to the bandwidth of the contiguously transmitted sub-bands and according to the allocation type applies</w:t>
                            </w:r>
                          </w:p>
                          <w:p w:rsidR="00BD12DB" w:rsidRPr="00A123A4" w:rsidRDefault="00BD12DB" w:rsidP="00A123A4">
                            <w:pPr>
                              <w:pStyle w:val="TAN"/>
                              <w:rPr>
                                <w:lang w:val="en-US"/>
                              </w:rPr>
                            </w:pPr>
                            <w:r w:rsidRPr="00A123A4">
                              <w:rPr>
                                <w:lang w:val="en-US"/>
                              </w:rPr>
                              <w:t>NOTE 2:</w:t>
                            </w:r>
                            <w:r w:rsidRPr="00A123A4">
                              <w:rPr>
                                <w:lang w:val="en-US"/>
                              </w:rPr>
                              <w:tab/>
                              <w:t>Applicable to Pi/2-BPSK modulation when IE powerBoostPi2BPSK is set to 0.</w:t>
                            </w:r>
                          </w:p>
                          <w:p w:rsidR="00BD12DB" w:rsidRPr="00A123A4" w:rsidRDefault="00BD12DB" w:rsidP="00A123A4">
                            <w:pPr>
                              <w:pStyle w:val="TAN"/>
                              <w:rPr>
                                <w:lang w:val="en-US"/>
                              </w:rPr>
                            </w:pPr>
                            <w:r w:rsidRPr="00A123A4">
                              <w:rPr>
                                <w:lang w:val="en-US"/>
                              </w:rPr>
                              <w:t xml:space="preserve">NOTE 3: </w:t>
                            </w:r>
                            <w:r w:rsidRPr="00A123A4">
                              <w:rPr>
                                <w:lang w:val="en-US"/>
                              </w:rPr>
                              <w:tab/>
                              <w:t>For larger channels than 80MHz the A-MPR is zero and MPR as specified in Table 6.2F.2-1 applies.</w:t>
                            </w:r>
                          </w:p>
                        </w:tc>
                      </w:tr>
                    </w:tbl>
                    <w:p w:rsidR="00BD12DB" w:rsidRDefault="00BD12DB" w:rsidP="00C14110"/>
                  </w:txbxContent>
                </v:textbox>
                <w10:anchorlock/>
              </v:shape>
            </w:pict>
          </mc:Fallback>
        </mc:AlternateContent>
      </w:r>
    </w:p>
    <w:p w:rsidR="0035011E" w:rsidRDefault="00F51809" w:rsidP="0035011E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>imilar to NS_53, the dominate factor is the PSD limit as 2 dBm</w:t>
      </w:r>
      <w:r>
        <w:rPr>
          <w:rFonts w:eastAsiaTheme="minorEastAsia" w:hint="eastAsia"/>
          <w:lang w:val="en-US" w:eastAsia="zh-CN"/>
        </w:rPr>
        <w:t>/</w:t>
      </w:r>
      <w:r>
        <w:rPr>
          <w:rFonts w:eastAsiaTheme="minorEastAsia"/>
          <w:lang w:val="en-US" w:eastAsia="zh-CN"/>
        </w:rPr>
        <w:t xml:space="preserve">MHz and hence we can see the requirement are differentiated by different channel bandwidth. </w:t>
      </w:r>
      <w:r>
        <w:rPr>
          <w:rFonts w:eastAsiaTheme="minorEastAsia" w:hint="eastAsia"/>
          <w:lang w:val="en-US" w:eastAsia="zh-CN"/>
        </w:rPr>
        <w:t>The</w:t>
      </w:r>
      <w:r>
        <w:rPr>
          <w:rFonts w:eastAsiaTheme="minorEastAsia"/>
          <w:lang w:val="en-US" w:eastAsia="zh-CN"/>
        </w:rPr>
        <w:t xml:space="preserve"> simulation </w:t>
      </w:r>
      <w:r w:rsidR="001F4BD5">
        <w:rPr>
          <w:rFonts w:eastAsiaTheme="minorEastAsia"/>
          <w:lang w:val="en-US" w:eastAsia="zh-CN"/>
        </w:rPr>
        <w:t>results</w:t>
      </w:r>
      <w:r>
        <w:rPr>
          <w:rFonts w:eastAsiaTheme="minorEastAsia"/>
          <w:lang w:val="en-US" w:eastAsia="zh-CN"/>
        </w:rPr>
        <w:t xml:space="preserve"> also </w:t>
      </w:r>
      <w:r w:rsidR="001F4BD5">
        <w:rPr>
          <w:rFonts w:eastAsiaTheme="minorEastAsia"/>
          <w:lang w:val="en-US" w:eastAsia="zh-CN"/>
        </w:rPr>
        <w:t xml:space="preserve">shows </w:t>
      </w:r>
      <w:r>
        <w:rPr>
          <w:rFonts w:eastAsiaTheme="minorEastAsia"/>
          <w:lang w:val="en-US" w:eastAsia="zh-CN"/>
        </w:rPr>
        <w:t>the same trend</w:t>
      </w:r>
      <w:r w:rsidR="001F4BD5">
        <w:rPr>
          <w:rFonts w:eastAsiaTheme="minorEastAsia"/>
          <w:lang w:val="en-US" w:eastAsia="zh-CN"/>
        </w:rPr>
        <w:t xml:space="preserve">. When compared </w:t>
      </w:r>
      <w:r w:rsidR="00407293">
        <w:rPr>
          <w:rFonts w:eastAsiaTheme="minorEastAsia"/>
          <w:lang w:val="en-US" w:eastAsia="zh-CN"/>
        </w:rPr>
        <w:t xml:space="preserve">the simulation results and the legacy NR-U </w:t>
      </w:r>
      <w:r w:rsidR="00D6075D">
        <w:rPr>
          <w:rFonts w:eastAsiaTheme="minorEastAsia"/>
          <w:lang w:val="en-US" w:eastAsia="zh-CN"/>
        </w:rPr>
        <w:t>requirement</w:t>
      </w:r>
      <w:r w:rsidR="00407293">
        <w:rPr>
          <w:rFonts w:eastAsiaTheme="minorEastAsia"/>
          <w:lang w:val="en-US" w:eastAsia="zh-CN"/>
        </w:rPr>
        <w:t xml:space="preserve">, </w:t>
      </w:r>
      <w:r w:rsidR="00D6075D">
        <w:rPr>
          <w:rFonts w:eastAsiaTheme="minorEastAsia"/>
          <w:lang w:val="en-US" w:eastAsia="zh-CN"/>
        </w:rPr>
        <w:t xml:space="preserve">for interlaced RB allocation, the NR-U </w:t>
      </w:r>
      <w:r w:rsidR="00732497">
        <w:rPr>
          <w:rFonts w:eastAsiaTheme="minorEastAsia"/>
          <w:lang w:val="en-US" w:eastAsia="zh-CN"/>
        </w:rPr>
        <w:t xml:space="preserve">limit can cover the </w:t>
      </w:r>
      <w:r w:rsidR="008E29F1">
        <w:rPr>
          <w:rFonts w:eastAsiaTheme="minorEastAsia"/>
          <w:lang w:val="en-US" w:eastAsia="zh-CN"/>
        </w:rPr>
        <w:t>simulation results. For full RB allocation, for QPSK, 16QAM and 64QAM, the NR-U limit can cover the simulation results. For full RB allocation, 256QAM, higher A-MPR as 9dB is needed.</w:t>
      </w:r>
    </w:p>
    <w:p w:rsidR="00D6075D" w:rsidRDefault="00D6075D" w:rsidP="00D6075D">
      <w:pPr>
        <w:rPr>
          <w:rFonts w:eastAsiaTheme="minorEastAsia"/>
          <w:b/>
          <w:lang w:val="en-US" w:eastAsia="zh-CN"/>
        </w:rPr>
      </w:pPr>
      <w:r w:rsidRPr="0052353F">
        <w:rPr>
          <w:rFonts w:eastAsiaTheme="minorEastAsia" w:hint="eastAsia"/>
          <w:b/>
          <w:lang w:val="en-US" w:eastAsia="zh-CN"/>
        </w:rPr>
        <w:t>O</w:t>
      </w:r>
      <w:r w:rsidRPr="0052353F">
        <w:rPr>
          <w:rFonts w:eastAsiaTheme="minorEastAsia"/>
          <w:b/>
          <w:lang w:val="en-US" w:eastAsia="zh-CN"/>
        </w:rPr>
        <w:t xml:space="preserve">bservation </w:t>
      </w:r>
      <w:r>
        <w:rPr>
          <w:rFonts w:eastAsiaTheme="minorEastAsia"/>
          <w:b/>
          <w:lang w:val="en-US" w:eastAsia="zh-CN"/>
        </w:rPr>
        <w:t>3</w:t>
      </w:r>
      <w:r w:rsidRPr="0052353F">
        <w:rPr>
          <w:rFonts w:eastAsiaTheme="minorEastAsia"/>
          <w:b/>
          <w:lang w:val="en-US" w:eastAsia="zh-CN"/>
        </w:rPr>
        <w:t xml:space="preserve"> </w:t>
      </w:r>
    </w:p>
    <w:p w:rsidR="008E29F1" w:rsidRPr="004E2171" w:rsidRDefault="008E29F1" w:rsidP="008E29F1">
      <w:pPr>
        <w:pStyle w:val="afc"/>
        <w:numPr>
          <w:ilvl w:val="0"/>
          <w:numId w:val="8"/>
        </w:numPr>
        <w:ind w:firstLineChars="0"/>
        <w:rPr>
          <w:rFonts w:eastAsiaTheme="minorEastAsia"/>
          <w:b/>
          <w:lang w:val="en-US" w:eastAsia="zh-CN"/>
        </w:rPr>
      </w:pPr>
      <w:r w:rsidRPr="00A76194">
        <w:rPr>
          <w:rFonts w:eastAsiaTheme="minorEastAsia"/>
          <w:b/>
          <w:lang w:val="en-US" w:eastAsia="zh-CN"/>
        </w:rPr>
        <w:t>For NS_</w:t>
      </w:r>
      <w:r>
        <w:rPr>
          <w:rFonts w:eastAsiaTheme="minorEastAsia"/>
          <w:b/>
          <w:lang w:val="en-US" w:eastAsia="zh-CN"/>
        </w:rPr>
        <w:t>60</w:t>
      </w:r>
      <w:r w:rsidRPr="00A76194">
        <w:rPr>
          <w:rFonts w:eastAsiaTheme="minorEastAsia"/>
          <w:b/>
          <w:lang w:val="en-US" w:eastAsia="zh-CN"/>
        </w:rPr>
        <w:t xml:space="preserve">, </w:t>
      </w:r>
      <w:r>
        <w:rPr>
          <w:rFonts w:eastAsiaTheme="minorEastAsia"/>
          <w:b/>
          <w:lang w:val="en-US" w:eastAsia="zh-CN"/>
        </w:rPr>
        <w:t>because of the PSD requirement dominates the A-MPR in most cases, the requirement will be differentiated by different channel bandwidth as legacy for NR-U</w:t>
      </w:r>
      <w:r w:rsidRPr="004E2171">
        <w:rPr>
          <w:rFonts w:eastAsiaTheme="minorEastAsia"/>
          <w:b/>
          <w:lang w:val="en-US" w:eastAsia="zh-CN"/>
        </w:rPr>
        <w:t>.</w:t>
      </w:r>
    </w:p>
    <w:p w:rsidR="008E29F1" w:rsidRDefault="008E29F1" w:rsidP="008E29F1">
      <w:pPr>
        <w:pStyle w:val="afc"/>
        <w:numPr>
          <w:ilvl w:val="0"/>
          <w:numId w:val="8"/>
        </w:numPr>
        <w:ind w:firstLineChars="0"/>
        <w:rPr>
          <w:rFonts w:eastAsiaTheme="minorEastAsia"/>
          <w:b/>
          <w:lang w:val="en-US" w:eastAsia="zh-CN"/>
        </w:rPr>
      </w:pPr>
      <w:r w:rsidRPr="00A76194">
        <w:rPr>
          <w:rFonts w:eastAsiaTheme="minorEastAsia"/>
          <w:b/>
          <w:lang w:val="en-US" w:eastAsia="zh-CN"/>
        </w:rPr>
        <w:t xml:space="preserve">The legacy </w:t>
      </w:r>
      <w:r>
        <w:rPr>
          <w:rFonts w:eastAsiaTheme="minorEastAsia"/>
          <w:b/>
          <w:lang w:val="en-US" w:eastAsia="zh-CN"/>
        </w:rPr>
        <w:t xml:space="preserve">NR-U A-MPR </w:t>
      </w:r>
      <w:r w:rsidRPr="00A76194">
        <w:rPr>
          <w:rFonts w:eastAsiaTheme="minorEastAsia"/>
          <w:b/>
          <w:lang w:val="en-US" w:eastAsia="zh-CN"/>
        </w:rPr>
        <w:t>requirement for NS_</w:t>
      </w:r>
      <w:r>
        <w:rPr>
          <w:rFonts w:eastAsiaTheme="minorEastAsia"/>
          <w:b/>
          <w:lang w:val="en-US" w:eastAsia="zh-CN"/>
        </w:rPr>
        <w:t>60</w:t>
      </w:r>
      <w:r w:rsidRPr="00A76194">
        <w:rPr>
          <w:rFonts w:eastAsiaTheme="minorEastAsia"/>
          <w:b/>
          <w:lang w:val="en-US" w:eastAsia="zh-CN"/>
        </w:rPr>
        <w:t xml:space="preserve"> can cover QPSK, 16QAM, 64QAM for SL-U</w:t>
      </w:r>
      <w:r>
        <w:rPr>
          <w:rFonts w:eastAsiaTheme="minorEastAsia"/>
          <w:b/>
          <w:lang w:val="en-US" w:eastAsia="zh-CN"/>
        </w:rPr>
        <w:t xml:space="preserve"> for Full RB allocation</w:t>
      </w:r>
      <w:r w:rsidRPr="00A76194">
        <w:rPr>
          <w:rFonts w:eastAsiaTheme="minorEastAsia"/>
          <w:b/>
          <w:lang w:val="en-US" w:eastAsia="zh-CN"/>
        </w:rPr>
        <w:t>.</w:t>
      </w:r>
    </w:p>
    <w:p w:rsidR="008E29F1" w:rsidRDefault="008E29F1" w:rsidP="008E29F1">
      <w:pPr>
        <w:pStyle w:val="afc"/>
        <w:numPr>
          <w:ilvl w:val="0"/>
          <w:numId w:val="8"/>
        </w:numPr>
        <w:ind w:firstLineChars="0"/>
        <w:rPr>
          <w:rFonts w:eastAsiaTheme="minorEastAsia"/>
          <w:b/>
          <w:lang w:val="en-US" w:eastAsia="zh-CN"/>
        </w:rPr>
      </w:pPr>
      <w:r w:rsidRPr="00A76194">
        <w:rPr>
          <w:rFonts w:eastAsiaTheme="minorEastAsia"/>
          <w:b/>
          <w:lang w:val="en-US" w:eastAsia="zh-CN"/>
        </w:rPr>
        <w:t xml:space="preserve">The legacy </w:t>
      </w:r>
      <w:r>
        <w:rPr>
          <w:rFonts w:eastAsiaTheme="minorEastAsia"/>
          <w:b/>
          <w:lang w:val="en-US" w:eastAsia="zh-CN"/>
        </w:rPr>
        <w:t xml:space="preserve">NR-U A-MPR </w:t>
      </w:r>
      <w:r w:rsidRPr="00A76194">
        <w:rPr>
          <w:rFonts w:eastAsiaTheme="minorEastAsia"/>
          <w:b/>
          <w:lang w:val="en-US" w:eastAsia="zh-CN"/>
        </w:rPr>
        <w:t>requirement for NS_</w:t>
      </w:r>
      <w:r>
        <w:rPr>
          <w:rFonts w:eastAsiaTheme="minorEastAsia"/>
          <w:b/>
          <w:lang w:val="en-US" w:eastAsia="zh-CN"/>
        </w:rPr>
        <w:t>60</w:t>
      </w:r>
      <w:r w:rsidRPr="00A76194">
        <w:rPr>
          <w:rFonts w:eastAsiaTheme="minorEastAsia"/>
          <w:b/>
          <w:lang w:val="en-US" w:eastAsia="zh-CN"/>
        </w:rPr>
        <w:t xml:space="preserve"> can cover SL-U</w:t>
      </w:r>
      <w:r>
        <w:rPr>
          <w:rFonts w:eastAsiaTheme="minorEastAsia"/>
          <w:b/>
          <w:lang w:val="en-US" w:eastAsia="zh-CN"/>
        </w:rPr>
        <w:t xml:space="preserve"> for Interlaced RB allocation</w:t>
      </w:r>
      <w:r w:rsidRPr="00A76194">
        <w:rPr>
          <w:rFonts w:eastAsiaTheme="minorEastAsia"/>
          <w:b/>
          <w:lang w:val="en-US" w:eastAsia="zh-CN"/>
        </w:rPr>
        <w:t>.</w:t>
      </w:r>
    </w:p>
    <w:p w:rsidR="008E29F1" w:rsidRPr="00A76194" w:rsidRDefault="008E29F1" w:rsidP="008E29F1">
      <w:pPr>
        <w:pStyle w:val="afc"/>
        <w:numPr>
          <w:ilvl w:val="0"/>
          <w:numId w:val="8"/>
        </w:numPr>
        <w:ind w:firstLineChars="0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>F</w:t>
      </w:r>
      <w:r>
        <w:rPr>
          <w:rFonts w:eastAsiaTheme="minorEastAsia"/>
          <w:b/>
          <w:lang w:val="en-US" w:eastAsia="zh-CN"/>
        </w:rPr>
        <w:t>or 256QAM where EVM dominate the A-MPR, larger number of A-MPR then NR-U is needed for Full RB allocation.</w:t>
      </w:r>
    </w:p>
    <w:p w:rsidR="008E29F1" w:rsidRDefault="008E29F1" w:rsidP="008E29F1">
      <w:pPr>
        <w:rPr>
          <w:rFonts w:eastAsiaTheme="minorEastAsia"/>
          <w:b/>
          <w:lang w:val="en-US" w:eastAsia="zh-CN"/>
        </w:rPr>
      </w:pPr>
      <w:r w:rsidRPr="0052353F">
        <w:rPr>
          <w:rFonts w:eastAsiaTheme="minorEastAsia"/>
          <w:b/>
          <w:lang w:val="en-US" w:eastAsia="zh-CN"/>
        </w:rPr>
        <w:t xml:space="preserve">Proposal </w:t>
      </w:r>
      <w:r>
        <w:rPr>
          <w:rFonts w:eastAsiaTheme="minorEastAsia"/>
          <w:b/>
          <w:lang w:val="en-US" w:eastAsia="zh-CN"/>
        </w:rPr>
        <w:t>3</w:t>
      </w:r>
      <w:r w:rsidRPr="0052353F">
        <w:rPr>
          <w:rFonts w:eastAsiaTheme="minorEastAsia"/>
          <w:b/>
          <w:lang w:val="en-US" w:eastAsia="zh-CN"/>
        </w:rPr>
        <w:t xml:space="preserve">: </w:t>
      </w:r>
    </w:p>
    <w:p w:rsidR="008E29F1" w:rsidRDefault="008E29F1" w:rsidP="008E29F1">
      <w:pPr>
        <w:pStyle w:val="afc"/>
        <w:numPr>
          <w:ilvl w:val="0"/>
          <w:numId w:val="7"/>
        </w:numPr>
        <w:ind w:firstLineChars="0"/>
        <w:rPr>
          <w:rFonts w:eastAsiaTheme="minorEastAsia"/>
          <w:b/>
          <w:lang w:val="en-US" w:eastAsia="zh-CN"/>
        </w:rPr>
      </w:pPr>
      <w:r w:rsidRPr="00FB10E4">
        <w:rPr>
          <w:rFonts w:eastAsiaTheme="minorEastAsia"/>
          <w:b/>
          <w:lang w:val="en-US" w:eastAsia="zh-CN"/>
        </w:rPr>
        <w:t>To reuse the legacy A-MPR requirement for NS_</w:t>
      </w:r>
      <w:r>
        <w:rPr>
          <w:rFonts w:eastAsiaTheme="minorEastAsia"/>
          <w:b/>
          <w:lang w:val="en-US" w:eastAsia="zh-CN"/>
        </w:rPr>
        <w:t>60</w:t>
      </w:r>
      <w:r w:rsidRPr="00FB10E4">
        <w:rPr>
          <w:rFonts w:eastAsiaTheme="minorEastAsia"/>
          <w:b/>
          <w:lang w:val="en-US" w:eastAsia="zh-CN"/>
        </w:rPr>
        <w:t xml:space="preserve"> for QPSK, 16QAM, 64QAM for SL-U</w:t>
      </w:r>
      <w:r>
        <w:rPr>
          <w:rFonts w:eastAsiaTheme="minorEastAsia"/>
          <w:b/>
          <w:lang w:val="en-US" w:eastAsia="zh-CN"/>
        </w:rPr>
        <w:t xml:space="preserve"> for Full RB allocation</w:t>
      </w:r>
      <w:r w:rsidRPr="00FB10E4">
        <w:rPr>
          <w:rFonts w:eastAsiaTheme="minorEastAsia"/>
          <w:b/>
          <w:lang w:val="en-US" w:eastAsia="zh-CN"/>
        </w:rPr>
        <w:t>.</w:t>
      </w:r>
    </w:p>
    <w:p w:rsidR="008E29F1" w:rsidRDefault="008E29F1" w:rsidP="008E29F1">
      <w:pPr>
        <w:pStyle w:val="afc"/>
        <w:numPr>
          <w:ilvl w:val="0"/>
          <w:numId w:val="7"/>
        </w:numPr>
        <w:ind w:firstLineChars="0"/>
        <w:rPr>
          <w:rFonts w:eastAsiaTheme="minorEastAsia"/>
          <w:b/>
          <w:lang w:val="en-US" w:eastAsia="zh-CN"/>
        </w:rPr>
      </w:pPr>
      <w:r w:rsidRPr="00FB10E4">
        <w:rPr>
          <w:rFonts w:eastAsiaTheme="minorEastAsia"/>
          <w:b/>
          <w:lang w:val="en-US" w:eastAsia="zh-CN"/>
        </w:rPr>
        <w:t>To use 9dB as the A-MPR for NS_</w:t>
      </w:r>
      <w:r>
        <w:rPr>
          <w:rFonts w:eastAsiaTheme="minorEastAsia"/>
          <w:b/>
          <w:lang w:val="en-US" w:eastAsia="zh-CN"/>
        </w:rPr>
        <w:t>60</w:t>
      </w:r>
      <w:r w:rsidRPr="00FB10E4">
        <w:rPr>
          <w:rFonts w:eastAsiaTheme="minorEastAsia"/>
          <w:b/>
          <w:lang w:val="en-US" w:eastAsia="zh-CN"/>
        </w:rPr>
        <w:t xml:space="preserve"> for 256QAM </w:t>
      </w:r>
      <w:r w:rsidRPr="00FB10E4">
        <w:rPr>
          <w:rFonts w:eastAsiaTheme="minorEastAsia" w:hint="eastAsia"/>
          <w:b/>
          <w:lang w:val="en-US" w:eastAsia="zh-CN"/>
        </w:rPr>
        <w:t>fo</w:t>
      </w:r>
      <w:r w:rsidRPr="00FB10E4">
        <w:rPr>
          <w:rFonts w:eastAsiaTheme="minorEastAsia"/>
          <w:b/>
          <w:lang w:val="en-US" w:eastAsia="zh-CN"/>
        </w:rPr>
        <w:t>r SL-U</w:t>
      </w:r>
      <w:r>
        <w:rPr>
          <w:rFonts w:eastAsiaTheme="minorEastAsia"/>
          <w:b/>
          <w:lang w:val="en-US" w:eastAsia="zh-CN"/>
        </w:rPr>
        <w:t xml:space="preserve"> for Full RB allocation</w:t>
      </w:r>
      <w:r w:rsidRPr="00FB10E4">
        <w:rPr>
          <w:rFonts w:eastAsiaTheme="minorEastAsia"/>
          <w:b/>
          <w:lang w:val="en-US" w:eastAsia="zh-CN"/>
        </w:rPr>
        <w:t>.</w:t>
      </w:r>
    </w:p>
    <w:p w:rsidR="008E29F1" w:rsidRDefault="008E29F1" w:rsidP="008E29F1">
      <w:pPr>
        <w:pStyle w:val="afc"/>
        <w:numPr>
          <w:ilvl w:val="0"/>
          <w:numId w:val="7"/>
        </w:numPr>
        <w:ind w:firstLineChars="0"/>
        <w:rPr>
          <w:rFonts w:eastAsiaTheme="minorEastAsia"/>
          <w:b/>
          <w:lang w:val="en-US" w:eastAsia="zh-CN"/>
        </w:rPr>
      </w:pPr>
      <w:r w:rsidRPr="00FB10E4">
        <w:rPr>
          <w:rFonts w:eastAsiaTheme="minorEastAsia"/>
          <w:b/>
          <w:lang w:val="en-US" w:eastAsia="zh-CN"/>
        </w:rPr>
        <w:t>To reuse the legacy A-MPR requirement for NS_</w:t>
      </w:r>
      <w:r>
        <w:rPr>
          <w:rFonts w:eastAsiaTheme="minorEastAsia"/>
          <w:b/>
          <w:lang w:val="en-US" w:eastAsia="zh-CN"/>
        </w:rPr>
        <w:t>60</w:t>
      </w:r>
      <w:r w:rsidRPr="00FB10E4">
        <w:rPr>
          <w:rFonts w:eastAsiaTheme="minorEastAsia"/>
          <w:b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>for Inter-laced RB allocation</w:t>
      </w:r>
      <w:r w:rsidRPr="00FB10E4">
        <w:rPr>
          <w:rFonts w:eastAsiaTheme="minorEastAsia"/>
          <w:b/>
          <w:lang w:val="en-US" w:eastAsia="zh-CN"/>
        </w:rPr>
        <w:t>.</w:t>
      </w:r>
    </w:p>
    <w:p w:rsidR="00D6075D" w:rsidRPr="00761ACB" w:rsidRDefault="00D6075D" w:rsidP="00D6075D">
      <w:pPr>
        <w:pStyle w:val="afc"/>
        <w:numPr>
          <w:ilvl w:val="0"/>
          <w:numId w:val="7"/>
        </w:numPr>
        <w:ind w:firstLineChars="0"/>
        <w:jc w:val="center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 xml:space="preserve">Table 2-2 </w:t>
      </w:r>
      <w:r w:rsidRPr="00655848">
        <w:rPr>
          <w:rFonts w:eastAsiaTheme="minorEastAsia"/>
          <w:b/>
          <w:lang w:val="en-US" w:eastAsia="zh-CN"/>
        </w:rPr>
        <w:t>A-MPR for NS_</w:t>
      </w:r>
      <w:r>
        <w:rPr>
          <w:rFonts w:eastAsiaTheme="minorEastAsia"/>
          <w:b/>
          <w:lang w:val="en-US" w:eastAsia="zh-CN"/>
        </w:rPr>
        <w:t>60</w:t>
      </w:r>
      <w:r w:rsidRPr="00655848">
        <w:rPr>
          <w:rFonts w:eastAsiaTheme="minorEastAsia"/>
          <w:b/>
          <w:lang w:val="en-US" w:eastAsia="zh-CN"/>
        </w:rPr>
        <w:t xml:space="preserve"> for SL-U: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0"/>
        <w:gridCol w:w="1629"/>
        <w:gridCol w:w="723"/>
        <w:gridCol w:w="1012"/>
        <w:gridCol w:w="723"/>
        <w:gridCol w:w="1012"/>
        <w:gridCol w:w="723"/>
        <w:gridCol w:w="1012"/>
        <w:gridCol w:w="723"/>
        <w:gridCol w:w="1012"/>
      </w:tblGrid>
      <w:tr w:rsidR="00732497" w:rsidRPr="008E29F1" w:rsidTr="00EB4D66">
        <w:trPr>
          <w:trHeight w:val="135"/>
        </w:trPr>
        <w:tc>
          <w:tcPr>
            <w:tcW w:w="55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32497" w:rsidRPr="008E29F1" w:rsidRDefault="00732497" w:rsidP="00EB4D66">
            <w:pPr>
              <w:pStyle w:val="TAH"/>
            </w:pPr>
            <w:r w:rsidRPr="008E29F1">
              <w:lastRenderedPageBreak/>
              <w:t>Pre-coding</w:t>
            </w:r>
          </w:p>
        </w:tc>
        <w:tc>
          <w:tcPr>
            <w:tcW w:w="84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32497" w:rsidRPr="008E29F1" w:rsidRDefault="00732497" w:rsidP="00EB4D66">
            <w:pPr>
              <w:pStyle w:val="TAH"/>
            </w:pPr>
            <w:r w:rsidRPr="008E29F1">
              <w:t>Modulation</w:t>
            </w:r>
          </w:p>
        </w:tc>
        <w:tc>
          <w:tcPr>
            <w:tcW w:w="36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32497" w:rsidRPr="008E29F1" w:rsidRDefault="00732497" w:rsidP="00EB4D66">
            <w:pPr>
              <w:pStyle w:val="TAH"/>
              <w:rPr>
                <w:lang w:val="en-US"/>
              </w:rPr>
            </w:pPr>
            <w:r w:rsidRPr="008E29F1">
              <w:rPr>
                <w:lang w:val="en-US"/>
              </w:rPr>
              <w:t>Channel bandwidth (Sub-band allocation) / RB Allocation</w:t>
            </w:r>
          </w:p>
        </w:tc>
      </w:tr>
      <w:tr w:rsidR="00732497" w:rsidRPr="008E29F1" w:rsidTr="00EB4D66">
        <w:trPr>
          <w:trHeight w:val="150"/>
        </w:trPr>
        <w:tc>
          <w:tcPr>
            <w:tcW w:w="555" w:type="pct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32497" w:rsidRPr="008E29F1" w:rsidRDefault="00732497" w:rsidP="00EB4D66">
            <w:pPr>
              <w:pStyle w:val="TAH"/>
              <w:rPr>
                <w:lang w:val="en-US"/>
              </w:rPr>
            </w:pPr>
          </w:p>
        </w:tc>
        <w:tc>
          <w:tcPr>
            <w:tcW w:w="845" w:type="pct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32497" w:rsidRPr="008E29F1" w:rsidRDefault="00732497" w:rsidP="00EB4D66">
            <w:pPr>
              <w:pStyle w:val="TAH"/>
              <w:rPr>
                <w:lang w:val="en-US"/>
              </w:rPr>
            </w:pPr>
          </w:p>
        </w:tc>
        <w:tc>
          <w:tcPr>
            <w:tcW w:w="9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32497" w:rsidRPr="008E29F1" w:rsidRDefault="00732497" w:rsidP="00EB4D66">
            <w:pPr>
              <w:pStyle w:val="TAH"/>
            </w:pPr>
            <w:r w:rsidRPr="008E29F1">
              <w:t>20 MHz</w:t>
            </w:r>
          </w:p>
        </w:tc>
        <w:tc>
          <w:tcPr>
            <w:tcW w:w="9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32497" w:rsidRPr="008E29F1" w:rsidRDefault="00732497" w:rsidP="00EB4D66">
            <w:pPr>
              <w:pStyle w:val="TAH"/>
            </w:pPr>
            <w:r w:rsidRPr="008E29F1">
              <w:t>40 MHz</w:t>
            </w:r>
          </w:p>
        </w:tc>
        <w:tc>
          <w:tcPr>
            <w:tcW w:w="9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32497" w:rsidRPr="008E29F1" w:rsidRDefault="00732497" w:rsidP="00EB4D66">
            <w:pPr>
              <w:pStyle w:val="TAH"/>
            </w:pPr>
            <w:r w:rsidRPr="008E29F1">
              <w:t>60 MHz</w:t>
            </w:r>
          </w:p>
        </w:tc>
        <w:tc>
          <w:tcPr>
            <w:tcW w:w="9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32497" w:rsidRPr="008E29F1" w:rsidRDefault="00732497" w:rsidP="00EB4D66">
            <w:pPr>
              <w:pStyle w:val="TAH"/>
            </w:pPr>
            <w:r w:rsidRPr="008E29F1">
              <w:t>80 MHz</w:t>
            </w:r>
          </w:p>
        </w:tc>
      </w:tr>
      <w:tr w:rsidR="00732497" w:rsidRPr="008E29F1" w:rsidTr="00EB4D66">
        <w:trPr>
          <w:trHeight w:val="300"/>
        </w:trPr>
        <w:tc>
          <w:tcPr>
            <w:tcW w:w="55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32497" w:rsidRPr="008E29F1" w:rsidRDefault="00732497" w:rsidP="00EB4D66">
            <w:pPr>
              <w:pStyle w:val="TAH"/>
            </w:pPr>
          </w:p>
        </w:tc>
        <w:tc>
          <w:tcPr>
            <w:tcW w:w="84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32497" w:rsidRPr="008E29F1" w:rsidRDefault="00732497" w:rsidP="00EB4D66">
            <w:pPr>
              <w:pStyle w:val="TAH"/>
            </w:pPr>
          </w:p>
        </w:tc>
        <w:tc>
          <w:tcPr>
            <w:tcW w:w="3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32497" w:rsidRPr="008E29F1" w:rsidRDefault="00732497" w:rsidP="00EB4D66">
            <w:pPr>
              <w:pStyle w:val="TAH"/>
            </w:pPr>
            <w:r w:rsidRPr="008E29F1">
              <w:t>Full (dB)</w:t>
            </w:r>
          </w:p>
        </w:tc>
        <w:tc>
          <w:tcPr>
            <w:tcW w:w="5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32497" w:rsidRPr="008E29F1" w:rsidRDefault="00732497" w:rsidP="00EB4D66">
            <w:pPr>
              <w:pStyle w:val="TAH"/>
            </w:pPr>
            <w:r w:rsidRPr="008E29F1">
              <w:t>Partial (dB)</w:t>
            </w:r>
          </w:p>
        </w:tc>
        <w:tc>
          <w:tcPr>
            <w:tcW w:w="3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32497" w:rsidRPr="008E29F1" w:rsidRDefault="00732497" w:rsidP="00EB4D66">
            <w:pPr>
              <w:pStyle w:val="TAH"/>
            </w:pPr>
            <w:r w:rsidRPr="008E29F1">
              <w:t>Full (dB)</w:t>
            </w:r>
          </w:p>
        </w:tc>
        <w:tc>
          <w:tcPr>
            <w:tcW w:w="5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32497" w:rsidRPr="008E29F1" w:rsidRDefault="00732497" w:rsidP="00EB4D66">
            <w:pPr>
              <w:pStyle w:val="TAH"/>
            </w:pPr>
            <w:r w:rsidRPr="008E29F1">
              <w:t>Partial (dB)</w:t>
            </w:r>
          </w:p>
        </w:tc>
        <w:tc>
          <w:tcPr>
            <w:tcW w:w="3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32497" w:rsidRPr="008E29F1" w:rsidRDefault="00732497" w:rsidP="00EB4D66">
            <w:pPr>
              <w:pStyle w:val="TAH"/>
            </w:pPr>
            <w:r w:rsidRPr="008E29F1">
              <w:t>Full (dB)</w:t>
            </w:r>
          </w:p>
        </w:tc>
        <w:tc>
          <w:tcPr>
            <w:tcW w:w="5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32497" w:rsidRPr="008E29F1" w:rsidRDefault="00732497" w:rsidP="00EB4D66">
            <w:pPr>
              <w:pStyle w:val="TAH"/>
            </w:pPr>
            <w:r w:rsidRPr="008E29F1">
              <w:t>Partial (dB)</w:t>
            </w:r>
          </w:p>
        </w:tc>
        <w:tc>
          <w:tcPr>
            <w:tcW w:w="3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32497" w:rsidRPr="008E29F1" w:rsidRDefault="00732497" w:rsidP="00EB4D66">
            <w:pPr>
              <w:pStyle w:val="TAH"/>
            </w:pPr>
            <w:r w:rsidRPr="008E29F1">
              <w:t>Full (dB)</w:t>
            </w:r>
          </w:p>
        </w:tc>
        <w:tc>
          <w:tcPr>
            <w:tcW w:w="5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32497" w:rsidRPr="008E29F1" w:rsidRDefault="00732497" w:rsidP="00EB4D66">
            <w:pPr>
              <w:pStyle w:val="TAH"/>
            </w:pPr>
            <w:r w:rsidRPr="008E29F1">
              <w:t>Partial (dB)</w:t>
            </w:r>
          </w:p>
        </w:tc>
      </w:tr>
      <w:tr w:rsidR="00732497" w:rsidRPr="008E29F1" w:rsidTr="00EB4D66">
        <w:trPr>
          <w:trHeight w:val="135"/>
        </w:trPr>
        <w:tc>
          <w:tcPr>
            <w:tcW w:w="55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32497" w:rsidRPr="008E29F1" w:rsidRDefault="00732497" w:rsidP="00EB4D66">
            <w:pPr>
              <w:pStyle w:val="TAC"/>
              <w:rPr>
                <w:b/>
                <w:sz w:val="24"/>
                <w:szCs w:val="24"/>
              </w:rPr>
            </w:pPr>
            <w:r w:rsidRPr="008E29F1">
              <w:rPr>
                <w:b/>
              </w:rPr>
              <w:t>CP-OFDM</w:t>
            </w:r>
          </w:p>
        </w:tc>
        <w:tc>
          <w:tcPr>
            <w:tcW w:w="8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32497" w:rsidRPr="008E29F1" w:rsidRDefault="00732497" w:rsidP="00EB4D66">
            <w:pPr>
              <w:pStyle w:val="TAC"/>
              <w:rPr>
                <w:b/>
                <w:sz w:val="24"/>
                <w:szCs w:val="24"/>
              </w:rPr>
            </w:pPr>
            <w:r w:rsidRPr="008E29F1">
              <w:rPr>
                <w:b/>
              </w:rPr>
              <w:t>QPSK</w:t>
            </w:r>
          </w:p>
        </w:tc>
        <w:tc>
          <w:tcPr>
            <w:tcW w:w="3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32497" w:rsidRPr="008E29F1" w:rsidRDefault="00732497" w:rsidP="00EB4D66">
            <w:pPr>
              <w:pStyle w:val="TAC"/>
              <w:rPr>
                <w:b/>
                <w:sz w:val="24"/>
                <w:szCs w:val="24"/>
                <w:lang w:val="de-DE"/>
              </w:rPr>
            </w:pPr>
            <w:r w:rsidRPr="008E29F1">
              <w:rPr>
                <w:b/>
              </w:rPr>
              <w:t xml:space="preserve">≤ </w:t>
            </w:r>
            <w:r w:rsidRPr="008E29F1">
              <w:rPr>
                <w:b/>
                <w:lang w:val="de-DE"/>
              </w:rPr>
              <w:t>6.0</w:t>
            </w:r>
          </w:p>
        </w:tc>
        <w:tc>
          <w:tcPr>
            <w:tcW w:w="5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32497" w:rsidRPr="008E29F1" w:rsidRDefault="00732497" w:rsidP="00EB4D66">
            <w:pPr>
              <w:pStyle w:val="TAC"/>
              <w:rPr>
                <w:b/>
                <w:sz w:val="24"/>
                <w:szCs w:val="24"/>
                <w:lang w:val="de-DE"/>
              </w:rPr>
            </w:pPr>
            <w:r w:rsidRPr="008E29F1">
              <w:rPr>
                <w:b/>
              </w:rPr>
              <w:t>≤ 8.5</w:t>
            </w:r>
          </w:p>
        </w:tc>
        <w:tc>
          <w:tcPr>
            <w:tcW w:w="3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32497" w:rsidRPr="008E29F1" w:rsidRDefault="00732497" w:rsidP="00EB4D66">
            <w:pPr>
              <w:pStyle w:val="TAC"/>
              <w:rPr>
                <w:b/>
                <w:sz w:val="24"/>
                <w:szCs w:val="24"/>
              </w:rPr>
            </w:pPr>
            <w:r w:rsidRPr="008E29F1">
              <w:rPr>
                <w:b/>
              </w:rPr>
              <w:t xml:space="preserve">≤ </w:t>
            </w:r>
            <w:r w:rsidRPr="008E29F1">
              <w:rPr>
                <w:b/>
                <w:lang w:val="de-DE"/>
              </w:rPr>
              <w:t>5.5</w:t>
            </w:r>
          </w:p>
        </w:tc>
        <w:tc>
          <w:tcPr>
            <w:tcW w:w="5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32497" w:rsidRPr="008E29F1" w:rsidRDefault="00732497" w:rsidP="00EB4D66">
            <w:pPr>
              <w:pStyle w:val="TAC"/>
              <w:rPr>
                <w:b/>
                <w:sz w:val="24"/>
                <w:szCs w:val="24"/>
              </w:rPr>
            </w:pPr>
            <w:r w:rsidRPr="008E29F1">
              <w:rPr>
                <w:b/>
              </w:rPr>
              <w:t xml:space="preserve">≤ </w:t>
            </w:r>
            <w:r w:rsidRPr="008E29F1">
              <w:rPr>
                <w:b/>
                <w:lang w:val="de-DE"/>
              </w:rPr>
              <w:t>5</w:t>
            </w:r>
            <w:r w:rsidRPr="008E29F1">
              <w:rPr>
                <w:b/>
              </w:rPr>
              <w:t>.5</w:t>
            </w:r>
          </w:p>
        </w:tc>
        <w:tc>
          <w:tcPr>
            <w:tcW w:w="3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32497" w:rsidRPr="008E29F1" w:rsidRDefault="00732497" w:rsidP="00EB4D66">
            <w:pPr>
              <w:pStyle w:val="TAC"/>
              <w:rPr>
                <w:b/>
                <w:sz w:val="24"/>
                <w:szCs w:val="24"/>
              </w:rPr>
            </w:pPr>
            <w:r w:rsidRPr="008E29F1">
              <w:rPr>
                <w:b/>
              </w:rPr>
              <w:t xml:space="preserve">≤ </w:t>
            </w:r>
            <w:r w:rsidRPr="008E29F1">
              <w:rPr>
                <w:b/>
                <w:lang w:val="de-DE"/>
              </w:rPr>
              <w:t>5.0</w:t>
            </w:r>
          </w:p>
        </w:tc>
        <w:tc>
          <w:tcPr>
            <w:tcW w:w="5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32497" w:rsidRPr="008E29F1" w:rsidRDefault="00732497" w:rsidP="00EB4D66">
            <w:pPr>
              <w:pStyle w:val="TAC"/>
              <w:rPr>
                <w:b/>
                <w:sz w:val="24"/>
                <w:szCs w:val="24"/>
              </w:rPr>
            </w:pPr>
            <w:r w:rsidRPr="008E29F1">
              <w:rPr>
                <w:b/>
              </w:rPr>
              <w:t xml:space="preserve">≤ </w:t>
            </w:r>
            <w:r w:rsidRPr="008E29F1">
              <w:rPr>
                <w:b/>
                <w:lang w:val="de-DE"/>
              </w:rPr>
              <w:t>5.5</w:t>
            </w:r>
          </w:p>
        </w:tc>
        <w:tc>
          <w:tcPr>
            <w:tcW w:w="3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32497" w:rsidRPr="008E29F1" w:rsidRDefault="00732497" w:rsidP="00EB4D66">
            <w:pPr>
              <w:pStyle w:val="TAC"/>
              <w:rPr>
                <w:b/>
                <w:sz w:val="24"/>
                <w:szCs w:val="24"/>
              </w:rPr>
            </w:pPr>
            <w:r w:rsidRPr="008E29F1">
              <w:rPr>
                <w:b/>
              </w:rPr>
              <w:t>≤ 4</w:t>
            </w:r>
            <w:r w:rsidRPr="008E29F1">
              <w:rPr>
                <w:b/>
                <w:lang w:val="de-DE"/>
              </w:rPr>
              <w:t>.5</w:t>
            </w:r>
          </w:p>
        </w:tc>
        <w:tc>
          <w:tcPr>
            <w:tcW w:w="5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32497" w:rsidRPr="008E29F1" w:rsidRDefault="00732497" w:rsidP="00EB4D66">
            <w:pPr>
              <w:pStyle w:val="TAC"/>
              <w:rPr>
                <w:b/>
                <w:sz w:val="24"/>
                <w:szCs w:val="24"/>
              </w:rPr>
            </w:pPr>
            <w:r w:rsidRPr="008E29F1">
              <w:rPr>
                <w:b/>
              </w:rPr>
              <w:t>≤ 5.5</w:t>
            </w:r>
          </w:p>
        </w:tc>
      </w:tr>
      <w:tr w:rsidR="00732497" w:rsidRPr="008E29F1" w:rsidTr="00EB4D66">
        <w:trPr>
          <w:trHeight w:val="150"/>
        </w:trPr>
        <w:tc>
          <w:tcPr>
            <w:tcW w:w="555" w:type="pct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32497" w:rsidRPr="008E29F1" w:rsidRDefault="00732497" w:rsidP="00EB4D66">
            <w:pPr>
              <w:pStyle w:val="TAC"/>
              <w:rPr>
                <w:rFonts w:ascii="Helvetica" w:hAnsi="Helvetica"/>
                <w:b/>
              </w:rPr>
            </w:pPr>
          </w:p>
        </w:tc>
        <w:tc>
          <w:tcPr>
            <w:tcW w:w="8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32497" w:rsidRPr="008E29F1" w:rsidRDefault="00732497" w:rsidP="00EB4D66">
            <w:pPr>
              <w:pStyle w:val="TAC"/>
              <w:rPr>
                <w:b/>
                <w:sz w:val="24"/>
                <w:szCs w:val="24"/>
              </w:rPr>
            </w:pPr>
            <w:r w:rsidRPr="008E29F1">
              <w:rPr>
                <w:b/>
              </w:rPr>
              <w:t>16 QAM</w:t>
            </w:r>
          </w:p>
        </w:tc>
        <w:tc>
          <w:tcPr>
            <w:tcW w:w="3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32497" w:rsidRPr="008E29F1" w:rsidRDefault="00732497" w:rsidP="00EB4D66">
            <w:pPr>
              <w:pStyle w:val="TAC"/>
              <w:rPr>
                <w:b/>
                <w:sz w:val="24"/>
                <w:szCs w:val="24"/>
                <w:lang w:val="de-DE"/>
              </w:rPr>
            </w:pPr>
            <w:r w:rsidRPr="008E29F1">
              <w:rPr>
                <w:b/>
              </w:rPr>
              <w:t xml:space="preserve">≤ </w:t>
            </w:r>
            <w:r w:rsidRPr="008E29F1">
              <w:rPr>
                <w:b/>
                <w:lang w:val="de-DE"/>
              </w:rPr>
              <w:t>6.0</w:t>
            </w:r>
          </w:p>
        </w:tc>
        <w:tc>
          <w:tcPr>
            <w:tcW w:w="5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32497" w:rsidRPr="008E29F1" w:rsidRDefault="00732497" w:rsidP="00EB4D66">
            <w:pPr>
              <w:pStyle w:val="TAC"/>
              <w:rPr>
                <w:b/>
                <w:sz w:val="24"/>
                <w:szCs w:val="24"/>
                <w:lang w:val="de-DE"/>
              </w:rPr>
            </w:pPr>
            <w:r w:rsidRPr="008E29F1">
              <w:rPr>
                <w:b/>
              </w:rPr>
              <w:t>≤ 8.5</w:t>
            </w:r>
          </w:p>
        </w:tc>
        <w:tc>
          <w:tcPr>
            <w:tcW w:w="3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32497" w:rsidRPr="008E29F1" w:rsidRDefault="00732497" w:rsidP="00EB4D66">
            <w:pPr>
              <w:pStyle w:val="TAC"/>
              <w:rPr>
                <w:b/>
                <w:sz w:val="24"/>
                <w:szCs w:val="24"/>
              </w:rPr>
            </w:pPr>
            <w:r w:rsidRPr="008E29F1">
              <w:rPr>
                <w:b/>
              </w:rPr>
              <w:t>≤ 5</w:t>
            </w:r>
            <w:r w:rsidRPr="008E29F1">
              <w:rPr>
                <w:b/>
                <w:lang w:val="de-DE"/>
              </w:rPr>
              <w:t>.5</w:t>
            </w:r>
          </w:p>
        </w:tc>
        <w:tc>
          <w:tcPr>
            <w:tcW w:w="5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32497" w:rsidRPr="008E29F1" w:rsidRDefault="00732497" w:rsidP="00EB4D66">
            <w:pPr>
              <w:pStyle w:val="TAC"/>
              <w:rPr>
                <w:b/>
                <w:sz w:val="24"/>
                <w:szCs w:val="24"/>
              </w:rPr>
            </w:pPr>
            <w:r w:rsidRPr="008E29F1">
              <w:rPr>
                <w:b/>
              </w:rPr>
              <w:t xml:space="preserve">≤ </w:t>
            </w:r>
            <w:r w:rsidRPr="008E29F1">
              <w:rPr>
                <w:b/>
                <w:lang w:val="de-DE"/>
              </w:rPr>
              <w:t>5</w:t>
            </w:r>
            <w:r w:rsidRPr="008E29F1">
              <w:rPr>
                <w:b/>
              </w:rPr>
              <w:t>.5</w:t>
            </w:r>
          </w:p>
        </w:tc>
        <w:tc>
          <w:tcPr>
            <w:tcW w:w="3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32497" w:rsidRPr="008E29F1" w:rsidRDefault="00732497" w:rsidP="00EB4D66">
            <w:pPr>
              <w:pStyle w:val="TAC"/>
              <w:rPr>
                <w:b/>
                <w:sz w:val="24"/>
                <w:szCs w:val="24"/>
              </w:rPr>
            </w:pPr>
            <w:r w:rsidRPr="008E29F1">
              <w:rPr>
                <w:b/>
              </w:rPr>
              <w:t>≤ 5</w:t>
            </w:r>
            <w:r w:rsidRPr="008E29F1">
              <w:rPr>
                <w:b/>
                <w:lang w:val="de-DE"/>
              </w:rPr>
              <w:t>.0</w:t>
            </w:r>
          </w:p>
        </w:tc>
        <w:tc>
          <w:tcPr>
            <w:tcW w:w="5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32497" w:rsidRPr="008E29F1" w:rsidRDefault="00732497" w:rsidP="00EB4D66">
            <w:pPr>
              <w:pStyle w:val="TAC"/>
              <w:rPr>
                <w:b/>
                <w:sz w:val="24"/>
                <w:szCs w:val="24"/>
              </w:rPr>
            </w:pPr>
            <w:r w:rsidRPr="008E29F1">
              <w:rPr>
                <w:b/>
              </w:rPr>
              <w:t xml:space="preserve">≤ </w:t>
            </w:r>
            <w:r w:rsidRPr="008E29F1">
              <w:rPr>
                <w:b/>
                <w:lang w:val="de-DE"/>
              </w:rPr>
              <w:t>5.5</w:t>
            </w:r>
          </w:p>
        </w:tc>
        <w:tc>
          <w:tcPr>
            <w:tcW w:w="3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32497" w:rsidRPr="008E29F1" w:rsidRDefault="00732497" w:rsidP="00EB4D66">
            <w:pPr>
              <w:pStyle w:val="TAC"/>
              <w:rPr>
                <w:b/>
                <w:sz w:val="24"/>
                <w:szCs w:val="24"/>
              </w:rPr>
            </w:pPr>
            <w:r w:rsidRPr="008E29F1">
              <w:rPr>
                <w:b/>
              </w:rPr>
              <w:t>≤ 4</w:t>
            </w:r>
            <w:r w:rsidRPr="008E29F1">
              <w:rPr>
                <w:b/>
                <w:lang w:val="de-DE"/>
              </w:rPr>
              <w:t>.5</w:t>
            </w:r>
          </w:p>
        </w:tc>
        <w:tc>
          <w:tcPr>
            <w:tcW w:w="5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32497" w:rsidRPr="008E29F1" w:rsidRDefault="00732497" w:rsidP="00EB4D66">
            <w:pPr>
              <w:pStyle w:val="TAC"/>
              <w:rPr>
                <w:b/>
                <w:sz w:val="24"/>
                <w:szCs w:val="24"/>
              </w:rPr>
            </w:pPr>
            <w:r w:rsidRPr="008E29F1">
              <w:rPr>
                <w:b/>
              </w:rPr>
              <w:t>≤ 5</w:t>
            </w:r>
            <w:r w:rsidRPr="008E29F1">
              <w:rPr>
                <w:b/>
                <w:lang w:val="de-DE"/>
              </w:rPr>
              <w:t>.5</w:t>
            </w:r>
          </w:p>
        </w:tc>
      </w:tr>
      <w:tr w:rsidR="00732497" w:rsidRPr="008E29F1" w:rsidTr="00EB4D66">
        <w:trPr>
          <w:trHeight w:val="150"/>
        </w:trPr>
        <w:tc>
          <w:tcPr>
            <w:tcW w:w="555" w:type="pct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32497" w:rsidRPr="008E29F1" w:rsidRDefault="00732497" w:rsidP="00EB4D66">
            <w:pPr>
              <w:pStyle w:val="TAC"/>
              <w:rPr>
                <w:rFonts w:ascii="Helvetica" w:hAnsi="Helvetica"/>
                <w:b/>
              </w:rPr>
            </w:pPr>
          </w:p>
        </w:tc>
        <w:tc>
          <w:tcPr>
            <w:tcW w:w="8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32497" w:rsidRPr="008E29F1" w:rsidRDefault="00732497" w:rsidP="00EB4D66">
            <w:pPr>
              <w:pStyle w:val="TAC"/>
              <w:rPr>
                <w:b/>
                <w:sz w:val="24"/>
                <w:szCs w:val="24"/>
              </w:rPr>
            </w:pPr>
            <w:r w:rsidRPr="008E29F1">
              <w:rPr>
                <w:b/>
              </w:rPr>
              <w:t>64 QAM</w:t>
            </w:r>
          </w:p>
        </w:tc>
        <w:tc>
          <w:tcPr>
            <w:tcW w:w="3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32497" w:rsidRPr="008E29F1" w:rsidRDefault="00732497" w:rsidP="00EB4D66">
            <w:pPr>
              <w:pStyle w:val="TAC"/>
              <w:rPr>
                <w:b/>
                <w:sz w:val="24"/>
                <w:szCs w:val="24"/>
                <w:lang w:val="de-DE"/>
              </w:rPr>
            </w:pPr>
            <w:r w:rsidRPr="008E29F1">
              <w:rPr>
                <w:b/>
              </w:rPr>
              <w:t xml:space="preserve">≤ </w:t>
            </w:r>
            <w:r w:rsidRPr="008E29F1">
              <w:rPr>
                <w:b/>
                <w:lang w:val="de-DE"/>
              </w:rPr>
              <w:t>6.0</w:t>
            </w:r>
          </w:p>
        </w:tc>
        <w:tc>
          <w:tcPr>
            <w:tcW w:w="5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32497" w:rsidRPr="008E29F1" w:rsidRDefault="00732497" w:rsidP="00EB4D66">
            <w:pPr>
              <w:pStyle w:val="TAC"/>
              <w:rPr>
                <w:b/>
                <w:sz w:val="24"/>
                <w:szCs w:val="24"/>
                <w:lang w:val="de-DE"/>
              </w:rPr>
            </w:pPr>
            <w:r w:rsidRPr="008E29F1">
              <w:rPr>
                <w:b/>
              </w:rPr>
              <w:t>≤ 8.5</w:t>
            </w:r>
          </w:p>
        </w:tc>
        <w:tc>
          <w:tcPr>
            <w:tcW w:w="3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32497" w:rsidRPr="008E29F1" w:rsidRDefault="00732497" w:rsidP="00EB4D66">
            <w:pPr>
              <w:pStyle w:val="TAC"/>
              <w:rPr>
                <w:b/>
                <w:sz w:val="24"/>
                <w:szCs w:val="24"/>
              </w:rPr>
            </w:pPr>
            <w:r w:rsidRPr="008E29F1">
              <w:rPr>
                <w:b/>
              </w:rPr>
              <w:t>≤ 5</w:t>
            </w:r>
            <w:r w:rsidRPr="008E29F1">
              <w:rPr>
                <w:b/>
                <w:lang w:val="de-DE"/>
              </w:rPr>
              <w:t>.5</w:t>
            </w:r>
          </w:p>
        </w:tc>
        <w:tc>
          <w:tcPr>
            <w:tcW w:w="5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32497" w:rsidRPr="008E29F1" w:rsidRDefault="00732497" w:rsidP="00EB4D66">
            <w:pPr>
              <w:pStyle w:val="TAC"/>
              <w:rPr>
                <w:b/>
                <w:sz w:val="24"/>
                <w:szCs w:val="24"/>
              </w:rPr>
            </w:pPr>
            <w:r w:rsidRPr="008E29F1">
              <w:rPr>
                <w:b/>
              </w:rPr>
              <w:t xml:space="preserve">≤ </w:t>
            </w:r>
            <w:r w:rsidRPr="008E29F1">
              <w:rPr>
                <w:b/>
                <w:lang w:val="de-DE"/>
              </w:rPr>
              <w:t>5</w:t>
            </w:r>
            <w:r w:rsidRPr="008E29F1">
              <w:rPr>
                <w:b/>
              </w:rPr>
              <w:t>.5</w:t>
            </w:r>
          </w:p>
        </w:tc>
        <w:tc>
          <w:tcPr>
            <w:tcW w:w="3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32497" w:rsidRPr="008E29F1" w:rsidRDefault="00732497" w:rsidP="00EB4D66">
            <w:pPr>
              <w:pStyle w:val="TAC"/>
              <w:rPr>
                <w:b/>
                <w:sz w:val="24"/>
                <w:szCs w:val="24"/>
              </w:rPr>
            </w:pPr>
            <w:r w:rsidRPr="008E29F1">
              <w:rPr>
                <w:b/>
              </w:rPr>
              <w:t>≤ 5</w:t>
            </w:r>
            <w:r w:rsidRPr="008E29F1">
              <w:rPr>
                <w:b/>
                <w:lang w:val="de-DE"/>
              </w:rPr>
              <w:t>.5</w:t>
            </w:r>
          </w:p>
        </w:tc>
        <w:tc>
          <w:tcPr>
            <w:tcW w:w="5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32497" w:rsidRPr="008E29F1" w:rsidRDefault="00732497" w:rsidP="00EB4D66">
            <w:pPr>
              <w:pStyle w:val="TAC"/>
              <w:rPr>
                <w:b/>
                <w:sz w:val="24"/>
                <w:szCs w:val="24"/>
              </w:rPr>
            </w:pPr>
            <w:r w:rsidRPr="008E29F1">
              <w:rPr>
                <w:b/>
              </w:rPr>
              <w:t xml:space="preserve">≤ </w:t>
            </w:r>
            <w:r w:rsidRPr="008E29F1">
              <w:rPr>
                <w:b/>
                <w:lang w:val="de-DE"/>
              </w:rPr>
              <w:t>5.5</w:t>
            </w:r>
          </w:p>
        </w:tc>
        <w:tc>
          <w:tcPr>
            <w:tcW w:w="3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32497" w:rsidRPr="008E29F1" w:rsidRDefault="00732497" w:rsidP="00EB4D66">
            <w:pPr>
              <w:pStyle w:val="TAC"/>
              <w:rPr>
                <w:b/>
                <w:sz w:val="24"/>
                <w:szCs w:val="24"/>
                <w:lang w:val="de-DE"/>
              </w:rPr>
            </w:pPr>
            <w:r w:rsidRPr="008E29F1">
              <w:rPr>
                <w:b/>
              </w:rPr>
              <w:t xml:space="preserve">≤ </w:t>
            </w:r>
            <w:r w:rsidRPr="008E29F1">
              <w:rPr>
                <w:b/>
                <w:lang w:val="de-DE"/>
              </w:rPr>
              <w:t>5.5</w:t>
            </w:r>
          </w:p>
        </w:tc>
        <w:tc>
          <w:tcPr>
            <w:tcW w:w="5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32497" w:rsidRPr="008E29F1" w:rsidRDefault="00732497" w:rsidP="00EB4D66">
            <w:pPr>
              <w:pStyle w:val="TAC"/>
              <w:rPr>
                <w:b/>
                <w:sz w:val="24"/>
                <w:szCs w:val="24"/>
              </w:rPr>
            </w:pPr>
            <w:r w:rsidRPr="008E29F1">
              <w:rPr>
                <w:b/>
              </w:rPr>
              <w:t>≤ 5</w:t>
            </w:r>
            <w:r w:rsidRPr="008E29F1">
              <w:rPr>
                <w:b/>
                <w:lang w:val="de-DE"/>
              </w:rPr>
              <w:t>.5</w:t>
            </w:r>
          </w:p>
        </w:tc>
      </w:tr>
      <w:tr w:rsidR="00732497" w:rsidRPr="008E29F1" w:rsidTr="00EB4D66">
        <w:trPr>
          <w:trHeight w:val="135"/>
        </w:trPr>
        <w:tc>
          <w:tcPr>
            <w:tcW w:w="55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32497" w:rsidRPr="008E29F1" w:rsidRDefault="00732497" w:rsidP="00EB4D66">
            <w:pPr>
              <w:pStyle w:val="TAC"/>
              <w:rPr>
                <w:rFonts w:ascii="Helvetica" w:hAnsi="Helvetica"/>
                <w:b/>
              </w:rPr>
            </w:pPr>
          </w:p>
        </w:tc>
        <w:tc>
          <w:tcPr>
            <w:tcW w:w="8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32497" w:rsidRPr="008E29F1" w:rsidRDefault="00732497" w:rsidP="00EB4D66">
            <w:pPr>
              <w:pStyle w:val="TAC"/>
              <w:rPr>
                <w:b/>
                <w:sz w:val="24"/>
                <w:szCs w:val="24"/>
              </w:rPr>
            </w:pPr>
            <w:r w:rsidRPr="008E29F1">
              <w:rPr>
                <w:b/>
              </w:rPr>
              <w:t>256 QAM</w:t>
            </w:r>
          </w:p>
        </w:tc>
        <w:tc>
          <w:tcPr>
            <w:tcW w:w="3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32497" w:rsidRPr="008E29F1" w:rsidRDefault="00732497" w:rsidP="00EB4D66">
            <w:pPr>
              <w:pStyle w:val="TAC"/>
              <w:rPr>
                <w:b/>
                <w:sz w:val="24"/>
                <w:szCs w:val="24"/>
                <w:lang w:val="de-DE"/>
              </w:rPr>
            </w:pPr>
            <w:r w:rsidRPr="008E29F1">
              <w:rPr>
                <w:b/>
                <w:highlight w:val="yellow"/>
              </w:rPr>
              <w:t xml:space="preserve">≤ </w:t>
            </w:r>
            <w:r w:rsidR="008E29F1" w:rsidRPr="008E29F1">
              <w:rPr>
                <w:b/>
                <w:highlight w:val="yellow"/>
                <w:lang w:val="de-DE"/>
              </w:rPr>
              <w:t>9</w:t>
            </w:r>
            <w:r w:rsidRPr="008E29F1">
              <w:rPr>
                <w:b/>
                <w:highlight w:val="yellow"/>
                <w:lang w:val="de-DE"/>
              </w:rPr>
              <w:t>.0</w:t>
            </w:r>
          </w:p>
        </w:tc>
        <w:tc>
          <w:tcPr>
            <w:tcW w:w="5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32497" w:rsidRPr="008E29F1" w:rsidRDefault="00732497" w:rsidP="00EB4D66">
            <w:pPr>
              <w:pStyle w:val="TAC"/>
              <w:rPr>
                <w:b/>
                <w:sz w:val="24"/>
                <w:szCs w:val="24"/>
                <w:lang w:val="de-DE"/>
              </w:rPr>
            </w:pPr>
            <w:r w:rsidRPr="008E29F1">
              <w:rPr>
                <w:b/>
              </w:rPr>
              <w:t>≤ 8.5</w:t>
            </w:r>
          </w:p>
        </w:tc>
        <w:tc>
          <w:tcPr>
            <w:tcW w:w="3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32497" w:rsidRPr="008E29F1" w:rsidRDefault="00732497" w:rsidP="00EB4D66">
            <w:pPr>
              <w:pStyle w:val="TAC"/>
              <w:rPr>
                <w:b/>
                <w:sz w:val="24"/>
                <w:szCs w:val="24"/>
              </w:rPr>
            </w:pPr>
            <w:r w:rsidRPr="008E29F1">
              <w:rPr>
                <w:b/>
                <w:highlight w:val="yellow"/>
              </w:rPr>
              <w:t>≤</w:t>
            </w:r>
            <w:r w:rsidR="008E29F1" w:rsidRPr="008E29F1">
              <w:rPr>
                <w:b/>
                <w:highlight w:val="yellow"/>
                <w:lang w:val="de-DE"/>
              </w:rPr>
              <w:t>9.</w:t>
            </w:r>
            <w:r w:rsidRPr="008E29F1">
              <w:rPr>
                <w:b/>
                <w:highlight w:val="yellow"/>
                <w:lang w:val="de-DE"/>
              </w:rPr>
              <w:t>0</w:t>
            </w:r>
          </w:p>
        </w:tc>
        <w:tc>
          <w:tcPr>
            <w:tcW w:w="5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32497" w:rsidRPr="008E29F1" w:rsidRDefault="00732497" w:rsidP="00EB4D66">
            <w:pPr>
              <w:pStyle w:val="TAC"/>
              <w:rPr>
                <w:b/>
                <w:sz w:val="24"/>
                <w:szCs w:val="24"/>
                <w:lang w:val="de-DE"/>
              </w:rPr>
            </w:pPr>
            <w:r w:rsidRPr="008E29F1">
              <w:rPr>
                <w:b/>
              </w:rPr>
              <w:t>≤ 7.</w:t>
            </w:r>
            <w:r w:rsidRPr="008E29F1">
              <w:rPr>
                <w:b/>
                <w:lang w:val="de-DE"/>
              </w:rPr>
              <w:t>0</w:t>
            </w:r>
          </w:p>
        </w:tc>
        <w:tc>
          <w:tcPr>
            <w:tcW w:w="3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32497" w:rsidRPr="008E29F1" w:rsidRDefault="00732497" w:rsidP="00EB4D66">
            <w:pPr>
              <w:pStyle w:val="TAC"/>
              <w:rPr>
                <w:b/>
                <w:sz w:val="24"/>
                <w:szCs w:val="24"/>
              </w:rPr>
            </w:pPr>
            <w:r w:rsidRPr="008E29F1">
              <w:rPr>
                <w:b/>
                <w:highlight w:val="yellow"/>
              </w:rPr>
              <w:t xml:space="preserve">≤ </w:t>
            </w:r>
            <w:r w:rsidR="008E29F1" w:rsidRPr="008E29F1">
              <w:rPr>
                <w:b/>
                <w:highlight w:val="yellow"/>
                <w:lang w:val="de-DE"/>
              </w:rPr>
              <w:t>9</w:t>
            </w:r>
            <w:r w:rsidRPr="008E29F1">
              <w:rPr>
                <w:b/>
                <w:highlight w:val="yellow"/>
                <w:lang w:val="de-DE"/>
              </w:rPr>
              <w:t>.0</w:t>
            </w:r>
          </w:p>
        </w:tc>
        <w:tc>
          <w:tcPr>
            <w:tcW w:w="5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32497" w:rsidRPr="008E29F1" w:rsidRDefault="00732497" w:rsidP="00EB4D66">
            <w:pPr>
              <w:pStyle w:val="TAC"/>
              <w:rPr>
                <w:b/>
                <w:sz w:val="24"/>
                <w:szCs w:val="24"/>
              </w:rPr>
            </w:pPr>
            <w:r w:rsidRPr="008E29F1">
              <w:rPr>
                <w:b/>
              </w:rPr>
              <w:t>≤ 7</w:t>
            </w:r>
            <w:r w:rsidRPr="008E29F1">
              <w:rPr>
                <w:b/>
                <w:lang w:val="de-DE"/>
              </w:rPr>
              <w:t>.0</w:t>
            </w:r>
          </w:p>
        </w:tc>
        <w:tc>
          <w:tcPr>
            <w:tcW w:w="3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32497" w:rsidRPr="008E29F1" w:rsidRDefault="00732497" w:rsidP="00EB4D66">
            <w:pPr>
              <w:pStyle w:val="TAC"/>
              <w:rPr>
                <w:b/>
                <w:sz w:val="24"/>
                <w:szCs w:val="24"/>
              </w:rPr>
            </w:pPr>
            <w:r w:rsidRPr="008E29F1">
              <w:rPr>
                <w:b/>
                <w:highlight w:val="yellow"/>
              </w:rPr>
              <w:t xml:space="preserve">≤ </w:t>
            </w:r>
            <w:r w:rsidR="008E29F1" w:rsidRPr="008E29F1">
              <w:rPr>
                <w:b/>
                <w:highlight w:val="yellow"/>
                <w:lang w:val="de-DE"/>
              </w:rPr>
              <w:t>9</w:t>
            </w:r>
            <w:r w:rsidRPr="008E29F1">
              <w:rPr>
                <w:b/>
                <w:highlight w:val="yellow"/>
                <w:lang w:val="de-DE"/>
              </w:rPr>
              <w:t>.0</w:t>
            </w:r>
          </w:p>
        </w:tc>
        <w:tc>
          <w:tcPr>
            <w:tcW w:w="5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32497" w:rsidRPr="008E29F1" w:rsidRDefault="00732497" w:rsidP="00EB4D66">
            <w:pPr>
              <w:pStyle w:val="TAC"/>
              <w:rPr>
                <w:b/>
                <w:sz w:val="24"/>
                <w:szCs w:val="24"/>
              </w:rPr>
            </w:pPr>
            <w:r w:rsidRPr="008E29F1">
              <w:rPr>
                <w:b/>
              </w:rPr>
              <w:t>≤ 7</w:t>
            </w:r>
            <w:r w:rsidRPr="008E29F1">
              <w:rPr>
                <w:b/>
                <w:lang w:val="de-DE"/>
              </w:rPr>
              <w:t>.0</w:t>
            </w:r>
          </w:p>
        </w:tc>
      </w:tr>
      <w:tr w:rsidR="00732497" w:rsidRPr="008E29F1" w:rsidTr="00EB4D66">
        <w:trPr>
          <w:trHeight w:val="135"/>
        </w:trPr>
        <w:tc>
          <w:tcPr>
            <w:tcW w:w="5000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32497" w:rsidRPr="008E29F1" w:rsidRDefault="00732497" w:rsidP="00EB4D66">
            <w:pPr>
              <w:pStyle w:val="TAN"/>
              <w:rPr>
                <w:b/>
                <w:lang w:val="en-US"/>
              </w:rPr>
            </w:pPr>
            <w:r w:rsidRPr="008E29F1">
              <w:rPr>
                <w:rFonts w:cs="Arial"/>
                <w:b/>
                <w:lang w:val="en-US"/>
              </w:rPr>
              <w:t>NOTE 1:</w:t>
            </w:r>
            <w:r w:rsidRPr="008E29F1">
              <w:rPr>
                <w:rFonts w:cs="Arial"/>
                <w:b/>
                <w:lang w:val="en-US"/>
              </w:rPr>
              <w:tab/>
              <w:t xml:space="preserve">Full allocation A-MPR applies </w:t>
            </w:r>
            <w:r w:rsidRPr="008E29F1">
              <w:rPr>
                <w:b/>
                <w:lang w:val="en-US"/>
              </w:rPr>
              <w:t>when all RB’s in a 20 MHz channel or all RB’s in all sub-bands for wideband operation are fully allocated and all sub-bands are transmitted.  Partial allocation A-MPR applies when one or more RB’s in one or more sub-bands are not allocated but when all sub-bands within the channel are transmitted.  When not all sub-bands within the channel are transmitted, the A-MPR associated with the channel bandwidth according to the bandwidth of the contiguously transmitted sub-bands and according to the allocation type applies</w:t>
            </w:r>
          </w:p>
          <w:p w:rsidR="00732497" w:rsidRPr="008E29F1" w:rsidRDefault="00732497" w:rsidP="00EB4D66">
            <w:pPr>
              <w:pStyle w:val="TAN"/>
              <w:rPr>
                <w:b/>
                <w:lang w:val="en-US"/>
              </w:rPr>
            </w:pPr>
            <w:r w:rsidRPr="008E29F1">
              <w:rPr>
                <w:b/>
                <w:lang w:val="en-US"/>
              </w:rPr>
              <w:t>NOTE 2:</w:t>
            </w:r>
            <w:r w:rsidRPr="008E29F1">
              <w:rPr>
                <w:b/>
                <w:lang w:val="en-US"/>
              </w:rPr>
              <w:tab/>
              <w:t>Applicable to Pi/2-BPSK modulation when IE powerBoostPi2BPSK is set to 0.</w:t>
            </w:r>
          </w:p>
          <w:p w:rsidR="00732497" w:rsidRPr="008E29F1" w:rsidRDefault="00732497" w:rsidP="00EB4D66">
            <w:pPr>
              <w:pStyle w:val="TAN"/>
              <w:rPr>
                <w:b/>
                <w:lang w:val="en-US"/>
              </w:rPr>
            </w:pPr>
            <w:r w:rsidRPr="008E29F1">
              <w:rPr>
                <w:b/>
                <w:lang w:val="en-US"/>
              </w:rPr>
              <w:t xml:space="preserve">NOTE 3: </w:t>
            </w:r>
            <w:r w:rsidRPr="008E29F1">
              <w:rPr>
                <w:b/>
                <w:lang w:val="en-US"/>
              </w:rPr>
              <w:tab/>
              <w:t>For larger channels than 80MHz the A-MPR is zero and MPR as specified in Table 6.2F.2-1 applies.</w:t>
            </w:r>
          </w:p>
        </w:tc>
      </w:tr>
    </w:tbl>
    <w:p w:rsidR="0035011E" w:rsidRDefault="0035011E" w:rsidP="0035011E">
      <w:pPr>
        <w:jc w:val="center"/>
        <w:rPr>
          <w:rFonts w:eastAsiaTheme="minorEastAsia"/>
          <w:lang w:val="en-US" w:eastAsia="zh-CN"/>
        </w:rPr>
      </w:pPr>
    </w:p>
    <w:p w:rsidR="00D26BDD" w:rsidRDefault="001715D4" w:rsidP="00D26BDD">
      <w:pPr>
        <w:pStyle w:val="2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Band n96 </w:t>
      </w:r>
      <w:r w:rsidR="00D26BDD" w:rsidRPr="00D26BDD">
        <w:rPr>
          <w:rFonts w:eastAsiaTheme="minorEastAsia" w:hint="eastAsia"/>
          <w:lang w:val="en-US" w:eastAsia="zh-CN"/>
        </w:rPr>
        <w:t>N</w:t>
      </w:r>
      <w:r w:rsidR="00D26BDD" w:rsidRPr="00D26BDD">
        <w:rPr>
          <w:rFonts w:eastAsiaTheme="minorEastAsia"/>
          <w:lang w:val="en-US" w:eastAsia="zh-CN"/>
        </w:rPr>
        <w:t>S_</w:t>
      </w:r>
      <w:r w:rsidR="00D26BDD">
        <w:rPr>
          <w:rFonts w:eastAsiaTheme="minorEastAsia"/>
          <w:lang w:val="en-US" w:eastAsia="zh-CN"/>
        </w:rPr>
        <w:t>61</w:t>
      </w:r>
    </w:p>
    <w:p w:rsidR="00375FA6" w:rsidRDefault="00375FA6" w:rsidP="00375FA6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>he NS_61 is for band n96. The corresponding requirements captured in TS 38.101-1 Table 6.5F.3.3.</w:t>
      </w:r>
      <w:r w:rsidR="0050758D">
        <w:rPr>
          <w:rFonts w:eastAsiaTheme="minorEastAsia"/>
          <w:lang w:val="en-US" w:eastAsia="zh-CN"/>
        </w:rPr>
        <w:t>7</w:t>
      </w:r>
      <w:r>
        <w:rPr>
          <w:rFonts w:eastAsiaTheme="minorEastAsia"/>
          <w:lang w:val="en-US" w:eastAsia="zh-CN"/>
        </w:rPr>
        <w:t xml:space="preserve">-1 and the PSD requirement is </w:t>
      </w:r>
      <w:r w:rsidR="00D77B94">
        <w:rPr>
          <w:rFonts w:eastAsiaTheme="minorEastAsia"/>
          <w:lang w:val="en-US" w:eastAsia="zh-CN"/>
        </w:rPr>
        <w:t>1</w:t>
      </w:r>
      <w:r>
        <w:rPr>
          <w:rFonts w:eastAsiaTheme="minorEastAsia"/>
          <w:lang w:val="en-US" w:eastAsia="zh-CN"/>
        </w:rPr>
        <w:t xml:space="preserve"> dBm/MHz as captured in table </w:t>
      </w:r>
      <w:r w:rsidRPr="00A1115A">
        <w:t>6.2F.1-2</w:t>
      </w:r>
      <w:r w:rsidR="00D77B94">
        <w:t>. Although the additional spectrum emission is as low as -34 which is very stringent, however, the ASE requirement starting frequency has 20MHz compared to the frequency band edge. In such case, still the PSD requirement dominate the A-MPR and hence the requirement is also based on different channel bandwidth.</w:t>
      </w:r>
    </w:p>
    <w:p w:rsidR="00375FA6" w:rsidRDefault="00375FA6" w:rsidP="00375FA6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 w:hint="eastAsia"/>
          <w:noProof/>
          <w:lang w:val="en-US" w:eastAsia="zh-CN"/>
        </w:rPr>
        <mc:AlternateContent>
          <mc:Choice Requires="wps">
            <w:drawing>
              <wp:inline distT="0" distB="0" distL="0" distR="0" wp14:anchorId="7A6C63D1" wp14:editId="2B3E3307">
                <wp:extent cx="6090699" cy="1137036"/>
                <wp:effectExtent l="0" t="0" r="20955" b="25400"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0699" cy="113703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BD12DB" w:rsidRDefault="00BD12DB" w:rsidP="0050758D">
                            <w:pPr>
                              <w:pStyle w:val="TH"/>
                            </w:pPr>
                            <w:r w:rsidRPr="00386CF1">
                              <w:t>Table 6.5F.3.3.</w:t>
                            </w:r>
                            <w:r>
                              <w:t>7</w:t>
                            </w:r>
                            <w:r w:rsidRPr="00386CF1">
                              <w:t>-1: Additional requirements</w:t>
                            </w:r>
                          </w:p>
                          <w:tbl>
                            <w:tblPr>
                              <w:tblW w:w="7507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2120"/>
                              <w:gridCol w:w="3686"/>
                              <w:gridCol w:w="1701"/>
                            </w:tblGrid>
                            <w:tr w:rsidR="00BD12DB" w:rsidRPr="00A1115A" w:rsidTr="008B405C">
                              <w:trPr>
                                <w:jc w:val="center"/>
                              </w:trPr>
                              <w:tc>
                                <w:tcPr>
                                  <w:tcW w:w="2120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:rsidR="00BD12DB" w:rsidRPr="00A1115A" w:rsidRDefault="00BD12DB" w:rsidP="0050758D">
                                  <w:pPr>
                                    <w:pStyle w:val="TAH"/>
                                    <w:rPr>
                                      <w:rFonts w:cs="Arial"/>
                                    </w:rPr>
                                  </w:pPr>
                                  <w:r w:rsidRPr="00A1115A">
                                    <w:rPr>
                                      <w:rFonts w:cs="Arial"/>
                                    </w:rPr>
                                    <w:t>Frequency band</w:t>
                                  </w:r>
                                </w:p>
                                <w:p w:rsidR="00BD12DB" w:rsidRPr="00A1115A" w:rsidRDefault="00BD12DB" w:rsidP="0050758D">
                                  <w:pPr>
                                    <w:pStyle w:val="TAH"/>
                                    <w:rPr>
                                      <w:rFonts w:cs="Arial"/>
                                    </w:rPr>
                                  </w:pPr>
                                  <w:r w:rsidRPr="00A1115A">
                                    <w:rPr>
                                      <w:rFonts w:cs="Arial"/>
                                    </w:rPr>
                                    <w:t>(MHz)</w:t>
                                  </w:r>
                                </w:p>
                              </w:tc>
                              <w:tc>
                                <w:tcPr>
                                  <w:tcW w:w="3686" w:type="dxa"/>
                                </w:tcPr>
                                <w:p w:rsidR="00BD12DB" w:rsidRPr="0050758D" w:rsidRDefault="00BD12DB" w:rsidP="0050758D">
                                  <w:pPr>
                                    <w:pStyle w:val="TAH"/>
                                    <w:rPr>
                                      <w:rFonts w:cs="Arial"/>
                                      <w:lang w:val="en-US"/>
                                    </w:rPr>
                                  </w:pPr>
                                  <w:r w:rsidRPr="0050758D">
                                    <w:rPr>
                                      <w:rFonts w:cs="Arial"/>
                                      <w:lang w:val="en-US"/>
                                    </w:rPr>
                                    <w:t>Channel bandwidth /</w:t>
                                  </w:r>
                                </w:p>
                                <w:p w:rsidR="00BD12DB" w:rsidRPr="0050758D" w:rsidRDefault="00BD12DB" w:rsidP="0050758D">
                                  <w:pPr>
                                    <w:pStyle w:val="TAH"/>
                                    <w:rPr>
                                      <w:rFonts w:cs="Arial"/>
                                      <w:lang w:val="en-US"/>
                                    </w:rPr>
                                  </w:pPr>
                                  <w:r w:rsidRPr="0050758D">
                                    <w:rPr>
                                      <w:rFonts w:cs="Arial"/>
                                      <w:lang w:val="en-US"/>
                                    </w:rPr>
                                    <w:t>Spectrum emission limit</w:t>
                                  </w:r>
                                </w:p>
                                <w:p w:rsidR="00BD12DB" w:rsidRPr="0050758D" w:rsidRDefault="00BD12DB" w:rsidP="0050758D">
                                  <w:pPr>
                                    <w:pStyle w:val="TAH"/>
                                    <w:rPr>
                                      <w:rFonts w:cs="Arial"/>
                                      <w:lang w:val="en-US"/>
                                    </w:rPr>
                                  </w:pPr>
                                  <w:r w:rsidRPr="0050758D">
                                    <w:rPr>
                                      <w:rFonts w:cs="Arial"/>
                                      <w:lang w:val="en-US"/>
                                    </w:rPr>
                                    <w:t>(dBm)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:rsidR="00BD12DB" w:rsidRPr="00A1115A" w:rsidRDefault="00BD12DB" w:rsidP="0050758D">
                                  <w:pPr>
                                    <w:pStyle w:val="TAH"/>
                                    <w:rPr>
                                      <w:rFonts w:cs="Arial"/>
                                    </w:rPr>
                                  </w:pPr>
                                  <w:r w:rsidRPr="00A1115A">
                                    <w:rPr>
                                      <w:rFonts w:cs="Arial"/>
                                    </w:rPr>
                                    <w:t>Measurement bandwidth</w:t>
                                  </w:r>
                                </w:p>
                              </w:tc>
                            </w:tr>
                            <w:tr w:rsidR="00BD12DB" w:rsidRPr="00A1115A" w:rsidTr="008B405C">
                              <w:trPr>
                                <w:jc w:val="center"/>
                              </w:trPr>
                              <w:tc>
                                <w:tcPr>
                                  <w:tcW w:w="2120" w:type="dxa"/>
                                  <w:vAlign w:val="center"/>
                                </w:tcPr>
                                <w:p w:rsidR="00BD12DB" w:rsidRPr="00A1115A" w:rsidRDefault="00BD12DB" w:rsidP="0050758D">
                                  <w:pPr>
                                    <w:pStyle w:val="TAC"/>
                                  </w:pPr>
                                  <w:r w:rsidRPr="00A1115A">
                                    <w:rPr>
                                      <w:rFonts w:hint="eastAsia"/>
                                    </w:rPr>
                                    <w:t xml:space="preserve">f </w:t>
                                  </w:r>
                                  <w:r w:rsidRPr="00A1115A">
                                    <w:rPr>
                                      <w:rFonts w:cs="Arial"/>
                                    </w:rPr>
                                    <w:t>≤</w:t>
                                  </w:r>
                                  <w:r w:rsidRPr="00A1115A">
                                    <w:rPr>
                                      <w:rFonts w:hint="eastAsia"/>
                                    </w:rPr>
                                    <w:t xml:space="preserve"> 5</w:t>
                                  </w:r>
                                  <w:r w:rsidRPr="00A1115A">
                                    <w:t>9</w:t>
                                  </w:r>
                                  <w:r>
                                    <w:t>2</w:t>
                                  </w:r>
                                  <w:r w:rsidRPr="00A1115A"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686" w:type="dxa"/>
                                  <w:vAlign w:val="center"/>
                                </w:tcPr>
                                <w:p w:rsidR="00BD12DB" w:rsidRPr="00A1115A" w:rsidRDefault="00BD12DB" w:rsidP="0050758D">
                                  <w:pPr>
                                    <w:pStyle w:val="TAC"/>
                                  </w:pPr>
                                  <w:r>
                                    <w:t>-34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bottom w:val="nil"/>
                                  </w:tcBorders>
                                  <w:vAlign w:val="center"/>
                                </w:tcPr>
                                <w:p w:rsidR="00BD12DB" w:rsidRPr="00A1115A" w:rsidRDefault="00BD12DB" w:rsidP="0050758D">
                                  <w:pPr>
                                    <w:pStyle w:val="TAC"/>
                                  </w:pPr>
                                  <w:r w:rsidRPr="00A1115A">
                                    <w:t>1 MHz</w:t>
                                  </w:r>
                                </w:p>
                              </w:tc>
                            </w:tr>
                            <w:tr w:rsidR="00BD12DB" w:rsidRPr="00A1115A" w:rsidTr="008B405C">
                              <w:trPr>
                                <w:jc w:val="center"/>
                              </w:trPr>
                              <w:tc>
                                <w:tcPr>
                                  <w:tcW w:w="2120" w:type="dxa"/>
                                  <w:vAlign w:val="center"/>
                                </w:tcPr>
                                <w:p w:rsidR="00BD12DB" w:rsidRPr="00A1115A" w:rsidRDefault="00BD12DB" w:rsidP="0050758D">
                                  <w:pPr>
                                    <w:pStyle w:val="TAC"/>
                                  </w:pPr>
                                  <w:r w:rsidRPr="00A1115A">
                                    <w:rPr>
                                      <w:rFonts w:hint="eastAsia"/>
                                    </w:rPr>
                                    <w:t xml:space="preserve">f </w:t>
                                  </w:r>
                                  <w:r w:rsidRPr="00A1115A">
                                    <w:rPr>
                                      <w:rFonts w:cs="Arial"/>
                                    </w:rPr>
                                    <w:t>≥</w:t>
                                  </w:r>
                                  <w:r w:rsidRPr="00A1115A">
                                    <w:rPr>
                                      <w:rFonts w:hint="eastAsia"/>
                                    </w:rPr>
                                    <w:t xml:space="preserve"> </w:t>
                                  </w:r>
                                  <w:r>
                                    <w:t>6445</w:t>
                                  </w:r>
                                </w:p>
                              </w:tc>
                              <w:tc>
                                <w:tcPr>
                                  <w:tcW w:w="3686" w:type="dxa"/>
                                  <w:vAlign w:val="center"/>
                                </w:tcPr>
                                <w:p w:rsidR="00BD12DB" w:rsidRPr="00A1115A" w:rsidRDefault="00BD12DB" w:rsidP="0050758D">
                                  <w:pPr>
                                    <w:pStyle w:val="TAC"/>
                                  </w:pPr>
                                  <w:r>
                                    <w:t>-34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BD12DB" w:rsidRPr="00A1115A" w:rsidRDefault="00BD12DB" w:rsidP="0050758D">
                                  <w:pPr>
                                    <w:pStyle w:val="TAC"/>
                                  </w:pPr>
                                </w:p>
                              </w:tc>
                            </w:tr>
                          </w:tbl>
                          <w:p w:rsidR="00BD12DB" w:rsidRDefault="00BD12DB" w:rsidP="00375FA6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A6C63D1" id="文本框 10" o:spid="_x0000_s1034" type="#_x0000_t202" style="width:479.6pt;height:89.5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" fillcolor="white [3201]" strokeweight=".5pt">
                <v:textbox>
                  <w:txbxContent>
                    <w:p w:rsidR="00BD12DB" w:rsidRDefault="00BD12DB" w:rsidP="0050758D">
                      <w:pPr>
                        <w:pStyle w:val="TH"/>
                      </w:pPr>
                      <w:r w:rsidRPr="00386CF1">
                        <w:t>Table 6.5F.3.3.</w:t>
                      </w:r>
                      <w:r>
                        <w:t>7</w:t>
                      </w:r>
                      <w:r w:rsidRPr="00386CF1">
                        <w:t>-1: Additional requirements</w:t>
                      </w:r>
                    </w:p>
                    <w:tbl>
                      <w:tblPr>
                        <w:tblW w:w="7507" w:type="dxa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2120"/>
                        <w:gridCol w:w="3686"/>
                        <w:gridCol w:w="1701"/>
                      </w:tblGrid>
                      <w:tr w:rsidR="00BD12DB" w:rsidRPr="00A1115A" w:rsidTr="008B405C">
                        <w:trPr>
                          <w:jc w:val="center"/>
                        </w:trPr>
                        <w:tc>
                          <w:tcPr>
                            <w:tcW w:w="2120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:rsidR="00BD12DB" w:rsidRPr="00A1115A" w:rsidRDefault="00BD12DB" w:rsidP="0050758D">
                            <w:pPr>
                              <w:pStyle w:val="TAH"/>
                              <w:rPr>
                                <w:rFonts w:cs="Arial"/>
                              </w:rPr>
                            </w:pPr>
                            <w:r w:rsidRPr="00A1115A">
                              <w:rPr>
                                <w:rFonts w:cs="Arial"/>
                              </w:rPr>
                              <w:t>Frequency band</w:t>
                            </w:r>
                          </w:p>
                          <w:p w:rsidR="00BD12DB" w:rsidRPr="00A1115A" w:rsidRDefault="00BD12DB" w:rsidP="0050758D">
                            <w:pPr>
                              <w:pStyle w:val="TAH"/>
                              <w:rPr>
                                <w:rFonts w:cs="Arial"/>
                              </w:rPr>
                            </w:pPr>
                            <w:r w:rsidRPr="00A1115A">
                              <w:rPr>
                                <w:rFonts w:cs="Arial"/>
                              </w:rPr>
                              <w:t>(MHz)</w:t>
                            </w:r>
                          </w:p>
                        </w:tc>
                        <w:tc>
                          <w:tcPr>
                            <w:tcW w:w="3686" w:type="dxa"/>
                          </w:tcPr>
                          <w:p w:rsidR="00BD12DB" w:rsidRPr="0050758D" w:rsidRDefault="00BD12DB" w:rsidP="0050758D">
                            <w:pPr>
                              <w:pStyle w:val="TAH"/>
                              <w:rPr>
                                <w:rFonts w:cs="Arial"/>
                                <w:lang w:val="en-US"/>
                              </w:rPr>
                            </w:pPr>
                            <w:r w:rsidRPr="0050758D">
                              <w:rPr>
                                <w:rFonts w:cs="Arial"/>
                                <w:lang w:val="en-US"/>
                              </w:rPr>
                              <w:t>Channel bandwidth /</w:t>
                            </w:r>
                          </w:p>
                          <w:p w:rsidR="00BD12DB" w:rsidRPr="0050758D" w:rsidRDefault="00BD12DB" w:rsidP="0050758D">
                            <w:pPr>
                              <w:pStyle w:val="TAH"/>
                              <w:rPr>
                                <w:rFonts w:cs="Arial"/>
                                <w:lang w:val="en-US"/>
                              </w:rPr>
                            </w:pPr>
                            <w:r w:rsidRPr="0050758D">
                              <w:rPr>
                                <w:rFonts w:cs="Arial"/>
                                <w:lang w:val="en-US"/>
                              </w:rPr>
                              <w:t>Spectrum emission limit</w:t>
                            </w:r>
                          </w:p>
                          <w:p w:rsidR="00BD12DB" w:rsidRPr="0050758D" w:rsidRDefault="00BD12DB" w:rsidP="0050758D">
                            <w:pPr>
                              <w:pStyle w:val="TAH"/>
                              <w:rPr>
                                <w:rFonts w:cs="Arial"/>
                                <w:lang w:val="en-US"/>
                              </w:rPr>
                            </w:pPr>
                            <w:r w:rsidRPr="0050758D">
                              <w:rPr>
                                <w:rFonts w:cs="Arial"/>
                                <w:lang w:val="en-US"/>
                              </w:rPr>
                              <w:t>(dBm)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:rsidR="00BD12DB" w:rsidRPr="00A1115A" w:rsidRDefault="00BD12DB" w:rsidP="0050758D">
                            <w:pPr>
                              <w:pStyle w:val="TAH"/>
                              <w:rPr>
                                <w:rFonts w:cs="Arial"/>
                              </w:rPr>
                            </w:pPr>
                            <w:r w:rsidRPr="00A1115A">
                              <w:rPr>
                                <w:rFonts w:cs="Arial"/>
                              </w:rPr>
                              <w:t>Measurement bandwidth</w:t>
                            </w:r>
                          </w:p>
                        </w:tc>
                      </w:tr>
                      <w:tr w:rsidR="00BD12DB" w:rsidRPr="00A1115A" w:rsidTr="008B405C">
                        <w:trPr>
                          <w:jc w:val="center"/>
                        </w:trPr>
                        <w:tc>
                          <w:tcPr>
                            <w:tcW w:w="2120" w:type="dxa"/>
                            <w:vAlign w:val="center"/>
                          </w:tcPr>
                          <w:p w:rsidR="00BD12DB" w:rsidRPr="00A1115A" w:rsidRDefault="00BD12DB" w:rsidP="0050758D">
                            <w:pPr>
                              <w:pStyle w:val="TAC"/>
                            </w:pPr>
                            <w:r w:rsidRPr="00A1115A">
                              <w:rPr>
                                <w:rFonts w:hint="eastAsia"/>
                              </w:rPr>
                              <w:t xml:space="preserve">f </w:t>
                            </w:r>
                            <w:r w:rsidRPr="00A1115A">
                              <w:rPr>
                                <w:rFonts w:cs="Arial"/>
                              </w:rPr>
                              <w:t>≤</w:t>
                            </w:r>
                            <w:r w:rsidRPr="00A1115A">
                              <w:rPr>
                                <w:rFonts w:hint="eastAsia"/>
                              </w:rPr>
                              <w:t xml:space="preserve"> 5</w:t>
                            </w:r>
                            <w:r w:rsidRPr="00A1115A">
                              <w:t>9</w:t>
                            </w:r>
                            <w:r>
                              <w:t>2</w:t>
                            </w:r>
                            <w:r w:rsidRPr="00A1115A">
                              <w:t>5</w:t>
                            </w:r>
                          </w:p>
                        </w:tc>
                        <w:tc>
                          <w:tcPr>
                            <w:tcW w:w="3686" w:type="dxa"/>
                            <w:vAlign w:val="center"/>
                          </w:tcPr>
                          <w:p w:rsidR="00BD12DB" w:rsidRPr="00A1115A" w:rsidRDefault="00BD12DB" w:rsidP="0050758D">
                            <w:pPr>
                              <w:pStyle w:val="TAC"/>
                            </w:pPr>
                            <w:r>
                              <w:t>-34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bottom w:val="nil"/>
                            </w:tcBorders>
                            <w:vAlign w:val="center"/>
                          </w:tcPr>
                          <w:p w:rsidR="00BD12DB" w:rsidRPr="00A1115A" w:rsidRDefault="00BD12DB" w:rsidP="0050758D">
                            <w:pPr>
                              <w:pStyle w:val="TAC"/>
                            </w:pPr>
                            <w:r w:rsidRPr="00A1115A">
                              <w:t>1 MHz</w:t>
                            </w:r>
                          </w:p>
                        </w:tc>
                      </w:tr>
                      <w:tr w:rsidR="00BD12DB" w:rsidRPr="00A1115A" w:rsidTr="008B405C">
                        <w:trPr>
                          <w:jc w:val="center"/>
                        </w:trPr>
                        <w:tc>
                          <w:tcPr>
                            <w:tcW w:w="2120" w:type="dxa"/>
                            <w:vAlign w:val="center"/>
                          </w:tcPr>
                          <w:p w:rsidR="00BD12DB" w:rsidRPr="00A1115A" w:rsidRDefault="00BD12DB" w:rsidP="0050758D">
                            <w:pPr>
                              <w:pStyle w:val="TAC"/>
                            </w:pPr>
                            <w:r w:rsidRPr="00A1115A">
                              <w:rPr>
                                <w:rFonts w:hint="eastAsia"/>
                              </w:rPr>
                              <w:t xml:space="preserve">f </w:t>
                            </w:r>
                            <w:r w:rsidRPr="00A1115A">
                              <w:rPr>
                                <w:rFonts w:cs="Arial"/>
                              </w:rPr>
                              <w:t>≥</w:t>
                            </w:r>
                            <w:r w:rsidRPr="00A1115A"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>6445</w:t>
                            </w:r>
                          </w:p>
                        </w:tc>
                        <w:tc>
                          <w:tcPr>
                            <w:tcW w:w="3686" w:type="dxa"/>
                            <w:vAlign w:val="center"/>
                          </w:tcPr>
                          <w:p w:rsidR="00BD12DB" w:rsidRPr="00A1115A" w:rsidRDefault="00BD12DB" w:rsidP="0050758D">
                            <w:pPr>
                              <w:pStyle w:val="TAC"/>
                            </w:pPr>
                            <w:r>
                              <w:t>-34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BD12DB" w:rsidRPr="00A1115A" w:rsidRDefault="00BD12DB" w:rsidP="0050758D">
                            <w:pPr>
                              <w:pStyle w:val="TAC"/>
                            </w:pPr>
                          </w:p>
                        </w:tc>
                      </w:tr>
                    </w:tbl>
                    <w:p w:rsidR="00BD12DB" w:rsidRDefault="00BD12DB" w:rsidP="00375FA6"/>
                  </w:txbxContent>
                </v:textbox>
                <w10:anchorlock/>
              </v:shape>
            </w:pict>
          </mc:Fallback>
        </mc:AlternateContent>
      </w:r>
    </w:p>
    <w:p w:rsidR="00375FA6" w:rsidRDefault="00375FA6" w:rsidP="00375FA6">
      <w:r>
        <w:rPr>
          <w:rFonts w:eastAsiaTheme="minorEastAsia"/>
          <w:lang w:val="en-US" w:eastAsia="zh-CN"/>
        </w:rPr>
        <w:t xml:space="preserve">The A-MPR requirement is captured in sub-clause </w:t>
      </w:r>
      <w:r w:rsidRPr="00A1115A">
        <w:t>6.2F.3.</w:t>
      </w:r>
      <w:r>
        <w:t>10 and the requirement is differentiated by different channel bandwidth as captured below:</w:t>
      </w:r>
    </w:p>
    <w:p w:rsidR="00375FA6" w:rsidRDefault="00375FA6" w:rsidP="00375FA6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Table </w:t>
      </w:r>
      <w:r w:rsidR="00BE6AAC">
        <w:rPr>
          <w:rFonts w:eastAsiaTheme="minorEastAsia"/>
          <w:lang w:val="en-US" w:eastAsia="zh-CN"/>
        </w:rPr>
        <w:t>11</w:t>
      </w:r>
      <w:r>
        <w:rPr>
          <w:rFonts w:eastAsiaTheme="minorEastAsia"/>
          <w:lang w:val="en-US" w:eastAsia="zh-CN"/>
        </w:rPr>
        <w:t xml:space="preserve"> A-MPR for NS_6</w:t>
      </w:r>
      <w:r w:rsidR="00435951">
        <w:rPr>
          <w:rFonts w:eastAsiaTheme="minorEastAsia"/>
          <w:lang w:val="en-US" w:eastAsia="zh-CN"/>
        </w:rPr>
        <w:t>1</w:t>
      </w:r>
      <w:r>
        <w:rPr>
          <w:rFonts w:eastAsiaTheme="minorEastAsia"/>
          <w:lang w:val="en-US" w:eastAsia="zh-CN"/>
        </w:rPr>
        <w:t xml:space="preserve"> single CC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94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</w:tblGrid>
      <w:tr w:rsidR="00BE6AAC" w:rsidRPr="00263B16" w:rsidTr="002A4002">
        <w:trPr>
          <w:trHeight w:val="298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BE6AAC" w:rsidRPr="00263B16" w:rsidRDefault="00BE6AAC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case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E6AAC" w:rsidRPr="00263B16" w:rsidRDefault="00BE6AAC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E6AAC" w:rsidRPr="00263B16" w:rsidRDefault="00BE6AAC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E6AAC" w:rsidRPr="00263B16" w:rsidRDefault="00BE6AAC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E6AAC" w:rsidRPr="00263B16" w:rsidRDefault="00BE6AAC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BE6AAC" w:rsidRPr="00263B16" w:rsidRDefault="00BE6AAC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BE6AAC" w:rsidRPr="00263B16" w:rsidRDefault="00BE6AAC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BE6AAC" w:rsidRPr="00263B16" w:rsidRDefault="00BE6AAC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7</w:t>
            </w:r>
          </w:p>
        </w:tc>
        <w:tc>
          <w:tcPr>
            <w:tcW w:w="0" w:type="auto"/>
            <w:vAlign w:val="center"/>
          </w:tcPr>
          <w:p w:rsidR="00BE6AAC" w:rsidRPr="00263B16" w:rsidRDefault="00BE6AAC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8</w:t>
            </w:r>
          </w:p>
        </w:tc>
        <w:tc>
          <w:tcPr>
            <w:tcW w:w="0" w:type="auto"/>
            <w:vAlign w:val="center"/>
          </w:tcPr>
          <w:p w:rsidR="00BE6AAC" w:rsidRPr="00263B16" w:rsidRDefault="00BE6AAC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9</w:t>
            </w:r>
          </w:p>
        </w:tc>
        <w:tc>
          <w:tcPr>
            <w:tcW w:w="0" w:type="auto"/>
            <w:vAlign w:val="center"/>
          </w:tcPr>
          <w:p w:rsidR="00BE6AAC" w:rsidRPr="00263B16" w:rsidRDefault="00BE6AAC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10</w:t>
            </w:r>
          </w:p>
        </w:tc>
        <w:tc>
          <w:tcPr>
            <w:tcW w:w="0" w:type="auto"/>
            <w:vAlign w:val="center"/>
          </w:tcPr>
          <w:p w:rsidR="00BE6AAC" w:rsidRPr="00263B16" w:rsidRDefault="00BE6AAC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11</w:t>
            </w:r>
          </w:p>
        </w:tc>
        <w:tc>
          <w:tcPr>
            <w:tcW w:w="0" w:type="auto"/>
            <w:vAlign w:val="center"/>
          </w:tcPr>
          <w:p w:rsidR="00BE6AAC" w:rsidRPr="00263B16" w:rsidRDefault="00BE6AAC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12</w:t>
            </w:r>
          </w:p>
        </w:tc>
        <w:tc>
          <w:tcPr>
            <w:tcW w:w="0" w:type="auto"/>
            <w:vAlign w:val="center"/>
          </w:tcPr>
          <w:p w:rsidR="00BE6AAC" w:rsidRPr="00263B16" w:rsidRDefault="00BE6AAC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13</w:t>
            </w:r>
          </w:p>
        </w:tc>
        <w:tc>
          <w:tcPr>
            <w:tcW w:w="0" w:type="auto"/>
            <w:vAlign w:val="center"/>
          </w:tcPr>
          <w:p w:rsidR="00BE6AAC" w:rsidRPr="00263B16" w:rsidRDefault="00BE6AAC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14</w:t>
            </w:r>
          </w:p>
        </w:tc>
      </w:tr>
      <w:tr w:rsidR="00BE6AAC" w:rsidRPr="00263B16" w:rsidTr="002A4002">
        <w:trPr>
          <w:trHeight w:val="298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BE6AAC" w:rsidRPr="00263B16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QPSK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6.4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3.4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3.5 </w:t>
            </w:r>
          </w:p>
        </w:tc>
        <w:tc>
          <w:tcPr>
            <w:tcW w:w="0" w:type="auto"/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3.5 </w:t>
            </w:r>
          </w:p>
        </w:tc>
        <w:tc>
          <w:tcPr>
            <w:tcW w:w="0" w:type="auto"/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3.5 </w:t>
            </w:r>
          </w:p>
        </w:tc>
        <w:tc>
          <w:tcPr>
            <w:tcW w:w="0" w:type="auto"/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3.5 </w:t>
            </w:r>
          </w:p>
        </w:tc>
        <w:tc>
          <w:tcPr>
            <w:tcW w:w="0" w:type="auto"/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7.8 </w:t>
            </w:r>
          </w:p>
        </w:tc>
        <w:tc>
          <w:tcPr>
            <w:tcW w:w="0" w:type="auto"/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8.9 </w:t>
            </w:r>
          </w:p>
        </w:tc>
        <w:tc>
          <w:tcPr>
            <w:tcW w:w="0" w:type="auto"/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4.5 </w:t>
            </w:r>
          </w:p>
        </w:tc>
        <w:tc>
          <w:tcPr>
            <w:tcW w:w="0" w:type="auto"/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5.8 </w:t>
            </w:r>
          </w:p>
        </w:tc>
        <w:tc>
          <w:tcPr>
            <w:tcW w:w="0" w:type="auto"/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4.0 </w:t>
            </w:r>
          </w:p>
        </w:tc>
        <w:tc>
          <w:tcPr>
            <w:tcW w:w="0" w:type="auto"/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3.6 </w:t>
            </w:r>
          </w:p>
        </w:tc>
        <w:tc>
          <w:tcPr>
            <w:tcW w:w="0" w:type="auto"/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3.5 </w:t>
            </w:r>
          </w:p>
        </w:tc>
      </w:tr>
      <w:tr w:rsidR="00BE6AAC" w:rsidRPr="00263B16" w:rsidTr="002A4002">
        <w:trPr>
          <w:trHeight w:val="298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BE6AAC" w:rsidRPr="00263B16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16QAM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6.4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6.7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3.7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3.7 </w:t>
            </w:r>
          </w:p>
        </w:tc>
        <w:tc>
          <w:tcPr>
            <w:tcW w:w="0" w:type="auto"/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3.7 </w:t>
            </w:r>
          </w:p>
        </w:tc>
        <w:tc>
          <w:tcPr>
            <w:tcW w:w="0" w:type="auto"/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3.7 </w:t>
            </w:r>
          </w:p>
        </w:tc>
        <w:tc>
          <w:tcPr>
            <w:tcW w:w="0" w:type="auto"/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3.6 </w:t>
            </w:r>
          </w:p>
        </w:tc>
        <w:tc>
          <w:tcPr>
            <w:tcW w:w="0" w:type="auto"/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7.8 </w:t>
            </w:r>
          </w:p>
        </w:tc>
        <w:tc>
          <w:tcPr>
            <w:tcW w:w="0" w:type="auto"/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9.0 </w:t>
            </w:r>
          </w:p>
        </w:tc>
        <w:tc>
          <w:tcPr>
            <w:tcW w:w="0" w:type="auto"/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4.5 </w:t>
            </w:r>
          </w:p>
        </w:tc>
        <w:tc>
          <w:tcPr>
            <w:tcW w:w="0" w:type="auto"/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5.8 </w:t>
            </w:r>
          </w:p>
        </w:tc>
        <w:tc>
          <w:tcPr>
            <w:tcW w:w="0" w:type="auto"/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4.0 </w:t>
            </w:r>
          </w:p>
        </w:tc>
        <w:tc>
          <w:tcPr>
            <w:tcW w:w="0" w:type="auto"/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3.6 </w:t>
            </w:r>
          </w:p>
        </w:tc>
        <w:tc>
          <w:tcPr>
            <w:tcW w:w="0" w:type="auto"/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3.5 </w:t>
            </w:r>
          </w:p>
        </w:tc>
      </w:tr>
      <w:tr w:rsidR="00BE6AAC" w:rsidRPr="00263B16" w:rsidTr="002A4002">
        <w:trPr>
          <w:trHeight w:val="298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BE6AAC" w:rsidRPr="00263B16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64QAM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6.3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5.1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5.0 </w:t>
            </w:r>
          </w:p>
        </w:tc>
        <w:tc>
          <w:tcPr>
            <w:tcW w:w="0" w:type="auto"/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5.2 </w:t>
            </w:r>
          </w:p>
        </w:tc>
        <w:tc>
          <w:tcPr>
            <w:tcW w:w="0" w:type="auto"/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5.1 </w:t>
            </w:r>
          </w:p>
        </w:tc>
        <w:tc>
          <w:tcPr>
            <w:tcW w:w="0" w:type="auto"/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5.1 </w:t>
            </w:r>
          </w:p>
        </w:tc>
        <w:tc>
          <w:tcPr>
            <w:tcW w:w="0" w:type="auto"/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7.8 </w:t>
            </w:r>
          </w:p>
        </w:tc>
        <w:tc>
          <w:tcPr>
            <w:tcW w:w="0" w:type="auto"/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9.0 </w:t>
            </w:r>
          </w:p>
        </w:tc>
        <w:tc>
          <w:tcPr>
            <w:tcW w:w="0" w:type="auto"/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4.6 </w:t>
            </w:r>
          </w:p>
        </w:tc>
        <w:tc>
          <w:tcPr>
            <w:tcW w:w="0" w:type="auto"/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5.8 </w:t>
            </w:r>
          </w:p>
        </w:tc>
        <w:tc>
          <w:tcPr>
            <w:tcW w:w="0" w:type="auto"/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4.1 </w:t>
            </w:r>
          </w:p>
        </w:tc>
        <w:tc>
          <w:tcPr>
            <w:tcW w:w="0" w:type="auto"/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3.9 </w:t>
            </w:r>
          </w:p>
        </w:tc>
        <w:tc>
          <w:tcPr>
            <w:tcW w:w="0" w:type="auto"/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4.0 </w:t>
            </w:r>
          </w:p>
        </w:tc>
      </w:tr>
      <w:tr w:rsidR="00BE6AAC" w:rsidRPr="00263B16" w:rsidTr="002A4002">
        <w:trPr>
          <w:trHeight w:val="298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BE6AAC" w:rsidRPr="00263B16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256QAM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8.8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8.8 </w:t>
            </w:r>
          </w:p>
        </w:tc>
        <w:tc>
          <w:tcPr>
            <w:tcW w:w="0" w:type="auto"/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8.6 </w:t>
            </w:r>
          </w:p>
        </w:tc>
        <w:tc>
          <w:tcPr>
            <w:tcW w:w="0" w:type="auto"/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8.5 </w:t>
            </w:r>
          </w:p>
        </w:tc>
        <w:tc>
          <w:tcPr>
            <w:tcW w:w="0" w:type="auto"/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8.7 </w:t>
            </w:r>
          </w:p>
        </w:tc>
        <w:tc>
          <w:tcPr>
            <w:tcW w:w="0" w:type="auto"/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7.9 </w:t>
            </w:r>
          </w:p>
        </w:tc>
        <w:tc>
          <w:tcPr>
            <w:tcW w:w="0" w:type="auto"/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9.0 </w:t>
            </w:r>
          </w:p>
        </w:tc>
        <w:tc>
          <w:tcPr>
            <w:tcW w:w="0" w:type="auto"/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7.6 </w:t>
            </w:r>
          </w:p>
        </w:tc>
        <w:tc>
          <w:tcPr>
            <w:tcW w:w="0" w:type="auto"/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7.9 </w:t>
            </w:r>
          </w:p>
        </w:tc>
        <w:tc>
          <w:tcPr>
            <w:tcW w:w="0" w:type="auto"/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6.6 </w:t>
            </w:r>
          </w:p>
        </w:tc>
        <w:tc>
          <w:tcPr>
            <w:tcW w:w="0" w:type="auto"/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6.5 </w:t>
            </w:r>
          </w:p>
        </w:tc>
        <w:tc>
          <w:tcPr>
            <w:tcW w:w="0" w:type="auto"/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6.8 </w:t>
            </w:r>
          </w:p>
        </w:tc>
      </w:tr>
    </w:tbl>
    <w:p w:rsidR="00375FA6" w:rsidRDefault="00375FA6" w:rsidP="00375FA6"/>
    <w:p w:rsidR="00375FA6" w:rsidRDefault="00375FA6" w:rsidP="00375FA6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The wide-band operation simulation result is further provided below:</w:t>
      </w:r>
    </w:p>
    <w:p w:rsidR="00BE6AAC" w:rsidRPr="00BE6AAC" w:rsidRDefault="00BE6AAC" w:rsidP="00BE6AAC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Table 12 A-MPR for NS_61 wideband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4"/>
        <w:gridCol w:w="769"/>
        <w:gridCol w:w="507"/>
        <w:gridCol w:w="508"/>
        <w:gridCol w:w="507"/>
        <w:gridCol w:w="508"/>
        <w:gridCol w:w="507"/>
        <w:gridCol w:w="508"/>
        <w:gridCol w:w="508"/>
        <w:gridCol w:w="507"/>
        <w:gridCol w:w="508"/>
        <w:gridCol w:w="507"/>
        <w:gridCol w:w="508"/>
        <w:gridCol w:w="508"/>
        <w:gridCol w:w="507"/>
        <w:gridCol w:w="508"/>
        <w:gridCol w:w="507"/>
        <w:gridCol w:w="508"/>
        <w:gridCol w:w="508"/>
      </w:tblGrid>
      <w:tr w:rsidR="00BE6AAC" w:rsidRPr="00263B16" w:rsidTr="002A4002">
        <w:trPr>
          <w:trHeight w:val="285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AC" w:rsidRPr="00263B16" w:rsidRDefault="00BE6AAC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noWrap/>
            <w:vAlign w:val="center"/>
            <w:hideMark/>
          </w:tcPr>
          <w:p w:rsidR="00BE6AAC" w:rsidRPr="00263B16" w:rsidRDefault="00BE6AAC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Bitmap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AC" w:rsidRPr="00C80A89" w:rsidRDefault="00BE6AAC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AC" w:rsidRPr="00C80A89" w:rsidRDefault="00BE6AAC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100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AC" w:rsidRPr="00C80A89" w:rsidRDefault="00BE6AAC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010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AC" w:rsidRPr="00C80A89" w:rsidRDefault="00BE6AAC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1000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AC" w:rsidRPr="00C80A89" w:rsidRDefault="00BE6AAC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0100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AC" w:rsidRPr="00C80A89" w:rsidRDefault="00BE6AAC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10000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AC" w:rsidRPr="00C80A89" w:rsidRDefault="00BE6AAC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01000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AC" w:rsidRPr="00C80A89" w:rsidRDefault="00BE6AAC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00100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C80A89" w:rsidRDefault="00BE6AAC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110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C80A89" w:rsidRDefault="00BE6AAC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1100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C80A89" w:rsidRDefault="00BE6AAC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0110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C80A89" w:rsidRDefault="00BE6AAC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11000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C80A89" w:rsidRDefault="00BE6AAC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01100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C80A89" w:rsidRDefault="00BE6AAC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1110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C80A89" w:rsidRDefault="00BE6AAC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11100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C80A89" w:rsidRDefault="00BE6AAC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01110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C80A89" w:rsidRDefault="00BE6AAC" w:rsidP="002A4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80A8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11110</w:t>
            </w:r>
          </w:p>
        </w:tc>
      </w:tr>
      <w:tr w:rsidR="00BE6AAC" w:rsidRPr="00263B16" w:rsidTr="002A4002">
        <w:trPr>
          <w:trHeight w:val="285"/>
          <w:jc w:val="center"/>
        </w:trPr>
        <w:tc>
          <w:tcPr>
            <w:tcW w:w="5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AC" w:rsidRPr="00263B16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>C</w:t>
            </w: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ontiguous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AAC" w:rsidRPr="00263B16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QPSK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3.7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3.2 </w:t>
            </w:r>
          </w:p>
        </w:tc>
      </w:tr>
      <w:tr w:rsidR="00BE6AAC" w:rsidRPr="00263B16" w:rsidTr="002A4002">
        <w:trPr>
          <w:trHeight w:val="285"/>
          <w:jc w:val="center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AAC" w:rsidRPr="00263B16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AAC" w:rsidRPr="00263B16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16QAM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3.7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3.6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3.6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3.6 </w:t>
            </w:r>
          </w:p>
        </w:tc>
      </w:tr>
      <w:tr w:rsidR="00BE6AAC" w:rsidRPr="00263B16" w:rsidTr="002A4002">
        <w:trPr>
          <w:trHeight w:val="285"/>
          <w:jc w:val="center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AAC" w:rsidRPr="00263B16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AAC" w:rsidRPr="00263B16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64QAM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6.6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6.6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4.8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4.9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4.7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4.9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5.0 </w:t>
            </w:r>
          </w:p>
        </w:tc>
      </w:tr>
      <w:tr w:rsidR="00BE6AAC" w:rsidRPr="00263B16" w:rsidTr="002A4002">
        <w:trPr>
          <w:trHeight w:val="285"/>
          <w:jc w:val="center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AAC" w:rsidRPr="00263B16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AAC" w:rsidRPr="00263B16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256QAM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7.4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7.4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7.4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7.4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7.7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7.3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7.3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8.0 </w:t>
            </w:r>
          </w:p>
        </w:tc>
      </w:tr>
      <w:tr w:rsidR="00BE6AAC" w:rsidRPr="00263B16" w:rsidTr="002A4002">
        <w:trPr>
          <w:trHeight w:val="285"/>
          <w:jc w:val="center"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AC" w:rsidRPr="00263B16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Interlace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AAC" w:rsidRPr="00263B16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QPSK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8.9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9.0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9.0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9.0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8.9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9.0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8.9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9.0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5.9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5.9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5.9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4.2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4.4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4.4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3.2 </w:t>
            </w:r>
          </w:p>
        </w:tc>
      </w:tr>
      <w:tr w:rsidR="00BE6AAC" w:rsidRPr="00263B16" w:rsidTr="002A4002">
        <w:trPr>
          <w:trHeight w:val="285"/>
          <w:jc w:val="center"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AAC" w:rsidRPr="00263B16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AAC" w:rsidRPr="00263B16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16QAM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9.0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9.0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9.0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9.0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9.0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9.0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9.0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9.0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5.9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4.3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4.3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3.3 </w:t>
            </w:r>
          </w:p>
        </w:tc>
      </w:tr>
      <w:tr w:rsidR="00BE6AAC" w:rsidRPr="00263B16" w:rsidTr="002A4002">
        <w:trPr>
          <w:trHeight w:val="285"/>
          <w:jc w:val="center"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AAC" w:rsidRPr="00263B16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AAC" w:rsidRPr="00263B16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64QAM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9.0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9.0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9.0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9.0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9.0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9.0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9.0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9.0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4.3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4.4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4.3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4.0 </w:t>
            </w:r>
          </w:p>
        </w:tc>
      </w:tr>
      <w:tr w:rsidR="00BE6AAC" w:rsidRPr="00263B16" w:rsidTr="002A4002">
        <w:trPr>
          <w:trHeight w:val="285"/>
          <w:jc w:val="center"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AAC" w:rsidRPr="00263B16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AAC" w:rsidRPr="00263B16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256QAM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9.0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9.0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9.0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9.0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9.0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9.0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9.0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9.0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6.8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6.8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6.7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AAC" w:rsidRPr="00BE6AAC" w:rsidRDefault="00BE6AAC" w:rsidP="00BE6A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E6AAC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6.6 </w:t>
            </w:r>
          </w:p>
        </w:tc>
      </w:tr>
    </w:tbl>
    <w:p w:rsidR="00653FFD" w:rsidRDefault="00653FFD" w:rsidP="005C19E8">
      <w:pPr>
        <w:jc w:val="center"/>
        <w:rPr>
          <w:rFonts w:eastAsiaTheme="minorEastAsia"/>
          <w:lang w:val="en-US" w:eastAsia="zh-CN"/>
        </w:rPr>
      </w:pPr>
    </w:p>
    <w:p w:rsidR="005C19E8" w:rsidRDefault="005C19E8" w:rsidP="005C19E8">
      <w:pPr>
        <w:jc w:val="center"/>
        <w:rPr>
          <w:rFonts w:eastAsiaTheme="minorEastAsia"/>
          <w:lang w:val="en-US" w:eastAsia="zh-CN"/>
        </w:rPr>
      </w:pPr>
      <w:r>
        <w:rPr>
          <w:noProof/>
        </w:rPr>
        <w:drawing>
          <wp:inline distT="0" distB="0" distL="0" distR="0" wp14:anchorId="39EF03BB" wp14:editId="216EFB92">
            <wp:extent cx="4572000" cy="2743200"/>
            <wp:effectExtent l="0" t="0" r="0" b="0"/>
            <wp:docPr id="29" name="图表 29">
              <a:extLst xmlns:a="http://schemas.openxmlformats.org/drawingml/2006/main">
                <a:ext uri="{FF2B5EF4-FFF2-40B4-BE49-F238E27FC236}">
                  <a16:creationId xmlns:a16="http://schemas.microsoft.com/office/drawing/2014/main" id="{F64DD007-B72E-4EA6-A3DF-EB856C519EC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CC7214" w:rsidRDefault="00CC7214" w:rsidP="00CC7214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</w:t>
      </w:r>
      <w:r>
        <w:rPr>
          <w:rFonts w:eastAsiaTheme="minorEastAsia"/>
          <w:lang w:val="en-US" w:eastAsia="zh-CN"/>
        </w:rPr>
        <w:t>igure 7 NS_61 Single CC A-MPR</w:t>
      </w:r>
    </w:p>
    <w:p w:rsidR="00CC7214" w:rsidRDefault="00CC7214" w:rsidP="00CC7214">
      <w:pPr>
        <w:jc w:val="center"/>
        <w:rPr>
          <w:rFonts w:eastAsiaTheme="minorEastAsia"/>
          <w:lang w:val="en-US" w:eastAsia="zh-CN"/>
        </w:rPr>
      </w:pPr>
    </w:p>
    <w:p w:rsidR="005C19E8" w:rsidRDefault="005C19E8" w:rsidP="00375FA6">
      <w:pPr>
        <w:rPr>
          <w:rFonts w:eastAsiaTheme="minorEastAsia"/>
          <w:lang w:val="en-US" w:eastAsia="zh-CN"/>
        </w:rPr>
      </w:pPr>
      <w:r>
        <w:rPr>
          <w:noProof/>
        </w:rPr>
        <w:drawing>
          <wp:inline distT="0" distB="0" distL="0" distR="0" wp14:anchorId="5A380B77" wp14:editId="1FC781C9">
            <wp:extent cx="6332220" cy="2433320"/>
            <wp:effectExtent l="0" t="0" r="11430" b="5080"/>
            <wp:docPr id="30" name="图表 30">
              <a:extLst xmlns:a="http://schemas.openxmlformats.org/drawingml/2006/main">
                <a:ext uri="{FF2B5EF4-FFF2-40B4-BE49-F238E27FC236}">
                  <a16:creationId xmlns:a16="http://schemas.microsoft.com/office/drawing/2014/main" id="{3B9A08B8-8F25-4656-95EE-E4E9BA568E38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CC7214" w:rsidRDefault="00CC7214" w:rsidP="00CC7214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</w:t>
      </w:r>
      <w:r>
        <w:rPr>
          <w:rFonts w:eastAsiaTheme="minorEastAsia"/>
          <w:lang w:val="en-US" w:eastAsia="zh-CN"/>
        </w:rPr>
        <w:t>igure 8 NS_61 Wideband A-MPR</w:t>
      </w:r>
    </w:p>
    <w:p w:rsidR="00823B5D" w:rsidRDefault="00823B5D" w:rsidP="00823B5D">
      <w:r>
        <w:rPr>
          <w:rFonts w:eastAsiaTheme="minorEastAsia"/>
          <w:lang w:val="en-US" w:eastAsia="zh-CN"/>
        </w:rPr>
        <w:lastRenderedPageBreak/>
        <w:t xml:space="preserve">The A-MPR requirement is captured in sub-clause </w:t>
      </w:r>
      <w:r w:rsidRPr="00A1115A">
        <w:t>6.2F.3.</w:t>
      </w:r>
      <w:r>
        <w:t>11 and the requirement is differentiated by different channel bandwidth as captured below:</w:t>
      </w:r>
    </w:p>
    <w:p w:rsidR="00375FA6" w:rsidRDefault="00375FA6" w:rsidP="00375FA6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 w:hint="eastAsia"/>
          <w:noProof/>
          <w:lang w:val="en-US" w:eastAsia="zh-CN"/>
        </w:rPr>
        <mc:AlternateContent>
          <mc:Choice Requires="wps">
            <w:drawing>
              <wp:inline distT="0" distB="0" distL="0" distR="0" wp14:anchorId="0C384ED1" wp14:editId="67344F09">
                <wp:extent cx="6591631" cy="2528515"/>
                <wp:effectExtent l="0" t="0" r="22860" b="24765"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631" cy="2528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BD12DB" w:rsidRPr="00D22D52" w:rsidRDefault="00BD12DB" w:rsidP="00D22D52">
                            <w:pPr>
                              <w:pStyle w:val="TH"/>
                              <w:rPr>
                                <w:lang w:val="en-US"/>
                              </w:rPr>
                            </w:pPr>
                            <w:r w:rsidRPr="00D22D52">
                              <w:rPr>
                                <w:lang w:val="en-US"/>
                              </w:rPr>
                              <w:t>Table 6.2F.3.11-1: A-MPR for NS_61 power class 5</w:t>
                            </w:r>
                          </w:p>
                          <w:tbl>
                            <w:tblPr>
                              <w:tblStyle w:val="afb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215"/>
                              <w:gridCol w:w="1348"/>
                              <w:gridCol w:w="931"/>
                              <w:gridCol w:w="1039"/>
                              <w:gridCol w:w="854"/>
                              <w:gridCol w:w="906"/>
                              <w:gridCol w:w="854"/>
                              <w:gridCol w:w="906"/>
                              <w:gridCol w:w="784"/>
                              <w:gridCol w:w="784"/>
                            </w:tblGrid>
                            <w:tr w:rsidR="00BD12DB" w:rsidRPr="00A1115A" w:rsidTr="003C505B">
                              <w:trPr>
                                <w:trHeight w:val="237"/>
                                <w:jc w:val="center"/>
                              </w:trPr>
                              <w:tc>
                                <w:tcPr>
                                  <w:tcW w:w="1215" w:type="dxa"/>
                                  <w:vMerge w:val="restart"/>
                                  <w:shd w:val="clear" w:color="auto" w:fill="auto"/>
                                </w:tcPr>
                                <w:p w:rsidR="00BD12DB" w:rsidRPr="009C65E9" w:rsidRDefault="00BD12DB" w:rsidP="00D22D52">
                                  <w:pPr>
                                    <w:pStyle w:val="TAH"/>
                                  </w:pPr>
                                  <w:r w:rsidRPr="009C65E9">
                                    <w:t>Pre-coding</w:t>
                                  </w:r>
                                </w:p>
                              </w:tc>
                              <w:tc>
                                <w:tcPr>
                                  <w:tcW w:w="1348" w:type="dxa"/>
                                  <w:vMerge w:val="restart"/>
                                  <w:shd w:val="clear" w:color="auto" w:fill="auto"/>
                                </w:tcPr>
                                <w:p w:rsidR="00BD12DB" w:rsidRPr="00A1115A" w:rsidRDefault="00BD12DB" w:rsidP="00D22D52">
                                  <w:pPr>
                                    <w:pStyle w:val="TAH"/>
                                  </w:pPr>
                                  <w:r w:rsidRPr="00A1115A">
                                    <w:t>Modulation</w:t>
                                  </w:r>
                                </w:p>
                              </w:tc>
                              <w:tc>
                                <w:tcPr>
                                  <w:tcW w:w="7058" w:type="dxa"/>
                                  <w:gridSpan w:val="8"/>
                                </w:tcPr>
                                <w:p w:rsidR="00BD12DB" w:rsidRPr="00D22D52" w:rsidRDefault="00BD12DB" w:rsidP="00D22D52">
                                  <w:pPr>
                                    <w:pStyle w:val="TAH"/>
                                    <w:rPr>
                                      <w:lang w:val="en-US"/>
                                    </w:rPr>
                                  </w:pPr>
                                  <w:r w:rsidRPr="00D22D52">
                                    <w:rPr>
                                      <w:lang w:val="en-US"/>
                                    </w:rPr>
                                    <w:t>Channel bandwidth (Sub-band allocation) / RB Allocation</w:t>
                                  </w:r>
                                </w:p>
                              </w:tc>
                            </w:tr>
                            <w:tr w:rsidR="00BD12DB" w:rsidRPr="00A1115A" w:rsidTr="003C505B">
                              <w:trPr>
                                <w:trHeight w:val="237"/>
                                <w:jc w:val="center"/>
                              </w:trPr>
                              <w:tc>
                                <w:tcPr>
                                  <w:tcW w:w="1215" w:type="dxa"/>
                                  <w:vMerge/>
                                  <w:shd w:val="clear" w:color="auto" w:fill="auto"/>
                                </w:tcPr>
                                <w:p w:rsidR="00BD12DB" w:rsidRPr="00D22D52" w:rsidRDefault="00BD12DB" w:rsidP="00D22D52">
                                  <w:pPr>
                                    <w:pStyle w:val="TAH"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8" w:type="dxa"/>
                                  <w:vMerge/>
                                  <w:shd w:val="clear" w:color="auto" w:fill="auto"/>
                                </w:tcPr>
                                <w:p w:rsidR="00BD12DB" w:rsidRPr="00D22D52" w:rsidRDefault="00BD12DB" w:rsidP="00D22D52">
                                  <w:pPr>
                                    <w:pStyle w:val="TAH"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70" w:type="dxa"/>
                                  <w:gridSpan w:val="2"/>
                                </w:tcPr>
                                <w:p w:rsidR="00BD12DB" w:rsidRPr="00A1115A" w:rsidRDefault="00BD12DB" w:rsidP="00D22D52">
                                  <w:pPr>
                                    <w:pStyle w:val="TAH"/>
                                  </w:pPr>
                                  <w:r w:rsidRPr="00A1115A">
                                    <w:t>20 MHz</w:t>
                                  </w:r>
                                </w:p>
                              </w:tc>
                              <w:tc>
                                <w:tcPr>
                                  <w:tcW w:w="1760" w:type="dxa"/>
                                  <w:gridSpan w:val="2"/>
                                </w:tcPr>
                                <w:p w:rsidR="00BD12DB" w:rsidRPr="00A1115A" w:rsidRDefault="00BD12DB" w:rsidP="00D22D52">
                                  <w:pPr>
                                    <w:pStyle w:val="TAH"/>
                                  </w:pPr>
                                  <w:r w:rsidRPr="00A1115A">
                                    <w:t>40 MHz</w:t>
                                  </w:r>
                                </w:p>
                              </w:tc>
                              <w:tc>
                                <w:tcPr>
                                  <w:tcW w:w="1760" w:type="dxa"/>
                                  <w:gridSpan w:val="2"/>
                                </w:tcPr>
                                <w:p w:rsidR="00BD12DB" w:rsidRPr="00A1115A" w:rsidRDefault="00BD12DB" w:rsidP="00D22D52">
                                  <w:pPr>
                                    <w:pStyle w:val="TAH"/>
                                  </w:pPr>
                                  <w:r w:rsidRPr="00A1115A">
                                    <w:t>60 MHz</w:t>
                                  </w:r>
                                </w:p>
                              </w:tc>
                              <w:tc>
                                <w:tcPr>
                                  <w:tcW w:w="1568" w:type="dxa"/>
                                  <w:gridSpan w:val="2"/>
                                </w:tcPr>
                                <w:p w:rsidR="00BD12DB" w:rsidRPr="00A1115A" w:rsidRDefault="00BD12DB" w:rsidP="00D22D52">
                                  <w:pPr>
                                    <w:pStyle w:val="TAH"/>
                                  </w:pPr>
                                  <w:r w:rsidRPr="00A1115A">
                                    <w:t>80 MHz</w:t>
                                  </w:r>
                                </w:p>
                              </w:tc>
                            </w:tr>
                            <w:tr w:rsidR="00BD12DB" w:rsidRPr="00A1115A" w:rsidTr="003C505B">
                              <w:trPr>
                                <w:trHeight w:val="237"/>
                                <w:jc w:val="center"/>
                              </w:trPr>
                              <w:tc>
                                <w:tcPr>
                                  <w:tcW w:w="1215" w:type="dxa"/>
                                  <w:vMerge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BD12DB" w:rsidRPr="00A1115A" w:rsidRDefault="00BD12DB" w:rsidP="00D22D52">
                                  <w:pPr>
                                    <w:pStyle w:val="TAH"/>
                                  </w:pPr>
                                </w:p>
                              </w:tc>
                              <w:tc>
                                <w:tcPr>
                                  <w:tcW w:w="1348" w:type="dxa"/>
                                  <w:vMerge/>
                                  <w:shd w:val="clear" w:color="auto" w:fill="auto"/>
                                </w:tcPr>
                                <w:p w:rsidR="00BD12DB" w:rsidRPr="00A1115A" w:rsidRDefault="00BD12DB" w:rsidP="00D22D52">
                                  <w:pPr>
                                    <w:pStyle w:val="TAH"/>
                                  </w:pPr>
                                </w:p>
                              </w:tc>
                              <w:tc>
                                <w:tcPr>
                                  <w:tcW w:w="931" w:type="dxa"/>
                                </w:tcPr>
                                <w:p w:rsidR="00BD12DB" w:rsidRPr="00A1115A" w:rsidRDefault="00BD12DB" w:rsidP="00D22D52">
                                  <w:pPr>
                                    <w:pStyle w:val="TAH"/>
                                  </w:pPr>
                                  <w:r w:rsidRPr="00A1115A">
                                    <w:t>Full (dB)</w:t>
                                  </w:r>
                                </w:p>
                              </w:tc>
                              <w:tc>
                                <w:tcPr>
                                  <w:tcW w:w="1039" w:type="dxa"/>
                                </w:tcPr>
                                <w:p w:rsidR="00BD12DB" w:rsidRPr="00A1115A" w:rsidRDefault="00BD12DB" w:rsidP="00D22D52">
                                  <w:pPr>
                                    <w:pStyle w:val="TAH"/>
                                  </w:pPr>
                                  <w:r w:rsidRPr="00A1115A">
                                    <w:t>Partial (dB)</w:t>
                                  </w:r>
                                </w:p>
                              </w:tc>
                              <w:tc>
                                <w:tcPr>
                                  <w:tcW w:w="854" w:type="dxa"/>
                                </w:tcPr>
                                <w:p w:rsidR="00BD12DB" w:rsidRPr="00A1115A" w:rsidRDefault="00BD12DB" w:rsidP="00D22D52">
                                  <w:pPr>
                                    <w:pStyle w:val="TAH"/>
                                  </w:pPr>
                                  <w:r w:rsidRPr="00A1115A">
                                    <w:t>Full (dB)</w:t>
                                  </w:r>
                                </w:p>
                              </w:tc>
                              <w:tc>
                                <w:tcPr>
                                  <w:tcW w:w="906" w:type="dxa"/>
                                </w:tcPr>
                                <w:p w:rsidR="00BD12DB" w:rsidRPr="00A1115A" w:rsidRDefault="00BD12DB" w:rsidP="00D22D52">
                                  <w:pPr>
                                    <w:pStyle w:val="TAH"/>
                                  </w:pPr>
                                  <w:r w:rsidRPr="00A1115A">
                                    <w:t>Partial (dB)</w:t>
                                  </w:r>
                                </w:p>
                              </w:tc>
                              <w:tc>
                                <w:tcPr>
                                  <w:tcW w:w="854" w:type="dxa"/>
                                </w:tcPr>
                                <w:p w:rsidR="00BD12DB" w:rsidRPr="00A1115A" w:rsidRDefault="00BD12DB" w:rsidP="00D22D52">
                                  <w:pPr>
                                    <w:pStyle w:val="TAH"/>
                                  </w:pPr>
                                  <w:r w:rsidRPr="00A1115A">
                                    <w:t>Full (dB)</w:t>
                                  </w:r>
                                </w:p>
                              </w:tc>
                              <w:tc>
                                <w:tcPr>
                                  <w:tcW w:w="906" w:type="dxa"/>
                                </w:tcPr>
                                <w:p w:rsidR="00BD12DB" w:rsidRPr="00A1115A" w:rsidRDefault="00BD12DB" w:rsidP="00D22D52">
                                  <w:pPr>
                                    <w:pStyle w:val="TAH"/>
                                  </w:pPr>
                                  <w:r w:rsidRPr="00A1115A">
                                    <w:t>Partial (dB)</w:t>
                                  </w:r>
                                </w:p>
                              </w:tc>
                              <w:tc>
                                <w:tcPr>
                                  <w:tcW w:w="784" w:type="dxa"/>
                                </w:tcPr>
                                <w:p w:rsidR="00BD12DB" w:rsidRPr="00A1115A" w:rsidRDefault="00BD12DB" w:rsidP="00D22D52">
                                  <w:pPr>
                                    <w:pStyle w:val="TAH"/>
                                  </w:pPr>
                                  <w:r w:rsidRPr="00A1115A">
                                    <w:t>Full (dB)</w:t>
                                  </w:r>
                                </w:p>
                              </w:tc>
                              <w:tc>
                                <w:tcPr>
                                  <w:tcW w:w="784" w:type="dxa"/>
                                </w:tcPr>
                                <w:p w:rsidR="00BD12DB" w:rsidRPr="00A1115A" w:rsidRDefault="00BD12DB" w:rsidP="00D22D52">
                                  <w:pPr>
                                    <w:pStyle w:val="TAH"/>
                                  </w:pPr>
                                  <w:r w:rsidRPr="00A1115A">
                                    <w:t>Partial (dB)</w:t>
                                  </w:r>
                                </w:p>
                              </w:tc>
                            </w:tr>
                            <w:tr w:rsidR="00BD12DB" w:rsidRPr="00FE3205" w:rsidTr="003C505B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1215" w:type="dxa"/>
                                  <w:vMerge w:val="restart"/>
                                  <w:shd w:val="clear" w:color="auto" w:fill="auto"/>
                                </w:tcPr>
                                <w:p w:rsidR="00BD12DB" w:rsidRPr="00A1115A" w:rsidRDefault="00BD12DB" w:rsidP="00D22D52">
                                  <w:pPr>
                                    <w:pStyle w:val="TAC"/>
                                    <w:rPr>
                                      <w:b/>
                                    </w:rPr>
                                  </w:pPr>
                                  <w:r w:rsidRPr="009C65E9">
                                    <w:t>CP</w:t>
                                  </w:r>
                                  <w:r w:rsidRPr="00A1115A">
                                    <w:t>-OFDM</w:t>
                                  </w:r>
                                </w:p>
                              </w:tc>
                              <w:tc>
                                <w:tcPr>
                                  <w:tcW w:w="1348" w:type="dxa"/>
                                </w:tcPr>
                                <w:p w:rsidR="00BD12DB" w:rsidRPr="00A1115A" w:rsidRDefault="00BD12DB" w:rsidP="00D22D52">
                                  <w:pPr>
                                    <w:pStyle w:val="TAC"/>
                                    <w:rPr>
                                      <w:b/>
                                    </w:rPr>
                                  </w:pPr>
                                  <w:r w:rsidRPr="00A1115A">
                                    <w:t>QPSK</w:t>
                                  </w:r>
                                </w:p>
                              </w:tc>
                              <w:tc>
                                <w:tcPr>
                                  <w:tcW w:w="931" w:type="dxa"/>
                                  <w:vAlign w:val="center"/>
                                </w:tcPr>
                                <w:p w:rsidR="00BD12DB" w:rsidRPr="00BC6470" w:rsidRDefault="00BD12DB" w:rsidP="00D22D52">
                                  <w:pPr>
                                    <w:pStyle w:val="TAC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BC6470">
                                    <w:t>≤ 7.5</w:t>
                                  </w: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:rsidR="00BD12DB" w:rsidRPr="00BC6470" w:rsidRDefault="00BD12DB" w:rsidP="00D22D52">
                                  <w:pPr>
                                    <w:pStyle w:val="TAC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BC6470">
                                    <w:t>≤ 10.0</w:t>
                                  </w:r>
                                </w:p>
                              </w:tc>
                              <w:tc>
                                <w:tcPr>
                                  <w:tcW w:w="854" w:type="dxa"/>
                                  <w:vAlign w:val="center"/>
                                </w:tcPr>
                                <w:p w:rsidR="00BD12DB" w:rsidRPr="00BC6470" w:rsidRDefault="00BD12DB" w:rsidP="00D22D52">
                                  <w:pPr>
                                    <w:pStyle w:val="TAC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BC6470">
                                    <w:t>≤ 6.5</w:t>
                                  </w:r>
                                </w:p>
                              </w:tc>
                              <w:tc>
                                <w:tcPr>
                                  <w:tcW w:w="906" w:type="dxa"/>
                                  <w:vAlign w:val="center"/>
                                </w:tcPr>
                                <w:p w:rsidR="00BD12DB" w:rsidRPr="00BC6470" w:rsidRDefault="00BD12DB" w:rsidP="00D22D52">
                                  <w:pPr>
                                    <w:pStyle w:val="TAC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BC6470">
                                    <w:t>≤ 6.5</w:t>
                                  </w:r>
                                </w:p>
                              </w:tc>
                              <w:tc>
                                <w:tcPr>
                                  <w:tcW w:w="854" w:type="dxa"/>
                                  <w:vAlign w:val="center"/>
                                </w:tcPr>
                                <w:p w:rsidR="00BD12DB" w:rsidRPr="00BC6470" w:rsidRDefault="00BD12DB" w:rsidP="00D22D52">
                                  <w:pPr>
                                    <w:pStyle w:val="TAC"/>
                                    <w:rPr>
                                      <w:b/>
                                      <w:lang w:eastAsia="ko-KR"/>
                                    </w:rPr>
                                  </w:pPr>
                                  <w:r w:rsidRPr="00BC6470">
                                    <w:t>≤ 6.0</w:t>
                                  </w:r>
                                </w:p>
                              </w:tc>
                              <w:tc>
                                <w:tcPr>
                                  <w:tcW w:w="906" w:type="dxa"/>
                                  <w:vAlign w:val="center"/>
                                </w:tcPr>
                                <w:p w:rsidR="00BD12DB" w:rsidRPr="00BC6470" w:rsidRDefault="00BD12DB" w:rsidP="00D22D52">
                                  <w:pPr>
                                    <w:pStyle w:val="TAC"/>
                                    <w:rPr>
                                      <w:b/>
                                      <w:lang w:eastAsia="ko-KR"/>
                                    </w:rPr>
                                  </w:pPr>
                                  <w:r w:rsidRPr="00BC6470">
                                    <w:t>≤ 6.0</w:t>
                                  </w:r>
                                </w:p>
                              </w:tc>
                              <w:tc>
                                <w:tcPr>
                                  <w:tcW w:w="784" w:type="dxa"/>
                                  <w:vAlign w:val="center"/>
                                </w:tcPr>
                                <w:p w:rsidR="00BD12DB" w:rsidRPr="00BC6470" w:rsidRDefault="00BD12DB" w:rsidP="00D22D52">
                                  <w:pPr>
                                    <w:pStyle w:val="TAC"/>
                                    <w:rPr>
                                      <w:b/>
                                      <w:lang w:eastAsia="ko-KR"/>
                                    </w:rPr>
                                  </w:pPr>
                                  <w:r w:rsidRPr="00BC6470">
                                    <w:t>≤ 6.0</w:t>
                                  </w:r>
                                </w:p>
                              </w:tc>
                              <w:tc>
                                <w:tcPr>
                                  <w:tcW w:w="784" w:type="dxa"/>
                                  <w:vAlign w:val="center"/>
                                </w:tcPr>
                                <w:p w:rsidR="00BD12DB" w:rsidRPr="00BC6470" w:rsidRDefault="00BD12DB" w:rsidP="00D22D52">
                                  <w:pPr>
                                    <w:pStyle w:val="TAC"/>
                                    <w:rPr>
                                      <w:b/>
                                      <w:lang w:eastAsia="ko-KR"/>
                                    </w:rPr>
                                  </w:pPr>
                                  <w:r w:rsidRPr="00BC6470">
                                    <w:t>≤ 6.0</w:t>
                                  </w:r>
                                </w:p>
                              </w:tc>
                            </w:tr>
                            <w:tr w:rsidR="00BD12DB" w:rsidRPr="00FE3205" w:rsidTr="003C505B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1215" w:type="dxa"/>
                                  <w:vMerge/>
                                  <w:shd w:val="clear" w:color="auto" w:fill="auto"/>
                                </w:tcPr>
                                <w:p w:rsidR="00BD12DB" w:rsidRPr="00A1115A" w:rsidRDefault="00BD12DB" w:rsidP="00D22D52">
                                  <w:pPr>
                                    <w:pStyle w:val="FL"/>
                                    <w:spacing w:before="0" w:after="0"/>
                                    <w:rPr>
                                      <w:b w:val="0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8" w:type="dxa"/>
                                </w:tcPr>
                                <w:p w:rsidR="00BD12DB" w:rsidRPr="00A1115A" w:rsidRDefault="00BD12DB" w:rsidP="00D22D52">
                                  <w:pPr>
                                    <w:pStyle w:val="TAC"/>
                                    <w:rPr>
                                      <w:b/>
                                    </w:rPr>
                                  </w:pPr>
                                  <w:r w:rsidRPr="00A1115A">
                                    <w:t>16 QAM</w:t>
                                  </w:r>
                                </w:p>
                              </w:tc>
                              <w:tc>
                                <w:tcPr>
                                  <w:tcW w:w="931" w:type="dxa"/>
                                  <w:vAlign w:val="center"/>
                                </w:tcPr>
                                <w:p w:rsidR="00BD12DB" w:rsidRPr="00BC6470" w:rsidRDefault="00BD12DB" w:rsidP="00D22D52">
                                  <w:pPr>
                                    <w:pStyle w:val="TAC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BC6470">
                                    <w:t>≤ 7.5</w:t>
                                  </w: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:rsidR="00BD12DB" w:rsidRPr="00BC6470" w:rsidRDefault="00BD12DB" w:rsidP="00D22D52">
                                  <w:pPr>
                                    <w:pStyle w:val="TAC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BC6470">
                                    <w:t>≤ 10.5</w:t>
                                  </w:r>
                                </w:p>
                              </w:tc>
                              <w:tc>
                                <w:tcPr>
                                  <w:tcW w:w="854" w:type="dxa"/>
                                  <w:vAlign w:val="center"/>
                                </w:tcPr>
                                <w:p w:rsidR="00BD12DB" w:rsidRPr="00BC6470" w:rsidRDefault="00BD12DB" w:rsidP="00D22D52">
                                  <w:pPr>
                                    <w:pStyle w:val="TAC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BC6470">
                                    <w:t>≤ 6.5</w:t>
                                  </w:r>
                                </w:p>
                              </w:tc>
                              <w:tc>
                                <w:tcPr>
                                  <w:tcW w:w="906" w:type="dxa"/>
                                  <w:vAlign w:val="center"/>
                                </w:tcPr>
                                <w:p w:rsidR="00BD12DB" w:rsidRPr="00BC6470" w:rsidRDefault="00BD12DB" w:rsidP="00D22D52">
                                  <w:pPr>
                                    <w:pStyle w:val="TAC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BC6470">
                                    <w:t>≤ 6.5</w:t>
                                  </w:r>
                                </w:p>
                              </w:tc>
                              <w:tc>
                                <w:tcPr>
                                  <w:tcW w:w="854" w:type="dxa"/>
                                  <w:vAlign w:val="center"/>
                                </w:tcPr>
                                <w:p w:rsidR="00BD12DB" w:rsidRPr="00BC6470" w:rsidRDefault="00BD12DB" w:rsidP="00D22D52">
                                  <w:pPr>
                                    <w:pStyle w:val="TAC"/>
                                    <w:rPr>
                                      <w:b/>
                                      <w:lang w:eastAsia="ko-KR"/>
                                    </w:rPr>
                                  </w:pPr>
                                  <w:r w:rsidRPr="00BC6470">
                                    <w:t>≤ 6.0</w:t>
                                  </w:r>
                                </w:p>
                              </w:tc>
                              <w:tc>
                                <w:tcPr>
                                  <w:tcW w:w="906" w:type="dxa"/>
                                  <w:vAlign w:val="center"/>
                                </w:tcPr>
                                <w:p w:rsidR="00BD12DB" w:rsidRPr="00BC6470" w:rsidRDefault="00BD12DB" w:rsidP="00D22D52">
                                  <w:pPr>
                                    <w:pStyle w:val="TAC"/>
                                    <w:rPr>
                                      <w:b/>
                                      <w:lang w:eastAsia="ko-KR"/>
                                    </w:rPr>
                                  </w:pPr>
                                  <w:r w:rsidRPr="00BC6470">
                                    <w:t>≤ 6.0</w:t>
                                  </w:r>
                                </w:p>
                              </w:tc>
                              <w:tc>
                                <w:tcPr>
                                  <w:tcW w:w="784" w:type="dxa"/>
                                  <w:vAlign w:val="center"/>
                                </w:tcPr>
                                <w:p w:rsidR="00BD12DB" w:rsidRPr="00BC6470" w:rsidRDefault="00BD12DB" w:rsidP="00D22D52">
                                  <w:pPr>
                                    <w:pStyle w:val="TAC"/>
                                    <w:rPr>
                                      <w:b/>
                                      <w:lang w:eastAsia="ko-KR"/>
                                    </w:rPr>
                                  </w:pPr>
                                  <w:r w:rsidRPr="00BC6470">
                                    <w:t>≤ 6.0</w:t>
                                  </w:r>
                                </w:p>
                              </w:tc>
                              <w:tc>
                                <w:tcPr>
                                  <w:tcW w:w="784" w:type="dxa"/>
                                  <w:vAlign w:val="center"/>
                                </w:tcPr>
                                <w:p w:rsidR="00BD12DB" w:rsidRPr="00BC6470" w:rsidRDefault="00BD12DB" w:rsidP="00D22D52">
                                  <w:pPr>
                                    <w:pStyle w:val="TAC"/>
                                    <w:rPr>
                                      <w:b/>
                                      <w:lang w:eastAsia="ko-KR"/>
                                    </w:rPr>
                                  </w:pPr>
                                  <w:r w:rsidRPr="00BC6470">
                                    <w:t>≤ 6.0</w:t>
                                  </w:r>
                                </w:p>
                              </w:tc>
                            </w:tr>
                            <w:tr w:rsidR="00BD12DB" w:rsidRPr="00FE3205" w:rsidTr="003C505B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1215" w:type="dxa"/>
                                  <w:vMerge/>
                                  <w:shd w:val="clear" w:color="auto" w:fill="auto"/>
                                </w:tcPr>
                                <w:p w:rsidR="00BD12DB" w:rsidRPr="00A1115A" w:rsidRDefault="00BD12DB" w:rsidP="00D22D52">
                                  <w:pPr>
                                    <w:pStyle w:val="FL"/>
                                    <w:spacing w:before="0" w:after="0"/>
                                    <w:rPr>
                                      <w:b w:val="0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8" w:type="dxa"/>
                                </w:tcPr>
                                <w:p w:rsidR="00BD12DB" w:rsidRPr="00A1115A" w:rsidRDefault="00BD12DB" w:rsidP="00D22D52">
                                  <w:pPr>
                                    <w:pStyle w:val="TAC"/>
                                    <w:rPr>
                                      <w:b/>
                                    </w:rPr>
                                  </w:pPr>
                                  <w:r w:rsidRPr="00A1115A">
                                    <w:t>64 QAM</w:t>
                                  </w:r>
                                </w:p>
                              </w:tc>
                              <w:tc>
                                <w:tcPr>
                                  <w:tcW w:w="931" w:type="dxa"/>
                                  <w:vAlign w:val="center"/>
                                </w:tcPr>
                                <w:p w:rsidR="00BD12DB" w:rsidRPr="00BC6470" w:rsidRDefault="00BD12DB" w:rsidP="00D22D52">
                                  <w:pPr>
                                    <w:pStyle w:val="TAC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BC6470">
                                    <w:t>≤ 7.5</w:t>
                                  </w: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:rsidR="00BD12DB" w:rsidRPr="00BC6470" w:rsidRDefault="00BD12DB" w:rsidP="00D22D52">
                                  <w:pPr>
                                    <w:pStyle w:val="TAC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BC6470">
                                    <w:t>≤ 10.5</w:t>
                                  </w:r>
                                </w:p>
                              </w:tc>
                              <w:tc>
                                <w:tcPr>
                                  <w:tcW w:w="854" w:type="dxa"/>
                                  <w:vAlign w:val="center"/>
                                </w:tcPr>
                                <w:p w:rsidR="00BD12DB" w:rsidRPr="00BC6470" w:rsidRDefault="00BD12DB" w:rsidP="00D22D52">
                                  <w:pPr>
                                    <w:pStyle w:val="TAC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BC6470">
                                    <w:t>≤ 6.5</w:t>
                                  </w:r>
                                </w:p>
                              </w:tc>
                              <w:tc>
                                <w:tcPr>
                                  <w:tcW w:w="906" w:type="dxa"/>
                                  <w:vAlign w:val="center"/>
                                </w:tcPr>
                                <w:p w:rsidR="00BD12DB" w:rsidRPr="00BC6470" w:rsidRDefault="00BD12DB" w:rsidP="00D22D52">
                                  <w:pPr>
                                    <w:pStyle w:val="TAC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BC6470">
                                    <w:t>≤ 6.5</w:t>
                                  </w:r>
                                </w:p>
                              </w:tc>
                              <w:tc>
                                <w:tcPr>
                                  <w:tcW w:w="854" w:type="dxa"/>
                                  <w:vAlign w:val="center"/>
                                </w:tcPr>
                                <w:p w:rsidR="00BD12DB" w:rsidRPr="00BC6470" w:rsidRDefault="00BD12DB" w:rsidP="00D22D52">
                                  <w:pPr>
                                    <w:pStyle w:val="TAC"/>
                                    <w:rPr>
                                      <w:b/>
                                      <w:lang w:eastAsia="ko-KR"/>
                                    </w:rPr>
                                  </w:pPr>
                                  <w:r w:rsidRPr="00BC6470">
                                    <w:t>≤ 6.0</w:t>
                                  </w:r>
                                </w:p>
                              </w:tc>
                              <w:tc>
                                <w:tcPr>
                                  <w:tcW w:w="906" w:type="dxa"/>
                                  <w:vAlign w:val="center"/>
                                </w:tcPr>
                                <w:p w:rsidR="00BD12DB" w:rsidRPr="00BC6470" w:rsidRDefault="00BD12DB" w:rsidP="00D22D52">
                                  <w:pPr>
                                    <w:pStyle w:val="TAC"/>
                                    <w:rPr>
                                      <w:b/>
                                      <w:lang w:eastAsia="ko-KR"/>
                                    </w:rPr>
                                  </w:pPr>
                                  <w:r w:rsidRPr="00BC6470">
                                    <w:t>≤ 6.0</w:t>
                                  </w:r>
                                </w:p>
                              </w:tc>
                              <w:tc>
                                <w:tcPr>
                                  <w:tcW w:w="784" w:type="dxa"/>
                                  <w:vAlign w:val="center"/>
                                </w:tcPr>
                                <w:p w:rsidR="00BD12DB" w:rsidRPr="00BC6470" w:rsidRDefault="00BD12DB" w:rsidP="00D22D52">
                                  <w:pPr>
                                    <w:pStyle w:val="TAC"/>
                                    <w:rPr>
                                      <w:b/>
                                      <w:lang w:eastAsia="ko-KR"/>
                                    </w:rPr>
                                  </w:pPr>
                                  <w:r w:rsidRPr="00BC6470">
                                    <w:t>≤ 6.0</w:t>
                                  </w:r>
                                </w:p>
                              </w:tc>
                              <w:tc>
                                <w:tcPr>
                                  <w:tcW w:w="784" w:type="dxa"/>
                                  <w:vAlign w:val="center"/>
                                </w:tcPr>
                                <w:p w:rsidR="00BD12DB" w:rsidRPr="00BC6470" w:rsidRDefault="00BD12DB" w:rsidP="00D22D52">
                                  <w:pPr>
                                    <w:pStyle w:val="TAC"/>
                                    <w:rPr>
                                      <w:b/>
                                      <w:lang w:eastAsia="ko-KR"/>
                                    </w:rPr>
                                  </w:pPr>
                                  <w:r w:rsidRPr="00BC6470">
                                    <w:t>≤ 6.0</w:t>
                                  </w:r>
                                </w:p>
                              </w:tc>
                            </w:tr>
                            <w:tr w:rsidR="00BD12DB" w:rsidRPr="00FE3205" w:rsidTr="003C505B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1215" w:type="dxa"/>
                                  <w:vMerge/>
                                  <w:shd w:val="clear" w:color="auto" w:fill="auto"/>
                                </w:tcPr>
                                <w:p w:rsidR="00BD12DB" w:rsidRPr="00A1115A" w:rsidRDefault="00BD12DB" w:rsidP="00D22D52">
                                  <w:pPr>
                                    <w:pStyle w:val="FL"/>
                                    <w:spacing w:before="0" w:after="0"/>
                                    <w:rPr>
                                      <w:b w:val="0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8" w:type="dxa"/>
                                </w:tcPr>
                                <w:p w:rsidR="00BD12DB" w:rsidRPr="00A1115A" w:rsidRDefault="00BD12DB" w:rsidP="00D22D52">
                                  <w:pPr>
                                    <w:pStyle w:val="TAC"/>
                                    <w:rPr>
                                      <w:b/>
                                    </w:rPr>
                                  </w:pPr>
                                  <w:r w:rsidRPr="00A1115A">
                                    <w:t>256 QAM</w:t>
                                  </w:r>
                                </w:p>
                              </w:tc>
                              <w:tc>
                                <w:tcPr>
                                  <w:tcW w:w="931" w:type="dxa"/>
                                  <w:vAlign w:val="center"/>
                                </w:tcPr>
                                <w:p w:rsidR="00BD12DB" w:rsidRPr="00BC6470" w:rsidRDefault="00BD12DB" w:rsidP="00D22D52">
                                  <w:pPr>
                                    <w:pStyle w:val="TAC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BC6470">
                                    <w:t>≤ 7.5</w:t>
                                  </w: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:rsidR="00BD12DB" w:rsidRPr="00BC6470" w:rsidRDefault="00BD12DB" w:rsidP="00D22D52">
                                  <w:pPr>
                                    <w:pStyle w:val="TAC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BC6470">
                                    <w:t>≤ 10.5</w:t>
                                  </w:r>
                                </w:p>
                              </w:tc>
                              <w:tc>
                                <w:tcPr>
                                  <w:tcW w:w="854" w:type="dxa"/>
                                  <w:vAlign w:val="center"/>
                                </w:tcPr>
                                <w:p w:rsidR="00BD12DB" w:rsidRPr="00BC6470" w:rsidRDefault="00BD12DB" w:rsidP="00D22D52">
                                  <w:pPr>
                                    <w:pStyle w:val="TAC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BC6470">
                                    <w:t>≤ 7.0</w:t>
                                  </w:r>
                                </w:p>
                              </w:tc>
                              <w:tc>
                                <w:tcPr>
                                  <w:tcW w:w="906" w:type="dxa"/>
                                  <w:vAlign w:val="center"/>
                                </w:tcPr>
                                <w:p w:rsidR="00BD12DB" w:rsidRPr="00BC6470" w:rsidRDefault="00BD12DB" w:rsidP="00D22D52">
                                  <w:pPr>
                                    <w:pStyle w:val="TAC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BC6470">
                                    <w:t>≤ 7.0</w:t>
                                  </w:r>
                                </w:p>
                              </w:tc>
                              <w:tc>
                                <w:tcPr>
                                  <w:tcW w:w="854" w:type="dxa"/>
                                  <w:vAlign w:val="center"/>
                                </w:tcPr>
                                <w:p w:rsidR="00BD12DB" w:rsidRPr="00BC6470" w:rsidRDefault="00BD12DB" w:rsidP="00D22D52">
                                  <w:pPr>
                                    <w:pStyle w:val="TAC"/>
                                    <w:rPr>
                                      <w:b/>
                                      <w:lang w:eastAsia="ko-KR"/>
                                    </w:rPr>
                                  </w:pPr>
                                  <w:r w:rsidRPr="00BC6470">
                                    <w:t>≤ 7.0</w:t>
                                  </w:r>
                                </w:p>
                              </w:tc>
                              <w:tc>
                                <w:tcPr>
                                  <w:tcW w:w="906" w:type="dxa"/>
                                  <w:vAlign w:val="center"/>
                                </w:tcPr>
                                <w:p w:rsidR="00BD12DB" w:rsidRPr="00BC6470" w:rsidRDefault="00BD12DB" w:rsidP="00D22D52">
                                  <w:pPr>
                                    <w:pStyle w:val="TAC"/>
                                    <w:rPr>
                                      <w:b/>
                                      <w:lang w:eastAsia="ko-KR"/>
                                    </w:rPr>
                                  </w:pPr>
                                  <w:r w:rsidRPr="00BC6470">
                                    <w:t>≤ 7.0</w:t>
                                  </w:r>
                                </w:p>
                              </w:tc>
                              <w:tc>
                                <w:tcPr>
                                  <w:tcW w:w="784" w:type="dxa"/>
                                  <w:vAlign w:val="center"/>
                                </w:tcPr>
                                <w:p w:rsidR="00BD12DB" w:rsidRPr="00BC6470" w:rsidRDefault="00BD12DB" w:rsidP="00D22D52">
                                  <w:pPr>
                                    <w:pStyle w:val="TAC"/>
                                    <w:rPr>
                                      <w:b/>
                                      <w:lang w:eastAsia="ko-KR"/>
                                    </w:rPr>
                                  </w:pPr>
                                  <w:r w:rsidRPr="00BC6470">
                                    <w:t>≤ 7.0</w:t>
                                  </w:r>
                                </w:p>
                              </w:tc>
                              <w:tc>
                                <w:tcPr>
                                  <w:tcW w:w="784" w:type="dxa"/>
                                  <w:vAlign w:val="center"/>
                                </w:tcPr>
                                <w:p w:rsidR="00BD12DB" w:rsidRPr="00BC6470" w:rsidRDefault="00BD12DB" w:rsidP="00D22D52">
                                  <w:pPr>
                                    <w:pStyle w:val="TAC"/>
                                    <w:rPr>
                                      <w:b/>
                                      <w:lang w:eastAsia="ko-KR"/>
                                    </w:rPr>
                                  </w:pPr>
                                  <w:r w:rsidRPr="00BC6470">
                                    <w:t>≤ 7.0</w:t>
                                  </w:r>
                                </w:p>
                              </w:tc>
                            </w:tr>
                            <w:tr w:rsidR="00BD12DB" w:rsidRPr="00A1115A" w:rsidTr="003C505B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9621" w:type="dxa"/>
                                  <w:gridSpan w:val="10"/>
                                </w:tcPr>
                                <w:p w:rsidR="00BD12DB" w:rsidRPr="00D22D52" w:rsidRDefault="00BD12DB" w:rsidP="00D22D52">
                                  <w:pPr>
                                    <w:pStyle w:val="TAN"/>
                                    <w:rPr>
                                      <w:lang w:val="en-US"/>
                                    </w:rPr>
                                  </w:pPr>
                                  <w:r w:rsidRPr="00D22D52">
                                    <w:rPr>
                                      <w:lang w:val="en-US"/>
                                    </w:rPr>
                                    <w:t>NOTE 1:</w:t>
                                  </w:r>
                                  <w:r w:rsidRPr="00D22D52">
                                    <w:rPr>
                                      <w:rFonts w:cs="Arial"/>
                                      <w:lang w:val="en-US"/>
                                    </w:rPr>
                                    <w:tab/>
                                  </w:r>
                                  <w:r w:rsidRPr="00D22D52">
                                    <w:rPr>
                                      <w:lang w:val="en-US"/>
                                    </w:rPr>
                                    <w:t>Full allocation A-MPR applies when all RB’s in a 20 MHz channel or all RB’s in all sub-bands for wideband</w:t>
                                  </w:r>
                                  <w:r w:rsidRPr="00D22D52">
                                    <w:rPr>
                                      <w:lang w:val="en-US"/>
                                    </w:rPr>
                                    <w:br/>
                                    <w:t>operation are fully allocated and all sub-bands are transmitted.  Partial allocation A-MPR applies when one or more RB’s in one or more sub-bands are not allocated but when all sub-bands within the channel are transmitted.  When not all sub-bands within the channel are transmitted, the A-MPR associated with the channel bandwidth according to the bandwidth of the contiguously transmitted sub-bands and according to the allocation type applies.</w:t>
                                  </w:r>
                                </w:p>
                                <w:p w:rsidR="00BD12DB" w:rsidRPr="00D22D52" w:rsidRDefault="00BD12DB" w:rsidP="00D22D52">
                                  <w:pPr>
                                    <w:pStyle w:val="TAN"/>
                                    <w:rPr>
                                      <w:lang w:val="en-US"/>
                                    </w:rPr>
                                  </w:pPr>
                                  <w:r w:rsidRPr="00D22D52">
                                    <w:rPr>
                                      <w:lang w:val="en-US"/>
                                    </w:rPr>
                                    <w:t>NOTE 2:</w:t>
                                  </w:r>
                                  <w:r w:rsidRPr="00D22D52">
                                    <w:rPr>
                                      <w:lang w:val="en-US"/>
                                    </w:rPr>
                                    <w:tab/>
                                    <w:t>Applicable to Pi/2-BPSK modulation when IE powerBoostPi2BPSK is set to 0.</w:t>
                                  </w:r>
                                </w:p>
                              </w:tc>
                            </w:tr>
                          </w:tbl>
                          <w:p w:rsidR="00BD12DB" w:rsidRDefault="00BD12DB" w:rsidP="00375FA6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C384ED1" id="文本框 11" o:spid="_x0000_s1035" type="#_x0000_t202" style="width:519.05pt;height:199.1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" fillcolor="white [3201]" strokeweight=".5pt">
                <v:textbox>
                  <w:txbxContent>
                    <w:p w:rsidR="00BD12DB" w:rsidRPr="00D22D52" w:rsidRDefault="00BD12DB" w:rsidP="00D22D52">
                      <w:pPr>
                        <w:pStyle w:val="TH"/>
                        <w:rPr>
                          <w:lang w:val="en-US"/>
                        </w:rPr>
                      </w:pPr>
                      <w:r w:rsidRPr="00D22D52">
                        <w:rPr>
                          <w:lang w:val="en-US"/>
                        </w:rPr>
                        <w:t>Table 6.2F.3.11-1: A-MPR for NS_61 power class 5</w:t>
                      </w:r>
                    </w:p>
                    <w:tbl>
                      <w:tblPr>
                        <w:tblStyle w:val="afb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215"/>
                        <w:gridCol w:w="1348"/>
                        <w:gridCol w:w="931"/>
                        <w:gridCol w:w="1039"/>
                        <w:gridCol w:w="854"/>
                        <w:gridCol w:w="906"/>
                        <w:gridCol w:w="854"/>
                        <w:gridCol w:w="906"/>
                        <w:gridCol w:w="784"/>
                        <w:gridCol w:w="784"/>
                      </w:tblGrid>
                      <w:tr w:rsidR="00BD12DB" w:rsidRPr="00A1115A" w:rsidTr="003C505B">
                        <w:trPr>
                          <w:trHeight w:val="237"/>
                          <w:jc w:val="center"/>
                        </w:trPr>
                        <w:tc>
                          <w:tcPr>
                            <w:tcW w:w="1215" w:type="dxa"/>
                            <w:vMerge w:val="restart"/>
                            <w:shd w:val="clear" w:color="auto" w:fill="auto"/>
                          </w:tcPr>
                          <w:p w:rsidR="00BD12DB" w:rsidRPr="009C65E9" w:rsidRDefault="00BD12DB" w:rsidP="00D22D52">
                            <w:pPr>
                              <w:pStyle w:val="TAH"/>
                            </w:pPr>
                            <w:r w:rsidRPr="009C65E9">
                              <w:t>Pre-coding</w:t>
                            </w:r>
                          </w:p>
                        </w:tc>
                        <w:tc>
                          <w:tcPr>
                            <w:tcW w:w="1348" w:type="dxa"/>
                            <w:vMerge w:val="restart"/>
                            <w:shd w:val="clear" w:color="auto" w:fill="auto"/>
                          </w:tcPr>
                          <w:p w:rsidR="00BD12DB" w:rsidRPr="00A1115A" w:rsidRDefault="00BD12DB" w:rsidP="00D22D52">
                            <w:pPr>
                              <w:pStyle w:val="TAH"/>
                            </w:pPr>
                            <w:r w:rsidRPr="00A1115A">
                              <w:t>Modulation</w:t>
                            </w:r>
                          </w:p>
                        </w:tc>
                        <w:tc>
                          <w:tcPr>
                            <w:tcW w:w="7058" w:type="dxa"/>
                            <w:gridSpan w:val="8"/>
                          </w:tcPr>
                          <w:p w:rsidR="00BD12DB" w:rsidRPr="00D22D52" w:rsidRDefault="00BD12DB" w:rsidP="00D22D52">
                            <w:pPr>
                              <w:pStyle w:val="TAH"/>
                              <w:rPr>
                                <w:lang w:val="en-US"/>
                              </w:rPr>
                            </w:pPr>
                            <w:r w:rsidRPr="00D22D52">
                              <w:rPr>
                                <w:lang w:val="en-US"/>
                              </w:rPr>
                              <w:t>Channel bandwidth (Sub-band allocation) / RB Allocation</w:t>
                            </w:r>
                          </w:p>
                        </w:tc>
                      </w:tr>
                      <w:tr w:rsidR="00BD12DB" w:rsidRPr="00A1115A" w:rsidTr="003C505B">
                        <w:trPr>
                          <w:trHeight w:val="237"/>
                          <w:jc w:val="center"/>
                        </w:trPr>
                        <w:tc>
                          <w:tcPr>
                            <w:tcW w:w="1215" w:type="dxa"/>
                            <w:vMerge/>
                            <w:shd w:val="clear" w:color="auto" w:fill="auto"/>
                          </w:tcPr>
                          <w:p w:rsidR="00BD12DB" w:rsidRPr="00D22D52" w:rsidRDefault="00BD12DB" w:rsidP="00D22D52">
                            <w:pPr>
                              <w:pStyle w:val="TAH"/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348" w:type="dxa"/>
                            <w:vMerge/>
                            <w:shd w:val="clear" w:color="auto" w:fill="auto"/>
                          </w:tcPr>
                          <w:p w:rsidR="00BD12DB" w:rsidRPr="00D22D52" w:rsidRDefault="00BD12DB" w:rsidP="00D22D52">
                            <w:pPr>
                              <w:pStyle w:val="TAH"/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70" w:type="dxa"/>
                            <w:gridSpan w:val="2"/>
                          </w:tcPr>
                          <w:p w:rsidR="00BD12DB" w:rsidRPr="00A1115A" w:rsidRDefault="00BD12DB" w:rsidP="00D22D52">
                            <w:pPr>
                              <w:pStyle w:val="TAH"/>
                            </w:pPr>
                            <w:r w:rsidRPr="00A1115A">
                              <w:t>20 MHz</w:t>
                            </w:r>
                          </w:p>
                        </w:tc>
                        <w:tc>
                          <w:tcPr>
                            <w:tcW w:w="1760" w:type="dxa"/>
                            <w:gridSpan w:val="2"/>
                          </w:tcPr>
                          <w:p w:rsidR="00BD12DB" w:rsidRPr="00A1115A" w:rsidRDefault="00BD12DB" w:rsidP="00D22D52">
                            <w:pPr>
                              <w:pStyle w:val="TAH"/>
                            </w:pPr>
                            <w:r w:rsidRPr="00A1115A">
                              <w:t>40 MHz</w:t>
                            </w:r>
                          </w:p>
                        </w:tc>
                        <w:tc>
                          <w:tcPr>
                            <w:tcW w:w="1760" w:type="dxa"/>
                            <w:gridSpan w:val="2"/>
                          </w:tcPr>
                          <w:p w:rsidR="00BD12DB" w:rsidRPr="00A1115A" w:rsidRDefault="00BD12DB" w:rsidP="00D22D52">
                            <w:pPr>
                              <w:pStyle w:val="TAH"/>
                            </w:pPr>
                            <w:r w:rsidRPr="00A1115A">
                              <w:t>60 MHz</w:t>
                            </w:r>
                          </w:p>
                        </w:tc>
                        <w:tc>
                          <w:tcPr>
                            <w:tcW w:w="1568" w:type="dxa"/>
                            <w:gridSpan w:val="2"/>
                          </w:tcPr>
                          <w:p w:rsidR="00BD12DB" w:rsidRPr="00A1115A" w:rsidRDefault="00BD12DB" w:rsidP="00D22D52">
                            <w:pPr>
                              <w:pStyle w:val="TAH"/>
                            </w:pPr>
                            <w:r w:rsidRPr="00A1115A">
                              <w:t>80 MHz</w:t>
                            </w:r>
                          </w:p>
                        </w:tc>
                      </w:tr>
                      <w:tr w:rsidR="00BD12DB" w:rsidRPr="00A1115A" w:rsidTr="003C505B">
                        <w:trPr>
                          <w:trHeight w:val="237"/>
                          <w:jc w:val="center"/>
                        </w:trPr>
                        <w:tc>
                          <w:tcPr>
                            <w:tcW w:w="1215" w:type="dxa"/>
                            <w:vMerge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BD12DB" w:rsidRPr="00A1115A" w:rsidRDefault="00BD12DB" w:rsidP="00D22D52">
                            <w:pPr>
                              <w:pStyle w:val="TAH"/>
                            </w:pPr>
                          </w:p>
                        </w:tc>
                        <w:tc>
                          <w:tcPr>
                            <w:tcW w:w="1348" w:type="dxa"/>
                            <w:vMerge/>
                            <w:shd w:val="clear" w:color="auto" w:fill="auto"/>
                          </w:tcPr>
                          <w:p w:rsidR="00BD12DB" w:rsidRPr="00A1115A" w:rsidRDefault="00BD12DB" w:rsidP="00D22D52">
                            <w:pPr>
                              <w:pStyle w:val="TAH"/>
                            </w:pPr>
                          </w:p>
                        </w:tc>
                        <w:tc>
                          <w:tcPr>
                            <w:tcW w:w="931" w:type="dxa"/>
                          </w:tcPr>
                          <w:p w:rsidR="00BD12DB" w:rsidRPr="00A1115A" w:rsidRDefault="00BD12DB" w:rsidP="00D22D52">
                            <w:pPr>
                              <w:pStyle w:val="TAH"/>
                            </w:pPr>
                            <w:r w:rsidRPr="00A1115A">
                              <w:t>Full (dB)</w:t>
                            </w:r>
                          </w:p>
                        </w:tc>
                        <w:tc>
                          <w:tcPr>
                            <w:tcW w:w="1039" w:type="dxa"/>
                          </w:tcPr>
                          <w:p w:rsidR="00BD12DB" w:rsidRPr="00A1115A" w:rsidRDefault="00BD12DB" w:rsidP="00D22D52">
                            <w:pPr>
                              <w:pStyle w:val="TAH"/>
                            </w:pPr>
                            <w:r w:rsidRPr="00A1115A">
                              <w:t>Partial (dB)</w:t>
                            </w:r>
                          </w:p>
                        </w:tc>
                        <w:tc>
                          <w:tcPr>
                            <w:tcW w:w="854" w:type="dxa"/>
                          </w:tcPr>
                          <w:p w:rsidR="00BD12DB" w:rsidRPr="00A1115A" w:rsidRDefault="00BD12DB" w:rsidP="00D22D52">
                            <w:pPr>
                              <w:pStyle w:val="TAH"/>
                            </w:pPr>
                            <w:r w:rsidRPr="00A1115A">
                              <w:t>Full (dB)</w:t>
                            </w:r>
                          </w:p>
                        </w:tc>
                        <w:tc>
                          <w:tcPr>
                            <w:tcW w:w="906" w:type="dxa"/>
                          </w:tcPr>
                          <w:p w:rsidR="00BD12DB" w:rsidRPr="00A1115A" w:rsidRDefault="00BD12DB" w:rsidP="00D22D52">
                            <w:pPr>
                              <w:pStyle w:val="TAH"/>
                            </w:pPr>
                            <w:r w:rsidRPr="00A1115A">
                              <w:t>Partial (dB)</w:t>
                            </w:r>
                          </w:p>
                        </w:tc>
                        <w:tc>
                          <w:tcPr>
                            <w:tcW w:w="854" w:type="dxa"/>
                          </w:tcPr>
                          <w:p w:rsidR="00BD12DB" w:rsidRPr="00A1115A" w:rsidRDefault="00BD12DB" w:rsidP="00D22D52">
                            <w:pPr>
                              <w:pStyle w:val="TAH"/>
                            </w:pPr>
                            <w:r w:rsidRPr="00A1115A">
                              <w:t>Full (dB)</w:t>
                            </w:r>
                          </w:p>
                        </w:tc>
                        <w:tc>
                          <w:tcPr>
                            <w:tcW w:w="906" w:type="dxa"/>
                          </w:tcPr>
                          <w:p w:rsidR="00BD12DB" w:rsidRPr="00A1115A" w:rsidRDefault="00BD12DB" w:rsidP="00D22D52">
                            <w:pPr>
                              <w:pStyle w:val="TAH"/>
                            </w:pPr>
                            <w:r w:rsidRPr="00A1115A">
                              <w:t>Partial (dB)</w:t>
                            </w:r>
                          </w:p>
                        </w:tc>
                        <w:tc>
                          <w:tcPr>
                            <w:tcW w:w="784" w:type="dxa"/>
                          </w:tcPr>
                          <w:p w:rsidR="00BD12DB" w:rsidRPr="00A1115A" w:rsidRDefault="00BD12DB" w:rsidP="00D22D52">
                            <w:pPr>
                              <w:pStyle w:val="TAH"/>
                            </w:pPr>
                            <w:r w:rsidRPr="00A1115A">
                              <w:t>Full (dB)</w:t>
                            </w:r>
                          </w:p>
                        </w:tc>
                        <w:tc>
                          <w:tcPr>
                            <w:tcW w:w="784" w:type="dxa"/>
                          </w:tcPr>
                          <w:p w:rsidR="00BD12DB" w:rsidRPr="00A1115A" w:rsidRDefault="00BD12DB" w:rsidP="00D22D52">
                            <w:pPr>
                              <w:pStyle w:val="TAH"/>
                            </w:pPr>
                            <w:r w:rsidRPr="00A1115A">
                              <w:t>Partial (dB)</w:t>
                            </w:r>
                          </w:p>
                        </w:tc>
                      </w:tr>
                      <w:tr w:rsidR="00BD12DB" w:rsidRPr="00FE3205" w:rsidTr="003C505B">
                        <w:trPr>
                          <w:trHeight w:val="20"/>
                          <w:jc w:val="center"/>
                        </w:trPr>
                        <w:tc>
                          <w:tcPr>
                            <w:tcW w:w="1215" w:type="dxa"/>
                            <w:vMerge w:val="restart"/>
                            <w:shd w:val="clear" w:color="auto" w:fill="auto"/>
                          </w:tcPr>
                          <w:p w:rsidR="00BD12DB" w:rsidRPr="00A1115A" w:rsidRDefault="00BD12DB" w:rsidP="00D22D52">
                            <w:pPr>
                              <w:pStyle w:val="TAC"/>
                              <w:rPr>
                                <w:b/>
                              </w:rPr>
                            </w:pPr>
                            <w:r w:rsidRPr="009C65E9">
                              <w:t>CP</w:t>
                            </w:r>
                            <w:r w:rsidRPr="00A1115A">
                              <w:t>-OFDM</w:t>
                            </w:r>
                          </w:p>
                        </w:tc>
                        <w:tc>
                          <w:tcPr>
                            <w:tcW w:w="1348" w:type="dxa"/>
                          </w:tcPr>
                          <w:p w:rsidR="00BD12DB" w:rsidRPr="00A1115A" w:rsidRDefault="00BD12DB" w:rsidP="00D22D52">
                            <w:pPr>
                              <w:pStyle w:val="TAC"/>
                              <w:rPr>
                                <w:b/>
                              </w:rPr>
                            </w:pPr>
                            <w:r w:rsidRPr="00A1115A">
                              <w:t>QPSK</w:t>
                            </w:r>
                          </w:p>
                        </w:tc>
                        <w:tc>
                          <w:tcPr>
                            <w:tcW w:w="931" w:type="dxa"/>
                            <w:vAlign w:val="center"/>
                          </w:tcPr>
                          <w:p w:rsidR="00BD12DB" w:rsidRPr="00BC6470" w:rsidRDefault="00BD12DB" w:rsidP="00D22D52">
                            <w:pPr>
                              <w:pStyle w:val="TAC"/>
                              <w:rPr>
                                <w:b/>
                                <w:bCs/>
                              </w:rPr>
                            </w:pPr>
                            <w:r w:rsidRPr="00BC6470">
                              <w:t>≤ 7.5</w:t>
                            </w: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:rsidR="00BD12DB" w:rsidRPr="00BC6470" w:rsidRDefault="00BD12DB" w:rsidP="00D22D52">
                            <w:pPr>
                              <w:pStyle w:val="TAC"/>
                              <w:rPr>
                                <w:b/>
                                <w:bCs/>
                              </w:rPr>
                            </w:pPr>
                            <w:r w:rsidRPr="00BC6470">
                              <w:t>≤ 10.0</w:t>
                            </w:r>
                          </w:p>
                        </w:tc>
                        <w:tc>
                          <w:tcPr>
                            <w:tcW w:w="854" w:type="dxa"/>
                            <w:vAlign w:val="center"/>
                          </w:tcPr>
                          <w:p w:rsidR="00BD12DB" w:rsidRPr="00BC6470" w:rsidRDefault="00BD12DB" w:rsidP="00D22D52">
                            <w:pPr>
                              <w:pStyle w:val="TAC"/>
                              <w:rPr>
                                <w:b/>
                                <w:bCs/>
                              </w:rPr>
                            </w:pPr>
                            <w:r w:rsidRPr="00BC6470">
                              <w:t>≤ 6.5</w:t>
                            </w:r>
                          </w:p>
                        </w:tc>
                        <w:tc>
                          <w:tcPr>
                            <w:tcW w:w="906" w:type="dxa"/>
                            <w:vAlign w:val="center"/>
                          </w:tcPr>
                          <w:p w:rsidR="00BD12DB" w:rsidRPr="00BC6470" w:rsidRDefault="00BD12DB" w:rsidP="00D22D52">
                            <w:pPr>
                              <w:pStyle w:val="TAC"/>
                              <w:rPr>
                                <w:b/>
                                <w:bCs/>
                              </w:rPr>
                            </w:pPr>
                            <w:r w:rsidRPr="00BC6470">
                              <w:t>≤ 6.5</w:t>
                            </w:r>
                          </w:p>
                        </w:tc>
                        <w:tc>
                          <w:tcPr>
                            <w:tcW w:w="854" w:type="dxa"/>
                            <w:vAlign w:val="center"/>
                          </w:tcPr>
                          <w:p w:rsidR="00BD12DB" w:rsidRPr="00BC6470" w:rsidRDefault="00BD12DB" w:rsidP="00D22D52">
                            <w:pPr>
                              <w:pStyle w:val="TAC"/>
                              <w:rPr>
                                <w:b/>
                                <w:lang w:eastAsia="ko-KR"/>
                              </w:rPr>
                            </w:pPr>
                            <w:r w:rsidRPr="00BC6470">
                              <w:t>≤ 6.0</w:t>
                            </w:r>
                          </w:p>
                        </w:tc>
                        <w:tc>
                          <w:tcPr>
                            <w:tcW w:w="906" w:type="dxa"/>
                            <w:vAlign w:val="center"/>
                          </w:tcPr>
                          <w:p w:rsidR="00BD12DB" w:rsidRPr="00BC6470" w:rsidRDefault="00BD12DB" w:rsidP="00D22D52">
                            <w:pPr>
                              <w:pStyle w:val="TAC"/>
                              <w:rPr>
                                <w:b/>
                                <w:lang w:eastAsia="ko-KR"/>
                              </w:rPr>
                            </w:pPr>
                            <w:r w:rsidRPr="00BC6470">
                              <w:t>≤ 6.0</w:t>
                            </w:r>
                          </w:p>
                        </w:tc>
                        <w:tc>
                          <w:tcPr>
                            <w:tcW w:w="784" w:type="dxa"/>
                            <w:vAlign w:val="center"/>
                          </w:tcPr>
                          <w:p w:rsidR="00BD12DB" w:rsidRPr="00BC6470" w:rsidRDefault="00BD12DB" w:rsidP="00D22D52">
                            <w:pPr>
                              <w:pStyle w:val="TAC"/>
                              <w:rPr>
                                <w:b/>
                                <w:lang w:eastAsia="ko-KR"/>
                              </w:rPr>
                            </w:pPr>
                            <w:r w:rsidRPr="00BC6470">
                              <w:t>≤ 6.0</w:t>
                            </w:r>
                          </w:p>
                        </w:tc>
                        <w:tc>
                          <w:tcPr>
                            <w:tcW w:w="784" w:type="dxa"/>
                            <w:vAlign w:val="center"/>
                          </w:tcPr>
                          <w:p w:rsidR="00BD12DB" w:rsidRPr="00BC6470" w:rsidRDefault="00BD12DB" w:rsidP="00D22D52">
                            <w:pPr>
                              <w:pStyle w:val="TAC"/>
                              <w:rPr>
                                <w:b/>
                                <w:lang w:eastAsia="ko-KR"/>
                              </w:rPr>
                            </w:pPr>
                            <w:r w:rsidRPr="00BC6470">
                              <w:t>≤ 6.0</w:t>
                            </w:r>
                          </w:p>
                        </w:tc>
                      </w:tr>
                      <w:tr w:rsidR="00BD12DB" w:rsidRPr="00FE3205" w:rsidTr="003C505B">
                        <w:trPr>
                          <w:trHeight w:val="20"/>
                          <w:jc w:val="center"/>
                        </w:trPr>
                        <w:tc>
                          <w:tcPr>
                            <w:tcW w:w="1215" w:type="dxa"/>
                            <w:vMerge/>
                            <w:shd w:val="clear" w:color="auto" w:fill="auto"/>
                          </w:tcPr>
                          <w:p w:rsidR="00BD12DB" w:rsidRPr="00A1115A" w:rsidRDefault="00BD12DB" w:rsidP="00D22D52">
                            <w:pPr>
                              <w:pStyle w:val="FL"/>
                              <w:spacing w:before="0" w:after="0"/>
                              <w:rPr>
                                <w:b w:val="0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48" w:type="dxa"/>
                          </w:tcPr>
                          <w:p w:rsidR="00BD12DB" w:rsidRPr="00A1115A" w:rsidRDefault="00BD12DB" w:rsidP="00D22D52">
                            <w:pPr>
                              <w:pStyle w:val="TAC"/>
                              <w:rPr>
                                <w:b/>
                              </w:rPr>
                            </w:pPr>
                            <w:r w:rsidRPr="00A1115A">
                              <w:t>16 QAM</w:t>
                            </w:r>
                          </w:p>
                        </w:tc>
                        <w:tc>
                          <w:tcPr>
                            <w:tcW w:w="931" w:type="dxa"/>
                            <w:vAlign w:val="center"/>
                          </w:tcPr>
                          <w:p w:rsidR="00BD12DB" w:rsidRPr="00BC6470" w:rsidRDefault="00BD12DB" w:rsidP="00D22D52">
                            <w:pPr>
                              <w:pStyle w:val="TAC"/>
                              <w:rPr>
                                <w:b/>
                                <w:bCs/>
                              </w:rPr>
                            </w:pPr>
                            <w:r w:rsidRPr="00BC6470">
                              <w:t>≤ 7.5</w:t>
                            </w: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:rsidR="00BD12DB" w:rsidRPr="00BC6470" w:rsidRDefault="00BD12DB" w:rsidP="00D22D52">
                            <w:pPr>
                              <w:pStyle w:val="TAC"/>
                              <w:rPr>
                                <w:b/>
                                <w:bCs/>
                              </w:rPr>
                            </w:pPr>
                            <w:r w:rsidRPr="00BC6470">
                              <w:t>≤ 10.5</w:t>
                            </w:r>
                          </w:p>
                        </w:tc>
                        <w:tc>
                          <w:tcPr>
                            <w:tcW w:w="854" w:type="dxa"/>
                            <w:vAlign w:val="center"/>
                          </w:tcPr>
                          <w:p w:rsidR="00BD12DB" w:rsidRPr="00BC6470" w:rsidRDefault="00BD12DB" w:rsidP="00D22D52">
                            <w:pPr>
                              <w:pStyle w:val="TAC"/>
                              <w:rPr>
                                <w:b/>
                                <w:bCs/>
                              </w:rPr>
                            </w:pPr>
                            <w:r w:rsidRPr="00BC6470">
                              <w:t>≤ 6.5</w:t>
                            </w:r>
                          </w:p>
                        </w:tc>
                        <w:tc>
                          <w:tcPr>
                            <w:tcW w:w="906" w:type="dxa"/>
                            <w:vAlign w:val="center"/>
                          </w:tcPr>
                          <w:p w:rsidR="00BD12DB" w:rsidRPr="00BC6470" w:rsidRDefault="00BD12DB" w:rsidP="00D22D52">
                            <w:pPr>
                              <w:pStyle w:val="TAC"/>
                              <w:rPr>
                                <w:b/>
                                <w:bCs/>
                              </w:rPr>
                            </w:pPr>
                            <w:r w:rsidRPr="00BC6470">
                              <w:t>≤ 6.5</w:t>
                            </w:r>
                          </w:p>
                        </w:tc>
                        <w:tc>
                          <w:tcPr>
                            <w:tcW w:w="854" w:type="dxa"/>
                            <w:vAlign w:val="center"/>
                          </w:tcPr>
                          <w:p w:rsidR="00BD12DB" w:rsidRPr="00BC6470" w:rsidRDefault="00BD12DB" w:rsidP="00D22D52">
                            <w:pPr>
                              <w:pStyle w:val="TAC"/>
                              <w:rPr>
                                <w:b/>
                                <w:lang w:eastAsia="ko-KR"/>
                              </w:rPr>
                            </w:pPr>
                            <w:r w:rsidRPr="00BC6470">
                              <w:t>≤ 6.0</w:t>
                            </w:r>
                          </w:p>
                        </w:tc>
                        <w:tc>
                          <w:tcPr>
                            <w:tcW w:w="906" w:type="dxa"/>
                            <w:vAlign w:val="center"/>
                          </w:tcPr>
                          <w:p w:rsidR="00BD12DB" w:rsidRPr="00BC6470" w:rsidRDefault="00BD12DB" w:rsidP="00D22D52">
                            <w:pPr>
                              <w:pStyle w:val="TAC"/>
                              <w:rPr>
                                <w:b/>
                                <w:lang w:eastAsia="ko-KR"/>
                              </w:rPr>
                            </w:pPr>
                            <w:r w:rsidRPr="00BC6470">
                              <w:t>≤ 6.0</w:t>
                            </w:r>
                          </w:p>
                        </w:tc>
                        <w:tc>
                          <w:tcPr>
                            <w:tcW w:w="784" w:type="dxa"/>
                            <w:vAlign w:val="center"/>
                          </w:tcPr>
                          <w:p w:rsidR="00BD12DB" w:rsidRPr="00BC6470" w:rsidRDefault="00BD12DB" w:rsidP="00D22D52">
                            <w:pPr>
                              <w:pStyle w:val="TAC"/>
                              <w:rPr>
                                <w:b/>
                                <w:lang w:eastAsia="ko-KR"/>
                              </w:rPr>
                            </w:pPr>
                            <w:r w:rsidRPr="00BC6470">
                              <w:t>≤ 6.0</w:t>
                            </w:r>
                          </w:p>
                        </w:tc>
                        <w:tc>
                          <w:tcPr>
                            <w:tcW w:w="784" w:type="dxa"/>
                            <w:vAlign w:val="center"/>
                          </w:tcPr>
                          <w:p w:rsidR="00BD12DB" w:rsidRPr="00BC6470" w:rsidRDefault="00BD12DB" w:rsidP="00D22D52">
                            <w:pPr>
                              <w:pStyle w:val="TAC"/>
                              <w:rPr>
                                <w:b/>
                                <w:lang w:eastAsia="ko-KR"/>
                              </w:rPr>
                            </w:pPr>
                            <w:r w:rsidRPr="00BC6470">
                              <w:t>≤ 6.0</w:t>
                            </w:r>
                          </w:p>
                        </w:tc>
                      </w:tr>
                      <w:tr w:rsidR="00BD12DB" w:rsidRPr="00FE3205" w:rsidTr="003C505B">
                        <w:trPr>
                          <w:trHeight w:val="20"/>
                          <w:jc w:val="center"/>
                        </w:trPr>
                        <w:tc>
                          <w:tcPr>
                            <w:tcW w:w="1215" w:type="dxa"/>
                            <w:vMerge/>
                            <w:shd w:val="clear" w:color="auto" w:fill="auto"/>
                          </w:tcPr>
                          <w:p w:rsidR="00BD12DB" w:rsidRPr="00A1115A" w:rsidRDefault="00BD12DB" w:rsidP="00D22D52">
                            <w:pPr>
                              <w:pStyle w:val="FL"/>
                              <w:spacing w:before="0" w:after="0"/>
                              <w:rPr>
                                <w:b w:val="0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48" w:type="dxa"/>
                          </w:tcPr>
                          <w:p w:rsidR="00BD12DB" w:rsidRPr="00A1115A" w:rsidRDefault="00BD12DB" w:rsidP="00D22D52">
                            <w:pPr>
                              <w:pStyle w:val="TAC"/>
                              <w:rPr>
                                <w:b/>
                              </w:rPr>
                            </w:pPr>
                            <w:r w:rsidRPr="00A1115A">
                              <w:t>64 QAM</w:t>
                            </w:r>
                          </w:p>
                        </w:tc>
                        <w:tc>
                          <w:tcPr>
                            <w:tcW w:w="931" w:type="dxa"/>
                            <w:vAlign w:val="center"/>
                          </w:tcPr>
                          <w:p w:rsidR="00BD12DB" w:rsidRPr="00BC6470" w:rsidRDefault="00BD12DB" w:rsidP="00D22D52">
                            <w:pPr>
                              <w:pStyle w:val="TAC"/>
                              <w:rPr>
                                <w:b/>
                                <w:bCs/>
                              </w:rPr>
                            </w:pPr>
                            <w:r w:rsidRPr="00BC6470">
                              <w:t>≤ 7.5</w:t>
                            </w: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:rsidR="00BD12DB" w:rsidRPr="00BC6470" w:rsidRDefault="00BD12DB" w:rsidP="00D22D52">
                            <w:pPr>
                              <w:pStyle w:val="TAC"/>
                              <w:rPr>
                                <w:b/>
                                <w:bCs/>
                              </w:rPr>
                            </w:pPr>
                            <w:r w:rsidRPr="00BC6470">
                              <w:t>≤ 10.5</w:t>
                            </w:r>
                          </w:p>
                        </w:tc>
                        <w:tc>
                          <w:tcPr>
                            <w:tcW w:w="854" w:type="dxa"/>
                            <w:vAlign w:val="center"/>
                          </w:tcPr>
                          <w:p w:rsidR="00BD12DB" w:rsidRPr="00BC6470" w:rsidRDefault="00BD12DB" w:rsidP="00D22D52">
                            <w:pPr>
                              <w:pStyle w:val="TAC"/>
                              <w:rPr>
                                <w:b/>
                                <w:bCs/>
                              </w:rPr>
                            </w:pPr>
                            <w:r w:rsidRPr="00BC6470">
                              <w:t>≤ 6.5</w:t>
                            </w:r>
                          </w:p>
                        </w:tc>
                        <w:tc>
                          <w:tcPr>
                            <w:tcW w:w="906" w:type="dxa"/>
                            <w:vAlign w:val="center"/>
                          </w:tcPr>
                          <w:p w:rsidR="00BD12DB" w:rsidRPr="00BC6470" w:rsidRDefault="00BD12DB" w:rsidP="00D22D52">
                            <w:pPr>
                              <w:pStyle w:val="TAC"/>
                              <w:rPr>
                                <w:b/>
                                <w:bCs/>
                              </w:rPr>
                            </w:pPr>
                            <w:r w:rsidRPr="00BC6470">
                              <w:t>≤ 6.5</w:t>
                            </w:r>
                          </w:p>
                        </w:tc>
                        <w:tc>
                          <w:tcPr>
                            <w:tcW w:w="854" w:type="dxa"/>
                            <w:vAlign w:val="center"/>
                          </w:tcPr>
                          <w:p w:rsidR="00BD12DB" w:rsidRPr="00BC6470" w:rsidRDefault="00BD12DB" w:rsidP="00D22D52">
                            <w:pPr>
                              <w:pStyle w:val="TAC"/>
                              <w:rPr>
                                <w:b/>
                                <w:lang w:eastAsia="ko-KR"/>
                              </w:rPr>
                            </w:pPr>
                            <w:r w:rsidRPr="00BC6470">
                              <w:t>≤ 6.0</w:t>
                            </w:r>
                          </w:p>
                        </w:tc>
                        <w:tc>
                          <w:tcPr>
                            <w:tcW w:w="906" w:type="dxa"/>
                            <w:vAlign w:val="center"/>
                          </w:tcPr>
                          <w:p w:rsidR="00BD12DB" w:rsidRPr="00BC6470" w:rsidRDefault="00BD12DB" w:rsidP="00D22D52">
                            <w:pPr>
                              <w:pStyle w:val="TAC"/>
                              <w:rPr>
                                <w:b/>
                                <w:lang w:eastAsia="ko-KR"/>
                              </w:rPr>
                            </w:pPr>
                            <w:r w:rsidRPr="00BC6470">
                              <w:t>≤ 6.0</w:t>
                            </w:r>
                          </w:p>
                        </w:tc>
                        <w:tc>
                          <w:tcPr>
                            <w:tcW w:w="784" w:type="dxa"/>
                            <w:vAlign w:val="center"/>
                          </w:tcPr>
                          <w:p w:rsidR="00BD12DB" w:rsidRPr="00BC6470" w:rsidRDefault="00BD12DB" w:rsidP="00D22D52">
                            <w:pPr>
                              <w:pStyle w:val="TAC"/>
                              <w:rPr>
                                <w:b/>
                                <w:lang w:eastAsia="ko-KR"/>
                              </w:rPr>
                            </w:pPr>
                            <w:r w:rsidRPr="00BC6470">
                              <w:t>≤ 6.0</w:t>
                            </w:r>
                          </w:p>
                        </w:tc>
                        <w:tc>
                          <w:tcPr>
                            <w:tcW w:w="784" w:type="dxa"/>
                            <w:vAlign w:val="center"/>
                          </w:tcPr>
                          <w:p w:rsidR="00BD12DB" w:rsidRPr="00BC6470" w:rsidRDefault="00BD12DB" w:rsidP="00D22D52">
                            <w:pPr>
                              <w:pStyle w:val="TAC"/>
                              <w:rPr>
                                <w:b/>
                                <w:lang w:eastAsia="ko-KR"/>
                              </w:rPr>
                            </w:pPr>
                            <w:r w:rsidRPr="00BC6470">
                              <w:t>≤ 6.0</w:t>
                            </w:r>
                          </w:p>
                        </w:tc>
                      </w:tr>
                      <w:tr w:rsidR="00BD12DB" w:rsidRPr="00FE3205" w:rsidTr="003C505B">
                        <w:trPr>
                          <w:trHeight w:val="20"/>
                          <w:jc w:val="center"/>
                        </w:trPr>
                        <w:tc>
                          <w:tcPr>
                            <w:tcW w:w="1215" w:type="dxa"/>
                            <w:vMerge/>
                            <w:shd w:val="clear" w:color="auto" w:fill="auto"/>
                          </w:tcPr>
                          <w:p w:rsidR="00BD12DB" w:rsidRPr="00A1115A" w:rsidRDefault="00BD12DB" w:rsidP="00D22D52">
                            <w:pPr>
                              <w:pStyle w:val="FL"/>
                              <w:spacing w:before="0" w:after="0"/>
                              <w:rPr>
                                <w:b w:val="0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48" w:type="dxa"/>
                          </w:tcPr>
                          <w:p w:rsidR="00BD12DB" w:rsidRPr="00A1115A" w:rsidRDefault="00BD12DB" w:rsidP="00D22D52">
                            <w:pPr>
                              <w:pStyle w:val="TAC"/>
                              <w:rPr>
                                <w:b/>
                              </w:rPr>
                            </w:pPr>
                            <w:r w:rsidRPr="00A1115A">
                              <w:t>256 QAM</w:t>
                            </w:r>
                          </w:p>
                        </w:tc>
                        <w:tc>
                          <w:tcPr>
                            <w:tcW w:w="931" w:type="dxa"/>
                            <w:vAlign w:val="center"/>
                          </w:tcPr>
                          <w:p w:rsidR="00BD12DB" w:rsidRPr="00BC6470" w:rsidRDefault="00BD12DB" w:rsidP="00D22D52">
                            <w:pPr>
                              <w:pStyle w:val="TAC"/>
                              <w:rPr>
                                <w:b/>
                                <w:bCs/>
                              </w:rPr>
                            </w:pPr>
                            <w:r w:rsidRPr="00BC6470">
                              <w:t>≤ 7.5</w:t>
                            </w: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:rsidR="00BD12DB" w:rsidRPr="00BC6470" w:rsidRDefault="00BD12DB" w:rsidP="00D22D52">
                            <w:pPr>
                              <w:pStyle w:val="TAC"/>
                              <w:rPr>
                                <w:b/>
                                <w:bCs/>
                              </w:rPr>
                            </w:pPr>
                            <w:r w:rsidRPr="00BC6470">
                              <w:t>≤ 10.5</w:t>
                            </w:r>
                          </w:p>
                        </w:tc>
                        <w:tc>
                          <w:tcPr>
                            <w:tcW w:w="854" w:type="dxa"/>
                            <w:vAlign w:val="center"/>
                          </w:tcPr>
                          <w:p w:rsidR="00BD12DB" w:rsidRPr="00BC6470" w:rsidRDefault="00BD12DB" w:rsidP="00D22D52">
                            <w:pPr>
                              <w:pStyle w:val="TAC"/>
                              <w:rPr>
                                <w:b/>
                                <w:bCs/>
                              </w:rPr>
                            </w:pPr>
                            <w:r w:rsidRPr="00BC6470">
                              <w:t>≤ 7.0</w:t>
                            </w:r>
                          </w:p>
                        </w:tc>
                        <w:tc>
                          <w:tcPr>
                            <w:tcW w:w="906" w:type="dxa"/>
                            <w:vAlign w:val="center"/>
                          </w:tcPr>
                          <w:p w:rsidR="00BD12DB" w:rsidRPr="00BC6470" w:rsidRDefault="00BD12DB" w:rsidP="00D22D52">
                            <w:pPr>
                              <w:pStyle w:val="TAC"/>
                              <w:rPr>
                                <w:b/>
                                <w:bCs/>
                              </w:rPr>
                            </w:pPr>
                            <w:r w:rsidRPr="00BC6470">
                              <w:t>≤ 7.0</w:t>
                            </w:r>
                          </w:p>
                        </w:tc>
                        <w:tc>
                          <w:tcPr>
                            <w:tcW w:w="854" w:type="dxa"/>
                            <w:vAlign w:val="center"/>
                          </w:tcPr>
                          <w:p w:rsidR="00BD12DB" w:rsidRPr="00BC6470" w:rsidRDefault="00BD12DB" w:rsidP="00D22D52">
                            <w:pPr>
                              <w:pStyle w:val="TAC"/>
                              <w:rPr>
                                <w:b/>
                                <w:lang w:eastAsia="ko-KR"/>
                              </w:rPr>
                            </w:pPr>
                            <w:r w:rsidRPr="00BC6470">
                              <w:t>≤ 7.0</w:t>
                            </w:r>
                          </w:p>
                        </w:tc>
                        <w:tc>
                          <w:tcPr>
                            <w:tcW w:w="906" w:type="dxa"/>
                            <w:vAlign w:val="center"/>
                          </w:tcPr>
                          <w:p w:rsidR="00BD12DB" w:rsidRPr="00BC6470" w:rsidRDefault="00BD12DB" w:rsidP="00D22D52">
                            <w:pPr>
                              <w:pStyle w:val="TAC"/>
                              <w:rPr>
                                <w:b/>
                                <w:lang w:eastAsia="ko-KR"/>
                              </w:rPr>
                            </w:pPr>
                            <w:r w:rsidRPr="00BC6470">
                              <w:t>≤ 7.0</w:t>
                            </w:r>
                          </w:p>
                        </w:tc>
                        <w:tc>
                          <w:tcPr>
                            <w:tcW w:w="784" w:type="dxa"/>
                            <w:vAlign w:val="center"/>
                          </w:tcPr>
                          <w:p w:rsidR="00BD12DB" w:rsidRPr="00BC6470" w:rsidRDefault="00BD12DB" w:rsidP="00D22D52">
                            <w:pPr>
                              <w:pStyle w:val="TAC"/>
                              <w:rPr>
                                <w:b/>
                                <w:lang w:eastAsia="ko-KR"/>
                              </w:rPr>
                            </w:pPr>
                            <w:r w:rsidRPr="00BC6470">
                              <w:t>≤ 7.0</w:t>
                            </w:r>
                          </w:p>
                        </w:tc>
                        <w:tc>
                          <w:tcPr>
                            <w:tcW w:w="784" w:type="dxa"/>
                            <w:vAlign w:val="center"/>
                          </w:tcPr>
                          <w:p w:rsidR="00BD12DB" w:rsidRPr="00BC6470" w:rsidRDefault="00BD12DB" w:rsidP="00D22D52">
                            <w:pPr>
                              <w:pStyle w:val="TAC"/>
                              <w:rPr>
                                <w:b/>
                                <w:lang w:eastAsia="ko-KR"/>
                              </w:rPr>
                            </w:pPr>
                            <w:r w:rsidRPr="00BC6470">
                              <w:t>≤ 7.0</w:t>
                            </w:r>
                          </w:p>
                        </w:tc>
                      </w:tr>
                      <w:tr w:rsidR="00BD12DB" w:rsidRPr="00A1115A" w:rsidTr="003C505B">
                        <w:trPr>
                          <w:trHeight w:val="20"/>
                          <w:jc w:val="center"/>
                        </w:trPr>
                        <w:tc>
                          <w:tcPr>
                            <w:tcW w:w="9621" w:type="dxa"/>
                            <w:gridSpan w:val="10"/>
                          </w:tcPr>
                          <w:p w:rsidR="00BD12DB" w:rsidRPr="00D22D52" w:rsidRDefault="00BD12DB" w:rsidP="00D22D52">
                            <w:pPr>
                              <w:pStyle w:val="TAN"/>
                              <w:rPr>
                                <w:lang w:val="en-US"/>
                              </w:rPr>
                            </w:pPr>
                            <w:r w:rsidRPr="00D22D52">
                              <w:rPr>
                                <w:lang w:val="en-US"/>
                              </w:rPr>
                              <w:t>NOTE 1:</w:t>
                            </w:r>
                            <w:r w:rsidRPr="00D22D52">
                              <w:rPr>
                                <w:rFonts w:cs="Arial"/>
                                <w:lang w:val="en-US"/>
                              </w:rPr>
                              <w:tab/>
                            </w:r>
                            <w:r w:rsidRPr="00D22D52">
                              <w:rPr>
                                <w:lang w:val="en-US"/>
                              </w:rPr>
                              <w:t>Full allocation A-MPR applies when all RB’s in a 20 MHz channel or all RB’s in all sub-bands for wideband</w:t>
                            </w:r>
                            <w:r w:rsidRPr="00D22D52">
                              <w:rPr>
                                <w:lang w:val="en-US"/>
                              </w:rPr>
                              <w:br/>
                              <w:t>operation are fully allocated and all sub-bands are transmitted.  Partial allocation A-MPR applies when one or more RB’s in one or more sub-bands are not allocated but when all sub-bands within the channel are transmitted.  When not all sub-bands within the channel are transmitted, the A-MPR associated with the channel bandwidth according to the bandwidth of the contiguously transmitted sub-bands and according to the allocation type applies.</w:t>
                            </w:r>
                          </w:p>
                          <w:p w:rsidR="00BD12DB" w:rsidRPr="00D22D52" w:rsidRDefault="00BD12DB" w:rsidP="00D22D52">
                            <w:pPr>
                              <w:pStyle w:val="TAN"/>
                              <w:rPr>
                                <w:lang w:val="en-US"/>
                              </w:rPr>
                            </w:pPr>
                            <w:r w:rsidRPr="00D22D52">
                              <w:rPr>
                                <w:lang w:val="en-US"/>
                              </w:rPr>
                              <w:t>NOTE 2:</w:t>
                            </w:r>
                            <w:r w:rsidRPr="00D22D52">
                              <w:rPr>
                                <w:lang w:val="en-US"/>
                              </w:rPr>
                              <w:tab/>
                              <w:t>Applicable to Pi/2-BPSK modulation when IE powerBoostPi2BPSK is set to 0.</w:t>
                            </w:r>
                          </w:p>
                        </w:tc>
                      </w:tr>
                    </w:tbl>
                    <w:p w:rsidR="00BD12DB" w:rsidRDefault="00BD12DB" w:rsidP="00375FA6"/>
                  </w:txbxContent>
                </v:textbox>
                <w10:anchorlock/>
              </v:shape>
            </w:pict>
          </mc:Fallback>
        </mc:AlternateContent>
      </w:r>
    </w:p>
    <w:p w:rsidR="00405685" w:rsidRPr="00405685" w:rsidRDefault="00405685" w:rsidP="00405685">
      <w:pPr>
        <w:rPr>
          <w:rFonts w:eastAsiaTheme="minorEastAsia"/>
          <w:lang w:val="en-US" w:eastAsia="zh-CN"/>
        </w:rPr>
      </w:pPr>
      <w:r w:rsidRPr="00405685">
        <w:rPr>
          <w:rFonts w:eastAsiaTheme="minorEastAsia" w:hint="eastAsia"/>
          <w:lang w:val="en-US" w:eastAsia="zh-CN"/>
        </w:rPr>
        <w:t>S</w:t>
      </w:r>
      <w:r w:rsidRPr="00405685">
        <w:rPr>
          <w:rFonts w:eastAsiaTheme="minorEastAsia"/>
          <w:lang w:val="en-US" w:eastAsia="zh-CN"/>
        </w:rPr>
        <w:t>imilar</w:t>
      </w:r>
      <w:r>
        <w:rPr>
          <w:rFonts w:eastAsiaTheme="minorEastAsia"/>
          <w:lang w:val="en-US" w:eastAsia="zh-CN"/>
        </w:rPr>
        <w:t xml:space="preserve"> observation and proposals can be found for NS_61 as NS_60 and the observations and proposals are listed as below:</w:t>
      </w:r>
    </w:p>
    <w:p w:rsidR="00405685" w:rsidRDefault="00405685" w:rsidP="00405685">
      <w:pPr>
        <w:rPr>
          <w:rFonts w:eastAsiaTheme="minorEastAsia"/>
          <w:b/>
          <w:lang w:val="en-US" w:eastAsia="zh-CN"/>
        </w:rPr>
      </w:pPr>
      <w:r w:rsidRPr="0052353F">
        <w:rPr>
          <w:rFonts w:eastAsiaTheme="minorEastAsia" w:hint="eastAsia"/>
          <w:b/>
          <w:lang w:val="en-US" w:eastAsia="zh-CN"/>
        </w:rPr>
        <w:t>O</w:t>
      </w:r>
      <w:r w:rsidRPr="0052353F">
        <w:rPr>
          <w:rFonts w:eastAsiaTheme="minorEastAsia"/>
          <w:b/>
          <w:lang w:val="en-US" w:eastAsia="zh-CN"/>
        </w:rPr>
        <w:t xml:space="preserve">bservation </w:t>
      </w:r>
      <w:r>
        <w:rPr>
          <w:rFonts w:eastAsiaTheme="minorEastAsia"/>
          <w:b/>
          <w:lang w:val="en-US" w:eastAsia="zh-CN"/>
        </w:rPr>
        <w:t>4</w:t>
      </w:r>
      <w:r w:rsidRPr="0052353F">
        <w:rPr>
          <w:rFonts w:eastAsiaTheme="minorEastAsia"/>
          <w:b/>
          <w:lang w:val="en-US" w:eastAsia="zh-CN"/>
        </w:rPr>
        <w:t xml:space="preserve"> </w:t>
      </w:r>
    </w:p>
    <w:p w:rsidR="00405685" w:rsidRPr="004E2171" w:rsidRDefault="00405685" w:rsidP="00405685">
      <w:pPr>
        <w:pStyle w:val="afc"/>
        <w:numPr>
          <w:ilvl w:val="0"/>
          <w:numId w:val="8"/>
        </w:numPr>
        <w:ind w:firstLineChars="0"/>
        <w:rPr>
          <w:rFonts w:eastAsiaTheme="minorEastAsia"/>
          <w:b/>
          <w:lang w:val="en-US" w:eastAsia="zh-CN"/>
        </w:rPr>
      </w:pPr>
      <w:r w:rsidRPr="00A76194">
        <w:rPr>
          <w:rFonts w:eastAsiaTheme="minorEastAsia"/>
          <w:b/>
          <w:lang w:val="en-US" w:eastAsia="zh-CN"/>
        </w:rPr>
        <w:t>For NS_</w:t>
      </w:r>
      <w:r>
        <w:rPr>
          <w:rFonts w:eastAsiaTheme="minorEastAsia"/>
          <w:b/>
          <w:lang w:val="en-US" w:eastAsia="zh-CN"/>
        </w:rPr>
        <w:t>61</w:t>
      </w:r>
      <w:r w:rsidRPr="00A76194">
        <w:rPr>
          <w:rFonts w:eastAsiaTheme="minorEastAsia"/>
          <w:b/>
          <w:lang w:val="en-US" w:eastAsia="zh-CN"/>
        </w:rPr>
        <w:t xml:space="preserve">, </w:t>
      </w:r>
      <w:r>
        <w:rPr>
          <w:rFonts w:eastAsiaTheme="minorEastAsia"/>
          <w:b/>
          <w:lang w:val="en-US" w:eastAsia="zh-CN"/>
        </w:rPr>
        <w:t>because of the PSD requirement dominates the A-MPR in most cases, the requirement will be differentiated by different channel bandwidth as legacy for NR-U</w:t>
      </w:r>
      <w:r w:rsidRPr="004E2171">
        <w:rPr>
          <w:rFonts w:eastAsiaTheme="minorEastAsia"/>
          <w:b/>
          <w:lang w:val="en-US" w:eastAsia="zh-CN"/>
        </w:rPr>
        <w:t>.</w:t>
      </w:r>
    </w:p>
    <w:p w:rsidR="00405685" w:rsidRDefault="00405685" w:rsidP="00405685">
      <w:pPr>
        <w:pStyle w:val="afc"/>
        <w:numPr>
          <w:ilvl w:val="0"/>
          <w:numId w:val="8"/>
        </w:numPr>
        <w:ind w:firstLineChars="0"/>
        <w:rPr>
          <w:rFonts w:eastAsiaTheme="minorEastAsia"/>
          <w:b/>
          <w:lang w:val="en-US" w:eastAsia="zh-CN"/>
        </w:rPr>
      </w:pPr>
      <w:r w:rsidRPr="00A76194">
        <w:rPr>
          <w:rFonts w:eastAsiaTheme="minorEastAsia"/>
          <w:b/>
          <w:lang w:val="en-US" w:eastAsia="zh-CN"/>
        </w:rPr>
        <w:t xml:space="preserve">The legacy </w:t>
      </w:r>
      <w:r>
        <w:rPr>
          <w:rFonts w:eastAsiaTheme="minorEastAsia"/>
          <w:b/>
          <w:lang w:val="en-US" w:eastAsia="zh-CN"/>
        </w:rPr>
        <w:t xml:space="preserve">NR-U A-MPR </w:t>
      </w:r>
      <w:r w:rsidRPr="00A76194">
        <w:rPr>
          <w:rFonts w:eastAsiaTheme="minorEastAsia"/>
          <w:b/>
          <w:lang w:val="en-US" w:eastAsia="zh-CN"/>
        </w:rPr>
        <w:t>requirement for NS_</w:t>
      </w:r>
      <w:r>
        <w:rPr>
          <w:rFonts w:eastAsiaTheme="minorEastAsia"/>
          <w:b/>
          <w:lang w:val="en-US" w:eastAsia="zh-CN"/>
        </w:rPr>
        <w:t>61</w:t>
      </w:r>
      <w:r w:rsidRPr="00A76194">
        <w:rPr>
          <w:rFonts w:eastAsiaTheme="minorEastAsia"/>
          <w:b/>
          <w:lang w:val="en-US" w:eastAsia="zh-CN"/>
        </w:rPr>
        <w:t xml:space="preserve"> can cover QPSK, 16QAM, 64QAM for SL-U</w:t>
      </w:r>
      <w:r>
        <w:rPr>
          <w:rFonts w:eastAsiaTheme="minorEastAsia"/>
          <w:b/>
          <w:lang w:val="en-US" w:eastAsia="zh-CN"/>
        </w:rPr>
        <w:t xml:space="preserve"> for Full RB allocation</w:t>
      </w:r>
      <w:r w:rsidRPr="00A76194">
        <w:rPr>
          <w:rFonts w:eastAsiaTheme="minorEastAsia"/>
          <w:b/>
          <w:lang w:val="en-US" w:eastAsia="zh-CN"/>
        </w:rPr>
        <w:t>.</w:t>
      </w:r>
    </w:p>
    <w:p w:rsidR="00405685" w:rsidRDefault="00405685" w:rsidP="00405685">
      <w:pPr>
        <w:pStyle w:val="afc"/>
        <w:numPr>
          <w:ilvl w:val="0"/>
          <w:numId w:val="8"/>
        </w:numPr>
        <w:ind w:firstLineChars="0"/>
        <w:rPr>
          <w:rFonts w:eastAsiaTheme="minorEastAsia"/>
          <w:b/>
          <w:lang w:val="en-US" w:eastAsia="zh-CN"/>
        </w:rPr>
      </w:pPr>
      <w:r w:rsidRPr="00A76194">
        <w:rPr>
          <w:rFonts w:eastAsiaTheme="minorEastAsia"/>
          <w:b/>
          <w:lang w:val="en-US" w:eastAsia="zh-CN"/>
        </w:rPr>
        <w:t xml:space="preserve">The legacy </w:t>
      </w:r>
      <w:r>
        <w:rPr>
          <w:rFonts w:eastAsiaTheme="minorEastAsia"/>
          <w:b/>
          <w:lang w:val="en-US" w:eastAsia="zh-CN"/>
        </w:rPr>
        <w:t xml:space="preserve">NR-U A-MPR </w:t>
      </w:r>
      <w:r w:rsidRPr="00A76194">
        <w:rPr>
          <w:rFonts w:eastAsiaTheme="minorEastAsia"/>
          <w:b/>
          <w:lang w:val="en-US" w:eastAsia="zh-CN"/>
        </w:rPr>
        <w:t>requirement for NS_</w:t>
      </w:r>
      <w:r>
        <w:rPr>
          <w:rFonts w:eastAsiaTheme="minorEastAsia"/>
          <w:b/>
          <w:lang w:val="en-US" w:eastAsia="zh-CN"/>
        </w:rPr>
        <w:t>61</w:t>
      </w:r>
      <w:r w:rsidRPr="00A76194">
        <w:rPr>
          <w:rFonts w:eastAsiaTheme="minorEastAsia"/>
          <w:b/>
          <w:lang w:val="en-US" w:eastAsia="zh-CN"/>
        </w:rPr>
        <w:t xml:space="preserve"> can cover SL-U</w:t>
      </w:r>
      <w:r>
        <w:rPr>
          <w:rFonts w:eastAsiaTheme="minorEastAsia"/>
          <w:b/>
          <w:lang w:val="en-US" w:eastAsia="zh-CN"/>
        </w:rPr>
        <w:t xml:space="preserve"> for Interlaced RB allocation</w:t>
      </w:r>
      <w:r w:rsidRPr="00A76194">
        <w:rPr>
          <w:rFonts w:eastAsiaTheme="minorEastAsia"/>
          <w:b/>
          <w:lang w:val="en-US" w:eastAsia="zh-CN"/>
        </w:rPr>
        <w:t>.</w:t>
      </w:r>
    </w:p>
    <w:p w:rsidR="00405685" w:rsidRPr="00A76194" w:rsidRDefault="00405685" w:rsidP="00405685">
      <w:pPr>
        <w:pStyle w:val="afc"/>
        <w:numPr>
          <w:ilvl w:val="0"/>
          <w:numId w:val="8"/>
        </w:numPr>
        <w:ind w:firstLineChars="0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>F</w:t>
      </w:r>
      <w:r>
        <w:rPr>
          <w:rFonts w:eastAsiaTheme="minorEastAsia"/>
          <w:b/>
          <w:lang w:val="en-US" w:eastAsia="zh-CN"/>
        </w:rPr>
        <w:t>or 256QAM where EVM dominate the A-MPR, larger number of A-MPR then NR-U is needed for Full RB allocation.</w:t>
      </w:r>
    </w:p>
    <w:p w:rsidR="00405685" w:rsidRDefault="00405685" w:rsidP="00405685">
      <w:pPr>
        <w:rPr>
          <w:rFonts w:eastAsiaTheme="minorEastAsia"/>
          <w:b/>
          <w:lang w:val="en-US" w:eastAsia="zh-CN"/>
        </w:rPr>
      </w:pPr>
      <w:r w:rsidRPr="0052353F">
        <w:rPr>
          <w:rFonts w:eastAsiaTheme="minorEastAsia"/>
          <w:b/>
          <w:lang w:val="en-US" w:eastAsia="zh-CN"/>
        </w:rPr>
        <w:t xml:space="preserve">Proposal </w:t>
      </w:r>
      <w:r>
        <w:rPr>
          <w:rFonts w:eastAsiaTheme="minorEastAsia"/>
          <w:b/>
          <w:lang w:val="en-US" w:eastAsia="zh-CN"/>
        </w:rPr>
        <w:t>4</w:t>
      </w:r>
      <w:r w:rsidRPr="0052353F">
        <w:rPr>
          <w:rFonts w:eastAsiaTheme="minorEastAsia"/>
          <w:b/>
          <w:lang w:val="en-US" w:eastAsia="zh-CN"/>
        </w:rPr>
        <w:t xml:space="preserve">: </w:t>
      </w:r>
    </w:p>
    <w:p w:rsidR="00405685" w:rsidRDefault="00405685" w:rsidP="00405685">
      <w:pPr>
        <w:pStyle w:val="afc"/>
        <w:numPr>
          <w:ilvl w:val="0"/>
          <w:numId w:val="7"/>
        </w:numPr>
        <w:ind w:firstLineChars="0"/>
        <w:rPr>
          <w:rFonts w:eastAsiaTheme="minorEastAsia"/>
          <w:b/>
          <w:lang w:val="en-US" w:eastAsia="zh-CN"/>
        </w:rPr>
      </w:pPr>
      <w:r w:rsidRPr="00FB10E4">
        <w:rPr>
          <w:rFonts w:eastAsiaTheme="minorEastAsia"/>
          <w:b/>
          <w:lang w:val="en-US" w:eastAsia="zh-CN"/>
        </w:rPr>
        <w:t>To reuse the legacy A-MPR requirement for NS_</w:t>
      </w:r>
      <w:r>
        <w:rPr>
          <w:rFonts w:eastAsiaTheme="minorEastAsia"/>
          <w:b/>
          <w:lang w:val="en-US" w:eastAsia="zh-CN"/>
        </w:rPr>
        <w:t>61</w:t>
      </w:r>
      <w:r w:rsidRPr="00FB10E4">
        <w:rPr>
          <w:rFonts w:eastAsiaTheme="minorEastAsia"/>
          <w:b/>
          <w:lang w:val="en-US" w:eastAsia="zh-CN"/>
        </w:rPr>
        <w:t xml:space="preserve"> for QPSK, 16QAM, 64QAM for SL-U</w:t>
      </w:r>
      <w:r>
        <w:rPr>
          <w:rFonts w:eastAsiaTheme="minorEastAsia"/>
          <w:b/>
          <w:lang w:val="en-US" w:eastAsia="zh-CN"/>
        </w:rPr>
        <w:t xml:space="preserve"> for Full RB allocation</w:t>
      </w:r>
      <w:r w:rsidRPr="00FB10E4">
        <w:rPr>
          <w:rFonts w:eastAsiaTheme="minorEastAsia"/>
          <w:b/>
          <w:lang w:val="en-US" w:eastAsia="zh-CN"/>
        </w:rPr>
        <w:t>.</w:t>
      </w:r>
    </w:p>
    <w:p w:rsidR="00405685" w:rsidRDefault="00405685" w:rsidP="00405685">
      <w:pPr>
        <w:pStyle w:val="afc"/>
        <w:numPr>
          <w:ilvl w:val="0"/>
          <w:numId w:val="7"/>
        </w:numPr>
        <w:ind w:firstLineChars="0"/>
        <w:rPr>
          <w:rFonts w:eastAsiaTheme="minorEastAsia"/>
          <w:b/>
          <w:lang w:val="en-US" w:eastAsia="zh-CN"/>
        </w:rPr>
      </w:pPr>
      <w:r w:rsidRPr="00FB10E4">
        <w:rPr>
          <w:rFonts w:eastAsiaTheme="minorEastAsia"/>
          <w:b/>
          <w:lang w:val="en-US" w:eastAsia="zh-CN"/>
        </w:rPr>
        <w:t>To use 9dB as the A-MPR for NS_</w:t>
      </w:r>
      <w:r>
        <w:rPr>
          <w:rFonts w:eastAsiaTheme="minorEastAsia"/>
          <w:b/>
          <w:lang w:val="en-US" w:eastAsia="zh-CN"/>
        </w:rPr>
        <w:t>61</w:t>
      </w:r>
      <w:r w:rsidRPr="00FB10E4">
        <w:rPr>
          <w:rFonts w:eastAsiaTheme="minorEastAsia"/>
          <w:b/>
          <w:lang w:val="en-US" w:eastAsia="zh-CN"/>
        </w:rPr>
        <w:t xml:space="preserve"> for 256QAM </w:t>
      </w:r>
      <w:r w:rsidRPr="00FB10E4">
        <w:rPr>
          <w:rFonts w:eastAsiaTheme="minorEastAsia" w:hint="eastAsia"/>
          <w:b/>
          <w:lang w:val="en-US" w:eastAsia="zh-CN"/>
        </w:rPr>
        <w:t>fo</w:t>
      </w:r>
      <w:r w:rsidRPr="00FB10E4">
        <w:rPr>
          <w:rFonts w:eastAsiaTheme="minorEastAsia"/>
          <w:b/>
          <w:lang w:val="en-US" w:eastAsia="zh-CN"/>
        </w:rPr>
        <w:t>r SL-U</w:t>
      </w:r>
      <w:r>
        <w:rPr>
          <w:rFonts w:eastAsiaTheme="minorEastAsia"/>
          <w:b/>
          <w:lang w:val="en-US" w:eastAsia="zh-CN"/>
        </w:rPr>
        <w:t xml:space="preserve"> for Full RB allocation</w:t>
      </w:r>
      <w:r w:rsidRPr="00FB10E4">
        <w:rPr>
          <w:rFonts w:eastAsiaTheme="minorEastAsia"/>
          <w:b/>
          <w:lang w:val="en-US" w:eastAsia="zh-CN"/>
        </w:rPr>
        <w:t>.</w:t>
      </w:r>
    </w:p>
    <w:p w:rsidR="00405685" w:rsidRDefault="00405685" w:rsidP="00405685">
      <w:pPr>
        <w:pStyle w:val="afc"/>
        <w:numPr>
          <w:ilvl w:val="0"/>
          <w:numId w:val="7"/>
        </w:numPr>
        <w:ind w:firstLineChars="0"/>
        <w:rPr>
          <w:rFonts w:eastAsiaTheme="minorEastAsia"/>
          <w:b/>
          <w:lang w:val="en-US" w:eastAsia="zh-CN"/>
        </w:rPr>
      </w:pPr>
      <w:r w:rsidRPr="00FB10E4">
        <w:rPr>
          <w:rFonts w:eastAsiaTheme="minorEastAsia"/>
          <w:b/>
          <w:lang w:val="en-US" w:eastAsia="zh-CN"/>
        </w:rPr>
        <w:t>To reuse the legacy A-MPR requirement for NS_</w:t>
      </w:r>
      <w:r>
        <w:rPr>
          <w:rFonts w:eastAsiaTheme="minorEastAsia"/>
          <w:b/>
          <w:lang w:val="en-US" w:eastAsia="zh-CN"/>
        </w:rPr>
        <w:t>61</w:t>
      </w:r>
      <w:r w:rsidRPr="00FB10E4">
        <w:rPr>
          <w:rFonts w:eastAsiaTheme="minorEastAsia"/>
          <w:b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>for Inter-laced RB allocation</w:t>
      </w:r>
      <w:r w:rsidRPr="00FB10E4">
        <w:rPr>
          <w:rFonts w:eastAsiaTheme="minorEastAsia"/>
          <w:b/>
          <w:lang w:val="en-US" w:eastAsia="zh-CN"/>
        </w:rPr>
        <w:t>.</w:t>
      </w:r>
    </w:p>
    <w:p w:rsidR="00405685" w:rsidRDefault="00405685" w:rsidP="00405685">
      <w:pPr>
        <w:pStyle w:val="afc"/>
        <w:numPr>
          <w:ilvl w:val="0"/>
          <w:numId w:val="7"/>
        </w:numPr>
        <w:ind w:firstLineChars="0"/>
        <w:jc w:val="center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 xml:space="preserve">Table 2-3 </w:t>
      </w:r>
      <w:r w:rsidRPr="00655848">
        <w:rPr>
          <w:rFonts w:eastAsiaTheme="minorEastAsia"/>
          <w:b/>
          <w:lang w:val="en-US" w:eastAsia="zh-CN"/>
        </w:rPr>
        <w:t>A-MPR for NS_</w:t>
      </w:r>
      <w:r>
        <w:rPr>
          <w:rFonts w:eastAsiaTheme="minorEastAsia"/>
          <w:b/>
          <w:lang w:val="en-US" w:eastAsia="zh-CN"/>
        </w:rPr>
        <w:t>60</w:t>
      </w:r>
      <w:r w:rsidRPr="00655848">
        <w:rPr>
          <w:rFonts w:eastAsiaTheme="minorEastAsia"/>
          <w:b/>
          <w:lang w:val="en-US" w:eastAsia="zh-CN"/>
        </w:rPr>
        <w:t xml:space="preserve"> for SL-U:</w:t>
      </w:r>
    </w:p>
    <w:tbl>
      <w:tblPr>
        <w:tblStyle w:val="afb"/>
        <w:tblW w:w="0" w:type="auto"/>
        <w:jc w:val="center"/>
        <w:tblLook w:val="04A0" w:firstRow="1" w:lastRow="0" w:firstColumn="1" w:lastColumn="0" w:noHBand="0" w:noVBand="1"/>
      </w:tblPr>
      <w:tblGrid>
        <w:gridCol w:w="1215"/>
        <w:gridCol w:w="1348"/>
        <w:gridCol w:w="931"/>
        <w:gridCol w:w="1039"/>
        <w:gridCol w:w="854"/>
        <w:gridCol w:w="906"/>
        <w:gridCol w:w="854"/>
        <w:gridCol w:w="906"/>
        <w:gridCol w:w="784"/>
        <w:gridCol w:w="784"/>
      </w:tblGrid>
      <w:tr w:rsidR="00405685" w:rsidRPr="00F13DAF" w:rsidTr="00EB4D66">
        <w:trPr>
          <w:trHeight w:val="237"/>
          <w:jc w:val="center"/>
        </w:trPr>
        <w:tc>
          <w:tcPr>
            <w:tcW w:w="1215" w:type="dxa"/>
            <w:vMerge w:val="restart"/>
            <w:shd w:val="clear" w:color="auto" w:fill="auto"/>
          </w:tcPr>
          <w:p w:rsidR="00405685" w:rsidRPr="00F13DAF" w:rsidRDefault="00405685" w:rsidP="00EB4D66">
            <w:pPr>
              <w:pStyle w:val="TAH"/>
            </w:pPr>
            <w:r w:rsidRPr="00F13DAF">
              <w:t>Pre-coding</w:t>
            </w:r>
          </w:p>
        </w:tc>
        <w:tc>
          <w:tcPr>
            <w:tcW w:w="1348" w:type="dxa"/>
            <w:vMerge w:val="restart"/>
            <w:shd w:val="clear" w:color="auto" w:fill="auto"/>
          </w:tcPr>
          <w:p w:rsidR="00405685" w:rsidRPr="00F13DAF" w:rsidRDefault="00405685" w:rsidP="00EB4D66">
            <w:pPr>
              <w:pStyle w:val="TAH"/>
            </w:pPr>
            <w:r w:rsidRPr="00F13DAF">
              <w:t>Modulation</w:t>
            </w:r>
          </w:p>
        </w:tc>
        <w:tc>
          <w:tcPr>
            <w:tcW w:w="7058" w:type="dxa"/>
            <w:gridSpan w:val="8"/>
          </w:tcPr>
          <w:p w:rsidR="00405685" w:rsidRPr="00F13DAF" w:rsidRDefault="00405685" w:rsidP="00EB4D66">
            <w:pPr>
              <w:pStyle w:val="TAH"/>
              <w:rPr>
                <w:lang w:val="en-US"/>
              </w:rPr>
            </w:pPr>
            <w:r w:rsidRPr="00F13DAF">
              <w:rPr>
                <w:lang w:val="en-US"/>
              </w:rPr>
              <w:t>Channel bandwidth (Sub-band allocation) / RB Allocation</w:t>
            </w:r>
          </w:p>
        </w:tc>
      </w:tr>
      <w:tr w:rsidR="00405685" w:rsidRPr="00F13DAF" w:rsidTr="00EB4D66">
        <w:trPr>
          <w:trHeight w:val="237"/>
          <w:jc w:val="center"/>
        </w:trPr>
        <w:tc>
          <w:tcPr>
            <w:tcW w:w="1215" w:type="dxa"/>
            <w:vMerge/>
            <w:shd w:val="clear" w:color="auto" w:fill="auto"/>
          </w:tcPr>
          <w:p w:rsidR="00405685" w:rsidRPr="00F13DAF" w:rsidRDefault="00405685" w:rsidP="00EB4D66">
            <w:pPr>
              <w:pStyle w:val="TAH"/>
              <w:rPr>
                <w:lang w:val="en-US"/>
              </w:rPr>
            </w:pPr>
          </w:p>
        </w:tc>
        <w:tc>
          <w:tcPr>
            <w:tcW w:w="1348" w:type="dxa"/>
            <w:vMerge/>
            <w:shd w:val="clear" w:color="auto" w:fill="auto"/>
          </w:tcPr>
          <w:p w:rsidR="00405685" w:rsidRPr="00F13DAF" w:rsidRDefault="00405685" w:rsidP="00EB4D66">
            <w:pPr>
              <w:pStyle w:val="TAH"/>
              <w:rPr>
                <w:lang w:val="en-US"/>
              </w:rPr>
            </w:pPr>
          </w:p>
        </w:tc>
        <w:tc>
          <w:tcPr>
            <w:tcW w:w="1970" w:type="dxa"/>
            <w:gridSpan w:val="2"/>
          </w:tcPr>
          <w:p w:rsidR="00405685" w:rsidRPr="00F13DAF" w:rsidRDefault="00405685" w:rsidP="00EB4D66">
            <w:pPr>
              <w:pStyle w:val="TAH"/>
            </w:pPr>
            <w:r w:rsidRPr="00F13DAF">
              <w:t>20 MHz</w:t>
            </w:r>
          </w:p>
        </w:tc>
        <w:tc>
          <w:tcPr>
            <w:tcW w:w="1760" w:type="dxa"/>
            <w:gridSpan w:val="2"/>
          </w:tcPr>
          <w:p w:rsidR="00405685" w:rsidRPr="00F13DAF" w:rsidRDefault="00405685" w:rsidP="00EB4D66">
            <w:pPr>
              <w:pStyle w:val="TAH"/>
            </w:pPr>
            <w:r w:rsidRPr="00F13DAF">
              <w:t>40 MHz</w:t>
            </w:r>
          </w:p>
        </w:tc>
        <w:tc>
          <w:tcPr>
            <w:tcW w:w="1760" w:type="dxa"/>
            <w:gridSpan w:val="2"/>
          </w:tcPr>
          <w:p w:rsidR="00405685" w:rsidRPr="00F13DAF" w:rsidRDefault="00405685" w:rsidP="00EB4D66">
            <w:pPr>
              <w:pStyle w:val="TAH"/>
            </w:pPr>
            <w:r w:rsidRPr="00F13DAF">
              <w:t>60 MHz</w:t>
            </w:r>
          </w:p>
        </w:tc>
        <w:tc>
          <w:tcPr>
            <w:tcW w:w="1568" w:type="dxa"/>
            <w:gridSpan w:val="2"/>
          </w:tcPr>
          <w:p w:rsidR="00405685" w:rsidRPr="00F13DAF" w:rsidRDefault="00405685" w:rsidP="00EB4D66">
            <w:pPr>
              <w:pStyle w:val="TAH"/>
            </w:pPr>
            <w:r w:rsidRPr="00F13DAF">
              <w:t>80 MHz</w:t>
            </w:r>
          </w:p>
        </w:tc>
      </w:tr>
      <w:tr w:rsidR="00405685" w:rsidRPr="00F13DAF" w:rsidTr="00EB4D66">
        <w:trPr>
          <w:trHeight w:val="237"/>
          <w:jc w:val="center"/>
        </w:trPr>
        <w:tc>
          <w:tcPr>
            <w:tcW w:w="121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05685" w:rsidRPr="00F13DAF" w:rsidRDefault="00405685" w:rsidP="00EB4D66">
            <w:pPr>
              <w:pStyle w:val="TAH"/>
            </w:pPr>
          </w:p>
        </w:tc>
        <w:tc>
          <w:tcPr>
            <w:tcW w:w="1348" w:type="dxa"/>
            <w:vMerge/>
            <w:shd w:val="clear" w:color="auto" w:fill="auto"/>
          </w:tcPr>
          <w:p w:rsidR="00405685" w:rsidRPr="00F13DAF" w:rsidRDefault="00405685" w:rsidP="00EB4D66">
            <w:pPr>
              <w:pStyle w:val="TAH"/>
            </w:pPr>
          </w:p>
        </w:tc>
        <w:tc>
          <w:tcPr>
            <w:tcW w:w="931" w:type="dxa"/>
          </w:tcPr>
          <w:p w:rsidR="00405685" w:rsidRPr="00F13DAF" w:rsidRDefault="00405685" w:rsidP="00EB4D66">
            <w:pPr>
              <w:pStyle w:val="TAH"/>
            </w:pPr>
            <w:r w:rsidRPr="00F13DAF">
              <w:t>Full (dB)</w:t>
            </w:r>
          </w:p>
        </w:tc>
        <w:tc>
          <w:tcPr>
            <w:tcW w:w="1039" w:type="dxa"/>
          </w:tcPr>
          <w:p w:rsidR="00405685" w:rsidRPr="00F13DAF" w:rsidRDefault="00405685" w:rsidP="00EB4D66">
            <w:pPr>
              <w:pStyle w:val="TAH"/>
            </w:pPr>
            <w:r w:rsidRPr="00F13DAF">
              <w:t>Partial (dB)</w:t>
            </w:r>
          </w:p>
        </w:tc>
        <w:tc>
          <w:tcPr>
            <w:tcW w:w="854" w:type="dxa"/>
          </w:tcPr>
          <w:p w:rsidR="00405685" w:rsidRPr="00F13DAF" w:rsidRDefault="00405685" w:rsidP="00EB4D66">
            <w:pPr>
              <w:pStyle w:val="TAH"/>
            </w:pPr>
            <w:r w:rsidRPr="00F13DAF">
              <w:t>Full (dB)</w:t>
            </w:r>
          </w:p>
        </w:tc>
        <w:tc>
          <w:tcPr>
            <w:tcW w:w="906" w:type="dxa"/>
          </w:tcPr>
          <w:p w:rsidR="00405685" w:rsidRPr="00F13DAF" w:rsidRDefault="00405685" w:rsidP="00EB4D66">
            <w:pPr>
              <w:pStyle w:val="TAH"/>
            </w:pPr>
            <w:r w:rsidRPr="00F13DAF">
              <w:t>Partial (dB)</w:t>
            </w:r>
          </w:p>
        </w:tc>
        <w:tc>
          <w:tcPr>
            <w:tcW w:w="854" w:type="dxa"/>
          </w:tcPr>
          <w:p w:rsidR="00405685" w:rsidRPr="00F13DAF" w:rsidRDefault="00405685" w:rsidP="00EB4D66">
            <w:pPr>
              <w:pStyle w:val="TAH"/>
            </w:pPr>
            <w:r w:rsidRPr="00F13DAF">
              <w:t>Full (dB)</w:t>
            </w:r>
          </w:p>
        </w:tc>
        <w:tc>
          <w:tcPr>
            <w:tcW w:w="906" w:type="dxa"/>
          </w:tcPr>
          <w:p w:rsidR="00405685" w:rsidRPr="00F13DAF" w:rsidRDefault="00405685" w:rsidP="00EB4D66">
            <w:pPr>
              <w:pStyle w:val="TAH"/>
            </w:pPr>
            <w:r w:rsidRPr="00F13DAF">
              <w:t>Partial (dB)</w:t>
            </w:r>
          </w:p>
        </w:tc>
        <w:tc>
          <w:tcPr>
            <w:tcW w:w="784" w:type="dxa"/>
          </w:tcPr>
          <w:p w:rsidR="00405685" w:rsidRPr="00F13DAF" w:rsidRDefault="00405685" w:rsidP="00EB4D66">
            <w:pPr>
              <w:pStyle w:val="TAH"/>
            </w:pPr>
            <w:r w:rsidRPr="00F13DAF">
              <w:t>Full (dB)</w:t>
            </w:r>
          </w:p>
        </w:tc>
        <w:tc>
          <w:tcPr>
            <w:tcW w:w="784" w:type="dxa"/>
          </w:tcPr>
          <w:p w:rsidR="00405685" w:rsidRPr="00F13DAF" w:rsidRDefault="00405685" w:rsidP="00EB4D66">
            <w:pPr>
              <w:pStyle w:val="TAH"/>
            </w:pPr>
            <w:r w:rsidRPr="00F13DAF">
              <w:t>Partial (dB)</w:t>
            </w:r>
          </w:p>
        </w:tc>
      </w:tr>
      <w:tr w:rsidR="00405685" w:rsidRPr="00F13DAF" w:rsidTr="00EB4D66">
        <w:trPr>
          <w:trHeight w:val="20"/>
          <w:jc w:val="center"/>
        </w:trPr>
        <w:tc>
          <w:tcPr>
            <w:tcW w:w="1215" w:type="dxa"/>
            <w:vMerge w:val="restart"/>
            <w:shd w:val="clear" w:color="auto" w:fill="auto"/>
          </w:tcPr>
          <w:p w:rsidR="00405685" w:rsidRPr="00F13DAF" w:rsidRDefault="00405685" w:rsidP="00EB4D66">
            <w:pPr>
              <w:pStyle w:val="TAC"/>
              <w:rPr>
                <w:b/>
              </w:rPr>
            </w:pPr>
            <w:r w:rsidRPr="00F13DAF">
              <w:rPr>
                <w:b/>
              </w:rPr>
              <w:t>CP-OFDM</w:t>
            </w:r>
          </w:p>
        </w:tc>
        <w:tc>
          <w:tcPr>
            <w:tcW w:w="1348" w:type="dxa"/>
          </w:tcPr>
          <w:p w:rsidR="00405685" w:rsidRPr="00F13DAF" w:rsidRDefault="00405685" w:rsidP="00EB4D66">
            <w:pPr>
              <w:pStyle w:val="TAC"/>
              <w:rPr>
                <w:b/>
              </w:rPr>
            </w:pPr>
            <w:r w:rsidRPr="00F13DAF">
              <w:rPr>
                <w:b/>
              </w:rPr>
              <w:t>QPSK</w:t>
            </w:r>
          </w:p>
        </w:tc>
        <w:tc>
          <w:tcPr>
            <w:tcW w:w="931" w:type="dxa"/>
            <w:vAlign w:val="center"/>
          </w:tcPr>
          <w:p w:rsidR="00405685" w:rsidRPr="00F13DAF" w:rsidRDefault="00405685" w:rsidP="00EB4D66">
            <w:pPr>
              <w:pStyle w:val="TAC"/>
              <w:rPr>
                <w:b/>
                <w:bCs/>
              </w:rPr>
            </w:pPr>
            <w:r w:rsidRPr="00F13DAF">
              <w:rPr>
                <w:b/>
              </w:rPr>
              <w:t>≤ 7.5</w:t>
            </w:r>
          </w:p>
        </w:tc>
        <w:tc>
          <w:tcPr>
            <w:tcW w:w="1039" w:type="dxa"/>
            <w:vAlign w:val="center"/>
          </w:tcPr>
          <w:p w:rsidR="00405685" w:rsidRPr="00F13DAF" w:rsidRDefault="00405685" w:rsidP="00EB4D66">
            <w:pPr>
              <w:pStyle w:val="TAC"/>
              <w:rPr>
                <w:b/>
                <w:bCs/>
              </w:rPr>
            </w:pPr>
            <w:r w:rsidRPr="00F13DAF">
              <w:rPr>
                <w:b/>
              </w:rPr>
              <w:t>≤ 10.0</w:t>
            </w:r>
          </w:p>
        </w:tc>
        <w:tc>
          <w:tcPr>
            <w:tcW w:w="854" w:type="dxa"/>
            <w:vAlign w:val="center"/>
          </w:tcPr>
          <w:p w:rsidR="00405685" w:rsidRPr="00F13DAF" w:rsidRDefault="00405685" w:rsidP="00EB4D66">
            <w:pPr>
              <w:pStyle w:val="TAC"/>
              <w:rPr>
                <w:b/>
                <w:bCs/>
              </w:rPr>
            </w:pPr>
            <w:r w:rsidRPr="00F13DAF">
              <w:rPr>
                <w:b/>
              </w:rPr>
              <w:t>≤ 6.5</w:t>
            </w:r>
          </w:p>
        </w:tc>
        <w:tc>
          <w:tcPr>
            <w:tcW w:w="906" w:type="dxa"/>
            <w:vAlign w:val="center"/>
          </w:tcPr>
          <w:p w:rsidR="00405685" w:rsidRPr="00F13DAF" w:rsidRDefault="00405685" w:rsidP="00EB4D66">
            <w:pPr>
              <w:pStyle w:val="TAC"/>
              <w:rPr>
                <w:b/>
                <w:bCs/>
              </w:rPr>
            </w:pPr>
            <w:r w:rsidRPr="00F13DAF">
              <w:rPr>
                <w:b/>
              </w:rPr>
              <w:t>≤ 6.5</w:t>
            </w:r>
          </w:p>
        </w:tc>
        <w:tc>
          <w:tcPr>
            <w:tcW w:w="854" w:type="dxa"/>
            <w:vAlign w:val="center"/>
          </w:tcPr>
          <w:p w:rsidR="00405685" w:rsidRPr="00F13DAF" w:rsidRDefault="00405685" w:rsidP="00EB4D66">
            <w:pPr>
              <w:pStyle w:val="TAC"/>
              <w:rPr>
                <w:b/>
                <w:lang w:eastAsia="ko-KR"/>
              </w:rPr>
            </w:pPr>
            <w:r w:rsidRPr="00F13DAF">
              <w:rPr>
                <w:b/>
              </w:rPr>
              <w:t>≤ 6.0</w:t>
            </w:r>
          </w:p>
        </w:tc>
        <w:tc>
          <w:tcPr>
            <w:tcW w:w="906" w:type="dxa"/>
            <w:vAlign w:val="center"/>
          </w:tcPr>
          <w:p w:rsidR="00405685" w:rsidRPr="00F13DAF" w:rsidRDefault="00405685" w:rsidP="00EB4D66">
            <w:pPr>
              <w:pStyle w:val="TAC"/>
              <w:rPr>
                <w:b/>
                <w:lang w:eastAsia="ko-KR"/>
              </w:rPr>
            </w:pPr>
            <w:r w:rsidRPr="00F13DAF">
              <w:rPr>
                <w:b/>
              </w:rPr>
              <w:t>≤ 6.0</w:t>
            </w:r>
          </w:p>
        </w:tc>
        <w:tc>
          <w:tcPr>
            <w:tcW w:w="784" w:type="dxa"/>
            <w:vAlign w:val="center"/>
          </w:tcPr>
          <w:p w:rsidR="00405685" w:rsidRPr="00F13DAF" w:rsidRDefault="00405685" w:rsidP="00EB4D66">
            <w:pPr>
              <w:pStyle w:val="TAC"/>
              <w:rPr>
                <w:b/>
                <w:lang w:eastAsia="ko-KR"/>
              </w:rPr>
            </w:pPr>
            <w:r w:rsidRPr="00F13DAF">
              <w:rPr>
                <w:b/>
              </w:rPr>
              <w:t>≤ 6.0</w:t>
            </w:r>
          </w:p>
        </w:tc>
        <w:tc>
          <w:tcPr>
            <w:tcW w:w="784" w:type="dxa"/>
            <w:vAlign w:val="center"/>
          </w:tcPr>
          <w:p w:rsidR="00405685" w:rsidRPr="00F13DAF" w:rsidRDefault="00405685" w:rsidP="00EB4D66">
            <w:pPr>
              <w:pStyle w:val="TAC"/>
              <w:rPr>
                <w:b/>
                <w:lang w:eastAsia="ko-KR"/>
              </w:rPr>
            </w:pPr>
            <w:r w:rsidRPr="00F13DAF">
              <w:rPr>
                <w:b/>
              </w:rPr>
              <w:t>≤ 6.0</w:t>
            </w:r>
          </w:p>
        </w:tc>
      </w:tr>
      <w:tr w:rsidR="00405685" w:rsidRPr="00F13DAF" w:rsidTr="00EB4D66">
        <w:trPr>
          <w:trHeight w:val="20"/>
          <w:jc w:val="center"/>
        </w:trPr>
        <w:tc>
          <w:tcPr>
            <w:tcW w:w="1215" w:type="dxa"/>
            <w:vMerge/>
            <w:shd w:val="clear" w:color="auto" w:fill="auto"/>
          </w:tcPr>
          <w:p w:rsidR="00405685" w:rsidRPr="00F13DAF" w:rsidRDefault="00405685" w:rsidP="00EB4D66">
            <w:pPr>
              <w:pStyle w:val="FL"/>
              <w:spacing w:before="0" w:after="0"/>
              <w:rPr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:rsidR="00405685" w:rsidRPr="00F13DAF" w:rsidRDefault="00405685" w:rsidP="00EB4D66">
            <w:pPr>
              <w:pStyle w:val="TAC"/>
              <w:rPr>
                <w:b/>
              </w:rPr>
            </w:pPr>
            <w:r w:rsidRPr="00F13DAF">
              <w:rPr>
                <w:b/>
              </w:rPr>
              <w:t>16 QAM</w:t>
            </w:r>
          </w:p>
        </w:tc>
        <w:tc>
          <w:tcPr>
            <w:tcW w:w="931" w:type="dxa"/>
            <w:vAlign w:val="center"/>
          </w:tcPr>
          <w:p w:rsidR="00405685" w:rsidRPr="00F13DAF" w:rsidRDefault="00405685" w:rsidP="00EB4D66">
            <w:pPr>
              <w:pStyle w:val="TAC"/>
              <w:rPr>
                <w:b/>
                <w:bCs/>
              </w:rPr>
            </w:pPr>
            <w:r w:rsidRPr="00F13DAF">
              <w:rPr>
                <w:b/>
              </w:rPr>
              <w:t>≤ 7.5</w:t>
            </w:r>
          </w:p>
        </w:tc>
        <w:tc>
          <w:tcPr>
            <w:tcW w:w="1039" w:type="dxa"/>
            <w:vAlign w:val="center"/>
          </w:tcPr>
          <w:p w:rsidR="00405685" w:rsidRPr="00F13DAF" w:rsidRDefault="00405685" w:rsidP="00EB4D66">
            <w:pPr>
              <w:pStyle w:val="TAC"/>
              <w:rPr>
                <w:b/>
                <w:bCs/>
              </w:rPr>
            </w:pPr>
            <w:r w:rsidRPr="00F13DAF">
              <w:rPr>
                <w:b/>
              </w:rPr>
              <w:t>≤ 10.5</w:t>
            </w:r>
          </w:p>
        </w:tc>
        <w:tc>
          <w:tcPr>
            <w:tcW w:w="854" w:type="dxa"/>
            <w:vAlign w:val="center"/>
          </w:tcPr>
          <w:p w:rsidR="00405685" w:rsidRPr="00F13DAF" w:rsidRDefault="00405685" w:rsidP="00EB4D66">
            <w:pPr>
              <w:pStyle w:val="TAC"/>
              <w:rPr>
                <w:b/>
                <w:bCs/>
              </w:rPr>
            </w:pPr>
            <w:r w:rsidRPr="00F13DAF">
              <w:rPr>
                <w:b/>
              </w:rPr>
              <w:t>≤ 6.5</w:t>
            </w:r>
          </w:p>
        </w:tc>
        <w:tc>
          <w:tcPr>
            <w:tcW w:w="906" w:type="dxa"/>
            <w:vAlign w:val="center"/>
          </w:tcPr>
          <w:p w:rsidR="00405685" w:rsidRPr="00F13DAF" w:rsidRDefault="00405685" w:rsidP="00EB4D66">
            <w:pPr>
              <w:pStyle w:val="TAC"/>
              <w:rPr>
                <w:b/>
                <w:bCs/>
              </w:rPr>
            </w:pPr>
            <w:r w:rsidRPr="00F13DAF">
              <w:rPr>
                <w:b/>
              </w:rPr>
              <w:t>≤ 6.5</w:t>
            </w:r>
          </w:p>
        </w:tc>
        <w:tc>
          <w:tcPr>
            <w:tcW w:w="854" w:type="dxa"/>
            <w:vAlign w:val="center"/>
          </w:tcPr>
          <w:p w:rsidR="00405685" w:rsidRPr="00F13DAF" w:rsidRDefault="00405685" w:rsidP="00EB4D66">
            <w:pPr>
              <w:pStyle w:val="TAC"/>
              <w:rPr>
                <w:b/>
                <w:lang w:eastAsia="ko-KR"/>
              </w:rPr>
            </w:pPr>
            <w:r w:rsidRPr="00F13DAF">
              <w:rPr>
                <w:b/>
              </w:rPr>
              <w:t>≤ 6.0</w:t>
            </w:r>
          </w:p>
        </w:tc>
        <w:tc>
          <w:tcPr>
            <w:tcW w:w="906" w:type="dxa"/>
            <w:vAlign w:val="center"/>
          </w:tcPr>
          <w:p w:rsidR="00405685" w:rsidRPr="00F13DAF" w:rsidRDefault="00405685" w:rsidP="00EB4D66">
            <w:pPr>
              <w:pStyle w:val="TAC"/>
              <w:rPr>
                <w:b/>
                <w:lang w:eastAsia="ko-KR"/>
              </w:rPr>
            </w:pPr>
            <w:r w:rsidRPr="00F13DAF">
              <w:rPr>
                <w:b/>
              </w:rPr>
              <w:t>≤ 6.0</w:t>
            </w:r>
          </w:p>
        </w:tc>
        <w:tc>
          <w:tcPr>
            <w:tcW w:w="784" w:type="dxa"/>
            <w:vAlign w:val="center"/>
          </w:tcPr>
          <w:p w:rsidR="00405685" w:rsidRPr="00F13DAF" w:rsidRDefault="00405685" w:rsidP="00EB4D66">
            <w:pPr>
              <w:pStyle w:val="TAC"/>
              <w:rPr>
                <w:b/>
                <w:lang w:eastAsia="ko-KR"/>
              </w:rPr>
            </w:pPr>
            <w:r w:rsidRPr="00F13DAF">
              <w:rPr>
                <w:b/>
              </w:rPr>
              <w:t>≤ 6.0</w:t>
            </w:r>
          </w:p>
        </w:tc>
        <w:tc>
          <w:tcPr>
            <w:tcW w:w="784" w:type="dxa"/>
            <w:vAlign w:val="center"/>
          </w:tcPr>
          <w:p w:rsidR="00405685" w:rsidRPr="00F13DAF" w:rsidRDefault="00405685" w:rsidP="00EB4D66">
            <w:pPr>
              <w:pStyle w:val="TAC"/>
              <w:rPr>
                <w:b/>
                <w:lang w:eastAsia="ko-KR"/>
              </w:rPr>
            </w:pPr>
            <w:r w:rsidRPr="00F13DAF">
              <w:rPr>
                <w:b/>
              </w:rPr>
              <w:t>≤ 6.0</w:t>
            </w:r>
          </w:p>
        </w:tc>
      </w:tr>
      <w:tr w:rsidR="00405685" w:rsidRPr="00F13DAF" w:rsidTr="00EB4D66">
        <w:trPr>
          <w:trHeight w:val="20"/>
          <w:jc w:val="center"/>
        </w:trPr>
        <w:tc>
          <w:tcPr>
            <w:tcW w:w="1215" w:type="dxa"/>
            <w:vMerge/>
            <w:shd w:val="clear" w:color="auto" w:fill="auto"/>
          </w:tcPr>
          <w:p w:rsidR="00405685" w:rsidRPr="00F13DAF" w:rsidRDefault="00405685" w:rsidP="00EB4D66">
            <w:pPr>
              <w:pStyle w:val="FL"/>
              <w:spacing w:before="0" w:after="0"/>
              <w:rPr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:rsidR="00405685" w:rsidRPr="00F13DAF" w:rsidRDefault="00405685" w:rsidP="00EB4D66">
            <w:pPr>
              <w:pStyle w:val="TAC"/>
              <w:rPr>
                <w:b/>
              </w:rPr>
            </w:pPr>
            <w:r w:rsidRPr="00F13DAF">
              <w:rPr>
                <w:b/>
              </w:rPr>
              <w:t>64 QAM</w:t>
            </w:r>
          </w:p>
        </w:tc>
        <w:tc>
          <w:tcPr>
            <w:tcW w:w="931" w:type="dxa"/>
            <w:vAlign w:val="center"/>
          </w:tcPr>
          <w:p w:rsidR="00405685" w:rsidRPr="00F13DAF" w:rsidRDefault="00405685" w:rsidP="00EB4D66">
            <w:pPr>
              <w:pStyle w:val="TAC"/>
              <w:rPr>
                <w:b/>
                <w:bCs/>
              </w:rPr>
            </w:pPr>
            <w:r w:rsidRPr="00F13DAF">
              <w:rPr>
                <w:b/>
              </w:rPr>
              <w:t>≤ 7.5</w:t>
            </w:r>
          </w:p>
        </w:tc>
        <w:tc>
          <w:tcPr>
            <w:tcW w:w="1039" w:type="dxa"/>
            <w:vAlign w:val="center"/>
          </w:tcPr>
          <w:p w:rsidR="00405685" w:rsidRPr="00F13DAF" w:rsidRDefault="00405685" w:rsidP="00EB4D66">
            <w:pPr>
              <w:pStyle w:val="TAC"/>
              <w:rPr>
                <w:b/>
                <w:bCs/>
              </w:rPr>
            </w:pPr>
            <w:r w:rsidRPr="00F13DAF">
              <w:rPr>
                <w:b/>
              </w:rPr>
              <w:t>≤ 10.5</w:t>
            </w:r>
          </w:p>
        </w:tc>
        <w:tc>
          <w:tcPr>
            <w:tcW w:w="854" w:type="dxa"/>
            <w:vAlign w:val="center"/>
          </w:tcPr>
          <w:p w:rsidR="00405685" w:rsidRPr="00F13DAF" w:rsidRDefault="00405685" w:rsidP="00EB4D66">
            <w:pPr>
              <w:pStyle w:val="TAC"/>
              <w:rPr>
                <w:b/>
                <w:bCs/>
              </w:rPr>
            </w:pPr>
            <w:r w:rsidRPr="00F13DAF">
              <w:rPr>
                <w:b/>
              </w:rPr>
              <w:t>≤ 6.5</w:t>
            </w:r>
          </w:p>
        </w:tc>
        <w:tc>
          <w:tcPr>
            <w:tcW w:w="906" w:type="dxa"/>
            <w:vAlign w:val="center"/>
          </w:tcPr>
          <w:p w:rsidR="00405685" w:rsidRPr="00F13DAF" w:rsidRDefault="00405685" w:rsidP="00EB4D66">
            <w:pPr>
              <w:pStyle w:val="TAC"/>
              <w:rPr>
                <w:b/>
                <w:bCs/>
              </w:rPr>
            </w:pPr>
            <w:r w:rsidRPr="00F13DAF">
              <w:rPr>
                <w:b/>
              </w:rPr>
              <w:t>≤ 6.5</w:t>
            </w:r>
          </w:p>
        </w:tc>
        <w:tc>
          <w:tcPr>
            <w:tcW w:w="854" w:type="dxa"/>
            <w:vAlign w:val="center"/>
          </w:tcPr>
          <w:p w:rsidR="00405685" w:rsidRPr="00F13DAF" w:rsidRDefault="00405685" w:rsidP="00EB4D66">
            <w:pPr>
              <w:pStyle w:val="TAC"/>
              <w:rPr>
                <w:b/>
                <w:lang w:eastAsia="ko-KR"/>
              </w:rPr>
            </w:pPr>
            <w:r w:rsidRPr="00F13DAF">
              <w:rPr>
                <w:b/>
              </w:rPr>
              <w:t>≤ 6.0</w:t>
            </w:r>
          </w:p>
        </w:tc>
        <w:tc>
          <w:tcPr>
            <w:tcW w:w="906" w:type="dxa"/>
            <w:vAlign w:val="center"/>
          </w:tcPr>
          <w:p w:rsidR="00405685" w:rsidRPr="00F13DAF" w:rsidRDefault="00405685" w:rsidP="00EB4D66">
            <w:pPr>
              <w:pStyle w:val="TAC"/>
              <w:rPr>
                <w:b/>
                <w:lang w:eastAsia="ko-KR"/>
              </w:rPr>
            </w:pPr>
            <w:r w:rsidRPr="00F13DAF">
              <w:rPr>
                <w:b/>
              </w:rPr>
              <w:t>≤ 6.0</w:t>
            </w:r>
          </w:p>
        </w:tc>
        <w:tc>
          <w:tcPr>
            <w:tcW w:w="784" w:type="dxa"/>
            <w:vAlign w:val="center"/>
          </w:tcPr>
          <w:p w:rsidR="00405685" w:rsidRPr="00F13DAF" w:rsidRDefault="00405685" w:rsidP="00EB4D66">
            <w:pPr>
              <w:pStyle w:val="TAC"/>
              <w:rPr>
                <w:b/>
                <w:lang w:eastAsia="ko-KR"/>
              </w:rPr>
            </w:pPr>
            <w:r w:rsidRPr="00F13DAF">
              <w:rPr>
                <w:b/>
              </w:rPr>
              <w:t>≤ 6.0</w:t>
            </w:r>
          </w:p>
        </w:tc>
        <w:tc>
          <w:tcPr>
            <w:tcW w:w="784" w:type="dxa"/>
            <w:vAlign w:val="center"/>
          </w:tcPr>
          <w:p w:rsidR="00405685" w:rsidRPr="00F13DAF" w:rsidRDefault="00405685" w:rsidP="00EB4D66">
            <w:pPr>
              <w:pStyle w:val="TAC"/>
              <w:rPr>
                <w:b/>
                <w:lang w:eastAsia="ko-KR"/>
              </w:rPr>
            </w:pPr>
            <w:r w:rsidRPr="00F13DAF">
              <w:rPr>
                <w:b/>
              </w:rPr>
              <w:t>≤ 6.0</w:t>
            </w:r>
          </w:p>
        </w:tc>
      </w:tr>
      <w:tr w:rsidR="00405685" w:rsidRPr="00F13DAF" w:rsidTr="00EB4D66">
        <w:trPr>
          <w:trHeight w:val="20"/>
          <w:jc w:val="center"/>
        </w:trPr>
        <w:tc>
          <w:tcPr>
            <w:tcW w:w="1215" w:type="dxa"/>
            <w:vMerge/>
            <w:shd w:val="clear" w:color="auto" w:fill="auto"/>
          </w:tcPr>
          <w:p w:rsidR="00405685" w:rsidRPr="00F13DAF" w:rsidRDefault="00405685" w:rsidP="00EB4D66">
            <w:pPr>
              <w:pStyle w:val="FL"/>
              <w:spacing w:before="0" w:after="0"/>
              <w:rPr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:rsidR="00405685" w:rsidRPr="00F13DAF" w:rsidRDefault="00405685" w:rsidP="00EB4D66">
            <w:pPr>
              <w:pStyle w:val="TAC"/>
              <w:rPr>
                <w:b/>
              </w:rPr>
            </w:pPr>
            <w:r w:rsidRPr="00F13DAF">
              <w:rPr>
                <w:b/>
              </w:rPr>
              <w:t>256 QAM</w:t>
            </w:r>
          </w:p>
        </w:tc>
        <w:tc>
          <w:tcPr>
            <w:tcW w:w="931" w:type="dxa"/>
            <w:vAlign w:val="center"/>
          </w:tcPr>
          <w:p w:rsidR="00405685" w:rsidRPr="00F13DAF" w:rsidRDefault="00405685" w:rsidP="00EB4D66">
            <w:pPr>
              <w:pStyle w:val="TAC"/>
              <w:rPr>
                <w:rFonts w:eastAsiaTheme="minorEastAsia"/>
                <w:b/>
                <w:bCs/>
                <w:lang w:eastAsia="zh-CN"/>
              </w:rPr>
            </w:pPr>
            <w:r w:rsidRPr="00F13DAF">
              <w:rPr>
                <w:b/>
                <w:highlight w:val="yellow"/>
              </w:rPr>
              <w:t>≤</w:t>
            </w:r>
            <w:r w:rsidR="00F13DAF" w:rsidRPr="00F13DAF">
              <w:rPr>
                <w:rFonts w:eastAsiaTheme="minorEastAsia"/>
                <w:b/>
                <w:highlight w:val="yellow"/>
                <w:lang w:eastAsia="zh-CN"/>
              </w:rPr>
              <w:t>9.0</w:t>
            </w:r>
          </w:p>
        </w:tc>
        <w:tc>
          <w:tcPr>
            <w:tcW w:w="1039" w:type="dxa"/>
            <w:vAlign w:val="center"/>
          </w:tcPr>
          <w:p w:rsidR="00405685" w:rsidRPr="00F13DAF" w:rsidRDefault="00405685" w:rsidP="00EB4D66">
            <w:pPr>
              <w:pStyle w:val="TAC"/>
              <w:rPr>
                <w:b/>
                <w:bCs/>
              </w:rPr>
            </w:pPr>
            <w:r w:rsidRPr="00F13DAF">
              <w:rPr>
                <w:b/>
              </w:rPr>
              <w:t>≤ 10.5</w:t>
            </w:r>
          </w:p>
        </w:tc>
        <w:tc>
          <w:tcPr>
            <w:tcW w:w="854" w:type="dxa"/>
            <w:vAlign w:val="center"/>
          </w:tcPr>
          <w:p w:rsidR="00405685" w:rsidRPr="00F13DAF" w:rsidRDefault="00405685" w:rsidP="00EB4D66">
            <w:pPr>
              <w:pStyle w:val="TAC"/>
              <w:rPr>
                <w:b/>
                <w:bCs/>
              </w:rPr>
            </w:pPr>
            <w:r w:rsidRPr="00F13DAF">
              <w:rPr>
                <w:b/>
                <w:highlight w:val="yellow"/>
              </w:rPr>
              <w:t xml:space="preserve">≤ </w:t>
            </w:r>
            <w:r w:rsidR="00F13DAF" w:rsidRPr="00F13DAF">
              <w:rPr>
                <w:rFonts w:eastAsiaTheme="minorEastAsia"/>
                <w:b/>
                <w:highlight w:val="yellow"/>
                <w:lang w:eastAsia="zh-CN"/>
              </w:rPr>
              <w:t>9</w:t>
            </w:r>
            <w:r w:rsidRPr="00F13DAF">
              <w:rPr>
                <w:b/>
                <w:highlight w:val="yellow"/>
              </w:rPr>
              <w:t>.0</w:t>
            </w:r>
          </w:p>
        </w:tc>
        <w:tc>
          <w:tcPr>
            <w:tcW w:w="906" w:type="dxa"/>
            <w:vAlign w:val="center"/>
          </w:tcPr>
          <w:p w:rsidR="00405685" w:rsidRPr="00F13DAF" w:rsidRDefault="00405685" w:rsidP="00EB4D66">
            <w:pPr>
              <w:pStyle w:val="TAC"/>
              <w:rPr>
                <w:b/>
                <w:bCs/>
              </w:rPr>
            </w:pPr>
            <w:r w:rsidRPr="00F13DAF">
              <w:rPr>
                <w:b/>
              </w:rPr>
              <w:t xml:space="preserve">≤ </w:t>
            </w:r>
            <w:r w:rsidR="00F13DAF" w:rsidRPr="00F13DAF">
              <w:rPr>
                <w:rFonts w:eastAsiaTheme="minorEastAsia"/>
                <w:b/>
                <w:lang w:eastAsia="zh-CN"/>
              </w:rPr>
              <w:t>9</w:t>
            </w:r>
            <w:r w:rsidRPr="00F13DAF">
              <w:rPr>
                <w:b/>
              </w:rPr>
              <w:t>.0</w:t>
            </w:r>
          </w:p>
        </w:tc>
        <w:tc>
          <w:tcPr>
            <w:tcW w:w="854" w:type="dxa"/>
            <w:vAlign w:val="center"/>
          </w:tcPr>
          <w:p w:rsidR="00405685" w:rsidRPr="00F13DAF" w:rsidRDefault="00405685" w:rsidP="00EB4D66">
            <w:pPr>
              <w:pStyle w:val="TAC"/>
              <w:rPr>
                <w:b/>
                <w:lang w:eastAsia="ko-KR"/>
              </w:rPr>
            </w:pPr>
            <w:r w:rsidRPr="00F13DAF">
              <w:rPr>
                <w:b/>
                <w:highlight w:val="yellow"/>
              </w:rPr>
              <w:t xml:space="preserve">≤ </w:t>
            </w:r>
            <w:r w:rsidR="00F13DAF" w:rsidRPr="00F13DAF">
              <w:rPr>
                <w:rFonts w:eastAsiaTheme="minorEastAsia"/>
                <w:b/>
                <w:highlight w:val="yellow"/>
                <w:lang w:eastAsia="zh-CN"/>
              </w:rPr>
              <w:t>9</w:t>
            </w:r>
            <w:r w:rsidRPr="00F13DAF">
              <w:rPr>
                <w:b/>
                <w:highlight w:val="yellow"/>
              </w:rPr>
              <w:t>.0</w:t>
            </w:r>
          </w:p>
        </w:tc>
        <w:tc>
          <w:tcPr>
            <w:tcW w:w="906" w:type="dxa"/>
            <w:vAlign w:val="center"/>
          </w:tcPr>
          <w:p w:rsidR="00405685" w:rsidRPr="00F13DAF" w:rsidRDefault="00405685" w:rsidP="00EB4D66">
            <w:pPr>
              <w:pStyle w:val="TAC"/>
              <w:rPr>
                <w:b/>
                <w:lang w:eastAsia="ko-KR"/>
              </w:rPr>
            </w:pPr>
            <w:r w:rsidRPr="00F13DAF">
              <w:rPr>
                <w:b/>
              </w:rPr>
              <w:t>≤ 7.0</w:t>
            </w:r>
          </w:p>
        </w:tc>
        <w:tc>
          <w:tcPr>
            <w:tcW w:w="784" w:type="dxa"/>
            <w:vAlign w:val="center"/>
          </w:tcPr>
          <w:p w:rsidR="00405685" w:rsidRPr="00F13DAF" w:rsidRDefault="00405685" w:rsidP="00EB4D66">
            <w:pPr>
              <w:pStyle w:val="TAC"/>
              <w:rPr>
                <w:b/>
                <w:lang w:eastAsia="ko-KR"/>
              </w:rPr>
            </w:pPr>
            <w:r w:rsidRPr="00F13DAF">
              <w:rPr>
                <w:b/>
                <w:highlight w:val="yellow"/>
              </w:rPr>
              <w:t xml:space="preserve">≤ </w:t>
            </w:r>
            <w:r w:rsidR="00F13DAF" w:rsidRPr="00F13DAF">
              <w:rPr>
                <w:rFonts w:eastAsiaTheme="minorEastAsia"/>
                <w:b/>
                <w:highlight w:val="yellow"/>
                <w:lang w:eastAsia="zh-CN"/>
              </w:rPr>
              <w:t>9</w:t>
            </w:r>
            <w:r w:rsidRPr="00F13DAF">
              <w:rPr>
                <w:b/>
                <w:highlight w:val="yellow"/>
              </w:rPr>
              <w:t>.0</w:t>
            </w:r>
          </w:p>
        </w:tc>
        <w:tc>
          <w:tcPr>
            <w:tcW w:w="784" w:type="dxa"/>
            <w:vAlign w:val="center"/>
          </w:tcPr>
          <w:p w:rsidR="00405685" w:rsidRPr="00F13DAF" w:rsidRDefault="00405685" w:rsidP="00EB4D66">
            <w:pPr>
              <w:pStyle w:val="TAC"/>
              <w:rPr>
                <w:b/>
                <w:lang w:eastAsia="ko-KR"/>
              </w:rPr>
            </w:pPr>
            <w:r w:rsidRPr="00F13DAF">
              <w:rPr>
                <w:b/>
              </w:rPr>
              <w:t>≤ 7.0</w:t>
            </w:r>
          </w:p>
        </w:tc>
      </w:tr>
      <w:tr w:rsidR="00405685" w:rsidRPr="00F13DAF" w:rsidTr="00EB4D66">
        <w:trPr>
          <w:trHeight w:val="20"/>
          <w:jc w:val="center"/>
        </w:trPr>
        <w:tc>
          <w:tcPr>
            <w:tcW w:w="9621" w:type="dxa"/>
            <w:gridSpan w:val="10"/>
          </w:tcPr>
          <w:p w:rsidR="00405685" w:rsidRPr="00F13DAF" w:rsidRDefault="00405685" w:rsidP="00EB4D66">
            <w:pPr>
              <w:pStyle w:val="TAN"/>
              <w:rPr>
                <w:b/>
                <w:lang w:val="en-US"/>
              </w:rPr>
            </w:pPr>
            <w:r w:rsidRPr="00F13DAF">
              <w:rPr>
                <w:b/>
                <w:lang w:val="en-US"/>
              </w:rPr>
              <w:t>NOTE 1:</w:t>
            </w:r>
            <w:r w:rsidRPr="00F13DAF">
              <w:rPr>
                <w:rFonts w:cs="Arial"/>
                <w:b/>
                <w:lang w:val="en-US"/>
              </w:rPr>
              <w:tab/>
            </w:r>
            <w:r w:rsidRPr="00F13DAF">
              <w:rPr>
                <w:b/>
                <w:lang w:val="en-US"/>
              </w:rPr>
              <w:t>Full allocation A-MPR applies when all RB’s in a 20 MHz channel or all RB’s in all sub-bands for wideband</w:t>
            </w:r>
            <w:r w:rsidRPr="00F13DAF">
              <w:rPr>
                <w:b/>
                <w:lang w:val="en-US"/>
              </w:rPr>
              <w:br/>
              <w:t>operation are fully allocated and all sub-bands are transmitted.  Partial allocation A-MPR applies when one or more RB’s in one or more sub-bands are not allocated but when all sub-bands within the channel are transmitted.  When not all sub-bands within the channel are transmitted, the A-MPR associated with the channel bandwidth according to the bandwidth of the contiguously transmitted sub-bands and according to the allocation type applies.</w:t>
            </w:r>
          </w:p>
          <w:p w:rsidR="00405685" w:rsidRPr="00F13DAF" w:rsidRDefault="00405685" w:rsidP="00EB4D66">
            <w:pPr>
              <w:pStyle w:val="TAN"/>
              <w:rPr>
                <w:b/>
                <w:lang w:val="en-US"/>
              </w:rPr>
            </w:pPr>
            <w:r w:rsidRPr="00F13DAF">
              <w:rPr>
                <w:b/>
                <w:lang w:val="en-US"/>
              </w:rPr>
              <w:t>NOTE 2:</w:t>
            </w:r>
            <w:r w:rsidRPr="00F13DAF">
              <w:rPr>
                <w:b/>
                <w:lang w:val="en-US"/>
              </w:rPr>
              <w:tab/>
              <w:t>Applicable to Pi/2-BPSK modulation when IE powerBoostPi2BPSK is set to 0.</w:t>
            </w:r>
          </w:p>
        </w:tc>
      </w:tr>
    </w:tbl>
    <w:p w:rsidR="00405685" w:rsidRPr="00405685" w:rsidRDefault="00405685" w:rsidP="00405685">
      <w:pPr>
        <w:jc w:val="center"/>
        <w:rPr>
          <w:rFonts w:eastAsiaTheme="minorEastAsia"/>
          <w:b/>
          <w:lang w:eastAsia="zh-CN"/>
        </w:rPr>
      </w:pPr>
    </w:p>
    <w:p w:rsidR="00D26BDD" w:rsidRPr="00D26BDD" w:rsidRDefault="001715D4" w:rsidP="00D26BDD">
      <w:pPr>
        <w:pStyle w:val="2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lastRenderedPageBreak/>
        <w:t xml:space="preserve">Band n102 </w:t>
      </w:r>
      <w:r w:rsidR="00D26BDD" w:rsidRPr="00D26BDD">
        <w:rPr>
          <w:rFonts w:eastAsiaTheme="minorEastAsia" w:hint="eastAsia"/>
          <w:lang w:val="en-US" w:eastAsia="zh-CN"/>
        </w:rPr>
        <w:t>N</w:t>
      </w:r>
      <w:r w:rsidR="00D26BDD" w:rsidRPr="00D26BDD">
        <w:rPr>
          <w:rFonts w:eastAsiaTheme="minorEastAsia"/>
          <w:lang w:val="en-US" w:eastAsia="zh-CN"/>
        </w:rPr>
        <w:t>S_</w:t>
      </w:r>
      <w:r w:rsidR="00D26BDD">
        <w:rPr>
          <w:rFonts w:eastAsiaTheme="minorEastAsia"/>
          <w:lang w:val="en-US" w:eastAsia="zh-CN"/>
        </w:rPr>
        <w:t>58</w:t>
      </w:r>
    </w:p>
    <w:p w:rsidR="00D63CBD" w:rsidRDefault="00D63CBD" w:rsidP="00D63CBD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>he NS_</w:t>
      </w:r>
      <w:r w:rsidR="009A0C1F">
        <w:rPr>
          <w:rFonts w:eastAsiaTheme="minorEastAsia"/>
          <w:lang w:val="en-US" w:eastAsia="zh-CN"/>
        </w:rPr>
        <w:t>58</w:t>
      </w:r>
      <w:r>
        <w:rPr>
          <w:rFonts w:eastAsiaTheme="minorEastAsia"/>
          <w:lang w:val="en-US" w:eastAsia="zh-CN"/>
        </w:rPr>
        <w:t xml:space="preserve"> is for band n</w:t>
      </w:r>
      <w:r w:rsidR="009A0C1F">
        <w:rPr>
          <w:rFonts w:eastAsiaTheme="minorEastAsia"/>
          <w:lang w:val="en-US" w:eastAsia="zh-CN"/>
        </w:rPr>
        <w:t>102</w:t>
      </w:r>
      <w:r>
        <w:rPr>
          <w:rFonts w:eastAsiaTheme="minorEastAsia"/>
          <w:lang w:val="en-US" w:eastAsia="zh-CN"/>
        </w:rPr>
        <w:t xml:space="preserve">. The corresponding requirements captured in TS 38.101-1 Table 6.5F.3.3.7-1 and the PSD requirement is 1 dBm/MHz as captured in table </w:t>
      </w:r>
      <w:r w:rsidRPr="00A1115A">
        <w:t>6.2F.1-2</w:t>
      </w:r>
      <w:r>
        <w:t>. Although the additional spectrum emission is as low as -34 which is very stringent, however, the ASE requirement starting frequency has 20MHz compared to the frequency band edge. In such case, still the PSD requirement dominate the A-MPR and hence the requirement is also based on different channel bandwidth.</w:t>
      </w:r>
    </w:p>
    <w:p w:rsidR="00D63CBD" w:rsidRDefault="00D63CBD" w:rsidP="00D63CBD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 w:hint="eastAsia"/>
          <w:noProof/>
          <w:lang w:val="en-US" w:eastAsia="zh-CN"/>
        </w:rPr>
        <mc:AlternateContent>
          <mc:Choice Requires="wps">
            <w:drawing>
              <wp:inline distT="0" distB="0" distL="0" distR="0" wp14:anchorId="14BED46E" wp14:editId="77E838D4">
                <wp:extent cx="6090699" cy="1137036"/>
                <wp:effectExtent l="0" t="0" r="20955" b="25400"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0699" cy="113703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BD12DB" w:rsidRDefault="00BD12DB" w:rsidP="00D63CBD">
                            <w:pPr>
                              <w:pStyle w:val="TH"/>
                            </w:pPr>
                            <w:r w:rsidRPr="00386CF1">
                              <w:t>Table 6.5F.3.3.</w:t>
                            </w:r>
                            <w:r>
                              <w:t>7</w:t>
                            </w:r>
                            <w:r w:rsidRPr="00386CF1">
                              <w:t>-1: Additional requirements</w:t>
                            </w:r>
                          </w:p>
                          <w:tbl>
                            <w:tblPr>
                              <w:tblW w:w="7507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2120"/>
                              <w:gridCol w:w="3686"/>
                              <w:gridCol w:w="1701"/>
                            </w:tblGrid>
                            <w:tr w:rsidR="00BD12DB" w:rsidRPr="00A1115A" w:rsidTr="008B405C">
                              <w:trPr>
                                <w:jc w:val="center"/>
                              </w:trPr>
                              <w:tc>
                                <w:tcPr>
                                  <w:tcW w:w="2120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:rsidR="00BD12DB" w:rsidRPr="00A1115A" w:rsidRDefault="00BD12DB" w:rsidP="0050758D">
                                  <w:pPr>
                                    <w:pStyle w:val="TAH"/>
                                    <w:rPr>
                                      <w:rFonts w:cs="Arial"/>
                                    </w:rPr>
                                  </w:pPr>
                                  <w:r w:rsidRPr="00A1115A">
                                    <w:rPr>
                                      <w:rFonts w:cs="Arial"/>
                                    </w:rPr>
                                    <w:t>Frequency band</w:t>
                                  </w:r>
                                </w:p>
                                <w:p w:rsidR="00BD12DB" w:rsidRPr="00A1115A" w:rsidRDefault="00BD12DB" w:rsidP="0050758D">
                                  <w:pPr>
                                    <w:pStyle w:val="TAH"/>
                                    <w:rPr>
                                      <w:rFonts w:cs="Arial"/>
                                    </w:rPr>
                                  </w:pPr>
                                  <w:r w:rsidRPr="00A1115A">
                                    <w:rPr>
                                      <w:rFonts w:cs="Arial"/>
                                    </w:rPr>
                                    <w:t>(MHz)</w:t>
                                  </w:r>
                                </w:p>
                              </w:tc>
                              <w:tc>
                                <w:tcPr>
                                  <w:tcW w:w="3686" w:type="dxa"/>
                                </w:tcPr>
                                <w:p w:rsidR="00BD12DB" w:rsidRPr="0050758D" w:rsidRDefault="00BD12DB" w:rsidP="0050758D">
                                  <w:pPr>
                                    <w:pStyle w:val="TAH"/>
                                    <w:rPr>
                                      <w:rFonts w:cs="Arial"/>
                                      <w:lang w:val="en-US"/>
                                    </w:rPr>
                                  </w:pPr>
                                  <w:r w:rsidRPr="0050758D">
                                    <w:rPr>
                                      <w:rFonts w:cs="Arial"/>
                                      <w:lang w:val="en-US"/>
                                    </w:rPr>
                                    <w:t>Channel bandwidth /</w:t>
                                  </w:r>
                                </w:p>
                                <w:p w:rsidR="00BD12DB" w:rsidRPr="0050758D" w:rsidRDefault="00BD12DB" w:rsidP="0050758D">
                                  <w:pPr>
                                    <w:pStyle w:val="TAH"/>
                                    <w:rPr>
                                      <w:rFonts w:cs="Arial"/>
                                      <w:lang w:val="en-US"/>
                                    </w:rPr>
                                  </w:pPr>
                                  <w:r w:rsidRPr="0050758D">
                                    <w:rPr>
                                      <w:rFonts w:cs="Arial"/>
                                      <w:lang w:val="en-US"/>
                                    </w:rPr>
                                    <w:t>Spectrum emission limit</w:t>
                                  </w:r>
                                </w:p>
                                <w:p w:rsidR="00BD12DB" w:rsidRPr="0050758D" w:rsidRDefault="00BD12DB" w:rsidP="0050758D">
                                  <w:pPr>
                                    <w:pStyle w:val="TAH"/>
                                    <w:rPr>
                                      <w:rFonts w:cs="Arial"/>
                                      <w:lang w:val="en-US"/>
                                    </w:rPr>
                                  </w:pPr>
                                  <w:r w:rsidRPr="0050758D">
                                    <w:rPr>
                                      <w:rFonts w:cs="Arial"/>
                                      <w:lang w:val="en-US"/>
                                    </w:rPr>
                                    <w:t>(dBm)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:rsidR="00BD12DB" w:rsidRPr="00A1115A" w:rsidRDefault="00BD12DB" w:rsidP="0050758D">
                                  <w:pPr>
                                    <w:pStyle w:val="TAH"/>
                                    <w:rPr>
                                      <w:rFonts w:cs="Arial"/>
                                    </w:rPr>
                                  </w:pPr>
                                  <w:r w:rsidRPr="00A1115A">
                                    <w:rPr>
                                      <w:rFonts w:cs="Arial"/>
                                    </w:rPr>
                                    <w:t>Measurement bandwidth</w:t>
                                  </w:r>
                                </w:p>
                              </w:tc>
                            </w:tr>
                            <w:tr w:rsidR="00BD12DB" w:rsidRPr="00A1115A" w:rsidTr="008B405C">
                              <w:trPr>
                                <w:jc w:val="center"/>
                              </w:trPr>
                              <w:tc>
                                <w:tcPr>
                                  <w:tcW w:w="2120" w:type="dxa"/>
                                  <w:vAlign w:val="center"/>
                                </w:tcPr>
                                <w:p w:rsidR="00BD12DB" w:rsidRPr="00A1115A" w:rsidRDefault="00BD12DB" w:rsidP="0050758D">
                                  <w:pPr>
                                    <w:pStyle w:val="TAC"/>
                                  </w:pPr>
                                  <w:r w:rsidRPr="00A1115A">
                                    <w:rPr>
                                      <w:rFonts w:hint="eastAsia"/>
                                    </w:rPr>
                                    <w:t xml:space="preserve">f </w:t>
                                  </w:r>
                                  <w:r w:rsidRPr="00A1115A">
                                    <w:rPr>
                                      <w:rFonts w:cs="Arial"/>
                                    </w:rPr>
                                    <w:t>≤</w:t>
                                  </w:r>
                                  <w:r w:rsidRPr="00A1115A">
                                    <w:rPr>
                                      <w:rFonts w:hint="eastAsia"/>
                                    </w:rPr>
                                    <w:t xml:space="preserve"> 5</w:t>
                                  </w:r>
                                  <w:r w:rsidRPr="00A1115A">
                                    <w:t>9</w:t>
                                  </w:r>
                                  <w:r>
                                    <w:t>2</w:t>
                                  </w:r>
                                  <w:r w:rsidRPr="00A1115A"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686" w:type="dxa"/>
                                  <w:vAlign w:val="center"/>
                                </w:tcPr>
                                <w:p w:rsidR="00BD12DB" w:rsidRPr="00A1115A" w:rsidRDefault="00BD12DB" w:rsidP="0050758D">
                                  <w:pPr>
                                    <w:pStyle w:val="TAC"/>
                                  </w:pPr>
                                  <w:r>
                                    <w:t>-34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bottom w:val="nil"/>
                                  </w:tcBorders>
                                  <w:vAlign w:val="center"/>
                                </w:tcPr>
                                <w:p w:rsidR="00BD12DB" w:rsidRPr="00A1115A" w:rsidRDefault="00BD12DB" w:rsidP="0050758D">
                                  <w:pPr>
                                    <w:pStyle w:val="TAC"/>
                                  </w:pPr>
                                  <w:r w:rsidRPr="00A1115A">
                                    <w:t>1 MHz</w:t>
                                  </w:r>
                                </w:p>
                              </w:tc>
                            </w:tr>
                            <w:tr w:rsidR="00BD12DB" w:rsidRPr="00A1115A" w:rsidTr="008B405C">
                              <w:trPr>
                                <w:jc w:val="center"/>
                              </w:trPr>
                              <w:tc>
                                <w:tcPr>
                                  <w:tcW w:w="2120" w:type="dxa"/>
                                  <w:vAlign w:val="center"/>
                                </w:tcPr>
                                <w:p w:rsidR="00BD12DB" w:rsidRPr="00A1115A" w:rsidRDefault="00BD12DB" w:rsidP="0050758D">
                                  <w:pPr>
                                    <w:pStyle w:val="TAC"/>
                                  </w:pPr>
                                  <w:r w:rsidRPr="00A1115A">
                                    <w:rPr>
                                      <w:rFonts w:hint="eastAsia"/>
                                    </w:rPr>
                                    <w:t xml:space="preserve">f </w:t>
                                  </w:r>
                                  <w:r w:rsidRPr="00A1115A">
                                    <w:rPr>
                                      <w:rFonts w:cs="Arial"/>
                                    </w:rPr>
                                    <w:t>≥</w:t>
                                  </w:r>
                                  <w:r w:rsidRPr="00A1115A">
                                    <w:rPr>
                                      <w:rFonts w:hint="eastAsia"/>
                                    </w:rPr>
                                    <w:t xml:space="preserve"> </w:t>
                                  </w:r>
                                  <w:r>
                                    <w:t>6445</w:t>
                                  </w:r>
                                </w:p>
                              </w:tc>
                              <w:tc>
                                <w:tcPr>
                                  <w:tcW w:w="3686" w:type="dxa"/>
                                  <w:vAlign w:val="center"/>
                                </w:tcPr>
                                <w:p w:rsidR="00BD12DB" w:rsidRPr="00A1115A" w:rsidRDefault="00BD12DB" w:rsidP="0050758D">
                                  <w:pPr>
                                    <w:pStyle w:val="TAC"/>
                                  </w:pPr>
                                  <w:r>
                                    <w:t>-34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BD12DB" w:rsidRPr="00A1115A" w:rsidRDefault="00BD12DB" w:rsidP="0050758D">
                                  <w:pPr>
                                    <w:pStyle w:val="TAC"/>
                                  </w:pPr>
                                </w:p>
                              </w:tc>
                            </w:tr>
                          </w:tbl>
                          <w:p w:rsidR="00BD12DB" w:rsidRDefault="00BD12DB" w:rsidP="00D63CBD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4BED46E" id="文本框 14" o:spid="_x0000_s1036" type="#_x0000_t202" style="width:479.6pt;height:89.5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" fillcolor="white [3201]" strokeweight=".5pt">
                <v:textbox>
                  <w:txbxContent>
                    <w:p w:rsidR="00BD12DB" w:rsidRDefault="00BD12DB" w:rsidP="00D63CBD">
                      <w:pPr>
                        <w:pStyle w:val="TH"/>
                      </w:pPr>
                      <w:r w:rsidRPr="00386CF1">
                        <w:t>Table 6.5F.3.3.</w:t>
                      </w:r>
                      <w:r>
                        <w:t>7</w:t>
                      </w:r>
                      <w:r w:rsidRPr="00386CF1">
                        <w:t>-1: Additional requirements</w:t>
                      </w:r>
                    </w:p>
                    <w:tbl>
                      <w:tblPr>
                        <w:tblW w:w="7507" w:type="dxa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2120"/>
                        <w:gridCol w:w="3686"/>
                        <w:gridCol w:w="1701"/>
                      </w:tblGrid>
                      <w:tr w:rsidR="00BD12DB" w:rsidRPr="00A1115A" w:rsidTr="008B405C">
                        <w:trPr>
                          <w:jc w:val="center"/>
                        </w:trPr>
                        <w:tc>
                          <w:tcPr>
                            <w:tcW w:w="2120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:rsidR="00BD12DB" w:rsidRPr="00A1115A" w:rsidRDefault="00BD12DB" w:rsidP="0050758D">
                            <w:pPr>
                              <w:pStyle w:val="TAH"/>
                              <w:rPr>
                                <w:rFonts w:cs="Arial"/>
                              </w:rPr>
                            </w:pPr>
                            <w:r w:rsidRPr="00A1115A">
                              <w:rPr>
                                <w:rFonts w:cs="Arial"/>
                              </w:rPr>
                              <w:t>Frequency band</w:t>
                            </w:r>
                          </w:p>
                          <w:p w:rsidR="00BD12DB" w:rsidRPr="00A1115A" w:rsidRDefault="00BD12DB" w:rsidP="0050758D">
                            <w:pPr>
                              <w:pStyle w:val="TAH"/>
                              <w:rPr>
                                <w:rFonts w:cs="Arial"/>
                              </w:rPr>
                            </w:pPr>
                            <w:r w:rsidRPr="00A1115A">
                              <w:rPr>
                                <w:rFonts w:cs="Arial"/>
                              </w:rPr>
                              <w:t>(MHz)</w:t>
                            </w:r>
                          </w:p>
                        </w:tc>
                        <w:tc>
                          <w:tcPr>
                            <w:tcW w:w="3686" w:type="dxa"/>
                          </w:tcPr>
                          <w:p w:rsidR="00BD12DB" w:rsidRPr="0050758D" w:rsidRDefault="00BD12DB" w:rsidP="0050758D">
                            <w:pPr>
                              <w:pStyle w:val="TAH"/>
                              <w:rPr>
                                <w:rFonts w:cs="Arial"/>
                                <w:lang w:val="en-US"/>
                              </w:rPr>
                            </w:pPr>
                            <w:r w:rsidRPr="0050758D">
                              <w:rPr>
                                <w:rFonts w:cs="Arial"/>
                                <w:lang w:val="en-US"/>
                              </w:rPr>
                              <w:t>Channel bandwidth /</w:t>
                            </w:r>
                          </w:p>
                          <w:p w:rsidR="00BD12DB" w:rsidRPr="0050758D" w:rsidRDefault="00BD12DB" w:rsidP="0050758D">
                            <w:pPr>
                              <w:pStyle w:val="TAH"/>
                              <w:rPr>
                                <w:rFonts w:cs="Arial"/>
                                <w:lang w:val="en-US"/>
                              </w:rPr>
                            </w:pPr>
                            <w:r w:rsidRPr="0050758D">
                              <w:rPr>
                                <w:rFonts w:cs="Arial"/>
                                <w:lang w:val="en-US"/>
                              </w:rPr>
                              <w:t>Spectrum emission limit</w:t>
                            </w:r>
                          </w:p>
                          <w:p w:rsidR="00BD12DB" w:rsidRPr="0050758D" w:rsidRDefault="00BD12DB" w:rsidP="0050758D">
                            <w:pPr>
                              <w:pStyle w:val="TAH"/>
                              <w:rPr>
                                <w:rFonts w:cs="Arial"/>
                                <w:lang w:val="en-US"/>
                              </w:rPr>
                            </w:pPr>
                            <w:r w:rsidRPr="0050758D">
                              <w:rPr>
                                <w:rFonts w:cs="Arial"/>
                                <w:lang w:val="en-US"/>
                              </w:rPr>
                              <w:t>(dBm)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:rsidR="00BD12DB" w:rsidRPr="00A1115A" w:rsidRDefault="00BD12DB" w:rsidP="0050758D">
                            <w:pPr>
                              <w:pStyle w:val="TAH"/>
                              <w:rPr>
                                <w:rFonts w:cs="Arial"/>
                              </w:rPr>
                            </w:pPr>
                            <w:r w:rsidRPr="00A1115A">
                              <w:rPr>
                                <w:rFonts w:cs="Arial"/>
                              </w:rPr>
                              <w:t>Measurement bandwidth</w:t>
                            </w:r>
                          </w:p>
                        </w:tc>
                      </w:tr>
                      <w:tr w:rsidR="00BD12DB" w:rsidRPr="00A1115A" w:rsidTr="008B405C">
                        <w:trPr>
                          <w:jc w:val="center"/>
                        </w:trPr>
                        <w:tc>
                          <w:tcPr>
                            <w:tcW w:w="2120" w:type="dxa"/>
                            <w:vAlign w:val="center"/>
                          </w:tcPr>
                          <w:p w:rsidR="00BD12DB" w:rsidRPr="00A1115A" w:rsidRDefault="00BD12DB" w:rsidP="0050758D">
                            <w:pPr>
                              <w:pStyle w:val="TAC"/>
                            </w:pPr>
                            <w:r w:rsidRPr="00A1115A">
                              <w:rPr>
                                <w:rFonts w:hint="eastAsia"/>
                              </w:rPr>
                              <w:t xml:space="preserve">f </w:t>
                            </w:r>
                            <w:r w:rsidRPr="00A1115A">
                              <w:rPr>
                                <w:rFonts w:cs="Arial"/>
                              </w:rPr>
                              <w:t>≤</w:t>
                            </w:r>
                            <w:r w:rsidRPr="00A1115A">
                              <w:rPr>
                                <w:rFonts w:hint="eastAsia"/>
                              </w:rPr>
                              <w:t xml:space="preserve"> 5</w:t>
                            </w:r>
                            <w:r w:rsidRPr="00A1115A">
                              <w:t>9</w:t>
                            </w:r>
                            <w:r>
                              <w:t>2</w:t>
                            </w:r>
                            <w:r w:rsidRPr="00A1115A">
                              <w:t>5</w:t>
                            </w:r>
                          </w:p>
                        </w:tc>
                        <w:tc>
                          <w:tcPr>
                            <w:tcW w:w="3686" w:type="dxa"/>
                            <w:vAlign w:val="center"/>
                          </w:tcPr>
                          <w:p w:rsidR="00BD12DB" w:rsidRPr="00A1115A" w:rsidRDefault="00BD12DB" w:rsidP="0050758D">
                            <w:pPr>
                              <w:pStyle w:val="TAC"/>
                            </w:pPr>
                            <w:r>
                              <w:t>-34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bottom w:val="nil"/>
                            </w:tcBorders>
                            <w:vAlign w:val="center"/>
                          </w:tcPr>
                          <w:p w:rsidR="00BD12DB" w:rsidRPr="00A1115A" w:rsidRDefault="00BD12DB" w:rsidP="0050758D">
                            <w:pPr>
                              <w:pStyle w:val="TAC"/>
                            </w:pPr>
                            <w:r w:rsidRPr="00A1115A">
                              <w:t>1 MHz</w:t>
                            </w:r>
                          </w:p>
                        </w:tc>
                      </w:tr>
                      <w:tr w:rsidR="00BD12DB" w:rsidRPr="00A1115A" w:rsidTr="008B405C">
                        <w:trPr>
                          <w:jc w:val="center"/>
                        </w:trPr>
                        <w:tc>
                          <w:tcPr>
                            <w:tcW w:w="2120" w:type="dxa"/>
                            <w:vAlign w:val="center"/>
                          </w:tcPr>
                          <w:p w:rsidR="00BD12DB" w:rsidRPr="00A1115A" w:rsidRDefault="00BD12DB" w:rsidP="0050758D">
                            <w:pPr>
                              <w:pStyle w:val="TAC"/>
                            </w:pPr>
                            <w:r w:rsidRPr="00A1115A">
                              <w:rPr>
                                <w:rFonts w:hint="eastAsia"/>
                              </w:rPr>
                              <w:t xml:space="preserve">f </w:t>
                            </w:r>
                            <w:r w:rsidRPr="00A1115A">
                              <w:rPr>
                                <w:rFonts w:cs="Arial"/>
                              </w:rPr>
                              <w:t>≥</w:t>
                            </w:r>
                            <w:r w:rsidRPr="00A1115A"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>6445</w:t>
                            </w:r>
                          </w:p>
                        </w:tc>
                        <w:tc>
                          <w:tcPr>
                            <w:tcW w:w="3686" w:type="dxa"/>
                            <w:vAlign w:val="center"/>
                          </w:tcPr>
                          <w:p w:rsidR="00BD12DB" w:rsidRPr="00A1115A" w:rsidRDefault="00BD12DB" w:rsidP="0050758D">
                            <w:pPr>
                              <w:pStyle w:val="TAC"/>
                            </w:pPr>
                            <w:r>
                              <w:t>-34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BD12DB" w:rsidRPr="00A1115A" w:rsidRDefault="00BD12DB" w:rsidP="0050758D">
                            <w:pPr>
                              <w:pStyle w:val="TAC"/>
                            </w:pPr>
                          </w:p>
                        </w:tc>
                      </w:tr>
                    </w:tbl>
                    <w:p w:rsidR="00BD12DB" w:rsidRDefault="00BD12DB" w:rsidP="00D63CBD"/>
                  </w:txbxContent>
                </v:textbox>
                <w10:anchorlock/>
              </v:shape>
            </w:pict>
          </mc:Fallback>
        </mc:AlternateContent>
      </w:r>
    </w:p>
    <w:p w:rsidR="00D63CBD" w:rsidRDefault="00D63CBD" w:rsidP="00D63CBD">
      <w:r>
        <w:rPr>
          <w:rFonts w:eastAsiaTheme="minorEastAsia"/>
          <w:lang w:val="en-US" w:eastAsia="zh-CN"/>
        </w:rPr>
        <w:t xml:space="preserve">The A-MPR requirement is captured in sub-clause </w:t>
      </w:r>
      <w:r w:rsidRPr="00A1115A">
        <w:t>6.2F.3.</w:t>
      </w:r>
      <w:r>
        <w:t>10 and the requirement is differentiated by different channel bandwidth as captured below:</w:t>
      </w:r>
    </w:p>
    <w:p w:rsidR="00D63CBD" w:rsidRDefault="00D63CBD" w:rsidP="00D63CBD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Table</w:t>
      </w:r>
      <w:r w:rsidR="009C62F1">
        <w:rPr>
          <w:rFonts w:eastAsiaTheme="minorEastAsia"/>
          <w:lang w:val="en-US" w:eastAsia="zh-CN"/>
        </w:rPr>
        <w:t xml:space="preserve"> 13</w:t>
      </w:r>
      <w:r>
        <w:rPr>
          <w:rFonts w:eastAsiaTheme="minorEastAsia"/>
          <w:lang w:val="en-US" w:eastAsia="zh-CN"/>
        </w:rPr>
        <w:t xml:space="preserve">  A-MPR for NS_</w:t>
      </w:r>
      <w:r w:rsidR="00973B87">
        <w:rPr>
          <w:rFonts w:eastAsiaTheme="minorEastAsia"/>
          <w:lang w:val="en-US" w:eastAsia="zh-CN"/>
        </w:rPr>
        <w:t>58</w:t>
      </w:r>
      <w:r>
        <w:rPr>
          <w:rFonts w:eastAsiaTheme="minorEastAsia"/>
          <w:lang w:val="en-US" w:eastAsia="zh-CN"/>
        </w:rPr>
        <w:t xml:space="preserve"> single CC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94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</w:tblGrid>
      <w:tr w:rsidR="000C7FBD" w:rsidRPr="00263B16" w:rsidTr="002A4002">
        <w:trPr>
          <w:trHeight w:val="298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0C7FBD" w:rsidRPr="00263B16" w:rsidRDefault="000C7FBD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case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C7FBD" w:rsidRPr="00263B16" w:rsidRDefault="000C7FBD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C7FBD" w:rsidRPr="00263B16" w:rsidRDefault="000C7FBD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C7FBD" w:rsidRPr="00263B16" w:rsidRDefault="000C7FBD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C7FBD" w:rsidRPr="00263B16" w:rsidRDefault="000C7FBD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0C7FBD" w:rsidRPr="00263B16" w:rsidRDefault="000C7FBD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0C7FBD" w:rsidRPr="00263B16" w:rsidRDefault="000C7FBD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0C7FBD" w:rsidRPr="00263B16" w:rsidRDefault="000C7FBD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7</w:t>
            </w:r>
          </w:p>
        </w:tc>
        <w:tc>
          <w:tcPr>
            <w:tcW w:w="0" w:type="auto"/>
            <w:vAlign w:val="center"/>
          </w:tcPr>
          <w:p w:rsidR="000C7FBD" w:rsidRPr="00263B16" w:rsidRDefault="000C7FBD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8</w:t>
            </w:r>
          </w:p>
        </w:tc>
        <w:tc>
          <w:tcPr>
            <w:tcW w:w="0" w:type="auto"/>
            <w:vAlign w:val="center"/>
          </w:tcPr>
          <w:p w:rsidR="000C7FBD" w:rsidRPr="00263B16" w:rsidRDefault="000C7FBD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9</w:t>
            </w:r>
          </w:p>
        </w:tc>
        <w:tc>
          <w:tcPr>
            <w:tcW w:w="0" w:type="auto"/>
            <w:vAlign w:val="center"/>
          </w:tcPr>
          <w:p w:rsidR="000C7FBD" w:rsidRPr="00263B16" w:rsidRDefault="000C7FBD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10</w:t>
            </w:r>
          </w:p>
        </w:tc>
        <w:tc>
          <w:tcPr>
            <w:tcW w:w="0" w:type="auto"/>
            <w:vAlign w:val="center"/>
          </w:tcPr>
          <w:p w:rsidR="000C7FBD" w:rsidRPr="00263B16" w:rsidRDefault="000C7FBD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11</w:t>
            </w:r>
          </w:p>
        </w:tc>
        <w:tc>
          <w:tcPr>
            <w:tcW w:w="0" w:type="auto"/>
            <w:vAlign w:val="center"/>
          </w:tcPr>
          <w:p w:rsidR="000C7FBD" w:rsidRPr="00263B16" w:rsidRDefault="000C7FBD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12</w:t>
            </w:r>
          </w:p>
        </w:tc>
        <w:tc>
          <w:tcPr>
            <w:tcW w:w="0" w:type="auto"/>
            <w:vAlign w:val="center"/>
          </w:tcPr>
          <w:p w:rsidR="000C7FBD" w:rsidRPr="00263B16" w:rsidRDefault="000C7FBD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13</w:t>
            </w:r>
          </w:p>
        </w:tc>
        <w:tc>
          <w:tcPr>
            <w:tcW w:w="0" w:type="auto"/>
            <w:vAlign w:val="center"/>
          </w:tcPr>
          <w:p w:rsidR="000C7FBD" w:rsidRPr="00263B16" w:rsidRDefault="000C7FBD" w:rsidP="002A4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14</w:t>
            </w:r>
          </w:p>
        </w:tc>
      </w:tr>
      <w:tr w:rsidR="000C7FBD" w:rsidRPr="00263B16" w:rsidTr="002A4002">
        <w:trPr>
          <w:trHeight w:val="298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0C7FBD" w:rsidRPr="00263B16" w:rsidRDefault="000C7FBD" w:rsidP="000C7F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QPSK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C7FBD" w:rsidRPr="000C7FBD" w:rsidRDefault="000C7FBD" w:rsidP="000C7F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C7FBD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3.2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C7FBD" w:rsidRPr="000C7FBD" w:rsidRDefault="000C7FBD" w:rsidP="000C7F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C7FBD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3.1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C7FBD" w:rsidRPr="000C7FBD" w:rsidRDefault="000C7FBD" w:rsidP="000C7F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C7FBD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3.2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C7FBD" w:rsidRPr="000C7FBD" w:rsidRDefault="000C7FBD" w:rsidP="000C7F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C7FBD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3.2 </w:t>
            </w:r>
          </w:p>
        </w:tc>
        <w:tc>
          <w:tcPr>
            <w:tcW w:w="0" w:type="auto"/>
            <w:vAlign w:val="center"/>
          </w:tcPr>
          <w:p w:rsidR="000C7FBD" w:rsidRPr="000C7FBD" w:rsidRDefault="000C7FBD" w:rsidP="000C7F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C7FBD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3.2 </w:t>
            </w:r>
          </w:p>
        </w:tc>
        <w:tc>
          <w:tcPr>
            <w:tcW w:w="0" w:type="auto"/>
            <w:vAlign w:val="center"/>
          </w:tcPr>
          <w:p w:rsidR="000C7FBD" w:rsidRPr="000C7FBD" w:rsidRDefault="000C7FBD" w:rsidP="000C7F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C7FBD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3.2 </w:t>
            </w:r>
          </w:p>
        </w:tc>
        <w:tc>
          <w:tcPr>
            <w:tcW w:w="0" w:type="auto"/>
            <w:vAlign w:val="center"/>
          </w:tcPr>
          <w:p w:rsidR="000C7FBD" w:rsidRPr="000C7FBD" w:rsidRDefault="000C7FBD" w:rsidP="000C7F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C7FBD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3.2 </w:t>
            </w:r>
          </w:p>
        </w:tc>
        <w:tc>
          <w:tcPr>
            <w:tcW w:w="0" w:type="auto"/>
            <w:vAlign w:val="center"/>
          </w:tcPr>
          <w:p w:rsidR="000C7FBD" w:rsidRPr="000C7FBD" w:rsidRDefault="000C7FBD" w:rsidP="000C7F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C7FBD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3.2 </w:t>
            </w:r>
          </w:p>
        </w:tc>
        <w:tc>
          <w:tcPr>
            <w:tcW w:w="0" w:type="auto"/>
            <w:vAlign w:val="center"/>
          </w:tcPr>
          <w:p w:rsidR="000C7FBD" w:rsidRPr="000C7FBD" w:rsidRDefault="000C7FBD" w:rsidP="000C7F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C7FBD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3.1 </w:t>
            </w:r>
          </w:p>
        </w:tc>
        <w:tc>
          <w:tcPr>
            <w:tcW w:w="0" w:type="auto"/>
            <w:vAlign w:val="center"/>
          </w:tcPr>
          <w:p w:rsidR="000C7FBD" w:rsidRPr="000C7FBD" w:rsidRDefault="000C7FBD" w:rsidP="000C7F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C7FBD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3.3 </w:t>
            </w:r>
          </w:p>
        </w:tc>
        <w:tc>
          <w:tcPr>
            <w:tcW w:w="0" w:type="auto"/>
            <w:vAlign w:val="center"/>
          </w:tcPr>
          <w:p w:rsidR="000C7FBD" w:rsidRPr="000C7FBD" w:rsidRDefault="000C7FBD" w:rsidP="000C7F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C7FBD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3.2 </w:t>
            </w:r>
          </w:p>
        </w:tc>
        <w:tc>
          <w:tcPr>
            <w:tcW w:w="0" w:type="auto"/>
            <w:vAlign w:val="center"/>
          </w:tcPr>
          <w:p w:rsidR="000C7FBD" w:rsidRPr="000C7FBD" w:rsidRDefault="000C7FBD" w:rsidP="000C7F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C7FBD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3.2 </w:t>
            </w:r>
          </w:p>
        </w:tc>
        <w:tc>
          <w:tcPr>
            <w:tcW w:w="0" w:type="auto"/>
            <w:vAlign w:val="center"/>
          </w:tcPr>
          <w:p w:rsidR="000C7FBD" w:rsidRPr="000C7FBD" w:rsidRDefault="000C7FBD" w:rsidP="000C7F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C7FBD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3.3 </w:t>
            </w:r>
          </w:p>
        </w:tc>
        <w:tc>
          <w:tcPr>
            <w:tcW w:w="0" w:type="auto"/>
            <w:vAlign w:val="center"/>
          </w:tcPr>
          <w:p w:rsidR="000C7FBD" w:rsidRPr="000C7FBD" w:rsidRDefault="000C7FBD" w:rsidP="000C7F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C7FBD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3.2 </w:t>
            </w:r>
          </w:p>
        </w:tc>
      </w:tr>
      <w:tr w:rsidR="000C7FBD" w:rsidRPr="00263B16" w:rsidTr="002A4002">
        <w:trPr>
          <w:trHeight w:val="298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0C7FBD" w:rsidRPr="00263B16" w:rsidRDefault="000C7FBD" w:rsidP="000C7F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16QAM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C7FBD" w:rsidRPr="000C7FBD" w:rsidRDefault="000C7FBD" w:rsidP="000C7F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C7FBD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3.7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C7FBD" w:rsidRPr="000C7FBD" w:rsidRDefault="000C7FBD" w:rsidP="000C7F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C7FBD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C7FBD" w:rsidRPr="000C7FBD" w:rsidRDefault="000C7FBD" w:rsidP="000C7F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C7FBD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3.7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C7FBD" w:rsidRPr="000C7FBD" w:rsidRDefault="000C7FBD" w:rsidP="000C7F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C7FBD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3.7 </w:t>
            </w:r>
          </w:p>
        </w:tc>
        <w:tc>
          <w:tcPr>
            <w:tcW w:w="0" w:type="auto"/>
            <w:vAlign w:val="center"/>
          </w:tcPr>
          <w:p w:rsidR="000C7FBD" w:rsidRPr="000C7FBD" w:rsidRDefault="000C7FBD" w:rsidP="000C7F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C7FBD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3.7 </w:t>
            </w:r>
          </w:p>
        </w:tc>
        <w:tc>
          <w:tcPr>
            <w:tcW w:w="0" w:type="auto"/>
            <w:vAlign w:val="center"/>
          </w:tcPr>
          <w:p w:rsidR="000C7FBD" w:rsidRPr="000C7FBD" w:rsidRDefault="000C7FBD" w:rsidP="000C7F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C7FBD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3.7 </w:t>
            </w:r>
          </w:p>
        </w:tc>
        <w:tc>
          <w:tcPr>
            <w:tcW w:w="0" w:type="auto"/>
            <w:vAlign w:val="center"/>
          </w:tcPr>
          <w:p w:rsidR="000C7FBD" w:rsidRPr="000C7FBD" w:rsidRDefault="000C7FBD" w:rsidP="000C7F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C7FBD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3.6 </w:t>
            </w:r>
          </w:p>
        </w:tc>
        <w:tc>
          <w:tcPr>
            <w:tcW w:w="0" w:type="auto"/>
            <w:vAlign w:val="center"/>
          </w:tcPr>
          <w:p w:rsidR="000C7FBD" w:rsidRPr="000C7FBD" w:rsidRDefault="000C7FBD" w:rsidP="000C7F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C7FBD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3.2 </w:t>
            </w:r>
          </w:p>
        </w:tc>
        <w:tc>
          <w:tcPr>
            <w:tcW w:w="0" w:type="auto"/>
            <w:vAlign w:val="center"/>
          </w:tcPr>
          <w:p w:rsidR="000C7FBD" w:rsidRPr="000C7FBD" w:rsidRDefault="000C7FBD" w:rsidP="000C7F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C7FBD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3.1 </w:t>
            </w:r>
          </w:p>
        </w:tc>
        <w:tc>
          <w:tcPr>
            <w:tcW w:w="0" w:type="auto"/>
            <w:vAlign w:val="center"/>
          </w:tcPr>
          <w:p w:rsidR="000C7FBD" w:rsidRPr="000C7FBD" w:rsidRDefault="000C7FBD" w:rsidP="000C7F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C7FBD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3.3 </w:t>
            </w:r>
          </w:p>
        </w:tc>
        <w:tc>
          <w:tcPr>
            <w:tcW w:w="0" w:type="auto"/>
            <w:vAlign w:val="center"/>
          </w:tcPr>
          <w:p w:rsidR="000C7FBD" w:rsidRPr="000C7FBD" w:rsidRDefault="000C7FBD" w:rsidP="000C7F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C7FBD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3.2 </w:t>
            </w:r>
          </w:p>
        </w:tc>
        <w:tc>
          <w:tcPr>
            <w:tcW w:w="0" w:type="auto"/>
            <w:vAlign w:val="center"/>
          </w:tcPr>
          <w:p w:rsidR="000C7FBD" w:rsidRPr="000C7FBD" w:rsidRDefault="000C7FBD" w:rsidP="000C7F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C7FBD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3.2 </w:t>
            </w:r>
          </w:p>
        </w:tc>
        <w:tc>
          <w:tcPr>
            <w:tcW w:w="0" w:type="auto"/>
            <w:vAlign w:val="center"/>
          </w:tcPr>
          <w:p w:rsidR="000C7FBD" w:rsidRPr="000C7FBD" w:rsidRDefault="000C7FBD" w:rsidP="000C7F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C7FBD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3.3 </w:t>
            </w:r>
          </w:p>
        </w:tc>
        <w:tc>
          <w:tcPr>
            <w:tcW w:w="0" w:type="auto"/>
            <w:vAlign w:val="center"/>
          </w:tcPr>
          <w:p w:rsidR="000C7FBD" w:rsidRPr="000C7FBD" w:rsidRDefault="000C7FBD" w:rsidP="000C7F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C7FBD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3.2 </w:t>
            </w:r>
          </w:p>
        </w:tc>
      </w:tr>
      <w:tr w:rsidR="000C7FBD" w:rsidRPr="00263B16" w:rsidTr="002A4002">
        <w:trPr>
          <w:trHeight w:val="298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0C7FBD" w:rsidRPr="00263B16" w:rsidRDefault="000C7FBD" w:rsidP="000C7F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64QAM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C7FBD" w:rsidRPr="000C7FBD" w:rsidRDefault="000C7FBD" w:rsidP="000C7F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C7FBD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C7FBD" w:rsidRPr="000C7FBD" w:rsidRDefault="000C7FBD" w:rsidP="000C7F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C7FBD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5.2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C7FBD" w:rsidRPr="000C7FBD" w:rsidRDefault="000C7FBD" w:rsidP="000C7F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C7FBD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5.1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C7FBD" w:rsidRPr="000C7FBD" w:rsidRDefault="000C7FBD" w:rsidP="000C7F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C7FBD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5.0 </w:t>
            </w:r>
          </w:p>
        </w:tc>
        <w:tc>
          <w:tcPr>
            <w:tcW w:w="0" w:type="auto"/>
            <w:vAlign w:val="center"/>
          </w:tcPr>
          <w:p w:rsidR="000C7FBD" w:rsidRPr="000C7FBD" w:rsidRDefault="000C7FBD" w:rsidP="000C7F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C7FBD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5.2 </w:t>
            </w:r>
          </w:p>
        </w:tc>
        <w:tc>
          <w:tcPr>
            <w:tcW w:w="0" w:type="auto"/>
            <w:vAlign w:val="center"/>
          </w:tcPr>
          <w:p w:rsidR="000C7FBD" w:rsidRPr="000C7FBD" w:rsidRDefault="000C7FBD" w:rsidP="000C7F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C7FBD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5.1 </w:t>
            </w:r>
          </w:p>
        </w:tc>
        <w:tc>
          <w:tcPr>
            <w:tcW w:w="0" w:type="auto"/>
            <w:vAlign w:val="center"/>
          </w:tcPr>
          <w:p w:rsidR="000C7FBD" w:rsidRPr="000C7FBD" w:rsidRDefault="000C7FBD" w:rsidP="000C7F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C7FBD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5.1 </w:t>
            </w:r>
          </w:p>
        </w:tc>
        <w:tc>
          <w:tcPr>
            <w:tcW w:w="0" w:type="auto"/>
            <w:vAlign w:val="center"/>
          </w:tcPr>
          <w:p w:rsidR="000C7FBD" w:rsidRPr="000C7FBD" w:rsidRDefault="000C7FBD" w:rsidP="000C7F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C7FBD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4.4 </w:t>
            </w:r>
          </w:p>
        </w:tc>
        <w:tc>
          <w:tcPr>
            <w:tcW w:w="0" w:type="auto"/>
            <w:vAlign w:val="center"/>
          </w:tcPr>
          <w:p w:rsidR="000C7FBD" w:rsidRPr="000C7FBD" w:rsidRDefault="000C7FBD" w:rsidP="000C7F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C7FBD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4.3 </w:t>
            </w:r>
          </w:p>
        </w:tc>
        <w:tc>
          <w:tcPr>
            <w:tcW w:w="0" w:type="auto"/>
            <w:vAlign w:val="center"/>
          </w:tcPr>
          <w:p w:rsidR="000C7FBD" w:rsidRPr="000C7FBD" w:rsidRDefault="000C7FBD" w:rsidP="000C7F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C7FBD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4.1 </w:t>
            </w:r>
          </w:p>
        </w:tc>
        <w:tc>
          <w:tcPr>
            <w:tcW w:w="0" w:type="auto"/>
            <w:vAlign w:val="center"/>
          </w:tcPr>
          <w:p w:rsidR="000C7FBD" w:rsidRPr="000C7FBD" w:rsidRDefault="000C7FBD" w:rsidP="000C7F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C7FBD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4.4 </w:t>
            </w:r>
          </w:p>
        </w:tc>
        <w:tc>
          <w:tcPr>
            <w:tcW w:w="0" w:type="auto"/>
            <w:vAlign w:val="center"/>
          </w:tcPr>
          <w:p w:rsidR="000C7FBD" w:rsidRPr="000C7FBD" w:rsidRDefault="000C7FBD" w:rsidP="000C7F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C7FBD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4.1 </w:t>
            </w:r>
          </w:p>
        </w:tc>
        <w:tc>
          <w:tcPr>
            <w:tcW w:w="0" w:type="auto"/>
            <w:vAlign w:val="center"/>
          </w:tcPr>
          <w:p w:rsidR="000C7FBD" w:rsidRPr="000C7FBD" w:rsidRDefault="000C7FBD" w:rsidP="000C7F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C7FBD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3.9 </w:t>
            </w:r>
          </w:p>
        </w:tc>
        <w:tc>
          <w:tcPr>
            <w:tcW w:w="0" w:type="auto"/>
            <w:vAlign w:val="center"/>
          </w:tcPr>
          <w:p w:rsidR="000C7FBD" w:rsidRPr="000C7FBD" w:rsidRDefault="000C7FBD" w:rsidP="000C7F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C7FBD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4.0 </w:t>
            </w:r>
          </w:p>
        </w:tc>
      </w:tr>
      <w:tr w:rsidR="000C7FBD" w:rsidRPr="00263B16" w:rsidTr="002A4002">
        <w:trPr>
          <w:trHeight w:val="298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0C7FBD" w:rsidRPr="00263B16" w:rsidRDefault="000C7FBD" w:rsidP="000C7F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256QAM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C7FBD" w:rsidRPr="000C7FBD" w:rsidRDefault="000C7FBD" w:rsidP="000C7F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C7FBD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8.8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C7FBD" w:rsidRPr="000C7FBD" w:rsidRDefault="000C7FBD" w:rsidP="000C7F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C7FBD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C7FBD" w:rsidRPr="000C7FBD" w:rsidRDefault="000C7FBD" w:rsidP="000C7F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C7FBD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C7FBD" w:rsidRPr="000C7FBD" w:rsidRDefault="000C7FBD" w:rsidP="000C7F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C7FBD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8.8 </w:t>
            </w:r>
          </w:p>
        </w:tc>
        <w:tc>
          <w:tcPr>
            <w:tcW w:w="0" w:type="auto"/>
            <w:vAlign w:val="center"/>
          </w:tcPr>
          <w:p w:rsidR="000C7FBD" w:rsidRPr="000C7FBD" w:rsidRDefault="000C7FBD" w:rsidP="000C7F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C7FBD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8.6 </w:t>
            </w:r>
          </w:p>
        </w:tc>
        <w:tc>
          <w:tcPr>
            <w:tcW w:w="0" w:type="auto"/>
            <w:vAlign w:val="center"/>
          </w:tcPr>
          <w:p w:rsidR="000C7FBD" w:rsidRPr="000C7FBD" w:rsidRDefault="000C7FBD" w:rsidP="000C7F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C7FBD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8.5 </w:t>
            </w:r>
          </w:p>
        </w:tc>
        <w:tc>
          <w:tcPr>
            <w:tcW w:w="0" w:type="auto"/>
            <w:vAlign w:val="center"/>
          </w:tcPr>
          <w:p w:rsidR="000C7FBD" w:rsidRPr="000C7FBD" w:rsidRDefault="000C7FBD" w:rsidP="000C7F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C7FBD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8.7 </w:t>
            </w:r>
          </w:p>
        </w:tc>
        <w:tc>
          <w:tcPr>
            <w:tcW w:w="0" w:type="auto"/>
            <w:vAlign w:val="center"/>
          </w:tcPr>
          <w:p w:rsidR="000C7FBD" w:rsidRPr="000C7FBD" w:rsidRDefault="000C7FBD" w:rsidP="000C7F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C7FBD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7.9 </w:t>
            </w:r>
          </w:p>
        </w:tc>
        <w:tc>
          <w:tcPr>
            <w:tcW w:w="0" w:type="auto"/>
            <w:vAlign w:val="center"/>
          </w:tcPr>
          <w:p w:rsidR="000C7FBD" w:rsidRPr="000C7FBD" w:rsidRDefault="000C7FBD" w:rsidP="000C7F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C7FBD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7.5 </w:t>
            </w:r>
          </w:p>
        </w:tc>
        <w:tc>
          <w:tcPr>
            <w:tcW w:w="0" w:type="auto"/>
            <w:vAlign w:val="center"/>
          </w:tcPr>
          <w:p w:rsidR="000C7FBD" w:rsidRPr="000C7FBD" w:rsidRDefault="000C7FBD" w:rsidP="000C7F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C7FBD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7.6 </w:t>
            </w:r>
          </w:p>
        </w:tc>
        <w:tc>
          <w:tcPr>
            <w:tcW w:w="0" w:type="auto"/>
            <w:vAlign w:val="center"/>
          </w:tcPr>
          <w:p w:rsidR="000C7FBD" w:rsidRPr="000C7FBD" w:rsidRDefault="000C7FBD" w:rsidP="000C7F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C7FBD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7.9 </w:t>
            </w:r>
          </w:p>
        </w:tc>
        <w:tc>
          <w:tcPr>
            <w:tcW w:w="0" w:type="auto"/>
            <w:vAlign w:val="center"/>
          </w:tcPr>
          <w:p w:rsidR="000C7FBD" w:rsidRPr="000C7FBD" w:rsidRDefault="000C7FBD" w:rsidP="000C7F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C7FBD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6.6 </w:t>
            </w:r>
          </w:p>
        </w:tc>
        <w:tc>
          <w:tcPr>
            <w:tcW w:w="0" w:type="auto"/>
            <w:vAlign w:val="center"/>
          </w:tcPr>
          <w:p w:rsidR="000C7FBD" w:rsidRPr="000C7FBD" w:rsidRDefault="000C7FBD" w:rsidP="000C7F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C7FBD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6.5 </w:t>
            </w:r>
          </w:p>
        </w:tc>
        <w:tc>
          <w:tcPr>
            <w:tcW w:w="0" w:type="auto"/>
            <w:vAlign w:val="center"/>
          </w:tcPr>
          <w:p w:rsidR="000C7FBD" w:rsidRPr="000C7FBD" w:rsidRDefault="000C7FBD" w:rsidP="000C7F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0C7FBD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6.8 </w:t>
            </w:r>
          </w:p>
        </w:tc>
      </w:tr>
    </w:tbl>
    <w:p w:rsidR="009C62F1" w:rsidRDefault="009C62F1" w:rsidP="00D63CBD"/>
    <w:p w:rsidR="007E7486" w:rsidRDefault="00D63CBD" w:rsidP="00D63CBD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The wide-band operation simulation result is further provided below:</w:t>
      </w:r>
    </w:p>
    <w:p w:rsidR="009C62F1" w:rsidRPr="009C62F1" w:rsidRDefault="009C62F1" w:rsidP="009C62F1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Table 14 A-MPR for NS_58 wideband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4"/>
        <w:gridCol w:w="769"/>
        <w:gridCol w:w="507"/>
        <w:gridCol w:w="508"/>
        <w:gridCol w:w="507"/>
        <w:gridCol w:w="508"/>
        <w:gridCol w:w="507"/>
        <w:gridCol w:w="508"/>
        <w:gridCol w:w="508"/>
        <w:gridCol w:w="507"/>
        <w:gridCol w:w="508"/>
        <w:gridCol w:w="507"/>
        <w:gridCol w:w="508"/>
        <w:gridCol w:w="508"/>
        <w:gridCol w:w="507"/>
        <w:gridCol w:w="508"/>
        <w:gridCol w:w="507"/>
        <w:gridCol w:w="508"/>
        <w:gridCol w:w="508"/>
      </w:tblGrid>
      <w:tr w:rsidR="00D02539" w:rsidRPr="00263B16" w:rsidTr="002A4002">
        <w:trPr>
          <w:trHeight w:val="285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539" w:rsidRPr="00263B16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noWrap/>
            <w:vAlign w:val="center"/>
            <w:hideMark/>
          </w:tcPr>
          <w:p w:rsidR="00D02539" w:rsidRPr="00263B16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Bitmap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539" w:rsidRPr="00D02539" w:rsidRDefault="00D02539" w:rsidP="00D02539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100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539" w:rsidRPr="00D02539" w:rsidRDefault="00D02539" w:rsidP="00D02539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110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539" w:rsidRPr="00D02539" w:rsidRDefault="00D02539" w:rsidP="00D02539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010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539" w:rsidRPr="00D02539" w:rsidRDefault="00D02539" w:rsidP="00D02539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1100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539" w:rsidRPr="00D02539" w:rsidRDefault="00D02539" w:rsidP="00D02539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1000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539" w:rsidRPr="00D02539" w:rsidRDefault="00D02539" w:rsidP="00D02539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1110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539" w:rsidRPr="00D02539" w:rsidRDefault="00D02539" w:rsidP="00D02539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0100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0110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10000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11000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11100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11110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01000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01100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01110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jc w:val="center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00100</w:t>
            </w:r>
          </w:p>
        </w:tc>
      </w:tr>
      <w:tr w:rsidR="00D02539" w:rsidRPr="00263B16" w:rsidTr="002A4002">
        <w:trPr>
          <w:trHeight w:val="285"/>
          <w:jc w:val="center"/>
        </w:trPr>
        <w:tc>
          <w:tcPr>
            <w:tcW w:w="5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539" w:rsidRPr="00263B16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>C</w:t>
            </w: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ontiguous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539" w:rsidRPr="00263B16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QPSK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</w:tr>
      <w:tr w:rsidR="00D02539" w:rsidRPr="00263B16" w:rsidTr="002A4002">
        <w:trPr>
          <w:trHeight w:val="285"/>
          <w:jc w:val="center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539" w:rsidRPr="00263B16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539" w:rsidRPr="00263B16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16QAM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3.6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3.7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3.6 </w:t>
            </w:r>
          </w:p>
        </w:tc>
      </w:tr>
      <w:tr w:rsidR="00D02539" w:rsidRPr="00263B16" w:rsidTr="002A4002">
        <w:trPr>
          <w:trHeight w:val="285"/>
          <w:jc w:val="center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539" w:rsidRPr="00263B16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539" w:rsidRPr="00263B16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64QAM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5.1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5.1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5.2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5.1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4.9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5.1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4.9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5.1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4.8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5.1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5.2 </w:t>
            </w:r>
          </w:p>
        </w:tc>
      </w:tr>
      <w:tr w:rsidR="00D02539" w:rsidRPr="00263B16" w:rsidTr="002A4002">
        <w:trPr>
          <w:trHeight w:val="285"/>
          <w:jc w:val="center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539" w:rsidRPr="00263B16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539" w:rsidRPr="00263B16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256QAM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7.4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7.3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7.4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7.4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7.3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7.6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7.4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8.5 </w:t>
            </w:r>
          </w:p>
        </w:tc>
      </w:tr>
      <w:tr w:rsidR="00D02539" w:rsidRPr="00263B16" w:rsidTr="002A4002">
        <w:trPr>
          <w:trHeight w:val="285"/>
          <w:jc w:val="center"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539" w:rsidRPr="00263B16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Interlace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539" w:rsidRPr="00263B16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QPSK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2.6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2.6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2.6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2.7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2.6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2.6 </w:t>
            </w:r>
          </w:p>
        </w:tc>
      </w:tr>
      <w:tr w:rsidR="00D02539" w:rsidRPr="00263B16" w:rsidTr="002A4002">
        <w:trPr>
          <w:trHeight w:val="285"/>
          <w:jc w:val="center"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539" w:rsidRPr="00263B16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539" w:rsidRPr="00263B16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16QAM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2.9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2.9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2.9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2.9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2.9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2.9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2.9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</w:tr>
      <w:tr w:rsidR="00D02539" w:rsidRPr="00263B16" w:rsidTr="002A4002">
        <w:trPr>
          <w:trHeight w:val="285"/>
          <w:jc w:val="center"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539" w:rsidRPr="00263B16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539" w:rsidRPr="00263B16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64QAM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4.1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4.1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4.2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4.1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4.2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4.1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4.1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4.1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4.2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4.1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4.2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4.1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4.1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4.2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4.1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4.1 </w:t>
            </w:r>
          </w:p>
        </w:tc>
      </w:tr>
      <w:tr w:rsidR="00D02539" w:rsidRPr="00263B16" w:rsidTr="002A4002">
        <w:trPr>
          <w:trHeight w:val="285"/>
          <w:jc w:val="center"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539" w:rsidRPr="00263B16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539" w:rsidRPr="00263B16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256QAM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6.6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6.6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6.7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6.8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6.7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6.6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39" w:rsidRPr="00D02539" w:rsidRDefault="00D02539" w:rsidP="00D025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D02539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6.5 </w:t>
            </w:r>
          </w:p>
        </w:tc>
      </w:tr>
    </w:tbl>
    <w:p w:rsidR="00D63CBD" w:rsidRDefault="00D63CBD" w:rsidP="00D63CBD">
      <w:pPr>
        <w:jc w:val="center"/>
        <w:rPr>
          <w:rFonts w:eastAsiaTheme="minorEastAsia"/>
          <w:lang w:val="en-US" w:eastAsia="zh-CN"/>
        </w:rPr>
      </w:pPr>
    </w:p>
    <w:p w:rsidR="00F85FBA" w:rsidRDefault="00F85FBA" w:rsidP="00D63CBD">
      <w:pPr>
        <w:jc w:val="center"/>
        <w:rPr>
          <w:rFonts w:eastAsiaTheme="minorEastAsia"/>
          <w:lang w:val="en-US" w:eastAsia="zh-CN"/>
        </w:rPr>
      </w:pPr>
      <w:r>
        <w:rPr>
          <w:noProof/>
        </w:rPr>
        <w:lastRenderedPageBreak/>
        <w:drawing>
          <wp:inline distT="0" distB="0" distL="0" distR="0" wp14:anchorId="4D841804" wp14:editId="376A9A34">
            <wp:extent cx="4572000" cy="2787650"/>
            <wp:effectExtent l="0" t="0" r="0" b="12700"/>
            <wp:docPr id="31" name="图表 31">
              <a:extLst xmlns:a="http://schemas.openxmlformats.org/drawingml/2006/main">
                <a:ext uri="{FF2B5EF4-FFF2-40B4-BE49-F238E27FC236}">
                  <a16:creationId xmlns:a16="http://schemas.microsoft.com/office/drawing/2014/main" id="{2FC3424E-77BC-4A0D-AF6A-7D91B3569056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F85FBA" w:rsidRDefault="00F85FBA" w:rsidP="00F85FBA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</w:t>
      </w:r>
      <w:r>
        <w:rPr>
          <w:rFonts w:eastAsiaTheme="minorEastAsia"/>
          <w:lang w:val="en-US" w:eastAsia="zh-CN"/>
        </w:rPr>
        <w:t>igure 9 NS_61 Single CC A-MPR</w:t>
      </w:r>
    </w:p>
    <w:p w:rsidR="00F85FBA" w:rsidRPr="00F85FBA" w:rsidRDefault="00F85FBA" w:rsidP="00D63CBD">
      <w:pPr>
        <w:jc w:val="center"/>
        <w:rPr>
          <w:rFonts w:eastAsiaTheme="minorEastAsia"/>
          <w:lang w:val="en-US" w:eastAsia="zh-CN"/>
        </w:rPr>
      </w:pPr>
    </w:p>
    <w:p w:rsidR="00F85FBA" w:rsidRDefault="00F85FBA" w:rsidP="00D63CBD">
      <w:pPr>
        <w:jc w:val="center"/>
        <w:rPr>
          <w:rFonts w:eastAsiaTheme="minorEastAsia"/>
          <w:lang w:val="en-US" w:eastAsia="zh-CN"/>
        </w:rPr>
      </w:pPr>
      <w:r>
        <w:rPr>
          <w:noProof/>
        </w:rPr>
        <w:drawing>
          <wp:inline distT="0" distB="0" distL="0" distR="0" wp14:anchorId="12A0B3DE" wp14:editId="1F021F23">
            <wp:extent cx="5727940" cy="2794000"/>
            <wp:effectExtent l="0" t="0" r="6350" b="6350"/>
            <wp:docPr id="32" name="图表 32">
              <a:extLst xmlns:a="http://schemas.openxmlformats.org/drawingml/2006/main">
                <a:ext uri="{FF2B5EF4-FFF2-40B4-BE49-F238E27FC236}">
                  <a16:creationId xmlns:a16="http://schemas.microsoft.com/office/drawing/2014/main" id="{60B8A9A2-6029-438C-8E99-96DF637E675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F85FBA" w:rsidRDefault="00F85FBA" w:rsidP="00F85FBA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</w:t>
      </w:r>
      <w:r>
        <w:rPr>
          <w:rFonts w:eastAsiaTheme="minorEastAsia"/>
          <w:lang w:val="en-US" w:eastAsia="zh-CN"/>
        </w:rPr>
        <w:t>igure 10 NS_61 Wideband A-MPR</w:t>
      </w:r>
    </w:p>
    <w:p w:rsidR="005C48BD" w:rsidRDefault="005C48BD" w:rsidP="005C48BD">
      <w:r>
        <w:rPr>
          <w:rFonts w:eastAsiaTheme="minorEastAsia"/>
          <w:lang w:val="en-US" w:eastAsia="zh-CN"/>
        </w:rPr>
        <w:t xml:space="preserve">The A-MPR requirement is captured in sub-clause </w:t>
      </w:r>
      <w:r w:rsidRPr="00A1115A">
        <w:t>6.2F.3.</w:t>
      </w:r>
      <w:r>
        <w:t>8 and the requirement is differentiated by different channel bandwidth as captured below:</w:t>
      </w:r>
    </w:p>
    <w:p w:rsidR="00F85FBA" w:rsidRPr="005C48BD" w:rsidRDefault="00F85FBA" w:rsidP="00D63CBD">
      <w:pPr>
        <w:jc w:val="center"/>
        <w:rPr>
          <w:rFonts w:eastAsiaTheme="minorEastAsia"/>
          <w:lang w:eastAsia="zh-CN"/>
        </w:rPr>
      </w:pPr>
    </w:p>
    <w:p w:rsidR="008C3213" w:rsidRPr="00D26BDD" w:rsidRDefault="007E7486" w:rsidP="007E7486">
      <w:pPr>
        <w:jc w:val="center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noProof/>
          <w:lang w:val="en-US" w:eastAsia="zh-CN"/>
        </w:rPr>
        <w:lastRenderedPageBreak/>
        <mc:AlternateContent>
          <mc:Choice Requires="wps">
            <w:drawing>
              <wp:inline distT="0" distB="0" distL="0" distR="0" wp14:anchorId="01D70B8A" wp14:editId="31E24DCE">
                <wp:extent cx="6332220" cy="3976778"/>
                <wp:effectExtent l="0" t="0" r="17780" b="24130"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32220" cy="397677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BD12DB" w:rsidRPr="00E008C7" w:rsidRDefault="00BD12DB" w:rsidP="00E008C7">
                            <w:pPr>
                              <w:pStyle w:val="TH"/>
                              <w:rPr>
                                <w:lang w:val="en-US"/>
                              </w:rPr>
                            </w:pPr>
                            <w:r w:rsidRPr="00E008C7">
                              <w:rPr>
                                <w:lang w:val="en-US"/>
                              </w:rPr>
                              <w:t>Table 6.2F.3.8-1: A-MPR for NS_58 power class 5</w:t>
                            </w:r>
                          </w:p>
                          <w:tbl>
                            <w:tblPr>
                              <w:tblStyle w:val="afb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692"/>
                              <w:gridCol w:w="1548"/>
                              <w:gridCol w:w="1350"/>
                              <w:gridCol w:w="1440"/>
                            </w:tblGrid>
                            <w:tr w:rsidR="00BD12DB" w:rsidTr="00EB4D66">
                              <w:trPr>
                                <w:trHeight w:val="237"/>
                                <w:jc w:val="center"/>
                              </w:trPr>
                              <w:tc>
                                <w:tcPr>
                                  <w:tcW w:w="16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BD12DB" w:rsidRDefault="00BD12DB" w:rsidP="00E008C7">
                                  <w:pPr>
                                    <w:pStyle w:val="TAH"/>
                                  </w:pPr>
                                  <w:r>
                                    <w:t>Pre-coding</w:t>
                                  </w:r>
                                </w:p>
                              </w:tc>
                              <w:tc>
                                <w:tcPr>
                                  <w:tcW w:w="15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BD12DB" w:rsidRDefault="00BD12DB" w:rsidP="00E008C7">
                                  <w:pPr>
                                    <w:pStyle w:val="TAH"/>
                                  </w:pPr>
                                  <w:r>
                                    <w:t>Modulation</w:t>
                                  </w:r>
                                </w:p>
                              </w:tc>
                              <w:tc>
                                <w:tcPr>
                                  <w:tcW w:w="2790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BD12DB" w:rsidRDefault="00BD12DB" w:rsidP="00E008C7">
                                  <w:pPr>
                                    <w:pStyle w:val="TAH"/>
                                  </w:pPr>
                                  <w:r>
                                    <w:t>RB Allocation</w:t>
                                  </w:r>
                                </w:p>
                              </w:tc>
                            </w:tr>
                            <w:tr w:rsidR="00BD12DB" w:rsidTr="00EB4D66">
                              <w:trPr>
                                <w:trHeight w:val="237"/>
                                <w:jc w:val="center"/>
                              </w:trPr>
                              <w:tc>
                                <w:tcPr>
                                  <w:tcW w:w="1692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BD12DB" w:rsidRDefault="00BD12DB" w:rsidP="00E008C7">
                                  <w:pPr>
                                    <w:pStyle w:val="TAH"/>
                                  </w:pPr>
                                </w:p>
                              </w:tc>
                              <w:tc>
                                <w:tcPr>
                                  <w:tcW w:w="1548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BD12DB" w:rsidRDefault="00BD12DB" w:rsidP="00E008C7">
                                  <w:pPr>
                                    <w:pStyle w:val="TAH"/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BD12DB" w:rsidRDefault="00BD12DB" w:rsidP="00E008C7">
                                  <w:pPr>
                                    <w:pStyle w:val="TAH"/>
                                  </w:pPr>
                                  <w:r>
                                    <w:t>Full</w:t>
                                  </w:r>
                                  <w:r>
                                    <w:rPr>
                                      <w:bCs/>
                                      <w:vertAlign w:val="superscript"/>
                                    </w:rPr>
                                    <w:t>2</w:t>
                                  </w:r>
                                  <w:r>
                                    <w:t xml:space="preserve"> (dB)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BD12DB" w:rsidRDefault="00BD12DB" w:rsidP="00E008C7">
                                  <w:pPr>
                                    <w:pStyle w:val="TAH"/>
                                  </w:pPr>
                                  <w:r>
                                    <w:t>Partial</w:t>
                                  </w:r>
                                  <w:r>
                                    <w:rPr>
                                      <w:bCs/>
                                      <w:vertAlign w:val="superscript"/>
                                    </w:rPr>
                                    <w:t>3</w:t>
                                  </w:r>
                                  <w:r>
                                    <w:t xml:space="preserve"> (dB)</w:t>
                                  </w:r>
                                </w:p>
                              </w:tc>
                            </w:tr>
                            <w:tr w:rsidR="00BD12DB" w:rsidRPr="0085762F" w:rsidTr="00EB4D66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16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BD12DB" w:rsidRDefault="00BD12DB" w:rsidP="00E008C7">
                                  <w:pPr>
                                    <w:pStyle w:val="TAC"/>
                                    <w:rPr>
                                      <w:b/>
                                    </w:rPr>
                                  </w:pPr>
                                  <w:r>
                                    <w:t>CP-OFDM</w:t>
                                  </w:r>
                                </w:p>
                              </w:tc>
                              <w:tc>
                                <w:tcPr>
                                  <w:tcW w:w="15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BD12DB" w:rsidRDefault="00BD12DB" w:rsidP="00E008C7">
                                  <w:pPr>
                                    <w:pStyle w:val="TAC"/>
                                    <w:rPr>
                                      <w:b/>
                                    </w:rPr>
                                  </w:pPr>
                                  <w:r>
                                    <w:t>QPSK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BD12DB" w:rsidRPr="0085762F" w:rsidRDefault="00BD12DB" w:rsidP="00E008C7">
                                  <w:pPr>
                                    <w:pStyle w:val="TAC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rFonts w:cs="Arial"/>
                                    </w:rPr>
                                    <w:t xml:space="preserve">≤ </w:t>
                                  </w:r>
                                  <w:r w:rsidRPr="0085762F">
                                    <w:t>3.5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BD12DB" w:rsidRPr="0085762F" w:rsidRDefault="00BD12DB" w:rsidP="00E008C7">
                                  <w:pPr>
                                    <w:pStyle w:val="TAC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rFonts w:cs="Arial"/>
                                    </w:rPr>
                                    <w:t xml:space="preserve">≤ </w:t>
                                  </w:r>
                                  <w:r w:rsidRPr="0085762F">
                                    <w:t>4.5</w:t>
                                  </w:r>
                                </w:p>
                              </w:tc>
                            </w:tr>
                            <w:tr w:rsidR="00BD12DB" w:rsidRPr="0085762F" w:rsidTr="00EB4D66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1692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:rsidR="00BD12DB" w:rsidRDefault="00BD12DB" w:rsidP="00E008C7">
                                  <w:pPr>
                                    <w:pStyle w:val="TAC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BD12DB" w:rsidRDefault="00BD12DB" w:rsidP="00E008C7">
                                  <w:pPr>
                                    <w:pStyle w:val="TAC"/>
                                    <w:rPr>
                                      <w:b/>
                                    </w:rPr>
                                  </w:pPr>
                                  <w:r>
                                    <w:t>16 QAM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BD12DB" w:rsidRPr="0085762F" w:rsidRDefault="00BD12DB" w:rsidP="00E008C7">
                                  <w:pPr>
                                    <w:pStyle w:val="TAC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rFonts w:cs="Arial"/>
                                    </w:rPr>
                                    <w:t xml:space="preserve">≤ </w:t>
                                  </w:r>
                                  <w:r w:rsidRPr="0085762F">
                                    <w:t>4.0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BD12DB" w:rsidRPr="0085762F" w:rsidRDefault="00BD12DB" w:rsidP="00E008C7">
                                  <w:pPr>
                                    <w:pStyle w:val="TAC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rFonts w:cs="Arial"/>
                                    </w:rPr>
                                    <w:t xml:space="preserve">≤ </w:t>
                                  </w:r>
                                  <w:r w:rsidRPr="0085762F">
                                    <w:t>4.5</w:t>
                                  </w:r>
                                </w:p>
                              </w:tc>
                            </w:tr>
                            <w:tr w:rsidR="00BD12DB" w:rsidTr="00EB4D66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1692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:rsidR="00BD12DB" w:rsidRDefault="00BD12DB" w:rsidP="00E008C7">
                                  <w:pPr>
                                    <w:pStyle w:val="TAC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BD12DB" w:rsidRDefault="00BD12DB" w:rsidP="00E008C7">
                                  <w:pPr>
                                    <w:pStyle w:val="TAC"/>
                                    <w:rPr>
                                      <w:b/>
                                    </w:rPr>
                                  </w:pPr>
                                  <w:r>
                                    <w:t>64 QAM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BD12DB" w:rsidRDefault="00BD12DB" w:rsidP="00E008C7">
                                  <w:pPr>
                                    <w:pStyle w:val="TAC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rFonts w:cs="Arial"/>
                                    </w:rPr>
                                    <w:t xml:space="preserve">≤ </w:t>
                                  </w:r>
                                  <w:r>
                                    <w:t>5.5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BD12DB" w:rsidRDefault="00BD12DB" w:rsidP="00E008C7">
                                  <w:pPr>
                                    <w:pStyle w:val="TAC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rFonts w:cs="Arial"/>
                                    </w:rPr>
                                    <w:t xml:space="preserve">≤ </w:t>
                                  </w:r>
                                  <w:r>
                                    <w:t>5.5</w:t>
                                  </w:r>
                                </w:p>
                              </w:tc>
                            </w:tr>
                            <w:tr w:rsidR="00BD12DB" w:rsidTr="00EB4D66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1692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BD12DB" w:rsidRDefault="00BD12DB" w:rsidP="00E008C7">
                                  <w:pPr>
                                    <w:pStyle w:val="TAC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BD12DB" w:rsidRDefault="00BD12DB" w:rsidP="00E008C7">
                                  <w:pPr>
                                    <w:pStyle w:val="TAC"/>
                                    <w:rPr>
                                      <w:b/>
                                    </w:rPr>
                                  </w:pPr>
                                  <w:r>
                                    <w:t>256 QAM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BD12DB" w:rsidRDefault="00BD12DB" w:rsidP="00E008C7">
                                  <w:pPr>
                                    <w:pStyle w:val="TAC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rFonts w:cs="Arial"/>
                                    </w:rPr>
                                    <w:t>≤</w:t>
                                  </w:r>
                                  <w:r>
                                    <w:t xml:space="preserve"> 7.0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BD12DB" w:rsidRDefault="00BD12DB" w:rsidP="00E008C7">
                                  <w:pPr>
                                    <w:pStyle w:val="TAC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rFonts w:cs="Arial"/>
                                    </w:rPr>
                                    <w:t>≤</w:t>
                                  </w:r>
                                  <w:r>
                                    <w:t xml:space="preserve"> 7.0</w:t>
                                  </w:r>
                                </w:p>
                              </w:tc>
                            </w:tr>
                            <w:tr w:rsidR="00BD12DB" w:rsidTr="00EB4D66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6030" w:type="dxa"/>
                                  <w:gridSpan w:val="4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BD12DB" w:rsidRPr="00E008C7" w:rsidRDefault="00BD12DB" w:rsidP="00E008C7">
                                  <w:pPr>
                                    <w:pStyle w:val="TAN"/>
                                    <w:rPr>
                                      <w:b/>
                                      <w:lang w:val="en-US"/>
                                    </w:rPr>
                                  </w:pPr>
                                  <w:r w:rsidRPr="00E008C7">
                                    <w:rPr>
                                      <w:lang w:val="en-US"/>
                                    </w:rPr>
                                    <w:t>NOTE 1:</w:t>
                                  </w:r>
                                  <w:r w:rsidRPr="00E008C7">
                                    <w:rPr>
                                      <w:lang w:val="en-US"/>
                                    </w:rPr>
                                    <w:tab/>
                                    <w:t>The A-MPR shall apply to all SCS in all active 20 MHz sub-bands contiguously allocated in the channel.</w:t>
                                  </w:r>
                                </w:p>
                                <w:p w:rsidR="00BD12DB" w:rsidRPr="00E008C7" w:rsidRDefault="00BD12DB" w:rsidP="00E008C7">
                                  <w:pPr>
                                    <w:pStyle w:val="TAN"/>
                                    <w:rPr>
                                      <w:lang w:val="en-US"/>
                                    </w:rPr>
                                  </w:pPr>
                                  <w:r w:rsidRPr="00E008C7">
                                    <w:rPr>
                                      <w:lang w:val="en-US"/>
                                    </w:rPr>
                                    <w:t xml:space="preserve">NOTE 2: </w:t>
                                  </w:r>
                                  <w:r w:rsidRPr="00E008C7">
                                    <w:rPr>
                                      <w:lang w:val="en-US"/>
                                    </w:rPr>
                                    <w:tab/>
                                    <w:t>The A-MPR for Full RB allocation applies to all RB’s in all transmitted 20 MHz or larger channels that are fully allocated</w:t>
                                  </w:r>
                                  <w:r w:rsidRPr="00E008C7">
                                    <w:rPr>
                                      <w:b/>
                                      <w:lang w:val="en-US"/>
                                    </w:rPr>
                                    <w:t xml:space="preserve"> </w:t>
                                  </w:r>
                                  <w:r w:rsidRPr="00E008C7">
                                    <w:rPr>
                                      <w:lang w:val="en-US"/>
                                    </w:rPr>
                                    <w:t>or all RB’s in all transmitted sub-bands for wideband operation that are fully allocated excluding the wideband configurations of Table 6.2F.2-2.</w:t>
                                  </w:r>
                                </w:p>
                                <w:p w:rsidR="00BD12DB" w:rsidRPr="00E008C7" w:rsidRDefault="00BD12DB" w:rsidP="00E008C7">
                                  <w:pPr>
                                    <w:pStyle w:val="TAN"/>
                                    <w:rPr>
                                      <w:lang w:val="en-US"/>
                                    </w:rPr>
                                  </w:pPr>
                                  <w:r w:rsidRPr="00E008C7">
                                    <w:rPr>
                                      <w:lang w:val="en-US"/>
                                    </w:rPr>
                                    <w:t xml:space="preserve">NOTE 3: </w:t>
                                  </w:r>
                                  <w:r w:rsidRPr="00E008C7">
                                    <w:rPr>
                                      <w:lang w:val="en-US"/>
                                    </w:rPr>
                                    <w:tab/>
                                    <w:t>The A-MPR for Partial RB allocation applies to interlaced allocations with uplink resource allocation type 2 as specified in TS 38.214 [10] or transmitted sub-bands for wideband operation are transmitted according to the wideband configurations of Table 6.2F.2-2.</w:t>
                                  </w:r>
                                </w:p>
                                <w:p w:rsidR="00BD12DB" w:rsidRPr="00E008C7" w:rsidRDefault="00BD12DB" w:rsidP="00E008C7">
                                  <w:pPr>
                                    <w:pStyle w:val="TAN"/>
                                    <w:rPr>
                                      <w:bCs/>
                                      <w:szCs w:val="18"/>
                                      <w:lang w:val="en-US"/>
                                    </w:rPr>
                                  </w:pPr>
                                  <w:r w:rsidRPr="00E008C7">
                                    <w:rPr>
                                      <w:lang w:val="en-US"/>
                                    </w:rPr>
                                    <w:t xml:space="preserve">NOTE </w:t>
                                  </w:r>
                                  <w:r>
                                    <w:rPr>
                                      <w:lang w:val="en-US"/>
                                    </w:rPr>
                                    <w:t>4</w:t>
                                  </w:r>
                                  <w:r w:rsidRPr="00E008C7">
                                    <w:rPr>
                                      <w:lang w:val="en-US"/>
                                    </w:rPr>
                                    <w:t>:</w:t>
                                  </w:r>
                                  <w:r w:rsidRPr="00E008C7">
                                    <w:rPr>
                                      <w:lang w:val="en-US"/>
                                    </w:rPr>
                                    <w:tab/>
                                    <w:t>The A-MPR applies instead of MPR for 20 MHz channel centered at the nearest NR-ARFCN corresponding to 5955 MHz, 40 MHz channel at the nearest NR-ARFCN corresponding to 5965 MHz, 60 MHz channel at the nearest NR-ARFCN corresponding to 5975 MHz, and 80 MHz channel at the nearest NR-ARFCN corresponding to 5985 MHz.  For all other channels, A-MPR is zero and MPR as specified in Table 6.2F.2-1 applies.</w:t>
                                  </w:r>
                                </w:p>
                              </w:tc>
                            </w:tr>
                          </w:tbl>
                          <w:p w:rsidR="00BD12DB" w:rsidRPr="00E008C7" w:rsidRDefault="00BD12DB" w:rsidP="007E7486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1D70B8A" id="文本框 15" o:spid="_x0000_s1037" type="#_x0000_t202" style="width:498.6pt;height:313.1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" fillcolor="white [3201]" strokeweight=".5pt">
                <v:textbox>
                  <w:txbxContent>
                    <w:p w:rsidR="00BD12DB" w:rsidRPr="00E008C7" w:rsidRDefault="00BD12DB" w:rsidP="00E008C7">
                      <w:pPr>
                        <w:pStyle w:val="TH"/>
                        <w:rPr>
                          <w:lang w:val="en-US"/>
                        </w:rPr>
                      </w:pPr>
                      <w:r w:rsidRPr="00E008C7">
                        <w:rPr>
                          <w:lang w:val="en-US"/>
                        </w:rPr>
                        <w:t>Table 6.2F.3.8-1: A-MPR for NS_58 power class 5</w:t>
                      </w:r>
                    </w:p>
                    <w:tbl>
                      <w:tblPr>
                        <w:tblStyle w:val="afb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692"/>
                        <w:gridCol w:w="1548"/>
                        <w:gridCol w:w="1350"/>
                        <w:gridCol w:w="1440"/>
                      </w:tblGrid>
                      <w:tr w:rsidR="00BD12DB" w:rsidTr="00EB4D66">
                        <w:trPr>
                          <w:trHeight w:val="237"/>
                          <w:jc w:val="center"/>
                        </w:trPr>
                        <w:tc>
                          <w:tcPr>
                            <w:tcW w:w="16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hideMark/>
                          </w:tcPr>
                          <w:p w:rsidR="00BD12DB" w:rsidRDefault="00BD12DB" w:rsidP="00E008C7">
                            <w:pPr>
                              <w:pStyle w:val="TAH"/>
                            </w:pPr>
                            <w:r>
                              <w:t>Pre-coding</w:t>
                            </w:r>
                          </w:p>
                        </w:tc>
                        <w:tc>
                          <w:tcPr>
                            <w:tcW w:w="15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hideMark/>
                          </w:tcPr>
                          <w:p w:rsidR="00BD12DB" w:rsidRDefault="00BD12DB" w:rsidP="00E008C7">
                            <w:pPr>
                              <w:pStyle w:val="TAH"/>
                            </w:pPr>
                            <w:r>
                              <w:t>Modulation</w:t>
                            </w:r>
                          </w:p>
                        </w:tc>
                        <w:tc>
                          <w:tcPr>
                            <w:tcW w:w="2790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BD12DB" w:rsidRDefault="00BD12DB" w:rsidP="00E008C7">
                            <w:pPr>
                              <w:pStyle w:val="TAH"/>
                            </w:pPr>
                            <w:r>
                              <w:t>RB Allocation</w:t>
                            </w:r>
                          </w:p>
                        </w:tc>
                      </w:tr>
                      <w:tr w:rsidR="00BD12DB" w:rsidTr="00EB4D66">
                        <w:trPr>
                          <w:trHeight w:val="237"/>
                          <w:jc w:val="center"/>
                        </w:trPr>
                        <w:tc>
                          <w:tcPr>
                            <w:tcW w:w="1692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BD12DB" w:rsidRDefault="00BD12DB" w:rsidP="00E008C7">
                            <w:pPr>
                              <w:pStyle w:val="TAH"/>
                            </w:pPr>
                          </w:p>
                        </w:tc>
                        <w:tc>
                          <w:tcPr>
                            <w:tcW w:w="1548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BD12DB" w:rsidRDefault="00BD12DB" w:rsidP="00E008C7">
                            <w:pPr>
                              <w:pStyle w:val="TAH"/>
                            </w:pPr>
                          </w:p>
                        </w:tc>
                        <w:tc>
                          <w:tcPr>
                            <w:tcW w:w="13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BD12DB" w:rsidRDefault="00BD12DB" w:rsidP="00E008C7">
                            <w:pPr>
                              <w:pStyle w:val="TAH"/>
                            </w:pPr>
                            <w:r>
                              <w:t>Full</w:t>
                            </w:r>
                            <w:r>
                              <w:rPr>
                                <w:bCs/>
                                <w:vertAlign w:val="superscript"/>
                              </w:rPr>
                              <w:t>2</w:t>
                            </w:r>
                            <w:r>
                              <w:t xml:space="preserve"> (dB)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BD12DB" w:rsidRDefault="00BD12DB" w:rsidP="00E008C7">
                            <w:pPr>
                              <w:pStyle w:val="TAH"/>
                            </w:pPr>
                            <w:r>
                              <w:t>Partial</w:t>
                            </w:r>
                            <w:r>
                              <w:rPr>
                                <w:bCs/>
                                <w:vertAlign w:val="superscript"/>
                              </w:rPr>
                              <w:t>3</w:t>
                            </w:r>
                            <w:r>
                              <w:t xml:space="preserve"> (dB)</w:t>
                            </w:r>
                          </w:p>
                        </w:tc>
                      </w:tr>
                      <w:tr w:rsidR="00BD12DB" w:rsidRPr="0085762F" w:rsidTr="00EB4D66">
                        <w:trPr>
                          <w:trHeight w:val="20"/>
                          <w:jc w:val="center"/>
                        </w:trPr>
                        <w:tc>
                          <w:tcPr>
                            <w:tcW w:w="16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hideMark/>
                          </w:tcPr>
                          <w:p w:rsidR="00BD12DB" w:rsidRDefault="00BD12DB" w:rsidP="00E008C7">
                            <w:pPr>
                              <w:pStyle w:val="TAC"/>
                              <w:rPr>
                                <w:b/>
                              </w:rPr>
                            </w:pPr>
                            <w:r>
                              <w:t>CP-OFDM</w:t>
                            </w:r>
                          </w:p>
                        </w:tc>
                        <w:tc>
                          <w:tcPr>
                            <w:tcW w:w="15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BD12DB" w:rsidRDefault="00BD12DB" w:rsidP="00E008C7">
                            <w:pPr>
                              <w:pStyle w:val="TAC"/>
                              <w:rPr>
                                <w:b/>
                              </w:rPr>
                            </w:pPr>
                            <w:r>
                              <w:t>QPSK</w:t>
                            </w:r>
                          </w:p>
                        </w:tc>
                        <w:tc>
                          <w:tcPr>
                            <w:tcW w:w="13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BD12DB" w:rsidRPr="0085762F" w:rsidRDefault="00BD12DB" w:rsidP="00E008C7">
                            <w:pPr>
                              <w:pStyle w:val="TAC"/>
                              <w:rPr>
                                <w:b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 xml:space="preserve">≤ </w:t>
                            </w:r>
                            <w:r w:rsidRPr="0085762F">
                              <w:t>3.5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BD12DB" w:rsidRPr="0085762F" w:rsidRDefault="00BD12DB" w:rsidP="00E008C7">
                            <w:pPr>
                              <w:pStyle w:val="TAC"/>
                              <w:rPr>
                                <w:b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 xml:space="preserve">≤ </w:t>
                            </w:r>
                            <w:r w:rsidRPr="0085762F">
                              <w:t>4.5</w:t>
                            </w:r>
                          </w:p>
                        </w:tc>
                      </w:tr>
                      <w:tr w:rsidR="00BD12DB" w:rsidRPr="0085762F" w:rsidTr="00EB4D66">
                        <w:trPr>
                          <w:trHeight w:val="20"/>
                          <w:jc w:val="center"/>
                        </w:trPr>
                        <w:tc>
                          <w:tcPr>
                            <w:tcW w:w="1692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:rsidR="00BD12DB" w:rsidRDefault="00BD12DB" w:rsidP="00E008C7">
                            <w:pPr>
                              <w:pStyle w:val="TAC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5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BD12DB" w:rsidRDefault="00BD12DB" w:rsidP="00E008C7">
                            <w:pPr>
                              <w:pStyle w:val="TAC"/>
                              <w:rPr>
                                <w:b/>
                              </w:rPr>
                            </w:pPr>
                            <w:r>
                              <w:t>16 QAM</w:t>
                            </w:r>
                          </w:p>
                        </w:tc>
                        <w:tc>
                          <w:tcPr>
                            <w:tcW w:w="13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BD12DB" w:rsidRPr="0085762F" w:rsidRDefault="00BD12DB" w:rsidP="00E008C7">
                            <w:pPr>
                              <w:pStyle w:val="TAC"/>
                              <w:rPr>
                                <w:b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 xml:space="preserve">≤ </w:t>
                            </w:r>
                            <w:r w:rsidRPr="0085762F">
                              <w:t>4.0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BD12DB" w:rsidRPr="0085762F" w:rsidRDefault="00BD12DB" w:rsidP="00E008C7">
                            <w:pPr>
                              <w:pStyle w:val="TAC"/>
                              <w:rPr>
                                <w:b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 xml:space="preserve">≤ </w:t>
                            </w:r>
                            <w:r w:rsidRPr="0085762F">
                              <w:t>4.5</w:t>
                            </w:r>
                          </w:p>
                        </w:tc>
                      </w:tr>
                      <w:tr w:rsidR="00BD12DB" w:rsidTr="00EB4D66">
                        <w:trPr>
                          <w:trHeight w:val="20"/>
                          <w:jc w:val="center"/>
                        </w:trPr>
                        <w:tc>
                          <w:tcPr>
                            <w:tcW w:w="1692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:rsidR="00BD12DB" w:rsidRDefault="00BD12DB" w:rsidP="00E008C7">
                            <w:pPr>
                              <w:pStyle w:val="TAC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5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BD12DB" w:rsidRDefault="00BD12DB" w:rsidP="00E008C7">
                            <w:pPr>
                              <w:pStyle w:val="TAC"/>
                              <w:rPr>
                                <w:b/>
                              </w:rPr>
                            </w:pPr>
                            <w:r>
                              <w:t>64 QAM</w:t>
                            </w:r>
                          </w:p>
                        </w:tc>
                        <w:tc>
                          <w:tcPr>
                            <w:tcW w:w="13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BD12DB" w:rsidRDefault="00BD12DB" w:rsidP="00E008C7">
                            <w:pPr>
                              <w:pStyle w:val="TAC"/>
                              <w:rPr>
                                <w:b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 xml:space="preserve">≤ </w:t>
                            </w:r>
                            <w:r>
                              <w:t>5.5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BD12DB" w:rsidRDefault="00BD12DB" w:rsidP="00E008C7">
                            <w:pPr>
                              <w:pStyle w:val="TAC"/>
                              <w:rPr>
                                <w:b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 xml:space="preserve">≤ </w:t>
                            </w:r>
                            <w:r>
                              <w:t>5.5</w:t>
                            </w:r>
                          </w:p>
                        </w:tc>
                      </w:tr>
                      <w:tr w:rsidR="00BD12DB" w:rsidTr="00EB4D66">
                        <w:trPr>
                          <w:trHeight w:val="20"/>
                          <w:jc w:val="center"/>
                        </w:trPr>
                        <w:tc>
                          <w:tcPr>
                            <w:tcW w:w="1692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BD12DB" w:rsidRDefault="00BD12DB" w:rsidP="00E008C7">
                            <w:pPr>
                              <w:pStyle w:val="TAC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5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BD12DB" w:rsidRDefault="00BD12DB" w:rsidP="00E008C7">
                            <w:pPr>
                              <w:pStyle w:val="TAC"/>
                              <w:rPr>
                                <w:b/>
                              </w:rPr>
                            </w:pPr>
                            <w:r>
                              <w:t>256 QAM</w:t>
                            </w:r>
                          </w:p>
                        </w:tc>
                        <w:tc>
                          <w:tcPr>
                            <w:tcW w:w="13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BD12DB" w:rsidRDefault="00BD12DB" w:rsidP="00E008C7">
                            <w:pPr>
                              <w:pStyle w:val="TAC"/>
                              <w:rPr>
                                <w:b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≤</w:t>
                            </w:r>
                            <w:r>
                              <w:t xml:space="preserve"> 7.0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BD12DB" w:rsidRDefault="00BD12DB" w:rsidP="00E008C7">
                            <w:pPr>
                              <w:pStyle w:val="TAC"/>
                              <w:rPr>
                                <w:b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≤</w:t>
                            </w:r>
                            <w:r>
                              <w:t xml:space="preserve"> 7.0</w:t>
                            </w:r>
                          </w:p>
                        </w:tc>
                      </w:tr>
                      <w:tr w:rsidR="00BD12DB" w:rsidTr="00EB4D66">
                        <w:trPr>
                          <w:trHeight w:val="20"/>
                          <w:jc w:val="center"/>
                        </w:trPr>
                        <w:tc>
                          <w:tcPr>
                            <w:tcW w:w="6030" w:type="dxa"/>
                            <w:gridSpan w:val="4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BD12DB" w:rsidRPr="00E008C7" w:rsidRDefault="00BD12DB" w:rsidP="00E008C7">
                            <w:pPr>
                              <w:pStyle w:val="TAN"/>
                              <w:rPr>
                                <w:b/>
                                <w:lang w:val="en-US"/>
                              </w:rPr>
                            </w:pPr>
                            <w:r w:rsidRPr="00E008C7">
                              <w:rPr>
                                <w:lang w:val="en-US"/>
                              </w:rPr>
                              <w:t>NOTE 1:</w:t>
                            </w:r>
                            <w:r w:rsidRPr="00E008C7">
                              <w:rPr>
                                <w:lang w:val="en-US"/>
                              </w:rPr>
                              <w:tab/>
                              <w:t>The A-MPR shall apply to all SCS in all active 20 MHz sub-bands contiguously allocated in the channel.</w:t>
                            </w:r>
                          </w:p>
                          <w:p w:rsidR="00BD12DB" w:rsidRPr="00E008C7" w:rsidRDefault="00BD12DB" w:rsidP="00E008C7">
                            <w:pPr>
                              <w:pStyle w:val="TAN"/>
                              <w:rPr>
                                <w:lang w:val="en-US"/>
                              </w:rPr>
                            </w:pPr>
                            <w:r w:rsidRPr="00E008C7">
                              <w:rPr>
                                <w:lang w:val="en-US"/>
                              </w:rPr>
                              <w:t xml:space="preserve">NOTE 2: </w:t>
                            </w:r>
                            <w:r w:rsidRPr="00E008C7">
                              <w:rPr>
                                <w:lang w:val="en-US"/>
                              </w:rPr>
                              <w:tab/>
                              <w:t>The A-MPR for Full RB allocation applies to all RB’s in all transmitted 20 MHz or larger channels that are fully allocated</w:t>
                            </w:r>
                            <w:r w:rsidRPr="00E008C7">
                              <w:rPr>
                                <w:b/>
                                <w:lang w:val="en-US"/>
                              </w:rPr>
                              <w:t xml:space="preserve"> </w:t>
                            </w:r>
                            <w:r w:rsidRPr="00E008C7">
                              <w:rPr>
                                <w:lang w:val="en-US"/>
                              </w:rPr>
                              <w:t>or all RB’s in all transmitted sub-bands for wideband operation that are fully allocated excluding the wideband configurations of Table 6.2F.2-2.</w:t>
                            </w:r>
                          </w:p>
                          <w:p w:rsidR="00BD12DB" w:rsidRPr="00E008C7" w:rsidRDefault="00BD12DB" w:rsidP="00E008C7">
                            <w:pPr>
                              <w:pStyle w:val="TAN"/>
                              <w:rPr>
                                <w:lang w:val="en-US"/>
                              </w:rPr>
                            </w:pPr>
                            <w:r w:rsidRPr="00E008C7">
                              <w:rPr>
                                <w:lang w:val="en-US"/>
                              </w:rPr>
                              <w:t xml:space="preserve">NOTE 3: </w:t>
                            </w:r>
                            <w:r w:rsidRPr="00E008C7">
                              <w:rPr>
                                <w:lang w:val="en-US"/>
                              </w:rPr>
                              <w:tab/>
                              <w:t>The A-MPR for Partial RB allocation applies to interlaced allocations with uplink resource allocation type 2 as specified in TS 38.214 [10] or transmitted sub-bands for wideband operation are transmitted according to the wideband configurations of Table 6.2F.2-2.</w:t>
                            </w:r>
                          </w:p>
                          <w:p w:rsidR="00BD12DB" w:rsidRPr="00E008C7" w:rsidRDefault="00BD12DB" w:rsidP="00E008C7">
                            <w:pPr>
                              <w:pStyle w:val="TAN"/>
                              <w:rPr>
                                <w:bCs/>
                                <w:szCs w:val="18"/>
                                <w:lang w:val="en-US"/>
                              </w:rPr>
                            </w:pPr>
                            <w:r w:rsidRPr="00E008C7">
                              <w:rPr>
                                <w:lang w:val="en-US"/>
                              </w:rPr>
                              <w:t xml:space="preserve">NOTE </w:t>
                            </w:r>
                            <w:r>
                              <w:rPr>
                                <w:lang w:val="en-US"/>
                              </w:rPr>
                              <w:t>4</w:t>
                            </w:r>
                            <w:r w:rsidRPr="00E008C7">
                              <w:rPr>
                                <w:lang w:val="en-US"/>
                              </w:rPr>
                              <w:t>:</w:t>
                            </w:r>
                            <w:r w:rsidRPr="00E008C7">
                              <w:rPr>
                                <w:lang w:val="en-US"/>
                              </w:rPr>
                              <w:tab/>
                              <w:t>The A-MPR applies instead of MPR for 20 MHz channel centered at the nearest NR-ARFCN corresponding to 5955 MHz, 40 MHz channel at the nearest NR-ARFCN corresponding to 5965 MHz, 60 MHz channel at the nearest NR-ARFCN corresponding to 5975 MHz, and 80 MHz channel at the nearest NR-ARFCN corresponding to 5985 MHz.  For all other channels, A-MPR is zero and MPR as specified in Table 6.2F.2-1 applies.</w:t>
                            </w:r>
                          </w:p>
                        </w:tc>
                      </w:tr>
                    </w:tbl>
                    <w:p w:rsidR="00BD12DB" w:rsidRPr="00E008C7" w:rsidRDefault="00BD12DB" w:rsidP="007E7486"/>
                  </w:txbxContent>
                </v:textbox>
                <w10:anchorlock/>
              </v:shape>
            </w:pict>
          </mc:Fallback>
        </mc:AlternateContent>
      </w:r>
    </w:p>
    <w:p w:rsidR="008C3213" w:rsidRDefault="00EB4D66" w:rsidP="0082389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NS_58, the PSD requirement is 10dBm/MHz hence it will not </w:t>
      </w:r>
      <w:r w:rsidR="005929B1">
        <w:rPr>
          <w:rFonts w:eastAsiaTheme="minorEastAsia"/>
          <w:lang w:eastAsia="zh-CN"/>
        </w:rPr>
        <w:t>dominate the A-MPR. For the out-of-band emissions there is 10MHz guard band and also the requirement is -22dBm/MHz which is also not the dominate factor. For QPSK, 16QAM and 64QAM, the legacy NR-U requirement can apply. For 256QAM where the EVM dominate, higher A-MPR as 9dB is needed.</w:t>
      </w:r>
    </w:p>
    <w:p w:rsidR="005929B1" w:rsidRDefault="005929B1" w:rsidP="005929B1">
      <w:pPr>
        <w:rPr>
          <w:rFonts w:eastAsiaTheme="minorEastAsia"/>
          <w:b/>
          <w:lang w:val="en-US" w:eastAsia="zh-CN"/>
        </w:rPr>
      </w:pPr>
      <w:r w:rsidRPr="0052353F">
        <w:rPr>
          <w:rFonts w:eastAsiaTheme="minorEastAsia" w:hint="eastAsia"/>
          <w:b/>
          <w:lang w:val="en-US" w:eastAsia="zh-CN"/>
        </w:rPr>
        <w:t>O</w:t>
      </w:r>
      <w:r w:rsidRPr="0052353F">
        <w:rPr>
          <w:rFonts w:eastAsiaTheme="minorEastAsia"/>
          <w:b/>
          <w:lang w:val="en-US" w:eastAsia="zh-CN"/>
        </w:rPr>
        <w:t xml:space="preserve">bservation </w:t>
      </w:r>
      <w:r w:rsidR="00671274">
        <w:rPr>
          <w:rFonts w:eastAsiaTheme="minorEastAsia"/>
          <w:b/>
          <w:lang w:val="en-US" w:eastAsia="zh-CN"/>
        </w:rPr>
        <w:t>5</w:t>
      </w:r>
      <w:r w:rsidRPr="0052353F">
        <w:rPr>
          <w:rFonts w:eastAsiaTheme="minorEastAsia"/>
          <w:b/>
          <w:lang w:val="en-US" w:eastAsia="zh-CN"/>
        </w:rPr>
        <w:t xml:space="preserve"> </w:t>
      </w:r>
    </w:p>
    <w:p w:rsidR="005929B1" w:rsidRPr="004E2171" w:rsidRDefault="005929B1" w:rsidP="005929B1">
      <w:pPr>
        <w:pStyle w:val="afc"/>
        <w:numPr>
          <w:ilvl w:val="0"/>
          <w:numId w:val="8"/>
        </w:numPr>
        <w:ind w:firstLineChars="0"/>
        <w:rPr>
          <w:rFonts w:eastAsiaTheme="minorEastAsia"/>
          <w:b/>
          <w:lang w:val="en-US" w:eastAsia="zh-CN"/>
        </w:rPr>
      </w:pPr>
      <w:r w:rsidRPr="00A76194">
        <w:rPr>
          <w:rFonts w:eastAsiaTheme="minorEastAsia"/>
          <w:b/>
          <w:lang w:val="en-US" w:eastAsia="zh-CN"/>
        </w:rPr>
        <w:t>For NS_</w:t>
      </w:r>
      <w:r w:rsidR="00FC3EF6">
        <w:rPr>
          <w:rFonts w:eastAsiaTheme="minorEastAsia"/>
          <w:b/>
          <w:lang w:val="en-US" w:eastAsia="zh-CN"/>
        </w:rPr>
        <w:t>58</w:t>
      </w:r>
      <w:r w:rsidRPr="00A76194">
        <w:rPr>
          <w:rFonts w:eastAsiaTheme="minorEastAsia"/>
          <w:b/>
          <w:lang w:val="en-US" w:eastAsia="zh-CN"/>
        </w:rPr>
        <w:t xml:space="preserve">, </w:t>
      </w:r>
      <w:r w:rsidR="00FC3EF6">
        <w:rPr>
          <w:rFonts w:eastAsiaTheme="minorEastAsia"/>
          <w:b/>
          <w:lang w:val="en-US" w:eastAsia="zh-CN"/>
        </w:rPr>
        <w:t>the PSD and out-of-band emission requirement do not dominate the A-MPR.</w:t>
      </w:r>
    </w:p>
    <w:p w:rsidR="005929B1" w:rsidRDefault="005929B1" w:rsidP="005929B1">
      <w:pPr>
        <w:pStyle w:val="afc"/>
        <w:numPr>
          <w:ilvl w:val="0"/>
          <w:numId w:val="8"/>
        </w:numPr>
        <w:ind w:firstLineChars="0"/>
        <w:rPr>
          <w:rFonts w:eastAsiaTheme="minorEastAsia"/>
          <w:b/>
          <w:lang w:val="en-US" w:eastAsia="zh-CN"/>
        </w:rPr>
      </w:pPr>
      <w:r w:rsidRPr="00A76194">
        <w:rPr>
          <w:rFonts w:eastAsiaTheme="minorEastAsia"/>
          <w:b/>
          <w:lang w:val="en-US" w:eastAsia="zh-CN"/>
        </w:rPr>
        <w:t xml:space="preserve">The legacy </w:t>
      </w:r>
      <w:r>
        <w:rPr>
          <w:rFonts w:eastAsiaTheme="minorEastAsia"/>
          <w:b/>
          <w:lang w:val="en-US" w:eastAsia="zh-CN"/>
        </w:rPr>
        <w:t xml:space="preserve">NR-U A-MPR </w:t>
      </w:r>
      <w:r w:rsidRPr="00A76194">
        <w:rPr>
          <w:rFonts w:eastAsiaTheme="minorEastAsia"/>
          <w:b/>
          <w:lang w:val="en-US" w:eastAsia="zh-CN"/>
        </w:rPr>
        <w:t>requirement for NS_</w:t>
      </w:r>
      <w:r w:rsidR="00FC3EF6">
        <w:rPr>
          <w:rFonts w:eastAsiaTheme="minorEastAsia"/>
          <w:b/>
          <w:lang w:val="en-US" w:eastAsia="zh-CN"/>
        </w:rPr>
        <w:t>58</w:t>
      </w:r>
      <w:r w:rsidRPr="00A76194">
        <w:rPr>
          <w:rFonts w:eastAsiaTheme="minorEastAsia"/>
          <w:b/>
          <w:lang w:val="en-US" w:eastAsia="zh-CN"/>
        </w:rPr>
        <w:t xml:space="preserve"> can cover QPSK, 16QAM, 64QAM for SL-U</w:t>
      </w:r>
      <w:r>
        <w:rPr>
          <w:rFonts w:eastAsiaTheme="minorEastAsia"/>
          <w:b/>
          <w:lang w:val="en-US" w:eastAsia="zh-CN"/>
        </w:rPr>
        <w:t xml:space="preserve"> for Full RB allocation</w:t>
      </w:r>
      <w:r w:rsidR="00D667B6">
        <w:rPr>
          <w:rFonts w:eastAsiaTheme="minorEastAsia"/>
          <w:b/>
          <w:lang w:val="en-US" w:eastAsia="zh-CN"/>
        </w:rPr>
        <w:t xml:space="preserve"> and</w:t>
      </w:r>
      <w:r w:rsidR="00D667B6" w:rsidRPr="00D667B6">
        <w:rPr>
          <w:rFonts w:eastAsiaTheme="minorEastAsia"/>
          <w:b/>
          <w:lang w:val="en-US" w:eastAsia="zh-CN"/>
        </w:rPr>
        <w:t xml:space="preserve"> </w:t>
      </w:r>
      <w:r w:rsidR="00D667B6">
        <w:rPr>
          <w:rFonts w:eastAsiaTheme="minorEastAsia"/>
          <w:b/>
          <w:lang w:val="en-US" w:eastAsia="zh-CN"/>
        </w:rPr>
        <w:t>Interlaced RB allocation</w:t>
      </w:r>
      <w:r w:rsidR="00D667B6" w:rsidRPr="00A76194">
        <w:rPr>
          <w:rFonts w:eastAsiaTheme="minorEastAsia"/>
          <w:b/>
          <w:lang w:val="en-US" w:eastAsia="zh-CN"/>
        </w:rPr>
        <w:t>.</w:t>
      </w:r>
    </w:p>
    <w:p w:rsidR="005929B1" w:rsidRPr="00A76194" w:rsidRDefault="005929B1" w:rsidP="005929B1">
      <w:pPr>
        <w:pStyle w:val="afc"/>
        <w:numPr>
          <w:ilvl w:val="0"/>
          <w:numId w:val="8"/>
        </w:numPr>
        <w:ind w:firstLineChars="0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>F</w:t>
      </w:r>
      <w:r>
        <w:rPr>
          <w:rFonts w:eastAsiaTheme="minorEastAsia"/>
          <w:b/>
          <w:lang w:val="en-US" w:eastAsia="zh-CN"/>
        </w:rPr>
        <w:t>or 256QAM where EVM dominate the A-MPR, larger number of A-MPR then NR-U is needed for Full RB allocation</w:t>
      </w:r>
      <w:r w:rsidR="00D667B6">
        <w:rPr>
          <w:rFonts w:eastAsiaTheme="minorEastAsia"/>
          <w:b/>
          <w:lang w:val="en-US" w:eastAsia="zh-CN"/>
        </w:rPr>
        <w:t xml:space="preserve"> and</w:t>
      </w:r>
      <w:r w:rsidR="00D667B6" w:rsidRPr="00D667B6">
        <w:rPr>
          <w:rFonts w:eastAsiaTheme="minorEastAsia"/>
          <w:b/>
          <w:lang w:val="en-US" w:eastAsia="zh-CN"/>
        </w:rPr>
        <w:t xml:space="preserve"> </w:t>
      </w:r>
      <w:r w:rsidR="00D667B6">
        <w:rPr>
          <w:rFonts w:eastAsiaTheme="minorEastAsia"/>
          <w:b/>
          <w:lang w:val="en-US" w:eastAsia="zh-CN"/>
        </w:rPr>
        <w:t>Interlaced RB allocation</w:t>
      </w:r>
      <w:r>
        <w:rPr>
          <w:rFonts w:eastAsiaTheme="minorEastAsia"/>
          <w:b/>
          <w:lang w:val="en-US" w:eastAsia="zh-CN"/>
        </w:rPr>
        <w:t>.</w:t>
      </w:r>
    </w:p>
    <w:p w:rsidR="005929B1" w:rsidRDefault="005929B1" w:rsidP="005929B1">
      <w:pPr>
        <w:rPr>
          <w:rFonts w:eastAsiaTheme="minorEastAsia"/>
          <w:b/>
          <w:lang w:val="en-US" w:eastAsia="zh-CN"/>
        </w:rPr>
      </w:pPr>
      <w:r w:rsidRPr="0052353F">
        <w:rPr>
          <w:rFonts w:eastAsiaTheme="minorEastAsia"/>
          <w:b/>
          <w:lang w:val="en-US" w:eastAsia="zh-CN"/>
        </w:rPr>
        <w:t xml:space="preserve">Proposal </w:t>
      </w:r>
      <w:r w:rsidR="00671274">
        <w:rPr>
          <w:rFonts w:eastAsiaTheme="minorEastAsia"/>
          <w:b/>
          <w:lang w:val="en-US" w:eastAsia="zh-CN"/>
        </w:rPr>
        <w:t>5</w:t>
      </w:r>
      <w:r w:rsidRPr="0052353F">
        <w:rPr>
          <w:rFonts w:eastAsiaTheme="minorEastAsia"/>
          <w:b/>
          <w:lang w:val="en-US" w:eastAsia="zh-CN"/>
        </w:rPr>
        <w:t xml:space="preserve">: </w:t>
      </w:r>
    </w:p>
    <w:p w:rsidR="005929B1" w:rsidRDefault="005929B1" w:rsidP="005929B1">
      <w:pPr>
        <w:pStyle w:val="afc"/>
        <w:numPr>
          <w:ilvl w:val="0"/>
          <w:numId w:val="7"/>
        </w:numPr>
        <w:ind w:firstLineChars="0"/>
        <w:rPr>
          <w:rFonts w:eastAsiaTheme="minorEastAsia"/>
          <w:b/>
          <w:lang w:val="en-US" w:eastAsia="zh-CN"/>
        </w:rPr>
      </w:pPr>
      <w:r w:rsidRPr="00FB10E4">
        <w:rPr>
          <w:rFonts w:eastAsiaTheme="minorEastAsia"/>
          <w:b/>
          <w:lang w:val="en-US" w:eastAsia="zh-CN"/>
        </w:rPr>
        <w:t>To reuse the legacy A-MPR requirement for NS_</w:t>
      </w:r>
      <w:r w:rsidR="00FC3EF6">
        <w:rPr>
          <w:rFonts w:eastAsiaTheme="minorEastAsia"/>
          <w:b/>
          <w:lang w:val="en-US" w:eastAsia="zh-CN"/>
        </w:rPr>
        <w:t>58</w:t>
      </w:r>
      <w:r w:rsidRPr="00FB10E4">
        <w:rPr>
          <w:rFonts w:eastAsiaTheme="minorEastAsia"/>
          <w:b/>
          <w:lang w:val="en-US" w:eastAsia="zh-CN"/>
        </w:rPr>
        <w:t xml:space="preserve"> for QPSK, 16QAM, 64QAM for SL-U</w:t>
      </w:r>
      <w:r>
        <w:rPr>
          <w:rFonts w:eastAsiaTheme="minorEastAsia"/>
          <w:b/>
          <w:lang w:val="en-US" w:eastAsia="zh-CN"/>
        </w:rPr>
        <w:t xml:space="preserve"> for Full RB allocation</w:t>
      </w:r>
      <w:r w:rsidR="001D0240">
        <w:rPr>
          <w:rFonts w:eastAsiaTheme="minorEastAsia"/>
          <w:b/>
          <w:lang w:val="en-US" w:eastAsia="zh-CN"/>
        </w:rPr>
        <w:t xml:space="preserve"> and</w:t>
      </w:r>
      <w:r w:rsidR="001D0240" w:rsidRPr="00D667B6">
        <w:rPr>
          <w:rFonts w:eastAsiaTheme="minorEastAsia"/>
          <w:b/>
          <w:lang w:val="en-US" w:eastAsia="zh-CN"/>
        </w:rPr>
        <w:t xml:space="preserve"> </w:t>
      </w:r>
      <w:r w:rsidR="001D0240">
        <w:rPr>
          <w:rFonts w:eastAsiaTheme="minorEastAsia"/>
          <w:b/>
          <w:lang w:val="en-US" w:eastAsia="zh-CN"/>
        </w:rPr>
        <w:t>Interlaced RB allocation</w:t>
      </w:r>
      <w:r w:rsidRPr="00FB10E4">
        <w:rPr>
          <w:rFonts w:eastAsiaTheme="minorEastAsia"/>
          <w:b/>
          <w:lang w:val="en-US" w:eastAsia="zh-CN"/>
        </w:rPr>
        <w:t>.</w:t>
      </w:r>
    </w:p>
    <w:p w:rsidR="005929B1" w:rsidRDefault="005929B1" w:rsidP="005929B1">
      <w:pPr>
        <w:pStyle w:val="afc"/>
        <w:numPr>
          <w:ilvl w:val="0"/>
          <w:numId w:val="7"/>
        </w:numPr>
        <w:ind w:firstLineChars="0"/>
        <w:rPr>
          <w:rFonts w:eastAsiaTheme="minorEastAsia"/>
          <w:b/>
          <w:lang w:val="en-US" w:eastAsia="zh-CN"/>
        </w:rPr>
      </w:pPr>
      <w:r w:rsidRPr="00FB10E4">
        <w:rPr>
          <w:rFonts w:eastAsiaTheme="minorEastAsia"/>
          <w:b/>
          <w:lang w:val="en-US" w:eastAsia="zh-CN"/>
        </w:rPr>
        <w:t>To use 9dB as the A-MPR for NS_</w:t>
      </w:r>
      <w:r w:rsidR="00FC3EF6">
        <w:rPr>
          <w:rFonts w:eastAsiaTheme="minorEastAsia"/>
          <w:b/>
          <w:lang w:val="en-US" w:eastAsia="zh-CN"/>
        </w:rPr>
        <w:t>58</w:t>
      </w:r>
      <w:r w:rsidRPr="00FB10E4">
        <w:rPr>
          <w:rFonts w:eastAsiaTheme="minorEastAsia"/>
          <w:b/>
          <w:lang w:val="en-US" w:eastAsia="zh-CN"/>
        </w:rPr>
        <w:t xml:space="preserve"> for 256QAM </w:t>
      </w:r>
      <w:r w:rsidRPr="00FB10E4">
        <w:rPr>
          <w:rFonts w:eastAsiaTheme="minorEastAsia" w:hint="eastAsia"/>
          <w:b/>
          <w:lang w:val="en-US" w:eastAsia="zh-CN"/>
        </w:rPr>
        <w:t>fo</w:t>
      </w:r>
      <w:r w:rsidRPr="00FB10E4">
        <w:rPr>
          <w:rFonts w:eastAsiaTheme="minorEastAsia"/>
          <w:b/>
          <w:lang w:val="en-US" w:eastAsia="zh-CN"/>
        </w:rPr>
        <w:t>r SL-U</w:t>
      </w:r>
      <w:r>
        <w:rPr>
          <w:rFonts w:eastAsiaTheme="minorEastAsia"/>
          <w:b/>
          <w:lang w:val="en-US" w:eastAsia="zh-CN"/>
        </w:rPr>
        <w:t xml:space="preserve"> for Full RB allocation</w:t>
      </w:r>
      <w:r w:rsidR="001D0240">
        <w:rPr>
          <w:rFonts w:eastAsiaTheme="minorEastAsia"/>
          <w:b/>
          <w:lang w:val="en-US" w:eastAsia="zh-CN"/>
        </w:rPr>
        <w:t xml:space="preserve"> and</w:t>
      </w:r>
      <w:r w:rsidR="001D0240" w:rsidRPr="00D667B6">
        <w:rPr>
          <w:rFonts w:eastAsiaTheme="minorEastAsia"/>
          <w:b/>
          <w:lang w:val="en-US" w:eastAsia="zh-CN"/>
        </w:rPr>
        <w:t xml:space="preserve"> </w:t>
      </w:r>
      <w:r w:rsidR="001D0240">
        <w:rPr>
          <w:rFonts w:eastAsiaTheme="minorEastAsia"/>
          <w:b/>
          <w:lang w:val="en-US" w:eastAsia="zh-CN"/>
        </w:rPr>
        <w:t>Interlaced RB allocation</w:t>
      </w:r>
      <w:r w:rsidRPr="00FB10E4">
        <w:rPr>
          <w:rFonts w:eastAsiaTheme="minorEastAsia"/>
          <w:b/>
          <w:lang w:val="en-US" w:eastAsia="zh-CN"/>
        </w:rPr>
        <w:t>.</w:t>
      </w:r>
    </w:p>
    <w:p w:rsidR="005929B1" w:rsidRDefault="005929B1" w:rsidP="005929B1">
      <w:pPr>
        <w:pStyle w:val="afc"/>
        <w:numPr>
          <w:ilvl w:val="0"/>
          <w:numId w:val="7"/>
        </w:numPr>
        <w:ind w:firstLineChars="0"/>
        <w:jc w:val="center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 xml:space="preserve">Table </w:t>
      </w:r>
      <w:r w:rsidR="00FC3EF6">
        <w:rPr>
          <w:rFonts w:eastAsiaTheme="minorEastAsia"/>
          <w:b/>
          <w:lang w:val="en-US" w:eastAsia="zh-CN"/>
        </w:rPr>
        <w:t>3-1</w:t>
      </w:r>
      <w:r>
        <w:rPr>
          <w:rFonts w:eastAsiaTheme="minorEastAsia"/>
          <w:b/>
          <w:lang w:val="en-US" w:eastAsia="zh-CN"/>
        </w:rPr>
        <w:t xml:space="preserve"> </w:t>
      </w:r>
      <w:r w:rsidRPr="00655848">
        <w:rPr>
          <w:rFonts w:eastAsiaTheme="minorEastAsia"/>
          <w:b/>
          <w:lang w:val="en-US" w:eastAsia="zh-CN"/>
        </w:rPr>
        <w:t>A-MPR for NS_</w:t>
      </w:r>
      <w:r w:rsidR="00FC3EF6">
        <w:rPr>
          <w:rFonts w:eastAsiaTheme="minorEastAsia"/>
          <w:b/>
          <w:lang w:val="en-US" w:eastAsia="zh-CN"/>
        </w:rPr>
        <w:t>58</w:t>
      </w:r>
      <w:r w:rsidRPr="00655848">
        <w:rPr>
          <w:rFonts w:eastAsiaTheme="minorEastAsia"/>
          <w:b/>
          <w:lang w:val="en-US" w:eastAsia="zh-CN"/>
        </w:rPr>
        <w:t xml:space="preserve"> for SL-U:</w:t>
      </w:r>
    </w:p>
    <w:tbl>
      <w:tblPr>
        <w:tblStyle w:val="afb"/>
        <w:tblW w:w="0" w:type="auto"/>
        <w:jc w:val="center"/>
        <w:tblLook w:val="04A0" w:firstRow="1" w:lastRow="0" w:firstColumn="1" w:lastColumn="0" w:noHBand="0" w:noVBand="1"/>
      </w:tblPr>
      <w:tblGrid>
        <w:gridCol w:w="1692"/>
        <w:gridCol w:w="1548"/>
        <w:gridCol w:w="1350"/>
        <w:gridCol w:w="1440"/>
      </w:tblGrid>
      <w:tr w:rsidR="00FC3EF6" w:rsidRPr="001D0240" w:rsidTr="00BD12DB">
        <w:trPr>
          <w:trHeight w:val="237"/>
          <w:jc w:val="center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C3EF6" w:rsidRPr="001D0240" w:rsidRDefault="00FC3EF6" w:rsidP="00BD12DB">
            <w:pPr>
              <w:pStyle w:val="TAH"/>
            </w:pPr>
            <w:r w:rsidRPr="001D0240">
              <w:lastRenderedPageBreak/>
              <w:t>Pre-coding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C3EF6" w:rsidRPr="001D0240" w:rsidRDefault="00FC3EF6" w:rsidP="00BD12DB">
            <w:pPr>
              <w:pStyle w:val="TAH"/>
            </w:pPr>
            <w:r w:rsidRPr="001D0240">
              <w:t>Modulation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F6" w:rsidRPr="001D0240" w:rsidRDefault="00FC3EF6" w:rsidP="00BD12DB">
            <w:pPr>
              <w:pStyle w:val="TAH"/>
            </w:pPr>
            <w:r w:rsidRPr="001D0240">
              <w:t>RB Allocation</w:t>
            </w:r>
          </w:p>
        </w:tc>
      </w:tr>
      <w:tr w:rsidR="00FC3EF6" w:rsidRPr="001D0240" w:rsidTr="00BD12DB">
        <w:trPr>
          <w:trHeight w:val="237"/>
          <w:jc w:val="center"/>
        </w:trPr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EF6" w:rsidRPr="001D0240" w:rsidRDefault="00FC3EF6" w:rsidP="00BD12DB">
            <w:pPr>
              <w:pStyle w:val="TAH"/>
            </w:pP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EF6" w:rsidRPr="001D0240" w:rsidRDefault="00FC3EF6" w:rsidP="00BD12DB">
            <w:pPr>
              <w:pStyle w:val="TAH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F6" w:rsidRPr="001D0240" w:rsidRDefault="00FC3EF6" w:rsidP="00BD12DB">
            <w:pPr>
              <w:pStyle w:val="TAH"/>
            </w:pPr>
            <w:r w:rsidRPr="001D0240">
              <w:t>Full</w:t>
            </w:r>
            <w:r w:rsidRPr="001D0240">
              <w:rPr>
                <w:bCs/>
                <w:vertAlign w:val="superscript"/>
              </w:rPr>
              <w:t>2</w:t>
            </w:r>
            <w:r w:rsidRPr="001D0240">
              <w:t xml:space="preserve"> (dB)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F6" w:rsidRPr="001D0240" w:rsidRDefault="00FC3EF6" w:rsidP="00BD12DB">
            <w:pPr>
              <w:pStyle w:val="TAH"/>
            </w:pPr>
            <w:r w:rsidRPr="001D0240">
              <w:t>Partial</w:t>
            </w:r>
            <w:r w:rsidRPr="001D0240">
              <w:rPr>
                <w:bCs/>
                <w:vertAlign w:val="superscript"/>
              </w:rPr>
              <w:t>3</w:t>
            </w:r>
            <w:r w:rsidRPr="001D0240">
              <w:t xml:space="preserve"> (dB)</w:t>
            </w:r>
          </w:p>
        </w:tc>
      </w:tr>
      <w:tr w:rsidR="00FC3EF6" w:rsidRPr="001D0240" w:rsidTr="00BD12DB">
        <w:trPr>
          <w:trHeight w:val="20"/>
          <w:jc w:val="center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C3EF6" w:rsidRPr="001D0240" w:rsidRDefault="00FC3EF6" w:rsidP="00BD12DB">
            <w:pPr>
              <w:pStyle w:val="TAC"/>
              <w:rPr>
                <w:b/>
              </w:rPr>
            </w:pPr>
            <w:r w:rsidRPr="001D0240">
              <w:rPr>
                <w:b/>
              </w:rPr>
              <w:t>CP-OFDM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F6" w:rsidRPr="001D0240" w:rsidRDefault="00FC3EF6" w:rsidP="00BD12DB">
            <w:pPr>
              <w:pStyle w:val="TAC"/>
              <w:rPr>
                <w:b/>
              </w:rPr>
            </w:pPr>
            <w:r w:rsidRPr="001D0240">
              <w:rPr>
                <w:b/>
              </w:rPr>
              <w:t>QPSK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F6" w:rsidRPr="001D0240" w:rsidRDefault="00FC3EF6" w:rsidP="00BD12DB">
            <w:pPr>
              <w:pStyle w:val="TAC"/>
              <w:rPr>
                <w:b/>
              </w:rPr>
            </w:pPr>
            <w:r w:rsidRPr="001D0240">
              <w:rPr>
                <w:rFonts w:cs="Arial"/>
                <w:b/>
              </w:rPr>
              <w:t xml:space="preserve">≤ </w:t>
            </w:r>
            <w:r w:rsidRPr="001D0240">
              <w:rPr>
                <w:b/>
              </w:rPr>
              <w:t>3.5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F6" w:rsidRPr="001D0240" w:rsidRDefault="00FC3EF6" w:rsidP="00BD12DB">
            <w:pPr>
              <w:pStyle w:val="TAC"/>
              <w:rPr>
                <w:b/>
              </w:rPr>
            </w:pPr>
            <w:r w:rsidRPr="001D0240">
              <w:rPr>
                <w:rFonts w:cs="Arial"/>
                <w:b/>
              </w:rPr>
              <w:t xml:space="preserve">≤ </w:t>
            </w:r>
            <w:r w:rsidRPr="001D0240">
              <w:rPr>
                <w:b/>
              </w:rPr>
              <w:t>4.5</w:t>
            </w:r>
          </w:p>
        </w:tc>
      </w:tr>
      <w:tr w:rsidR="00FC3EF6" w:rsidRPr="001D0240" w:rsidTr="00BD12DB">
        <w:trPr>
          <w:trHeight w:val="20"/>
          <w:jc w:val="center"/>
        </w:trPr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3EF6" w:rsidRPr="001D0240" w:rsidRDefault="00FC3EF6" w:rsidP="00BD12DB">
            <w:pPr>
              <w:pStyle w:val="TAC"/>
              <w:rPr>
                <w:b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F6" w:rsidRPr="001D0240" w:rsidRDefault="00FC3EF6" w:rsidP="00BD12DB">
            <w:pPr>
              <w:pStyle w:val="TAC"/>
              <w:rPr>
                <w:b/>
              </w:rPr>
            </w:pPr>
            <w:r w:rsidRPr="001D0240">
              <w:rPr>
                <w:b/>
              </w:rPr>
              <w:t>16 QAM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F6" w:rsidRPr="001D0240" w:rsidRDefault="00FC3EF6" w:rsidP="00BD12DB">
            <w:pPr>
              <w:pStyle w:val="TAC"/>
              <w:rPr>
                <w:b/>
              </w:rPr>
            </w:pPr>
            <w:r w:rsidRPr="001D0240">
              <w:rPr>
                <w:rFonts w:cs="Arial"/>
                <w:b/>
              </w:rPr>
              <w:t xml:space="preserve">≤ </w:t>
            </w:r>
            <w:r w:rsidRPr="001D0240">
              <w:rPr>
                <w:b/>
              </w:rPr>
              <w:t>4.0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F6" w:rsidRPr="001D0240" w:rsidRDefault="00FC3EF6" w:rsidP="00BD12DB">
            <w:pPr>
              <w:pStyle w:val="TAC"/>
              <w:rPr>
                <w:b/>
              </w:rPr>
            </w:pPr>
            <w:r w:rsidRPr="001D0240">
              <w:rPr>
                <w:rFonts w:cs="Arial"/>
                <w:b/>
              </w:rPr>
              <w:t xml:space="preserve">≤ </w:t>
            </w:r>
            <w:r w:rsidRPr="001D0240">
              <w:rPr>
                <w:b/>
              </w:rPr>
              <w:t>4.5</w:t>
            </w:r>
          </w:p>
        </w:tc>
      </w:tr>
      <w:tr w:rsidR="00FC3EF6" w:rsidRPr="001D0240" w:rsidTr="00BD12DB">
        <w:trPr>
          <w:trHeight w:val="20"/>
          <w:jc w:val="center"/>
        </w:trPr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3EF6" w:rsidRPr="001D0240" w:rsidRDefault="00FC3EF6" w:rsidP="00BD12DB">
            <w:pPr>
              <w:pStyle w:val="TAC"/>
              <w:rPr>
                <w:b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F6" w:rsidRPr="001D0240" w:rsidRDefault="00FC3EF6" w:rsidP="00BD12DB">
            <w:pPr>
              <w:pStyle w:val="TAC"/>
              <w:rPr>
                <w:b/>
              </w:rPr>
            </w:pPr>
            <w:r w:rsidRPr="001D0240">
              <w:rPr>
                <w:b/>
              </w:rPr>
              <w:t>64 QAM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F6" w:rsidRPr="001D0240" w:rsidRDefault="00FC3EF6" w:rsidP="00BD12DB">
            <w:pPr>
              <w:pStyle w:val="TAC"/>
              <w:rPr>
                <w:b/>
              </w:rPr>
            </w:pPr>
            <w:r w:rsidRPr="001D0240">
              <w:rPr>
                <w:rFonts w:cs="Arial"/>
                <w:b/>
              </w:rPr>
              <w:t xml:space="preserve">≤ </w:t>
            </w:r>
            <w:r w:rsidRPr="001D0240">
              <w:rPr>
                <w:b/>
              </w:rPr>
              <w:t>5.5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F6" w:rsidRPr="001D0240" w:rsidRDefault="00FC3EF6" w:rsidP="00BD12DB">
            <w:pPr>
              <w:pStyle w:val="TAC"/>
              <w:rPr>
                <w:b/>
              </w:rPr>
            </w:pPr>
            <w:r w:rsidRPr="001D0240">
              <w:rPr>
                <w:rFonts w:cs="Arial"/>
                <w:b/>
              </w:rPr>
              <w:t xml:space="preserve">≤ </w:t>
            </w:r>
            <w:r w:rsidRPr="001D0240">
              <w:rPr>
                <w:b/>
              </w:rPr>
              <w:t>5.5</w:t>
            </w:r>
          </w:p>
        </w:tc>
      </w:tr>
      <w:tr w:rsidR="00FC3EF6" w:rsidRPr="001D0240" w:rsidTr="00BD12DB">
        <w:trPr>
          <w:trHeight w:val="20"/>
          <w:jc w:val="center"/>
        </w:trPr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EF6" w:rsidRPr="001D0240" w:rsidRDefault="00FC3EF6" w:rsidP="00BD12DB">
            <w:pPr>
              <w:pStyle w:val="TAC"/>
              <w:rPr>
                <w:b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F6" w:rsidRPr="001D0240" w:rsidRDefault="00FC3EF6" w:rsidP="00BD12DB">
            <w:pPr>
              <w:pStyle w:val="TAC"/>
              <w:rPr>
                <w:b/>
              </w:rPr>
            </w:pPr>
            <w:r w:rsidRPr="001D0240">
              <w:rPr>
                <w:b/>
              </w:rPr>
              <w:t>256 QAM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F6" w:rsidRPr="001D0240" w:rsidRDefault="00FC3EF6" w:rsidP="00BD12DB">
            <w:pPr>
              <w:pStyle w:val="TAC"/>
              <w:rPr>
                <w:b/>
                <w:highlight w:val="yellow"/>
              </w:rPr>
            </w:pPr>
            <w:r w:rsidRPr="001D0240">
              <w:rPr>
                <w:rFonts w:cs="Arial"/>
                <w:b/>
                <w:highlight w:val="yellow"/>
              </w:rPr>
              <w:t>≤</w:t>
            </w:r>
            <w:r w:rsidRPr="001D0240">
              <w:rPr>
                <w:b/>
                <w:highlight w:val="yellow"/>
              </w:rPr>
              <w:t xml:space="preserve"> </w:t>
            </w:r>
            <w:r w:rsidR="001D0240" w:rsidRPr="001D0240">
              <w:rPr>
                <w:rFonts w:eastAsiaTheme="minorEastAsia"/>
                <w:b/>
                <w:highlight w:val="yellow"/>
                <w:lang w:eastAsia="zh-CN"/>
              </w:rPr>
              <w:t>9</w:t>
            </w:r>
            <w:r w:rsidRPr="001D0240">
              <w:rPr>
                <w:b/>
                <w:highlight w:val="yellow"/>
              </w:rPr>
              <w:t>.0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F6" w:rsidRPr="001D0240" w:rsidRDefault="00FC3EF6" w:rsidP="00BD12DB">
            <w:pPr>
              <w:pStyle w:val="TAC"/>
              <w:rPr>
                <w:b/>
                <w:highlight w:val="yellow"/>
              </w:rPr>
            </w:pPr>
            <w:r w:rsidRPr="001D0240">
              <w:rPr>
                <w:rFonts w:cs="Arial"/>
                <w:b/>
                <w:highlight w:val="yellow"/>
              </w:rPr>
              <w:t>≤</w:t>
            </w:r>
            <w:r w:rsidRPr="001D0240">
              <w:rPr>
                <w:b/>
                <w:highlight w:val="yellow"/>
              </w:rPr>
              <w:t xml:space="preserve"> </w:t>
            </w:r>
            <w:r w:rsidR="001D0240" w:rsidRPr="001D0240">
              <w:rPr>
                <w:rFonts w:eastAsiaTheme="minorEastAsia"/>
                <w:b/>
                <w:highlight w:val="yellow"/>
                <w:lang w:eastAsia="zh-CN"/>
              </w:rPr>
              <w:t>9</w:t>
            </w:r>
            <w:r w:rsidRPr="001D0240">
              <w:rPr>
                <w:b/>
                <w:highlight w:val="yellow"/>
              </w:rPr>
              <w:t>.0</w:t>
            </w:r>
          </w:p>
        </w:tc>
      </w:tr>
      <w:tr w:rsidR="00FC3EF6" w:rsidRPr="001D0240" w:rsidTr="00BD12DB">
        <w:trPr>
          <w:trHeight w:val="20"/>
          <w:jc w:val="center"/>
        </w:trPr>
        <w:tc>
          <w:tcPr>
            <w:tcW w:w="6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EF6" w:rsidRPr="001D0240" w:rsidRDefault="00FC3EF6" w:rsidP="00BD12DB">
            <w:pPr>
              <w:pStyle w:val="TAN"/>
              <w:rPr>
                <w:b/>
                <w:lang w:val="en-US"/>
              </w:rPr>
            </w:pPr>
            <w:r w:rsidRPr="001D0240">
              <w:rPr>
                <w:b/>
                <w:lang w:val="en-US"/>
              </w:rPr>
              <w:t>NOTE 1:</w:t>
            </w:r>
            <w:r w:rsidRPr="001D0240">
              <w:rPr>
                <w:b/>
                <w:lang w:val="en-US"/>
              </w:rPr>
              <w:tab/>
              <w:t>The A-MPR shall apply to all SCS in all active 20 MHz sub-bands contiguously allocated in the channel.</w:t>
            </w:r>
          </w:p>
          <w:p w:rsidR="00FC3EF6" w:rsidRPr="001D0240" w:rsidRDefault="00FC3EF6" w:rsidP="00BD12DB">
            <w:pPr>
              <w:pStyle w:val="TAN"/>
              <w:rPr>
                <w:b/>
                <w:lang w:val="en-US"/>
              </w:rPr>
            </w:pPr>
            <w:r w:rsidRPr="001D0240">
              <w:rPr>
                <w:b/>
                <w:lang w:val="en-US"/>
              </w:rPr>
              <w:t xml:space="preserve">NOTE 2: </w:t>
            </w:r>
            <w:r w:rsidRPr="001D0240">
              <w:rPr>
                <w:b/>
                <w:lang w:val="en-US"/>
              </w:rPr>
              <w:tab/>
              <w:t>The A-MPR for Full RB allocation applies to all RB’s in all transmitted 20 MHz or larger channels that are fully allocated or all RB’s in all transmitted sub-bands for wideband operation that are fully allocated excluding the wideband configurations of Table 6.2F.2-2.</w:t>
            </w:r>
          </w:p>
          <w:p w:rsidR="00FC3EF6" w:rsidRPr="001D0240" w:rsidRDefault="00FC3EF6" w:rsidP="00BD12DB">
            <w:pPr>
              <w:pStyle w:val="TAN"/>
              <w:rPr>
                <w:b/>
                <w:lang w:val="en-US"/>
              </w:rPr>
            </w:pPr>
            <w:r w:rsidRPr="001D0240">
              <w:rPr>
                <w:b/>
                <w:lang w:val="en-US"/>
              </w:rPr>
              <w:t xml:space="preserve">NOTE 3: </w:t>
            </w:r>
            <w:r w:rsidRPr="001D0240">
              <w:rPr>
                <w:b/>
                <w:lang w:val="en-US"/>
              </w:rPr>
              <w:tab/>
              <w:t>The A-MPR for Partial RB allocation applies to interlaced allocations with uplink resource allocation type 2 as specified in TS 38.214 [10] or transmitted sub-bands for wideband operation are transmitted according to the wideband configurations of Table 6.2F.2-2.</w:t>
            </w:r>
          </w:p>
          <w:p w:rsidR="00FC3EF6" w:rsidRPr="001D0240" w:rsidRDefault="00FC3EF6" w:rsidP="00BD12DB">
            <w:pPr>
              <w:pStyle w:val="TAN"/>
              <w:rPr>
                <w:b/>
                <w:bCs/>
                <w:szCs w:val="18"/>
                <w:lang w:val="en-US"/>
              </w:rPr>
            </w:pPr>
            <w:r w:rsidRPr="001D0240">
              <w:rPr>
                <w:b/>
                <w:lang w:val="en-US"/>
              </w:rPr>
              <w:t>NOTE 4:</w:t>
            </w:r>
            <w:r w:rsidRPr="001D0240">
              <w:rPr>
                <w:b/>
                <w:lang w:val="en-US"/>
              </w:rPr>
              <w:tab/>
              <w:t>The A-MPR applies instead of MPR for 20 MHz channel centered at the nearest NR-ARFCN corresponding to 5955 MHz, 40 MHz channel at the nearest NR-ARFCN corresponding to 5965 MHz, 60 MHz channel at the nearest NR-ARFCN corresponding to 5975 MHz, and 80 MHz channel at the nearest NR-ARFCN corresponding to 5985 MHz.  For all other channels, A-MPR is zero and MPR as specified in Table 6.2F.2-1 applies.</w:t>
            </w:r>
          </w:p>
        </w:tc>
      </w:tr>
    </w:tbl>
    <w:p w:rsidR="001B32A3" w:rsidRPr="00D26BDD" w:rsidRDefault="001B32A3" w:rsidP="001B32A3">
      <w:pPr>
        <w:pStyle w:val="2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How to capture A-MPR requirement</w:t>
      </w:r>
    </w:p>
    <w:p w:rsidR="005929B1" w:rsidRDefault="003565BC" w:rsidP="00823892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D</w:t>
      </w:r>
      <w:r>
        <w:rPr>
          <w:rFonts w:eastAsiaTheme="minorEastAsia"/>
          <w:lang w:val="en-US" w:eastAsia="zh-CN"/>
        </w:rPr>
        <w:t xml:space="preserve">uring the last meeting discussion, we have proposed a discussion paper discussing how to treat the situation that the A-MPR requirement for the NR-U already using NS values are different compared to SL-U. From our understanding, currently the A-MPR requirement for 256QAM for PSSCH and PSCCH are different between NR-U and SL-U. </w:t>
      </w:r>
      <w:r>
        <w:rPr>
          <w:rFonts w:eastAsiaTheme="minorEastAsia" w:hint="eastAsia"/>
          <w:lang w:val="en-US" w:eastAsia="zh-CN"/>
        </w:rPr>
        <w:t>Eve</w:t>
      </w:r>
      <w:r>
        <w:rPr>
          <w:rFonts w:eastAsiaTheme="minorEastAsia"/>
          <w:lang w:val="en-US" w:eastAsia="zh-CN"/>
        </w:rPr>
        <w:t>n though for other modulation as QPSK, 16QAM and 64QAM they are the same. Furthermore, the exception table of bitmaps are also different.</w:t>
      </w:r>
    </w:p>
    <w:p w:rsidR="003565BC" w:rsidRDefault="003565BC" w:rsidP="00823892">
      <w:pPr>
        <w:rPr>
          <w:rFonts w:eastAsiaTheme="minorEastAsia"/>
          <w:b/>
          <w:lang w:val="en-US" w:eastAsia="zh-CN"/>
        </w:rPr>
      </w:pPr>
      <w:r w:rsidRPr="003565BC">
        <w:rPr>
          <w:rFonts w:eastAsiaTheme="minorEastAsia" w:hint="eastAsia"/>
          <w:b/>
          <w:lang w:val="en-US" w:eastAsia="zh-CN"/>
        </w:rPr>
        <w:t>O</w:t>
      </w:r>
      <w:r w:rsidRPr="003565BC">
        <w:rPr>
          <w:rFonts w:eastAsiaTheme="minorEastAsia"/>
          <w:b/>
          <w:lang w:val="en-US" w:eastAsia="zh-CN"/>
        </w:rPr>
        <w:t>bservation 6:</w:t>
      </w:r>
      <w:r>
        <w:rPr>
          <w:rFonts w:eastAsiaTheme="minorEastAsia"/>
          <w:b/>
          <w:lang w:val="en-US" w:eastAsia="zh-CN"/>
        </w:rPr>
        <w:t xml:space="preserve"> The 256QAM A-MPR requirement for each NS value are different between NR-U and SL-U.</w:t>
      </w:r>
    </w:p>
    <w:p w:rsidR="003565BC" w:rsidRPr="003565BC" w:rsidRDefault="003565BC" w:rsidP="00823892">
      <w:pPr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>O</w:t>
      </w:r>
      <w:r>
        <w:rPr>
          <w:rFonts w:eastAsiaTheme="minorEastAsia"/>
          <w:b/>
          <w:lang w:val="en-US" w:eastAsia="zh-CN"/>
        </w:rPr>
        <w:t>bservation 7: The exception table of bitmaps is different between NR-U and SL-U.</w:t>
      </w:r>
    </w:p>
    <w:p w:rsidR="003565BC" w:rsidRDefault="003565BC" w:rsidP="00823892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</w:t>
      </w:r>
      <w:r>
        <w:rPr>
          <w:rFonts w:eastAsiaTheme="minorEastAsia"/>
          <w:lang w:val="en-US" w:eastAsia="zh-CN"/>
        </w:rPr>
        <w:t>urthermore, we also observed that for A-MPR and MPR requirement as well, there are further PSFCH and S-SSB requirement will be defined which is not the case in NR-U A-MPR and MPR requirement. In this case, reusing the NS values of NR-U in SL-U seems not a proper way.</w:t>
      </w:r>
    </w:p>
    <w:p w:rsidR="003565BC" w:rsidRPr="003565BC" w:rsidRDefault="003565BC" w:rsidP="00823892">
      <w:pPr>
        <w:rPr>
          <w:rFonts w:eastAsiaTheme="minorEastAsia"/>
          <w:b/>
          <w:lang w:val="en-US" w:eastAsia="zh-CN"/>
        </w:rPr>
      </w:pPr>
      <w:r w:rsidRPr="003565BC">
        <w:rPr>
          <w:rFonts w:eastAsiaTheme="minorEastAsia" w:hint="eastAsia"/>
          <w:b/>
          <w:lang w:val="en-US" w:eastAsia="zh-CN"/>
        </w:rPr>
        <w:t>O</w:t>
      </w:r>
      <w:r w:rsidRPr="003565BC">
        <w:rPr>
          <w:rFonts w:eastAsiaTheme="minorEastAsia"/>
          <w:b/>
          <w:lang w:val="en-US" w:eastAsia="zh-CN"/>
        </w:rPr>
        <w:t>bservation 8: Besides PSSCH/PSCCH A-MPR requirement, there are A-MPR requirement for PSFCH and S-SSB to be defined.</w:t>
      </w:r>
    </w:p>
    <w:p w:rsidR="003565BC" w:rsidRDefault="003565BC" w:rsidP="00823892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Based on the above observation 6 to 8, we believe the new NS values for SL-U is needed.</w:t>
      </w:r>
    </w:p>
    <w:p w:rsidR="003565BC" w:rsidRPr="003565BC" w:rsidRDefault="003565BC" w:rsidP="00823892">
      <w:pPr>
        <w:rPr>
          <w:rFonts w:eastAsiaTheme="minorEastAsia"/>
          <w:b/>
          <w:lang w:val="en-US" w:eastAsia="zh-CN"/>
        </w:rPr>
      </w:pPr>
      <w:r w:rsidRPr="003565BC">
        <w:rPr>
          <w:rFonts w:eastAsiaTheme="minorEastAsia" w:hint="eastAsia"/>
          <w:b/>
          <w:lang w:val="en-US" w:eastAsia="zh-CN"/>
        </w:rPr>
        <w:t>P</w:t>
      </w:r>
      <w:r w:rsidRPr="003565BC">
        <w:rPr>
          <w:rFonts w:eastAsiaTheme="minorEastAsia"/>
          <w:b/>
          <w:lang w:val="en-US" w:eastAsia="zh-CN"/>
        </w:rPr>
        <w:t>roposal 6: To define new NS values for SL-U.</w:t>
      </w:r>
    </w:p>
    <w:p w:rsidR="003565BC" w:rsidRDefault="003565BC" w:rsidP="00823892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A</w:t>
      </w:r>
      <w:r>
        <w:rPr>
          <w:rFonts w:eastAsiaTheme="minorEastAsia"/>
          <w:lang w:val="en-US" w:eastAsia="zh-CN"/>
        </w:rPr>
        <w:t>bout how to define such NS values, we believe current method for NTN is a proper way. Below captures the mapping of network signaling label for NTN NS values.</w:t>
      </w:r>
    </w:p>
    <w:p w:rsidR="003565BC" w:rsidRDefault="003565BC" w:rsidP="00823892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noProof/>
          <w:lang w:val="en-US" w:eastAsia="zh-CN"/>
        </w:rPr>
        <mc:AlternateContent>
          <mc:Choice Requires="wps">
            <w:drawing>
              <wp:inline distT="0" distB="0" distL="0" distR="0" wp14:anchorId="5CE8E5A8" wp14:editId="6DBF5324">
                <wp:extent cx="6332220" cy="1547213"/>
                <wp:effectExtent l="0" t="0" r="11430" b="15240"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32220" cy="154721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BD12DB" w:rsidRPr="00091688" w:rsidRDefault="00BD12DB" w:rsidP="003565BC">
                            <w:pPr>
                              <w:pStyle w:val="TH"/>
                              <w:rPr>
                                <w:lang w:val="en-US"/>
                              </w:rPr>
                            </w:pPr>
                            <w:r w:rsidRPr="00091688">
                              <w:rPr>
                                <w:lang w:val="en-US"/>
                              </w:rPr>
                              <w:t>Table 6.2.3.1-1A: Mapping of network signalling label</w:t>
                            </w:r>
                          </w:p>
                          <w:tbl>
                            <w:tblPr>
                              <w:tblW w:w="10267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99"/>
                              <w:gridCol w:w="1146"/>
                              <w:gridCol w:w="1146"/>
                              <w:gridCol w:w="1146"/>
                              <w:gridCol w:w="1146"/>
                              <w:gridCol w:w="1146"/>
                              <w:gridCol w:w="1146"/>
                              <w:gridCol w:w="1146"/>
                              <w:gridCol w:w="1146"/>
                            </w:tblGrid>
                            <w:tr w:rsidR="00BD12DB" w:rsidTr="00BD12DB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09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BD12DB" w:rsidRDefault="00BD12DB" w:rsidP="00BD12DB">
                                  <w:pPr>
                                    <w:pStyle w:val="TAH"/>
                                  </w:pPr>
                                  <w:r>
                                    <w:t>NR satellite band</w:t>
                                  </w:r>
                                </w:p>
                              </w:tc>
                              <w:tc>
                                <w:tcPr>
                                  <w:tcW w:w="9168" w:type="dxa"/>
                                  <w:gridSpan w:val="8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BD12DB" w:rsidRDefault="00BD12DB" w:rsidP="00BD12DB">
                                  <w:pPr>
                                    <w:pStyle w:val="TAH"/>
                                  </w:pPr>
                                  <w:r>
                                    <w:t>Value of additionalSpectrumEmission</w:t>
                                  </w:r>
                                </w:p>
                              </w:tc>
                            </w:tr>
                            <w:tr w:rsidR="00BD12DB" w:rsidTr="00BD12DB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099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BD12DB" w:rsidRDefault="00BD12DB" w:rsidP="00BD12DB">
                                  <w:pPr>
                                    <w:pStyle w:val="TAH"/>
                                  </w:pP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BD12DB" w:rsidRPr="00CC325E" w:rsidRDefault="00BD12DB" w:rsidP="00BD12DB">
                                  <w:pPr>
                                    <w:pStyle w:val="TAC"/>
                                    <w:rPr>
                                      <w:rFonts w:eastAsia="等线" w:cs="Arial"/>
                                      <w:b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BD12DB" w:rsidRDefault="00BD12DB" w:rsidP="00BD12DB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BD12DB" w:rsidRDefault="00BD12DB" w:rsidP="00BD12DB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BD12DB" w:rsidRDefault="00BD12DB" w:rsidP="00BD12DB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BD12DB" w:rsidRDefault="00BD12DB" w:rsidP="00BD12DB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BD12DB" w:rsidRDefault="00BD12DB" w:rsidP="00BD12DB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BD12DB" w:rsidRDefault="00BD12DB" w:rsidP="00BD12DB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BD12DB" w:rsidRDefault="00BD12DB" w:rsidP="00BD12DB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BD12DB" w:rsidTr="00BD12DB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09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BD12DB" w:rsidRDefault="00BD12DB" w:rsidP="00BD12DB">
                                  <w:pPr>
                                    <w:pStyle w:val="TAC"/>
                                  </w:pPr>
                                  <w:r>
                                    <w:t>n256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BD12DB" w:rsidRDefault="00BD12DB" w:rsidP="00BD12DB">
                                  <w:pPr>
                                    <w:pStyle w:val="TAC"/>
                                  </w:pPr>
                                  <w:r>
                                    <w:t>NS_01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BD12DB" w:rsidRDefault="00BD12DB" w:rsidP="00BD12DB">
                                  <w:pPr>
                                    <w:pStyle w:val="TAC"/>
                                  </w:pPr>
                                  <w:r>
                                    <w:t>NS_24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BD12DB" w:rsidRDefault="00BD12DB" w:rsidP="00BD12DB">
                                  <w:pPr>
                                    <w:pStyle w:val="TAC"/>
                                  </w:pPr>
                                  <w:r>
                                    <w:t>NS_100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BD12DB" w:rsidRDefault="00BD12DB" w:rsidP="00BD12DB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BD12DB" w:rsidRDefault="00BD12DB" w:rsidP="00BD12DB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BD12DB" w:rsidRDefault="00BD12DB" w:rsidP="00BD12DB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BD12DB" w:rsidRDefault="00BD12DB" w:rsidP="00BD12DB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BD12DB" w:rsidRDefault="00BD12DB" w:rsidP="00BD12DB">
                                  <w:pPr>
                                    <w:pStyle w:val="TAC"/>
                                  </w:pPr>
                                </w:p>
                              </w:tc>
                            </w:tr>
                            <w:tr w:rsidR="00BD12DB" w:rsidTr="00BD12DB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09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BD12DB" w:rsidRDefault="00BD12DB" w:rsidP="00BD12DB">
                                  <w:pPr>
                                    <w:pStyle w:val="TAC"/>
                                  </w:pPr>
                                  <w:r>
                                    <w:t>n255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BD12DB" w:rsidRDefault="00BD12DB" w:rsidP="00BD12DB">
                                  <w:pPr>
                                    <w:pStyle w:val="TAC"/>
                                  </w:pPr>
                                  <w:r>
                                    <w:t>NS_01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BD12DB" w:rsidRDefault="00BD12DB" w:rsidP="00BD12DB">
                                  <w:pPr>
                                    <w:pStyle w:val="TAC"/>
                                  </w:pPr>
                                  <w:r>
                                    <w:t>NS_02N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BD12DB" w:rsidRDefault="00BD12DB" w:rsidP="00BD12DB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BD12DB" w:rsidRDefault="00BD12DB" w:rsidP="00BD12DB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BD12DB" w:rsidRDefault="00BD12DB" w:rsidP="00BD12DB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BD12DB" w:rsidRDefault="00BD12DB" w:rsidP="00BD12DB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BD12DB" w:rsidRDefault="00BD12DB" w:rsidP="00BD12DB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BD12DB" w:rsidRDefault="00BD12DB" w:rsidP="00BD12DB">
                                  <w:pPr>
                                    <w:pStyle w:val="TAC"/>
                                  </w:pPr>
                                </w:p>
                              </w:tc>
                            </w:tr>
                            <w:tr w:rsidR="00BD12DB" w:rsidTr="00BD12DB">
                              <w:trPr>
                                <w:trHeight w:val="290"/>
                                <w:jc w:val="center"/>
                              </w:trPr>
                              <w:tc>
                                <w:tcPr>
                                  <w:tcW w:w="10267" w:type="dxa"/>
                                  <w:gridSpan w:val="9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BD12DB" w:rsidRPr="00091688" w:rsidRDefault="00BD12DB" w:rsidP="00BD12DB">
                                  <w:pPr>
                                    <w:pStyle w:val="TAN"/>
                                    <w:rPr>
                                      <w:lang w:val="en-US"/>
                                    </w:rPr>
                                  </w:pPr>
                                  <w:r w:rsidRPr="00091688">
                                    <w:rPr>
                                      <w:lang w:val="en-US"/>
                                    </w:rPr>
                                    <w:t>NOTE:</w:t>
                                  </w:r>
                                  <w:r w:rsidRPr="00091688">
                                    <w:rPr>
                                      <w:lang w:val="en-US"/>
                                    </w:rPr>
                                    <w:tab/>
                                  </w:r>
                                  <w:r w:rsidRPr="00091688">
                                    <w:rPr>
                                      <w:i/>
                                      <w:lang w:val="en-US"/>
                                    </w:rPr>
                                    <w:t>additionalSpectrumEmission</w:t>
                                  </w:r>
                                  <w:r w:rsidRPr="00091688">
                                    <w:rPr>
                                      <w:lang w:val="en-US"/>
                                    </w:rPr>
                                    <w:t xml:space="preserve"> corresponds to an information element of the same name defined in clause 6.3.2 of 3GPP TS 38.331 [8].</w:t>
                                  </w:r>
                                </w:p>
                              </w:tc>
                            </w:tr>
                          </w:tbl>
                          <w:p w:rsidR="00BD12DB" w:rsidRPr="00091688" w:rsidRDefault="00BD12DB" w:rsidP="003565BC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CE8E5A8" id="文本框 2" o:spid="_x0000_s1038" type="#_x0000_t202" style="width:498.6pt;height:121.8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" fillcolor="white [3201]" strokeweight=".5pt">
                <v:textbox>
                  <w:txbxContent>
                    <w:p w:rsidR="00BD12DB" w:rsidRPr="00091688" w:rsidRDefault="00BD12DB" w:rsidP="003565BC">
                      <w:pPr>
                        <w:pStyle w:val="TH"/>
                        <w:rPr>
                          <w:lang w:val="en-US"/>
                        </w:rPr>
                      </w:pPr>
                      <w:r w:rsidRPr="00091688">
                        <w:rPr>
                          <w:lang w:val="en-US"/>
                        </w:rPr>
                        <w:t>Table 6.2.3.1-1A: Mapping of network signalling label</w:t>
                      </w:r>
                    </w:p>
                    <w:tbl>
                      <w:tblPr>
                        <w:tblW w:w="10267" w:type="dxa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99"/>
                        <w:gridCol w:w="1146"/>
                        <w:gridCol w:w="1146"/>
                        <w:gridCol w:w="1146"/>
                        <w:gridCol w:w="1146"/>
                        <w:gridCol w:w="1146"/>
                        <w:gridCol w:w="1146"/>
                        <w:gridCol w:w="1146"/>
                        <w:gridCol w:w="1146"/>
                      </w:tblGrid>
                      <w:tr w:rsidR="00BD12DB" w:rsidTr="00BD12DB">
                        <w:trPr>
                          <w:trHeight w:val="187"/>
                          <w:jc w:val="center"/>
                        </w:trPr>
                        <w:tc>
                          <w:tcPr>
                            <w:tcW w:w="109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BD12DB" w:rsidRDefault="00BD12DB" w:rsidP="00BD12DB">
                            <w:pPr>
                              <w:pStyle w:val="TAH"/>
                            </w:pPr>
                            <w:r>
                              <w:t>NR satellite band</w:t>
                            </w:r>
                          </w:p>
                        </w:tc>
                        <w:tc>
                          <w:tcPr>
                            <w:tcW w:w="9168" w:type="dxa"/>
                            <w:gridSpan w:val="8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BD12DB" w:rsidRDefault="00BD12DB" w:rsidP="00BD12DB">
                            <w:pPr>
                              <w:pStyle w:val="TAH"/>
                            </w:pPr>
                            <w:r>
                              <w:t>Value of additionalSpectrumEmission</w:t>
                            </w:r>
                          </w:p>
                        </w:tc>
                      </w:tr>
                      <w:tr w:rsidR="00BD12DB" w:rsidTr="00BD12DB">
                        <w:trPr>
                          <w:trHeight w:val="187"/>
                          <w:jc w:val="center"/>
                        </w:trPr>
                        <w:tc>
                          <w:tcPr>
                            <w:tcW w:w="1099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BD12DB" w:rsidRDefault="00BD12DB" w:rsidP="00BD12DB">
                            <w:pPr>
                              <w:pStyle w:val="TAH"/>
                            </w:pP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BD12DB" w:rsidRPr="00CC325E" w:rsidRDefault="00BD12DB" w:rsidP="00BD12DB">
                            <w:pPr>
                              <w:pStyle w:val="TAC"/>
                              <w:rPr>
                                <w:rFonts w:eastAsia="等线" w:cs="Arial"/>
                                <w:b/>
                              </w:rPr>
                            </w:pPr>
                            <w:r>
                              <w:rPr>
                                <w:rFonts w:cs="Arial"/>
                                <w:b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BD12DB" w:rsidRDefault="00BD12DB" w:rsidP="00BD12DB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  <w:r>
                              <w:rPr>
                                <w:rFonts w:cs="Arial"/>
                                <w:b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BD12DB" w:rsidRDefault="00BD12DB" w:rsidP="00BD12DB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  <w:r>
                              <w:rPr>
                                <w:rFonts w:cs="Arial"/>
                                <w:b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BD12DB" w:rsidRDefault="00BD12DB" w:rsidP="00BD12DB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  <w:r>
                              <w:rPr>
                                <w:rFonts w:cs="Arial"/>
                                <w:b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BD12DB" w:rsidRDefault="00BD12DB" w:rsidP="00BD12DB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  <w:r>
                              <w:rPr>
                                <w:rFonts w:cs="Arial"/>
                                <w:b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BD12DB" w:rsidRDefault="00BD12DB" w:rsidP="00BD12DB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  <w:r>
                              <w:rPr>
                                <w:rFonts w:cs="Arial"/>
                                <w:b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BD12DB" w:rsidRDefault="00BD12DB" w:rsidP="00BD12DB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  <w:r>
                              <w:rPr>
                                <w:rFonts w:cs="Arial"/>
                                <w:b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BD12DB" w:rsidRDefault="00BD12DB" w:rsidP="00BD12DB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  <w:r>
                              <w:rPr>
                                <w:rFonts w:cs="Arial"/>
                                <w:b/>
                              </w:rPr>
                              <w:t>7</w:t>
                            </w:r>
                          </w:p>
                        </w:tc>
                      </w:tr>
                      <w:tr w:rsidR="00BD12DB" w:rsidTr="00BD12DB">
                        <w:trPr>
                          <w:trHeight w:val="187"/>
                          <w:jc w:val="center"/>
                        </w:trPr>
                        <w:tc>
                          <w:tcPr>
                            <w:tcW w:w="109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BD12DB" w:rsidRDefault="00BD12DB" w:rsidP="00BD12DB">
                            <w:pPr>
                              <w:pStyle w:val="TAC"/>
                            </w:pPr>
                            <w:r>
                              <w:t>n256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BD12DB" w:rsidRDefault="00BD12DB" w:rsidP="00BD12DB">
                            <w:pPr>
                              <w:pStyle w:val="TAC"/>
                            </w:pPr>
                            <w:r>
                              <w:t>NS_01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BD12DB" w:rsidRDefault="00BD12DB" w:rsidP="00BD12DB">
                            <w:pPr>
                              <w:pStyle w:val="TAC"/>
                            </w:pPr>
                            <w:r>
                              <w:t>NS_24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BD12DB" w:rsidRDefault="00BD12DB" w:rsidP="00BD12DB">
                            <w:pPr>
                              <w:pStyle w:val="TAC"/>
                            </w:pPr>
                            <w:r>
                              <w:t>NS_100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BD12DB" w:rsidRDefault="00BD12DB" w:rsidP="00BD12DB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BD12DB" w:rsidRDefault="00BD12DB" w:rsidP="00BD12DB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BD12DB" w:rsidRDefault="00BD12DB" w:rsidP="00BD12DB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BD12DB" w:rsidRDefault="00BD12DB" w:rsidP="00BD12DB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BD12DB" w:rsidRDefault="00BD12DB" w:rsidP="00BD12DB">
                            <w:pPr>
                              <w:pStyle w:val="TAC"/>
                            </w:pPr>
                          </w:p>
                        </w:tc>
                      </w:tr>
                      <w:tr w:rsidR="00BD12DB" w:rsidTr="00BD12DB">
                        <w:trPr>
                          <w:trHeight w:val="187"/>
                          <w:jc w:val="center"/>
                        </w:trPr>
                        <w:tc>
                          <w:tcPr>
                            <w:tcW w:w="109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BD12DB" w:rsidRDefault="00BD12DB" w:rsidP="00BD12DB">
                            <w:pPr>
                              <w:pStyle w:val="TAC"/>
                            </w:pPr>
                            <w:r>
                              <w:t>n255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BD12DB" w:rsidRDefault="00BD12DB" w:rsidP="00BD12DB">
                            <w:pPr>
                              <w:pStyle w:val="TAC"/>
                            </w:pPr>
                            <w:r>
                              <w:t>NS_01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BD12DB" w:rsidRDefault="00BD12DB" w:rsidP="00BD12DB">
                            <w:pPr>
                              <w:pStyle w:val="TAC"/>
                            </w:pPr>
                            <w:r>
                              <w:t>NS_02N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BD12DB" w:rsidRDefault="00BD12DB" w:rsidP="00BD12DB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BD12DB" w:rsidRDefault="00BD12DB" w:rsidP="00BD12DB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BD12DB" w:rsidRDefault="00BD12DB" w:rsidP="00BD12DB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BD12DB" w:rsidRDefault="00BD12DB" w:rsidP="00BD12DB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BD12DB" w:rsidRDefault="00BD12DB" w:rsidP="00BD12DB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BD12DB" w:rsidRDefault="00BD12DB" w:rsidP="00BD12DB">
                            <w:pPr>
                              <w:pStyle w:val="TAC"/>
                            </w:pPr>
                          </w:p>
                        </w:tc>
                      </w:tr>
                      <w:tr w:rsidR="00BD12DB" w:rsidTr="00BD12DB">
                        <w:trPr>
                          <w:trHeight w:val="290"/>
                          <w:jc w:val="center"/>
                        </w:trPr>
                        <w:tc>
                          <w:tcPr>
                            <w:tcW w:w="10267" w:type="dxa"/>
                            <w:gridSpan w:val="9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BD12DB" w:rsidRPr="00091688" w:rsidRDefault="00BD12DB" w:rsidP="00BD12DB">
                            <w:pPr>
                              <w:pStyle w:val="TAN"/>
                              <w:rPr>
                                <w:lang w:val="en-US"/>
                              </w:rPr>
                            </w:pPr>
                            <w:r w:rsidRPr="00091688">
                              <w:rPr>
                                <w:lang w:val="en-US"/>
                              </w:rPr>
                              <w:t>NOTE:</w:t>
                            </w:r>
                            <w:r w:rsidRPr="00091688">
                              <w:rPr>
                                <w:lang w:val="en-US"/>
                              </w:rPr>
                              <w:tab/>
                            </w:r>
                            <w:r w:rsidRPr="00091688">
                              <w:rPr>
                                <w:i/>
                                <w:lang w:val="en-US"/>
                              </w:rPr>
                              <w:t>additionalSpectrumEmission</w:t>
                            </w:r>
                            <w:r w:rsidRPr="00091688">
                              <w:rPr>
                                <w:lang w:val="en-US"/>
                              </w:rPr>
                              <w:t xml:space="preserve"> corresponds to an information element of the same name defined in clause 6.3.2 of 3GPP TS 38.331 [8].</w:t>
                            </w:r>
                          </w:p>
                        </w:tc>
                      </w:tr>
                    </w:tbl>
                    <w:p w:rsidR="00BD12DB" w:rsidRPr="00091688" w:rsidRDefault="00BD12DB" w:rsidP="003565BC"/>
                  </w:txbxContent>
                </v:textbox>
                <w10:anchorlock/>
              </v:shape>
            </w:pict>
          </mc:Fallback>
        </mc:AlternateContent>
      </w:r>
    </w:p>
    <w:p w:rsidR="003565BC" w:rsidRDefault="003565BC" w:rsidP="00823892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>T</w:t>
      </w:r>
      <w:r>
        <w:rPr>
          <w:rFonts w:eastAsiaTheme="minorEastAsia"/>
          <w:lang w:val="en-US" w:eastAsia="zh-CN"/>
        </w:rPr>
        <w:t>he basic principle is for each band, if the A-MPR requirements are the same, then the same NS value can be reused as NS_24 and NS_100 for band n256. However, for band n255, new A-MPR requirement is introduced and NS_02N is used specifically.</w:t>
      </w:r>
    </w:p>
    <w:p w:rsidR="003565BC" w:rsidRDefault="003565BC" w:rsidP="00823892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W</w:t>
      </w:r>
      <w:r>
        <w:rPr>
          <w:rFonts w:eastAsiaTheme="minorEastAsia"/>
          <w:lang w:val="en-US" w:eastAsia="zh-CN"/>
        </w:rPr>
        <w:t>ith that, it is proposed below mapping of network signaling label for SL-U: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3565BC" w:rsidTr="00BD12DB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65BC" w:rsidRDefault="003565BC" w:rsidP="00BD12DB">
            <w:pPr>
              <w:pStyle w:val="TAH"/>
            </w:pPr>
            <w:r>
              <w:t xml:space="preserve">NR </w:t>
            </w:r>
            <w:r>
              <w:rPr>
                <w:rFonts w:eastAsiaTheme="minorEastAsia"/>
                <w:lang w:eastAsia="zh-CN"/>
              </w:rPr>
              <w:t>SL unlicensed</w:t>
            </w:r>
            <w:r>
              <w:t xml:space="preserve">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BC" w:rsidRDefault="003565BC" w:rsidP="00BD12DB">
            <w:pPr>
              <w:pStyle w:val="TAH"/>
            </w:pPr>
            <w:r>
              <w:t>Value of additionalSpectrumEmission</w:t>
            </w:r>
          </w:p>
        </w:tc>
      </w:tr>
      <w:tr w:rsidR="003565BC" w:rsidTr="00BD12DB">
        <w:trPr>
          <w:trHeight w:val="187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5BC" w:rsidRDefault="003565BC" w:rsidP="00BD12DB">
            <w:pPr>
              <w:pStyle w:val="TAH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BC" w:rsidRPr="00CC325E" w:rsidRDefault="003565BC" w:rsidP="00BD12DB">
            <w:pPr>
              <w:pStyle w:val="TAC"/>
              <w:rPr>
                <w:rFonts w:eastAsia="等线" w:cs="Arial"/>
                <w:b/>
              </w:rPr>
            </w:pPr>
            <w:r>
              <w:rPr>
                <w:rFonts w:cs="Arial"/>
                <w:b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BC" w:rsidRDefault="003565BC" w:rsidP="00BD12DB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BC" w:rsidRDefault="003565BC" w:rsidP="00BD12DB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BC" w:rsidRDefault="003565BC" w:rsidP="00BD12DB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BC" w:rsidRDefault="003565BC" w:rsidP="00BD12DB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BC" w:rsidRDefault="003565BC" w:rsidP="00BD12DB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BC" w:rsidRDefault="003565BC" w:rsidP="00BD12DB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BC" w:rsidRDefault="003565BC" w:rsidP="00BD12DB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7</w:t>
            </w:r>
          </w:p>
        </w:tc>
      </w:tr>
      <w:tr w:rsidR="003565BC" w:rsidTr="00BD12DB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5BC" w:rsidRPr="003565BC" w:rsidRDefault="003565BC" w:rsidP="00BD12D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5BC" w:rsidRDefault="003565BC" w:rsidP="00BD12DB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5BC" w:rsidRPr="003565BC" w:rsidRDefault="003565BC" w:rsidP="00BD12DB">
            <w:pPr>
              <w:pStyle w:val="TAC"/>
              <w:rPr>
                <w:rFonts w:eastAsiaTheme="minorEastAsia"/>
                <w:lang w:eastAsia="zh-CN"/>
              </w:rPr>
            </w:pPr>
            <w:r>
              <w:t>NS_</w:t>
            </w:r>
            <w:r w:rsidR="003E6608">
              <w:rPr>
                <w:rFonts w:eastAsiaTheme="minorEastAsia"/>
                <w:lang w:eastAsia="zh-CN"/>
              </w:rPr>
              <w:t>02S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5BC" w:rsidRDefault="003565BC" w:rsidP="00BD12D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BC" w:rsidRDefault="003565BC" w:rsidP="00BD12D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BC" w:rsidRDefault="003565BC" w:rsidP="00BD12D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BC" w:rsidRDefault="003565BC" w:rsidP="00BD12D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BC" w:rsidRDefault="003565BC" w:rsidP="00BD12D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BC" w:rsidRDefault="003565BC" w:rsidP="00BD12DB">
            <w:pPr>
              <w:pStyle w:val="TAC"/>
            </w:pPr>
          </w:p>
        </w:tc>
      </w:tr>
      <w:tr w:rsidR="003565BC" w:rsidTr="00BD12DB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5BC" w:rsidRPr="003565BC" w:rsidRDefault="003565BC" w:rsidP="00BD12D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n96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5BC" w:rsidRDefault="003565BC" w:rsidP="00BD12DB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5BC" w:rsidRPr="003E6608" w:rsidRDefault="003565BC" w:rsidP="00BD12DB">
            <w:pPr>
              <w:pStyle w:val="TAC"/>
              <w:rPr>
                <w:rFonts w:eastAsiaTheme="minorEastAsia"/>
                <w:lang w:eastAsia="zh-CN"/>
              </w:rPr>
            </w:pPr>
            <w:r>
              <w:t>NS_0</w:t>
            </w:r>
            <w:r w:rsidR="003E6608">
              <w:rPr>
                <w:rFonts w:eastAsiaTheme="minorEastAsia"/>
                <w:lang w:eastAsia="zh-CN"/>
              </w:rPr>
              <w:t>3S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BC" w:rsidRDefault="003E6608" w:rsidP="00BD12DB">
            <w:pPr>
              <w:pStyle w:val="TAC"/>
            </w:pPr>
            <w:r>
              <w:t>NS_0</w:t>
            </w:r>
            <w:r>
              <w:rPr>
                <w:rFonts w:eastAsiaTheme="minorEastAsia"/>
                <w:lang w:eastAsia="zh-CN"/>
              </w:rPr>
              <w:t>4S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BC" w:rsidRDefault="003E6608" w:rsidP="00BD12DB">
            <w:pPr>
              <w:pStyle w:val="TAC"/>
            </w:pPr>
            <w:r>
              <w:t>NS_0</w:t>
            </w:r>
            <w:r>
              <w:rPr>
                <w:rFonts w:eastAsiaTheme="minorEastAsia"/>
                <w:lang w:eastAsia="zh-CN"/>
              </w:rPr>
              <w:t>5S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BC" w:rsidRDefault="003565BC" w:rsidP="00BD12D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BC" w:rsidRDefault="003565BC" w:rsidP="00BD12D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BC" w:rsidRDefault="003565BC" w:rsidP="00BD12D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BC" w:rsidRDefault="003565BC" w:rsidP="00BD12DB">
            <w:pPr>
              <w:pStyle w:val="TAC"/>
            </w:pPr>
          </w:p>
        </w:tc>
      </w:tr>
      <w:tr w:rsidR="003565BC" w:rsidTr="00BD12DB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5BC" w:rsidRPr="003565BC" w:rsidRDefault="003565BC" w:rsidP="00BD12D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n102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5BC" w:rsidRDefault="003E6608" w:rsidP="00BD12DB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5BC" w:rsidRDefault="003E6608" w:rsidP="00BD12DB">
            <w:pPr>
              <w:pStyle w:val="TAC"/>
            </w:pPr>
            <w:r>
              <w:t>NS_0</w:t>
            </w:r>
            <w:r>
              <w:rPr>
                <w:rFonts w:eastAsiaTheme="minorEastAsia"/>
                <w:lang w:eastAsia="zh-CN"/>
              </w:rPr>
              <w:t>6S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BC" w:rsidRDefault="003565BC" w:rsidP="00BD12D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BC" w:rsidRDefault="003565BC" w:rsidP="00BD12D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BC" w:rsidRDefault="003565BC" w:rsidP="00BD12D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BC" w:rsidRDefault="003565BC" w:rsidP="00BD12D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BC" w:rsidRDefault="003565BC" w:rsidP="00BD12D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BC" w:rsidRDefault="003565BC" w:rsidP="00BD12DB">
            <w:pPr>
              <w:pStyle w:val="TAC"/>
            </w:pPr>
          </w:p>
        </w:tc>
      </w:tr>
      <w:tr w:rsidR="003565BC" w:rsidTr="00BD12DB">
        <w:trPr>
          <w:trHeight w:val="290"/>
          <w:jc w:val="center"/>
        </w:trPr>
        <w:tc>
          <w:tcPr>
            <w:tcW w:w="10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5BC" w:rsidRPr="00091688" w:rsidRDefault="003565BC" w:rsidP="00BD12DB">
            <w:pPr>
              <w:pStyle w:val="TAN"/>
              <w:rPr>
                <w:lang w:val="en-US"/>
              </w:rPr>
            </w:pPr>
            <w:r w:rsidRPr="00091688">
              <w:rPr>
                <w:lang w:val="en-US"/>
              </w:rPr>
              <w:t>NOTE:</w:t>
            </w:r>
            <w:r w:rsidRPr="00091688">
              <w:rPr>
                <w:lang w:val="en-US"/>
              </w:rPr>
              <w:tab/>
            </w:r>
            <w:r w:rsidRPr="00091688">
              <w:rPr>
                <w:i/>
                <w:lang w:val="en-US"/>
              </w:rPr>
              <w:t>additionalSpectrumEmission</w:t>
            </w:r>
            <w:r w:rsidRPr="00091688">
              <w:rPr>
                <w:lang w:val="en-US"/>
              </w:rPr>
              <w:t xml:space="preserve"> corresponds to an information element of the same name defined in clause 6.3.2 of 3GPP TS 38.331 [8].</w:t>
            </w:r>
          </w:p>
        </w:tc>
      </w:tr>
    </w:tbl>
    <w:p w:rsidR="003565BC" w:rsidRDefault="008D7E51" w:rsidP="0082389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corresponding requirements mapping are as below:</w:t>
      </w:r>
    </w:p>
    <w:tbl>
      <w:tblPr>
        <w:tblStyle w:val="afb"/>
        <w:tblW w:w="0" w:type="auto"/>
        <w:jc w:val="center"/>
        <w:tblLook w:val="04A0" w:firstRow="1" w:lastRow="0" w:firstColumn="1" w:lastColumn="0" w:noHBand="0" w:noVBand="1"/>
      </w:tblPr>
      <w:tblGrid>
        <w:gridCol w:w="1528"/>
        <w:gridCol w:w="1572"/>
      </w:tblGrid>
      <w:tr w:rsidR="008D7E51" w:rsidTr="008D7E51">
        <w:trPr>
          <w:jc w:val="center"/>
        </w:trPr>
        <w:tc>
          <w:tcPr>
            <w:tcW w:w="0" w:type="auto"/>
          </w:tcPr>
          <w:p w:rsidR="008D7E51" w:rsidRPr="008D7E51" w:rsidRDefault="008D7E51" w:rsidP="00823892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L-U NS values</w:t>
            </w:r>
          </w:p>
        </w:tc>
        <w:tc>
          <w:tcPr>
            <w:tcW w:w="0" w:type="auto"/>
          </w:tcPr>
          <w:p w:rsidR="008D7E51" w:rsidRPr="008D7E51" w:rsidRDefault="008D7E51" w:rsidP="00823892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R-U NS values</w:t>
            </w:r>
          </w:p>
        </w:tc>
      </w:tr>
      <w:tr w:rsidR="008D7E51" w:rsidTr="008D7E51">
        <w:trPr>
          <w:jc w:val="center"/>
        </w:trPr>
        <w:tc>
          <w:tcPr>
            <w:tcW w:w="0" w:type="auto"/>
          </w:tcPr>
          <w:p w:rsidR="008D7E51" w:rsidRDefault="008D7E51" w:rsidP="008D7E51">
            <w:pPr>
              <w:jc w:val="center"/>
              <w:rPr>
                <w:rFonts w:eastAsiaTheme="minorEastAsia"/>
                <w:lang w:eastAsia="zh-CN"/>
              </w:rPr>
            </w:pPr>
            <w:r>
              <w:t>NS_</w:t>
            </w:r>
            <w:r>
              <w:rPr>
                <w:rFonts w:eastAsiaTheme="minorEastAsia"/>
                <w:lang w:eastAsia="zh-CN"/>
              </w:rPr>
              <w:t>02S</w:t>
            </w:r>
          </w:p>
        </w:tc>
        <w:tc>
          <w:tcPr>
            <w:tcW w:w="0" w:type="auto"/>
          </w:tcPr>
          <w:p w:rsidR="008D7E51" w:rsidRDefault="008D7E51" w:rsidP="008D7E51">
            <w:pPr>
              <w:jc w:val="center"/>
              <w:rPr>
                <w:rFonts w:eastAsiaTheme="minorEastAsia"/>
                <w:lang w:eastAsia="zh-CN"/>
              </w:rPr>
            </w:pPr>
            <w:r>
              <w:t>NS_</w:t>
            </w:r>
            <w:r>
              <w:rPr>
                <w:rFonts w:eastAsiaTheme="minorEastAsia"/>
                <w:lang w:eastAsia="zh-CN"/>
              </w:rPr>
              <w:t>31</w:t>
            </w:r>
          </w:p>
        </w:tc>
      </w:tr>
      <w:tr w:rsidR="008D7E51" w:rsidTr="008D7E51">
        <w:trPr>
          <w:jc w:val="center"/>
        </w:trPr>
        <w:tc>
          <w:tcPr>
            <w:tcW w:w="0" w:type="auto"/>
          </w:tcPr>
          <w:p w:rsidR="008D7E51" w:rsidRDefault="008D7E51" w:rsidP="008D7E51">
            <w:pPr>
              <w:jc w:val="center"/>
              <w:rPr>
                <w:rFonts w:eastAsiaTheme="minorEastAsia"/>
                <w:lang w:eastAsia="zh-CN"/>
              </w:rPr>
            </w:pPr>
            <w:r>
              <w:t>NS_</w:t>
            </w:r>
            <w:r>
              <w:rPr>
                <w:rFonts w:eastAsiaTheme="minorEastAsia"/>
                <w:lang w:eastAsia="zh-CN"/>
              </w:rPr>
              <w:t>03S</w:t>
            </w:r>
          </w:p>
        </w:tc>
        <w:tc>
          <w:tcPr>
            <w:tcW w:w="0" w:type="auto"/>
          </w:tcPr>
          <w:p w:rsidR="008D7E51" w:rsidRDefault="008D7E51" w:rsidP="008D7E51">
            <w:pPr>
              <w:jc w:val="center"/>
              <w:rPr>
                <w:rFonts w:eastAsiaTheme="minorEastAsia"/>
                <w:lang w:eastAsia="zh-CN"/>
              </w:rPr>
            </w:pPr>
            <w:r>
              <w:t>NS_</w:t>
            </w:r>
            <w:r>
              <w:rPr>
                <w:rFonts w:eastAsiaTheme="minorEastAsia"/>
                <w:lang w:eastAsia="zh-CN"/>
              </w:rPr>
              <w:t>53</w:t>
            </w:r>
          </w:p>
        </w:tc>
      </w:tr>
      <w:tr w:rsidR="008D7E51" w:rsidTr="008D7E51">
        <w:trPr>
          <w:jc w:val="center"/>
        </w:trPr>
        <w:tc>
          <w:tcPr>
            <w:tcW w:w="0" w:type="auto"/>
          </w:tcPr>
          <w:p w:rsidR="008D7E51" w:rsidRDefault="008D7E51" w:rsidP="008D7E51">
            <w:pPr>
              <w:jc w:val="center"/>
              <w:rPr>
                <w:rFonts w:eastAsiaTheme="minorEastAsia"/>
                <w:lang w:eastAsia="zh-CN"/>
              </w:rPr>
            </w:pPr>
            <w:r>
              <w:t>NS_</w:t>
            </w:r>
            <w:r>
              <w:rPr>
                <w:rFonts w:eastAsiaTheme="minorEastAsia"/>
                <w:lang w:eastAsia="zh-CN"/>
              </w:rPr>
              <w:t>04S</w:t>
            </w:r>
          </w:p>
        </w:tc>
        <w:tc>
          <w:tcPr>
            <w:tcW w:w="0" w:type="auto"/>
          </w:tcPr>
          <w:p w:rsidR="008D7E51" w:rsidRDefault="008D7E51" w:rsidP="008D7E51">
            <w:pPr>
              <w:jc w:val="center"/>
              <w:rPr>
                <w:rFonts w:eastAsiaTheme="minorEastAsia"/>
                <w:lang w:eastAsia="zh-CN"/>
              </w:rPr>
            </w:pPr>
            <w:r>
              <w:t>NS_60</w:t>
            </w:r>
          </w:p>
        </w:tc>
      </w:tr>
      <w:tr w:rsidR="008D7E51" w:rsidTr="008D7E51">
        <w:trPr>
          <w:jc w:val="center"/>
        </w:trPr>
        <w:tc>
          <w:tcPr>
            <w:tcW w:w="0" w:type="auto"/>
          </w:tcPr>
          <w:p w:rsidR="008D7E51" w:rsidRDefault="008D7E51" w:rsidP="008D7E51">
            <w:pPr>
              <w:jc w:val="center"/>
              <w:rPr>
                <w:rFonts w:eastAsiaTheme="minorEastAsia"/>
                <w:lang w:eastAsia="zh-CN"/>
              </w:rPr>
            </w:pPr>
            <w:r>
              <w:t>NS_</w:t>
            </w:r>
            <w:r>
              <w:rPr>
                <w:rFonts w:eastAsiaTheme="minorEastAsia"/>
                <w:lang w:eastAsia="zh-CN"/>
              </w:rPr>
              <w:t>05S</w:t>
            </w:r>
          </w:p>
        </w:tc>
        <w:tc>
          <w:tcPr>
            <w:tcW w:w="0" w:type="auto"/>
          </w:tcPr>
          <w:p w:rsidR="008D7E51" w:rsidRDefault="008D7E51" w:rsidP="008D7E51">
            <w:pPr>
              <w:jc w:val="center"/>
              <w:rPr>
                <w:rFonts w:eastAsiaTheme="minorEastAsia"/>
                <w:lang w:eastAsia="zh-CN"/>
              </w:rPr>
            </w:pPr>
            <w:r>
              <w:t>NS_61</w:t>
            </w:r>
          </w:p>
        </w:tc>
      </w:tr>
      <w:tr w:rsidR="008D7E51" w:rsidTr="008D7E51">
        <w:trPr>
          <w:jc w:val="center"/>
        </w:trPr>
        <w:tc>
          <w:tcPr>
            <w:tcW w:w="0" w:type="auto"/>
          </w:tcPr>
          <w:p w:rsidR="008D7E51" w:rsidRDefault="008D7E51" w:rsidP="008D7E51">
            <w:pPr>
              <w:jc w:val="center"/>
              <w:rPr>
                <w:rFonts w:eastAsiaTheme="minorEastAsia"/>
                <w:lang w:eastAsia="zh-CN"/>
              </w:rPr>
            </w:pPr>
            <w:r>
              <w:t>NS_</w:t>
            </w:r>
            <w:r>
              <w:rPr>
                <w:rFonts w:eastAsiaTheme="minorEastAsia"/>
                <w:lang w:eastAsia="zh-CN"/>
              </w:rPr>
              <w:t>06S</w:t>
            </w:r>
          </w:p>
        </w:tc>
        <w:tc>
          <w:tcPr>
            <w:tcW w:w="0" w:type="auto"/>
          </w:tcPr>
          <w:p w:rsidR="008D7E51" w:rsidRDefault="008D7E51" w:rsidP="008D7E51">
            <w:pPr>
              <w:jc w:val="center"/>
              <w:rPr>
                <w:rFonts w:eastAsiaTheme="minorEastAsia"/>
                <w:lang w:eastAsia="zh-CN"/>
              </w:rPr>
            </w:pPr>
            <w:r>
              <w:t>NS_58</w:t>
            </w:r>
          </w:p>
        </w:tc>
      </w:tr>
    </w:tbl>
    <w:p w:rsidR="008D7E51" w:rsidRPr="00433685" w:rsidRDefault="00433685" w:rsidP="00823892">
      <w:pPr>
        <w:rPr>
          <w:rFonts w:eastAsiaTheme="minorEastAsia"/>
          <w:b/>
          <w:lang w:eastAsia="zh-CN"/>
        </w:rPr>
      </w:pPr>
      <w:r w:rsidRPr="00433685">
        <w:rPr>
          <w:rFonts w:eastAsiaTheme="minorEastAsia" w:hint="eastAsia"/>
          <w:b/>
          <w:lang w:eastAsia="zh-CN"/>
        </w:rPr>
        <w:t>P</w:t>
      </w:r>
      <w:r w:rsidRPr="00433685">
        <w:rPr>
          <w:rFonts w:eastAsiaTheme="minorEastAsia"/>
          <w:b/>
          <w:lang w:eastAsia="zh-CN"/>
        </w:rPr>
        <w:t>roposal 7: To agree on new NS values for SL-U.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433685" w:rsidRPr="00433685" w:rsidTr="00BD12DB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3685" w:rsidRPr="00433685" w:rsidRDefault="00433685" w:rsidP="00BD12DB">
            <w:pPr>
              <w:pStyle w:val="TAH"/>
            </w:pPr>
            <w:r w:rsidRPr="00433685">
              <w:t xml:space="preserve">NR </w:t>
            </w:r>
            <w:r w:rsidRPr="00433685">
              <w:rPr>
                <w:rFonts w:eastAsiaTheme="minorEastAsia"/>
                <w:lang w:eastAsia="zh-CN"/>
              </w:rPr>
              <w:t>SL unlicensed</w:t>
            </w:r>
            <w:r w:rsidRPr="00433685">
              <w:t xml:space="preserve">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85" w:rsidRPr="00433685" w:rsidRDefault="00433685" w:rsidP="00BD12DB">
            <w:pPr>
              <w:pStyle w:val="TAH"/>
            </w:pPr>
            <w:r w:rsidRPr="00433685">
              <w:t>Value of additionalSpectrumEmission</w:t>
            </w:r>
          </w:p>
        </w:tc>
      </w:tr>
      <w:tr w:rsidR="00433685" w:rsidRPr="00433685" w:rsidTr="00BD12DB">
        <w:trPr>
          <w:trHeight w:val="187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685" w:rsidRPr="00433685" w:rsidRDefault="00433685" w:rsidP="00BD12DB">
            <w:pPr>
              <w:pStyle w:val="TAH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85" w:rsidRPr="00433685" w:rsidRDefault="00433685" w:rsidP="00BD12DB">
            <w:pPr>
              <w:pStyle w:val="TAC"/>
              <w:rPr>
                <w:rFonts w:eastAsia="等线" w:cs="Arial"/>
                <w:b/>
              </w:rPr>
            </w:pPr>
            <w:r w:rsidRPr="00433685">
              <w:rPr>
                <w:rFonts w:cs="Arial"/>
                <w:b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85" w:rsidRPr="00433685" w:rsidRDefault="00433685" w:rsidP="00BD12DB">
            <w:pPr>
              <w:pStyle w:val="TAC"/>
              <w:rPr>
                <w:rFonts w:cs="Arial"/>
                <w:b/>
              </w:rPr>
            </w:pPr>
            <w:r w:rsidRPr="00433685">
              <w:rPr>
                <w:rFonts w:cs="Arial"/>
                <w:b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85" w:rsidRPr="00433685" w:rsidRDefault="00433685" w:rsidP="00BD12DB">
            <w:pPr>
              <w:pStyle w:val="TAC"/>
              <w:rPr>
                <w:rFonts w:cs="Arial"/>
                <w:b/>
              </w:rPr>
            </w:pPr>
            <w:r w:rsidRPr="00433685">
              <w:rPr>
                <w:rFonts w:cs="Arial"/>
                <w:b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85" w:rsidRPr="00433685" w:rsidRDefault="00433685" w:rsidP="00BD12DB">
            <w:pPr>
              <w:pStyle w:val="TAC"/>
              <w:rPr>
                <w:rFonts w:cs="Arial"/>
                <w:b/>
              </w:rPr>
            </w:pPr>
            <w:r w:rsidRPr="00433685">
              <w:rPr>
                <w:rFonts w:cs="Arial"/>
                <w:b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85" w:rsidRPr="00433685" w:rsidRDefault="00433685" w:rsidP="00BD12DB">
            <w:pPr>
              <w:pStyle w:val="TAC"/>
              <w:rPr>
                <w:rFonts w:cs="Arial"/>
                <w:b/>
              </w:rPr>
            </w:pPr>
            <w:r w:rsidRPr="00433685">
              <w:rPr>
                <w:rFonts w:cs="Arial"/>
                <w:b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85" w:rsidRPr="00433685" w:rsidRDefault="00433685" w:rsidP="00BD12DB">
            <w:pPr>
              <w:pStyle w:val="TAC"/>
              <w:rPr>
                <w:rFonts w:cs="Arial"/>
                <w:b/>
              </w:rPr>
            </w:pPr>
            <w:r w:rsidRPr="00433685">
              <w:rPr>
                <w:rFonts w:cs="Arial"/>
                <w:b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85" w:rsidRPr="00433685" w:rsidRDefault="00433685" w:rsidP="00BD12DB">
            <w:pPr>
              <w:pStyle w:val="TAC"/>
              <w:rPr>
                <w:rFonts w:cs="Arial"/>
                <w:b/>
              </w:rPr>
            </w:pPr>
            <w:r w:rsidRPr="00433685">
              <w:rPr>
                <w:rFonts w:cs="Arial"/>
                <w:b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85" w:rsidRPr="00433685" w:rsidRDefault="00433685" w:rsidP="00BD12DB">
            <w:pPr>
              <w:pStyle w:val="TAC"/>
              <w:rPr>
                <w:rFonts w:cs="Arial"/>
                <w:b/>
              </w:rPr>
            </w:pPr>
            <w:r w:rsidRPr="00433685">
              <w:rPr>
                <w:rFonts w:cs="Arial"/>
                <w:b/>
              </w:rPr>
              <w:t>7</w:t>
            </w:r>
          </w:p>
        </w:tc>
      </w:tr>
      <w:tr w:rsidR="00433685" w:rsidRPr="00433685" w:rsidTr="00BD12DB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685" w:rsidRPr="00433685" w:rsidRDefault="00433685" w:rsidP="00BD12DB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433685">
              <w:rPr>
                <w:rFonts w:eastAsiaTheme="minorEastAsia"/>
                <w:b/>
                <w:lang w:eastAsia="zh-CN"/>
              </w:rPr>
              <w:t>n46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685" w:rsidRPr="00433685" w:rsidRDefault="00433685" w:rsidP="00BD12DB">
            <w:pPr>
              <w:pStyle w:val="TAC"/>
              <w:rPr>
                <w:b/>
              </w:rPr>
            </w:pPr>
            <w:r w:rsidRPr="00433685">
              <w:rPr>
                <w:b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685" w:rsidRPr="00433685" w:rsidRDefault="00433685" w:rsidP="00BD12DB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433685">
              <w:rPr>
                <w:b/>
              </w:rPr>
              <w:t>NS_</w:t>
            </w:r>
            <w:r w:rsidRPr="00433685">
              <w:rPr>
                <w:rFonts w:eastAsiaTheme="minorEastAsia"/>
                <w:b/>
                <w:lang w:eastAsia="zh-CN"/>
              </w:rPr>
              <w:t>02S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685" w:rsidRPr="00433685" w:rsidRDefault="00433685" w:rsidP="00BD12DB">
            <w:pPr>
              <w:pStyle w:val="TAC"/>
              <w:rPr>
                <w:b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685" w:rsidRPr="00433685" w:rsidRDefault="00433685" w:rsidP="00BD12DB">
            <w:pPr>
              <w:pStyle w:val="TAC"/>
              <w:rPr>
                <w:b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685" w:rsidRPr="00433685" w:rsidRDefault="00433685" w:rsidP="00BD12DB">
            <w:pPr>
              <w:pStyle w:val="TAC"/>
              <w:rPr>
                <w:b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685" w:rsidRPr="00433685" w:rsidRDefault="00433685" w:rsidP="00BD12DB">
            <w:pPr>
              <w:pStyle w:val="TAC"/>
              <w:rPr>
                <w:b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685" w:rsidRPr="00433685" w:rsidRDefault="00433685" w:rsidP="00BD12DB">
            <w:pPr>
              <w:pStyle w:val="TAC"/>
              <w:rPr>
                <w:b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685" w:rsidRPr="00433685" w:rsidRDefault="00433685" w:rsidP="00BD12DB">
            <w:pPr>
              <w:pStyle w:val="TAC"/>
              <w:rPr>
                <w:b/>
              </w:rPr>
            </w:pPr>
          </w:p>
        </w:tc>
      </w:tr>
      <w:tr w:rsidR="00433685" w:rsidRPr="00433685" w:rsidTr="00BD12DB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685" w:rsidRPr="00433685" w:rsidRDefault="00433685" w:rsidP="00BD12DB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433685">
              <w:rPr>
                <w:rFonts w:eastAsiaTheme="minorEastAsia"/>
                <w:b/>
                <w:lang w:eastAsia="zh-CN"/>
              </w:rPr>
              <w:t>n96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685" w:rsidRPr="00433685" w:rsidRDefault="00433685" w:rsidP="00BD12DB">
            <w:pPr>
              <w:pStyle w:val="TAC"/>
              <w:rPr>
                <w:b/>
              </w:rPr>
            </w:pPr>
            <w:r w:rsidRPr="00433685">
              <w:rPr>
                <w:b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685" w:rsidRPr="00433685" w:rsidRDefault="00433685" w:rsidP="00BD12DB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433685">
              <w:rPr>
                <w:b/>
              </w:rPr>
              <w:t>NS_0</w:t>
            </w:r>
            <w:r w:rsidRPr="00433685">
              <w:rPr>
                <w:rFonts w:eastAsiaTheme="minorEastAsia"/>
                <w:b/>
                <w:lang w:eastAsia="zh-CN"/>
              </w:rPr>
              <w:t>3S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685" w:rsidRPr="00433685" w:rsidRDefault="00433685" w:rsidP="00BD12DB">
            <w:pPr>
              <w:pStyle w:val="TAC"/>
              <w:rPr>
                <w:b/>
              </w:rPr>
            </w:pPr>
            <w:r w:rsidRPr="00433685">
              <w:rPr>
                <w:b/>
              </w:rPr>
              <w:t>NS_0</w:t>
            </w:r>
            <w:r w:rsidRPr="00433685">
              <w:rPr>
                <w:rFonts w:eastAsiaTheme="minorEastAsia"/>
                <w:b/>
                <w:lang w:eastAsia="zh-CN"/>
              </w:rPr>
              <w:t>4S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685" w:rsidRPr="00433685" w:rsidRDefault="00433685" w:rsidP="00BD12DB">
            <w:pPr>
              <w:pStyle w:val="TAC"/>
              <w:rPr>
                <w:b/>
              </w:rPr>
            </w:pPr>
            <w:r w:rsidRPr="00433685">
              <w:rPr>
                <w:b/>
              </w:rPr>
              <w:t>NS_0</w:t>
            </w:r>
            <w:r w:rsidRPr="00433685">
              <w:rPr>
                <w:rFonts w:eastAsiaTheme="minorEastAsia"/>
                <w:b/>
                <w:lang w:eastAsia="zh-CN"/>
              </w:rPr>
              <w:t>5S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685" w:rsidRPr="00433685" w:rsidRDefault="00433685" w:rsidP="00BD12DB">
            <w:pPr>
              <w:pStyle w:val="TAC"/>
              <w:rPr>
                <w:b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685" w:rsidRPr="00433685" w:rsidRDefault="00433685" w:rsidP="00BD12DB">
            <w:pPr>
              <w:pStyle w:val="TAC"/>
              <w:rPr>
                <w:b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685" w:rsidRPr="00433685" w:rsidRDefault="00433685" w:rsidP="00BD12DB">
            <w:pPr>
              <w:pStyle w:val="TAC"/>
              <w:rPr>
                <w:b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685" w:rsidRPr="00433685" w:rsidRDefault="00433685" w:rsidP="00BD12DB">
            <w:pPr>
              <w:pStyle w:val="TAC"/>
              <w:rPr>
                <w:b/>
              </w:rPr>
            </w:pPr>
          </w:p>
        </w:tc>
      </w:tr>
      <w:tr w:rsidR="00433685" w:rsidRPr="00433685" w:rsidTr="00BD12DB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685" w:rsidRPr="00433685" w:rsidRDefault="00433685" w:rsidP="00BD12DB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433685">
              <w:rPr>
                <w:rFonts w:eastAsiaTheme="minorEastAsia"/>
                <w:b/>
                <w:lang w:eastAsia="zh-CN"/>
              </w:rPr>
              <w:t>n102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685" w:rsidRPr="00433685" w:rsidRDefault="00433685" w:rsidP="00BD12DB">
            <w:pPr>
              <w:pStyle w:val="TAC"/>
              <w:rPr>
                <w:b/>
              </w:rPr>
            </w:pPr>
            <w:r w:rsidRPr="00433685">
              <w:rPr>
                <w:b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685" w:rsidRPr="00433685" w:rsidRDefault="00433685" w:rsidP="00BD12DB">
            <w:pPr>
              <w:pStyle w:val="TAC"/>
              <w:rPr>
                <w:b/>
              </w:rPr>
            </w:pPr>
            <w:r w:rsidRPr="00433685">
              <w:rPr>
                <w:b/>
              </w:rPr>
              <w:t>NS_0</w:t>
            </w:r>
            <w:r w:rsidRPr="00433685">
              <w:rPr>
                <w:rFonts w:eastAsiaTheme="minorEastAsia"/>
                <w:b/>
                <w:lang w:eastAsia="zh-CN"/>
              </w:rPr>
              <w:t>6S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685" w:rsidRPr="00433685" w:rsidRDefault="00433685" w:rsidP="00BD12DB">
            <w:pPr>
              <w:pStyle w:val="TAC"/>
              <w:rPr>
                <w:b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685" w:rsidRPr="00433685" w:rsidRDefault="00433685" w:rsidP="00BD12DB">
            <w:pPr>
              <w:pStyle w:val="TAC"/>
              <w:rPr>
                <w:b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685" w:rsidRPr="00433685" w:rsidRDefault="00433685" w:rsidP="00BD12DB">
            <w:pPr>
              <w:pStyle w:val="TAC"/>
              <w:rPr>
                <w:b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685" w:rsidRPr="00433685" w:rsidRDefault="00433685" w:rsidP="00BD12DB">
            <w:pPr>
              <w:pStyle w:val="TAC"/>
              <w:rPr>
                <w:b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685" w:rsidRPr="00433685" w:rsidRDefault="00433685" w:rsidP="00BD12DB">
            <w:pPr>
              <w:pStyle w:val="TAC"/>
              <w:rPr>
                <w:b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685" w:rsidRPr="00433685" w:rsidRDefault="00433685" w:rsidP="00BD12DB">
            <w:pPr>
              <w:pStyle w:val="TAC"/>
              <w:rPr>
                <w:b/>
              </w:rPr>
            </w:pPr>
          </w:p>
        </w:tc>
      </w:tr>
      <w:tr w:rsidR="00433685" w:rsidRPr="00433685" w:rsidTr="00BD12DB">
        <w:trPr>
          <w:trHeight w:val="290"/>
          <w:jc w:val="center"/>
        </w:trPr>
        <w:tc>
          <w:tcPr>
            <w:tcW w:w="10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685" w:rsidRPr="00433685" w:rsidRDefault="00433685" w:rsidP="00BD12DB">
            <w:pPr>
              <w:pStyle w:val="TAN"/>
              <w:rPr>
                <w:b/>
                <w:lang w:val="en-US"/>
              </w:rPr>
            </w:pPr>
            <w:r w:rsidRPr="00433685">
              <w:rPr>
                <w:b/>
                <w:lang w:val="en-US"/>
              </w:rPr>
              <w:t>NOTE:</w:t>
            </w:r>
            <w:r w:rsidRPr="00433685">
              <w:rPr>
                <w:b/>
                <w:lang w:val="en-US"/>
              </w:rPr>
              <w:tab/>
            </w:r>
            <w:r w:rsidRPr="00433685">
              <w:rPr>
                <w:b/>
                <w:i/>
                <w:lang w:val="en-US"/>
              </w:rPr>
              <w:t>additionalSpectrumEmission</w:t>
            </w:r>
            <w:r w:rsidRPr="00433685">
              <w:rPr>
                <w:b/>
                <w:lang w:val="en-US"/>
              </w:rPr>
              <w:t xml:space="preserve"> corresponds to an information element of the same name defined in clause 6.3.2 of 3GPP TS 38.331 [8].</w:t>
            </w:r>
          </w:p>
        </w:tc>
      </w:tr>
    </w:tbl>
    <w:p w:rsidR="00433685" w:rsidRPr="00433685" w:rsidRDefault="00433685" w:rsidP="00823892">
      <w:pPr>
        <w:rPr>
          <w:rFonts w:eastAsiaTheme="minorEastAsia"/>
          <w:lang w:eastAsia="zh-CN"/>
        </w:rPr>
      </w:pPr>
    </w:p>
    <w:p w:rsidR="003A046D" w:rsidRDefault="00986414">
      <w:pPr>
        <w:pStyle w:val="1"/>
        <w:ind w:left="0" w:firstLine="0"/>
      </w:pPr>
      <w:r>
        <w:t>3</w:t>
      </w:r>
      <w:r>
        <w:tab/>
        <w:t>Conclusions</w:t>
      </w:r>
    </w:p>
    <w:p w:rsidR="003A046D" w:rsidRDefault="00986414">
      <w:pPr>
        <w:jc w:val="both"/>
        <w:rPr>
          <w:rFonts w:eastAsiaTheme="minorEastAsia"/>
          <w:lang w:eastAsia="zh-CN"/>
        </w:rPr>
      </w:pPr>
      <w:r>
        <w:t>In this contribution, we give</w:t>
      </w:r>
      <w:r w:rsidR="00671274">
        <w:t xml:space="preserve"> discussion on the A-MPR for 5 NS values</w:t>
      </w:r>
      <w:r>
        <w:t xml:space="preserve"> and the observation and proposals are shown as below:</w:t>
      </w:r>
    </w:p>
    <w:p w:rsidR="00671274" w:rsidRDefault="00671274" w:rsidP="00671274">
      <w:pPr>
        <w:rPr>
          <w:rFonts w:eastAsiaTheme="minorEastAsia"/>
          <w:b/>
          <w:lang w:val="en-US" w:eastAsia="zh-CN"/>
        </w:rPr>
      </w:pPr>
      <w:r w:rsidRPr="0052353F">
        <w:rPr>
          <w:rFonts w:eastAsiaTheme="minorEastAsia" w:hint="eastAsia"/>
          <w:b/>
          <w:lang w:val="en-US" w:eastAsia="zh-CN"/>
        </w:rPr>
        <w:t>O</w:t>
      </w:r>
      <w:r w:rsidRPr="0052353F">
        <w:rPr>
          <w:rFonts w:eastAsiaTheme="minorEastAsia"/>
          <w:b/>
          <w:lang w:val="en-US" w:eastAsia="zh-CN"/>
        </w:rPr>
        <w:t xml:space="preserve">bservation 1: </w:t>
      </w:r>
    </w:p>
    <w:p w:rsidR="00671274" w:rsidRDefault="00671274" w:rsidP="00671274">
      <w:pPr>
        <w:pStyle w:val="afc"/>
        <w:numPr>
          <w:ilvl w:val="0"/>
          <w:numId w:val="8"/>
        </w:numPr>
        <w:ind w:firstLineChars="0"/>
        <w:rPr>
          <w:rFonts w:eastAsiaTheme="minorEastAsia"/>
          <w:b/>
          <w:lang w:val="en-US" w:eastAsia="zh-CN"/>
        </w:rPr>
      </w:pPr>
      <w:r w:rsidRPr="00A76194">
        <w:rPr>
          <w:rFonts w:eastAsiaTheme="minorEastAsia"/>
          <w:b/>
          <w:lang w:val="en-US" w:eastAsia="zh-CN"/>
        </w:rPr>
        <w:t>For NS_31, 64QAM, interlaced RB allocation, the A-MPR is about 1 to 1.5dB higher then corresponding full RB allocation values.</w:t>
      </w:r>
    </w:p>
    <w:p w:rsidR="00671274" w:rsidRDefault="00671274" w:rsidP="00671274">
      <w:pPr>
        <w:pStyle w:val="afc"/>
        <w:numPr>
          <w:ilvl w:val="0"/>
          <w:numId w:val="8"/>
        </w:numPr>
        <w:ind w:firstLineChars="0"/>
        <w:rPr>
          <w:rFonts w:eastAsiaTheme="minorEastAsia"/>
          <w:b/>
          <w:lang w:val="en-US" w:eastAsia="zh-CN"/>
        </w:rPr>
      </w:pPr>
      <w:r w:rsidRPr="00A76194">
        <w:rPr>
          <w:rFonts w:eastAsiaTheme="minorEastAsia"/>
          <w:b/>
          <w:lang w:val="en-US" w:eastAsia="zh-CN"/>
        </w:rPr>
        <w:t>With limited PSD, the A-MPR for QPSK and 16QAM in interlaced RB allocation needs larger A-MPR.</w:t>
      </w:r>
    </w:p>
    <w:p w:rsidR="00671274" w:rsidRPr="00A76194" w:rsidRDefault="00671274" w:rsidP="00671274">
      <w:pPr>
        <w:pStyle w:val="afc"/>
        <w:numPr>
          <w:ilvl w:val="0"/>
          <w:numId w:val="8"/>
        </w:numPr>
        <w:ind w:firstLineChars="0"/>
        <w:rPr>
          <w:rFonts w:eastAsiaTheme="minorEastAsia"/>
          <w:b/>
          <w:lang w:val="en-US" w:eastAsia="zh-CN"/>
        </w:rPr>
      </w:pPr>
      <w:r w:rsidRPr="00A76194">
        <w:rPr>
          <w:rFonts w:eastAsiaTheme="minorEastAsia"/>
          <w:b/>
          <w:lang w:val="en-US" w:eastAsia="zh-CN"/>
        </w:rPr>
        <w:t>The legacy</w:t>
      </w:r>
      <w:r w:rsidRPr="004E2171">
        <w:rPr>
          <w:rFonts w:eastAsiaTheme="minorEastAsia"/>
          <w:b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>NR-U A-MPR</w:t>
      </w:r>
      <w:r w:rsidRPr="00A76194">
        <w:rPr>
          <w:rFonts w:eastAsiaTheme="minorEastAsia"/>
          <w:b/>
          <w:lang w:val="en-US" w:eastAsia="zh-CN"/>
        </w:rPr>
        <w:t xml:space="preserve"> requirement for NS_31 can cover QPSK, 16QAM, 64QAM for SL-U.</w:t>
      </w:r>
    </w:p>
    <w:p w:rsidR="00780697" w:rsidRDefault="00780697" w:rsidP="00780697">
      <w:pPr>
        <w:rPr>
          <w:rFonts w:eastAsiaTheme="minorEastAsia"/>
          <w:b/>
          <w:lang w:val="en-US" w:eastAsia="zh-CN"/>
        </w:rPr>
      </w:pPr>
      <w:r w:rsidRPr="0052353F">
        <w:rPr>
          <w:rFonts w:eastAsiaTheme="minorEastAsia" w:hint="eastAsia"/>
          <w:b/>
          <w:lang w:val="en-US" w:eastAsia="zh-CN"/>
        </w:rPr>
        <w:t>O</w:t>
      </w:r>
      <w:r w:rsidRPr="0052353F">
        <w:rPr>
          <w:rFonts w:eastAsiaTheme="minorEastAsia"/>
          <w:b/>
          <w:lang w:val="en-US" w:eastAsia="zh-CN"/>
        </w:rPr>
        <w:t xml:space="preserve">bservation </w:t>
      </w:r>
      <w:r>
        <w:rPr>
          <w:rFonts w:eastAsiaTheme="minorEastAsia"/>
          <w:b/>
          <w:lang w:val="en-US" w:eastAsia="zh-CN"/>
        </w:rPr>
        <w:t>2</w:t>
      </w:r>
      <w:r w:rsidRPr="0052353F">
        <w:rPr>
          <w:rFonts w:eastAsiaTheme="minorEastAsia"/>
          <w:b/>
          <w:lang w:val="en-US" w:eastAsia="zh-CN"/>
        </w:rPr>
        <w:t xml:space="preserve"> :</w:t>
      </w:r>
    </w:p>
    <w:p w:rsidR="00780697" w:rsidRPr="004E2171" w:rsidRDefault="00780697" w:rsidP="00780697">
      <w:pPr>
        <w:pStyle w:val="afc"/>
        <w:numPr>
          <w:ilvl w:val="0"/>
          <w:numId w:val="8"/>
        </w:numPr>
        <w:ind w:firstLineChars="0"/>
        <w:rPr>
          <w:rFonts w:eastAsiaTheme="minorEastAsia"/>
          <w:b/>
          <w:lang w:val="en-US" w:eastAsia="zh-CN"/>
        </w:rPr>
      </w:pPr>
      <w:r w:rsidRPr="00A76194">
        <w:rPr>
          <w:rFonts w:eastAsiaTheme="minorEastAsia"/>
          <w:b/>
          <w:lang w:val="en-US" w:eastAsia="zh-CN"/>
        </w:rPr>
        <w:t>For NS_</w:t>
      </w:r>
      <w:r>
        <w:rPr>
          <w:rFonts w:eastAsiaTheme="minorEastAsia"/>
          <w:b/>
          <w:lang w:val="en-US" w:eastAsia="zh-CN"/>
        </w:rPr>
        <w:t>53</w:t>
      </w:r>
      <w:r w:rsidRPr="00A76194">
        <w:rPr>
          <w:rFonts w:eastAsiaTheme="minorEastAsia"/>
          <w:b/>
          <w:lang w:val="en-US" w:eastAsia="zh-CN"/>
        </w:rPr>
        <w:t xml:space="preserve">, </w:t>
      </w:r>
      <w:r>
        <w:rPr>
          <w:rFonts w:eastAsiaTheme="minorEastAsia"/>
          <w:b/>
          <w:lang w:val="en-US" w:eastAsia="zh-CN"/>
        </w:rPr>
        <w:t>because of the PSD requirement dominates the A-MPR in most cases, the requirement will be differentiated by different channel bandwidth as legacy for NR-U</w:t>
      </w:r>
      <w:r w:rsidRPr="004E2171">
        <w:rPr>
          <w:rFonts w:eastAsiaTheme="minorEastAsia"/>
          <w:b/>
          <w:lang w:val="en-US" w:eastAsia="zh-CN"/>
        </w:rPr>
        <w:t>.</w:t>
      </w:r>
    </w:p>
    <w:p w:rsidR="00780697" w:rsidRDefault="00780697" w:rsidP="00780697">
      <w:pPr>
        <w:pStyle w:val="afc"/>
        <w:numPr>
          <w:ilvl w:val="0"/>
          <w:numId w:val="8"/>
        </w:numPr>
        <w:ind w:firstLineChars="0"/>
        <w:rPr>
          <w:rFonts w:eastAsiaTheme="minorEastAsia"/>
          <w:b/>
          <w:lang w:val="en-US" w:eastAsia="zh-CN"/>
        </w:rPr>
      </w:pPr>
      <w:r w:rsidRPr="00A76194">
        <w:rPr>
          <w:rFonts w:eastAsiaTheme="minorEastAsia"/>
          <w:b/>
          <w:lang w:val="en-US" w:eastAsia="zh-CN"/>
        </w:rPr>
        <w:t xml:space="preserve">The legacy </w:t>
      </w:r>
      <w:r>
        <w:rPr>
          <w:rFonts w:eastAsiaTheme="minorEastAsia"/>
          <w:b/>
          <w:lang w:val="en-US" w:eastAsia="zh-CN"/>
        </w:rPr>
        <w:t xml:space="preserve">NR-U A-MPR </w:t>
      </w:r>
      <w:r w:rsidRPr="00A76194">
        <w:rPr>
          <w:rFonts w:eastAsiaTheme="minorEastAsia"/>
          <w:b/>
          <w:lang w:val="en-US" w:eastAsia="zh-CN"/>
        </w:rPr>
        <w:t>requirement for NS_</w:t>
      </w:r>
      <w:r>
        <w:rPr>
          <w:rFonts w:eastAsiaTheme="minorEastAsia"/>
          <w:b/>
          <w:lang w:val="en-US" w:eastAsia="zh-CN"/>
        </w:rPr>
        <w:t>53</w:t>
      </w:r>
      <w:r w:rsidRPr="00A76194">
        <w:rPr>
          <w:rFonts w:eastAsiaTheme="minorEastAsia"/>
          <w:b/>
          <w:lang w:val="en-US" w:eastAsia="zh-CN"/>
        </w:rPr>
        <w:t xml:space="preserve"> can cover QPSK, 16QAM, 64QAM for SL-U</w:t>
      </w:r>
      <w:r>
        <w:rPr>
          <w:rFonts w:eastAsiaTheme="minorEastAsia"/>
          <w:b/>
          <w:lang w:val="en-US" w:eastAsia="zh-CN"/>
        </w:rPr>
        <w:t xml:space="preserve"> for Full RB allocation</w:t>
      </w:r>
      <w:r w:rsidRPr="00A76194">
        <w:rPr>
          <w:rFonts w:eastAsiaTheme="minorEastAsia"/>
          <w:b/>
          <w:lang w:val="en-US" w:eastAsia="zh-CN"/>
        </w:rPr>
        <w:t>.</w:t>
      </w:r>
    </w:p>
    <w:p w:rsidR="00780697" w:rsidRDefault="00780697" w:rsidP="00780697">
      <w:pPr>
        <w:pStyle w:val="afc"/>
        <w:numPr>
          <w:ilvl w:val="0"/>
          <w:numId w:val="8"/>
        </w:numPr>
        <w:ind w:firstLineChars="0"/>
        <w:rPr>
          <w:rFonts w:eastAsiaTheme="minorEastAsia"/>
          <w:b/>
          <w:lang w:val="en-US" w:eastAsia="zh-CN"/>
        </w:rPr>
      </w:pPr>
      <w:r w:rsidRPr="00A76194">
        <w:rPr>
          <w:rFonts w:eastAsiaTheme="minorEastAsia"/>
          <w:b/>
          <w:lang w:val="en-US" w:eastAsia="zh-CN"/>
        </w:rPr>
        <w:t xml:space="preserve">The legacy </w:t>
      </w:r>
      <w:r>
        <w:rPr>
          <w:rFonts w:eastAsiaTheme="minorEastAsia"/>
          <w:b/>
          <w:lang w:val="en-US" w:eastAsia="zh-CN"/>
        </w:rPr>
        <w:t xml:space="preserve">NR-U A-MPR </w:t>
      </w:r>
      <w:r w:rsidRPr="00A76194">
        <w:rPr>
          <w:rFonts w:eastAsiaTheme="minorEastAsia"/>
          <w:b/>
          <w:lang w:val="en-US" w:eastAsia="zh-CN"/>
        </w:rPr>
        <w:t>requirement for NS_</w:t>
      </w:r>
      <w:r>
        <w:rPr>
          <w:rFonts w:eastAsiaTheme="minorEastAsia"/>
          <w:b/>
          <w:lang w:val="en-US" w:eastAsia="zh-CN"/>
        </w:rPr>
        <w:t>53</w:t>
      </w:r>
      <w:r w:rsidRPr="00A76194">
        <w:rPr>
          <w:rFonts w:eastAsiaTheme="minorEastAsia"/>
          <w:b/>
          <w:lang w:val="en-US" w:eastAsia="zh-CN"/>
        </w:rPr>
        <w:t xml:space="preserve"> can cover SL-U</w:t>
      </w:r>
      <w:r>
        <w:rPr>
          <w:rFonts w:eastAsiaTheme="minorEastAsia"/>
          <w:b/>
          <w:lang w:val="en-US" w:eastAsia="zh-CN"/>
        </w:rPr>
        <w:t xml:space="preserve"> for Interlaced RB allocation</w:t>
      </w:r>
      <w:r w:rsidRPr="00A76194">
        <w:rPr>
          <w:rFonts w:eastAsiaTheme="minorEastAsia"/>
          <w:b/>
          <w:lang w:val="en-US" w:eastAsia="zh-CN"/>
        </w:rPr>
        <w:t>.</w:t>
      </w:r>
    </w:p>
    <w:p w:rsidR="00780697" w:rsidRPr="00A76194" w:rsidRDefault="00780697" w:rsidP="00780697">
      <w:pPr>
        <w:pStyle w:val="afc"/>
        <w:numPr>
          <w:ilvl w:val="0"/>
          <w:numId w:val="8"/>
        </w:numPr>
        <w:ind w:firstLineChars="0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lastRenderedPageBreak/>
        <w:t>F</w:t>
      </w:r>
      <w:r>
        <w:rPr>
          <w:rFonts w:eastAsiaTheme="minorEastAsia"/>
          <w:b/>
          <w:lang w:val="en-US" w:eastAsia="zh-CN"/>
        </w:rPr>
        <w:t>or 256QAM where EVM dominate the A-MPR, larger number of A-MPR then NR-U is needed for Full RB allocation.</w:t>
      </w:r>
    </w:p>
    <w:p w:rsidR="00780697" w:rsidRDefault="00780697" w:rsidP="00780697">
      <w:pPr>
        <w:rPr>
          <w:rFonts w:eastAsiaTheme="minorEastAsia"/>
          <w:b/>
          <w:lang w:val="en-US" w:eastAsia="zh-CN"/>
        </w:rPr>
      </w:pPr>
      <w:r w:rsidRPr="0052353F">
        <w:rPr>
          <w:rFonts w:eastAsiaTheme="minorEastAsia" w:hint="eastAsia"/>
          <w:b/>
          <w:lang w:val="en-US" w:eastAsia="zh-CN"/>
        </w:rPr>
        <w:t>O</w:t>
      </w:r>
      <w:r w:rsidRPr="0052353F">
        <w:rPr>
          <w:rFonts w:eastAsiaTheme="minorEastAsia"/>
          <w:b/>
          <w:lang w:val="en-US" w:eastAsia="zh-CN"/>
        </w:rPr>
        <w:t xml:space="preserve">bservation </w:t>
      </w:r>
      <w:r>
        <w:rPr>
          <w:rFonts w:eastAsiaTheme="minorEastAsia"/>
          <w:b/>
          <w:lang w:val="en-US" w:eastAsia="zh-CN"/>
        </w:rPr>
        <w:t>3</w:t>
      </w:r>
      <w:r w:rsidRPr="0052353F">
        <w:rPr>
          <w:rFonts w:eastAsiaTheme="minorEastAsia"/>
          <w:b/>
          <w:lang w:val="en-US" w:eastAsia="zh-CN"/>
        </w:rPr>
        <w:t xml:space="preserve"> :</w:t>
      </w:r>
    </w:p>
    <w:p w:rsidR="00780697" w:rsidRPr="004E2171" w:rsidRDefault="00780697" w:rsidP="00780697">
      <w:pPr>
        <w:pStyle w:val="afc"/>
        <w:numPr>
          <w:ilvl w:val="0"/>
          <w:numId w:val="8"/>
        </w:numPr>
        <w:ind w:firstLineChars="0"/>
        <w:rPr>
          <w:rFonts w:eastAsiaTheme="minorEastAsia"/>
          <w:b/>
          <w:lang w:val="en-US" w:eastAsia="zh-CN"/>
        </w:rPr>
      </w:pPr>
      <w:r w:rsidRPr="00A76194">
        <w:rPr>
          <w:rFonts w:eastAsiaTheme="minorEastAsia"/>
          <w:b/>
          <w:lang w:val="en-US" w:eastAsia="zh-CN"/>
        </w:rPr>
        <w:t>For NS_</w:t>
      </w:r>
      <w:r>
        <w:rPr>
          <w:rFonts w:eastAsiaTheme="minorEastAsia"/>
          <w:b/>
          <w:lang w:val="en-US" w:eastAsia="zh-CN"/>
        </w:rPr>
        <w:t>60</w:t>
      </w:r>
      <w:r w:rsidRPr="00A76194">
        <w:rPr>
          <w:rFonts w:eastAsiaTheme="minorEastAsia"/>
          <w:b/>
          <w:lang w:val="en-US" w:eastAsia="zh-CN"/>
        </w:rPr>
        <w:t xml:space="preserve">, </w:t>
      </w:r>
      <w:r>
        <w:rPr>
          <w:rFonts w:eastAsiaTheme="minorEastAsia"/>
          <w:b/>
          <w:lang w:val="en-US" w:eastAsia="zh-CN"/>
        </w:rPr>
        <w:t>because of the PSD requirement dominates the A-MPR in most cases, the requirement will be differentiated by different channel bandwidth as legacy for NR-U</w:t>
      </w:r>
      <w:r w:rsidRPr="004E2171">
        <w:rPr>
          <w:rFonts w:eastAsiaTheme="minorEastAsia"/>
          <w:b/>
          <w:lang w:val="en-US" w:eastAsia="zh-CN"/>
        </w:rPr>
        <w:t>.</w:t>
      </w:r>
    </w:p>
    <w:p w:rsidR="00780697" w:rsidRDefault="00780697" w:rsidP="00780697">
      <w:pPr>
        <w:pStyle w:val="afc"/>
        <w:numPr>
          <w:ilvl w:val="0"/>
          <w:numId w:val="8"/>
        </w:numPr>
        <w:ind w:firstLineChars="0"/>
        <w:rPr>
          <w:rFonts w:eastAsiaTheme="minorEastAsia"/>
          <w:b/>
          <w:lang w:val="en-US" w:eastAsia="zh-CN"/>
        </w:rPr>
      </w:pPr>
      <w:r w:rsidRPr="00A76194">
        <w:rPr>
          <w:rFonts w:eastAsiaTheme="minorEastAsia"/>
          <w:b/>
          <w:lang w:val="en-US" w:eastAsia="zh-CN"/>
        </w:rPr>
        <w:t xml:space="preserve">The legacy </w:t>
      </w:r>
      <w:r>
        <w:rPr>
          <w:rFonts w:eastAsiaTheme="minorEastAsia"/>
          <w:b/>
          <w:lang w:val="en-US" w:eastAsia="zh-CN"/>
        </w:rPr>
        <w:t xml:space="preserve">NR-U A-MPR </w:t>
      </w:r>
      <w:r w:rsidRPr="00A76194">
        <w:rPr>
          <w:rFonts w:eastAsiaTheme="minorEastAsia"/>
          <w:b/>
          <w:lang w:val="en-US" w:eastAsia="zh-CN"/>
        </w:rPr>
        <w:t>requirement for NS_</w:t>
      </w:r>
      <w:r>
        <w:rPr>
          <w:rFonts w:eastAsiaTheme="minorEastAsia"/>
          <w:b/>
          <w:lang w:val="en-US" w:eastAsia="zh-CN"/>
        </w:rPr>
        <w:t>60</w:t>
      </w:r>
      <w:r w:rsidRPr="00A76194">
        <w:rPr>
          <w:rFonts w:eastAsiaTheme="minorEastAsia"/>
          <w:b/>
          <w:lang w:val="en-US" w:eastAsia="zh-CN"/>
        </w:rPr>
        <w:t xml:space="preserve"> can cover QPSK, 16QAM, 64QAM for SL-U</w:t>
      </w:r>
      <w:r>
        <w:rPr>
          <w:rFonts w:eastAsiaTheme="minorEastAsia"/>
          <w:b/>
          <w:lang w:val="en-US" w:eastAsia="zh-CN"/>
        </w:rPr>
        <w:t xml:space="preserve"> for Full RB allocation</w:t>
      </w:r>
      <w:r w:rsidRPr="00A76194">
        <w:rPr>
          <w:rFonts w:eastAsiaTheme="minorEastAsia"/>
          <w:b/>
          <w:lang w:val="en-US" w:eastAsia="zh-CN"/>
        </w:rPr>
        <w:t>.</w:t>
      </w:r>
    </w:p>
    <w:p w:rsidR="00780697" w:rsidRDefault="00780697" w:rsidP="00780697">
      <w:pPr>
        <w:pStyle w:val="afc"/>
        <w:numPr>
          <w:ilvl w:val="0"/>
          <w:numId w:val="8"/>
        </w:numPr>
        <w:ind w:firstLineChars="0"/>
        <w:rPr>
          <w:rFonts w:eastAsiaTheme="minorEastAsia"/>
          <w:b/>
          <w:lang w:val="en-US" w:eastAsia="zh-CN"/>
        </w:rPr>
      </w:pPr>
      <w:r w:rsidRPr="00A76194">
        <w:rPr>
          <w:rFonts w:eastAsiaTheme="minorEastAsia"/>
          <w:b/>
          <w:lang w:val="en-US" w:eastAsia="zh-CN"/>
        </w:rPr>
        <w:t xml:space="preserve">The legacy </w:t>
      </w:r>
      <w:r>
        <w:rPr>
          <w:rFonts w:eastAsiaTheme="minorEastAsia"/>
          <w:b/>
          <w:lang w:val="en-US" w:eastAsia="zh-CN"/>
        </w:rPr>
        <w:t xml:space="preserve">NR-U A-MPR </w:t>
      </w:r>
      <w:r w:rsidRPr="00A76194">
        <w:rPr>
          <w:rFonts w:eastAsiaTheme="minorEastAsia"/>
          <w:b/>
          <w:lang w:val="en-US" w:eastAsia="zh-CN"/>
        </w:rPr>
        <w:t>requirement for NS_</w:t>
      </w:r>
      <w:r>
        <w:rPr>
          <w:rFonts w:eastAsiaTheme="minorEastAsia"/>
          <w:b/>
          <w:lang w:val="en-US" w:eastAsia="zh-CN"/>
        </w:rPr>
        <w:t>60</w:t>
      </w:r>
      <w:r w:rsidRPr="00A76194">
        <w:rPr>
          <w:rFonts w:eastAsiaTheme="minorEastAsia"/>
          <w:b/>
          <w:lang w:val="en-US" w:eastAsia="zh-CN"/>
        </w:rPr>
        <w:t xml:space="preserve"> can cover SL-U</w:t>
      </w:r>
      <w:r>
        <w:rPr>
          <w:rFonts w:eastAsiaTheme="minorEastAsia"/>
          <w:b/>
          <w:lang w:val="en-US" w:eastAsia="zh-CN"/>
        </w:rPr>
        <w:t xml:space="preserve"> for Interlaced RB allocation</w:t>
      </w:r>
      <w:r w:rsidRPr="00A76194">
        <w:rPr>
          <w:rFonts w:eastAsiaTheme="minorEastAsia"/>
          <w:b/>
          <w:lang w:val="en-US" w:eastAsia="zh-CN"/>
        </w:rPr>
        <w:t>.</w:t>
      </w:r>
    </w:p>
    <w:p w:rsidR="00780697" w:rsidRPr="00A76194" w:rsidRDefault="00780697" w:rsidP="00780697">
      <w:pPr>
        <w:pStyle w:val="afc"/>
        <w:numPr>
          <w:ilvl w:val="0"/>
          <w:numId w:val="8"/>
        </w:numPr>
        <w:ind w:firstLineChars="0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>F</w:t>
      </w:r>
      <w:r>
        <w:rPr>
          <w:rFonts w:eastAsiaTheme="minorEastAsia"/>
          <w:b/>
          <w:lang w:val="en-US" w:eastAsia="zh-CN"/>
        </w:rPr>
        <w:t>or 256QAM where EVM dominate the A-MPR, larger number of A-MPR then NR-U is needed for Full RB allocation.</w:t>
      </w:r>
    </w:p>
    <w:p w:rsidR="00780697" w:rsidRDefault="00780697" w:rsidP="00780697">
      <w:pPr>
        <w:rPr>
          <w:rFonts w:eastAsiaTheme="minorEastAsia"/>
          <w:b/>
          <w:lang w:val="en-US" w:eastAsia="zh-CN"/>
        </w:rPr>
      </w:pPr>
      <w:r w:rsidRPr="0052353F">
        <w:rPr>
          <w:rFonts w:eastAsiaTheme="minorEastAsia" w:hint="eastAsia"/>
          <w:b/>
          <w:lang w:val="en-US" w:eastAsia="zh-CN"/>
        </w:rPr>
        <w:t>O</w:t>
      </w:r>
      <w:r w:rsidRPr="0052353F">
        <w:rPr>
          <w:rFonts w:eastAsiaTheme="minorEastAsia"/>
          <w:b/>
          <w:lang w:val="en-US" w:eastAsia="zh-CN"/>
        </w:rPr>
        <w:t xml:space="preserve">bservation </w:t>
      </w:r>
      <w:r>
        <w:rPr>
          <w:rFonts w:eastAsiaTheme="minorEastAsia"/>
          <w:b/>
          <w:lang w:val="en-US" w:eastAsia="zh-CN"/>
        </w:rPr>
        <w:t>4</w:t>
      </w:r>
      <w:r w:rsidRPr="0052353F">
        <w:rPr>
          <w:rFonts w:eastAsiaTheme="minorEastAsia"/>
          <w:b/>
          <w:lang w:val="en-US" w:eastAsia="zh-CN"/>
        </w:rPr>
        <w:t xml:space="preserve">:  </w:t>
      </w:r>
    </w:p>
    <w:p w:rsidR="00780697" w:rsidRPr="004E2171" w:rsidRDefault="00780697" w:rsidP="00780697">
      <w:pPr>
        <w:pStyle w:val="afc"/>
        <w:numPr>
          <w:ilvl w:val="0"/>
          <w:numId w:val="8"/>
        </w:numPr>
        <w:ind w:firstLineChars="0"/>
        <w:rPr>
          <w:rFonts w:eastAsiaTheme="minorEastAsia"/>
          <w:b/>
          <w:lang w:val="en-US" w:eastAsia="zh-CN"/>
        </w:rPr>
      </w:pPr>
      <w:r w:rsidRPr="00A76194">
        <w:rPr>
          <w:rFonts w:eastAsiaTheme="minorEastAsia"/>
          <w:b/>
          <w:lang w:val="en-US" w:eastAsia="zh-CN"/>
        </w:rPr>
        <w:t>For NS_</w:t>
      </w:r>
      <w:r>
        <w:rPr>
          <w:rFonts w:eastAsiaTheme="minorEastAsia"/>
          <w:b/>
          <w:lang w:val="en-US" w:eastAsia="zh-CN"/>
        </w:rPr>
        <w:t>61</w:t>
      </w:r>
      <w:r w:rsidRPr="00A76194">
        <w:rPr>
          <w:rFonts w:eastAsiaTheme="minorEastAsia"/>
          <w:b/>
          <w:lang w:val="en-US" w:eastAsia="zh-CN"/>
        </w:rPr>
        <w:t xml:space="preserve">, </w:t>
      </w:r>
      <w:r>
        <w:rPr>
          <w:rFonts w:eastAsiaTheme="minorEastAsia"/>
          <w:b/>
          <w:lang w:val="en-US" w:eastAsia="zh-CN"/>
        </w:rPr>
        <w:t>because of the PSD requirement dominates the A-MPR in most cases, the requirement will be differentiated by different channel bandwidth as legacy for NR-U</w:t>
      </w:r>
      <w:r w:rsidRPr="004E2171">
        <w:rPr>
          <w:rFonts w:eastAsiaTheme="minorEastAsia"/>
          <w:b/>
          <w:lang w:val="en-US" w:eastAsia="zh-CN"/>
        </w:rPr>
        <w:t>.</w:t>
      </w:r>
    </w:p>
    <w:p w:rsidR="00780697" w:rsidRDefault="00780697" w:rsidP="00780697">
      <w:pPr>
        <w:pStyle w:val="afc"/>
        <w:numPr>
          <w:ilvl w:val="0"/>
          <w:numId w:val="8"/>
        </w:numPr>
        <w:ind w:firstLineChars="0"/>
        <w:rPr>
          <w:rFonts w:eastAsiaTheme="minorEastAsia"/>
          <w:b/>
          <w:lang w:val="en-US" w:eastAsia="zh-CN"/>
        </w:rPr>
      </w:pPr>
      <w:r w:rsidRPr="00A76194">
        <w:rPr>
          <w:rFonts w:eastAsiaTheme="minorEastAsia"/>
          <w:b/>
          <w:lang w:val="en-US" w:eastAsia="zh-CN"/>
        </w:rPr>
        <w:t xml:space="preserve">The legacy </w:t>
      </w:r>
      <w:r>
        <w:rPr>
          <w:rFonts w:eastAsiaTheme="minorEastAsia"/>
          <w:b/>
          <w:lang w:val="en-US" w:eastAsia="zh-CN"/>
        </w:rPr>
        <w:t xml:space="preserve">NR-U A-MPR </w:t>
      </w:r>
      <w:r w:rsidRPr="00A76194">
        <w:rPr>
          <w:rFonts w:eastAsiaTheme="minorEastAsia"/>
          <w:b/>
          <w:lang w:val="en-US" w:eastAsia="zh-CN"/>
        </w:rPr>
        <w:t>requirement for NS_</w:t>
      </w:r>
      <w:r>
        <w:rPr>
          <w:rFonts w:eastAsiaTheme="minorEastAsia"/>
          <w:b/>
          <w:lang w:val="en-US" w:eastAsia="zh-CN"/>
        </w:rPr>
        <w:t>61</w:t>
      </w:r>
      <w:r w:rsidRPr="00A76194">
        <w:rPr>
          <w:rFonts w:eastAsiaTheme="minorEastAsia"/>
          <w:b/>
          <w:lang w:val="en-US" w:eastAsia="zh-CN"/>
        </w:rPr>
        <w:t xml:space="preserve"> can cover QPSK, 16QAM, 64QAM for SL-U</w:t>
      </w:r>
      <w:r>
        <w:rPr>
          <w:rFonts w:eastAsiaTheme="minorEastAsia"/>
          <w:b/>
          <w:lang w:val="en-US" w:eastAsia="zh-CN"/>
        </w:rPr>
        <w:t xml:space="preserve"> for Full RB allocation</w:t>
      </w:r>
      <w:r w:rsidRPr="00A76194">
        <w:rPr>
          <w:rFonts w:eastAsiaTheme="minorEastAsia"/>
          <w:b/>
          <w:lang w:val="en-US" w:eastAsia="zh-CN"/>
        </w:rPr>
        <w:t>.</w:t>
      </w:r>
    </w:p>
    <w:p w:rsidR="00780697" w:rsidRDefault="00780697" w:rsidP="00780697">
      <w:pPr>
        <w:pStyle w:val="afc"/>
        <w:numPr>
          <w:ilvl w:val="0"/>
          <w:numId w:val="8"/>
        </w:numPr>
        <w:ind w:firstLineChars="0"/>
        <w:rPr>
          <w:rFonts w:eastAsiaTheme="minorEastAsia"/>
          <w:b/>
          <w:lang w:val="en-US" w:eastAsia="zh-CN"/>
        </w:rPr>
      </w:pPr>
      <w:r w:rsidRPr="00A76194">
        <w:rPr>
          <w:rFonts w:eastAsiaTheme="minorEastAsia"/>
          <w:b/>
          <w:lang w:val="en-US" w:eastAsia="zh-CN"/>
        </w:rPr>
        <w:t xml:space="preserve">The legacy </w:t>
      </w:r>
      <w:r>
        <w:rPr>
          <w:rFonts w:eastAsiaTheme="minorEastAsia"/>
          <w:b/>
          <w:lang w:val="en-US" w:eastAsia="zh-CN"/>
        </w:rPr>
        <w:t xml:space="preserve">NR-U A-MPR </w:t>
      </w:r>
      <w:r w:rsidRPr="00A76194">
        <w:rPr>
          <w:rFonts w:eastAsiaTheme="minorEastAsia"/>
          <w:b/>
          <w:lang w:val="en-US" w:eastAsia="zh-CN"/>
        </w:rPr>
        <w:t>requirement for NS_</w:t>
      </w:r>
      <w:r>
        <w:rPr>
          <w:rFonts w:eastAsiaTheme="minorEastAsia"/>
          <w:b/>
          <w:lang w:val="en-US" w:eastAsia="zh-CN"/>
        </w:rPr>
        <w:t>61</w:t>
      </w:r>
      <w:r w:rsidRPr="00A76194">
        <w:rPr>
          <w:rFonts w:eastAsiaTheme="minorEastAsia"/>
          <w:b/>
          <w:lang w:val="en-US" w:eastAsia="zh-CN"/>
        </w:rPr>
        <w:t xml:space="preserve"> can cover SL-U</w:t>
      </w:r>
      <w:r>
        <w:rPr>
          <w:rFonts w:eastAsiaTheme="minorEastAsia"/>
          <w:b/>
          <w:lang w:val="en-US" w:eastAsia="zh-CN"/>
        </w:rPr>
        <w:t xml:space="preserve"> for Interlaced RB allocation</w:t>
      </w:r>
      <w:r w:rsidRPr="00A76194">
        <w:rPr>
          <w:rFonts w:eastAsiaTheme="minorEastAsia"/>
          <w:b/>
          <w:lang w:val="en-US" w:eastAsia="zh-CN"/>
        </w:rPr>
        <w:t>.</w:t>
      </w:r>
    </w:p>
    <w:p w:rsidR="00780697" w:rsidRPr="00A76194" w:rsidRDefault="00780697" w:rsidP="00780697">
      <w:pPr>
        <w:pStyle w:val="afc"/>
        <w:numPr>
          <w:ilvl w:val="0"/>
          <w:numId w:val="8"/>
        </w:numPr>
        <w:ind w:firstLineChars="0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>F</w:t>
      </w:r>
      <w:r>
        <w:rPr>
          <w:rFonts w:eastAsiaTheme="minorEastAsia"/>
          <w:b/>
          <w:lang w:val="en-US" w:eastAsia="zh-CN"/>
        </w:rPr>
        <w:t>or 256QAM where EVM dominate the A-MPR, larger number of A-MPR then NR-U is needed for Full RB allocation.</w:t>
      </w:r>
    </w:p>
    <w:p w:rsidR="00780697" w:rsidRDefault="00780697" w:rsidP="00780697">
      <w:pPr>
        <w:rPr>
          <w:rFonts w:eastAsiaTheme="minorEastAsia"/>
          <w:b/>
          <w:lang w:val="en-US" w:eastAsia="zh-CN"/>
        </w:rPr>
      </w:pPr>
      <w:r w:rsidRPr="0052353F">
        <w:rPr>
          <w:rFonts w:eastAsiaTheme="minorEastAsia" w:hint="eastAsia"/>
          <w:b/>
          <w:lang w:val="en-US" w:eastAsia="zh-CN"/>
        </w:rPr>
        <w:t>O</w:t>
      </w:r>
      <w:r w:rsidRPr="0052353F">
        <w:rPr>
          <w:rFonts w:eastAsiaTheme="minorEastAsia"/>
          <w:b/>
          <w:lang w:val="en-US" w:eastAsia="zh-CN"/>
        </w:rPr>
        <w:t xml:space="preserve">bservation </w:t>
      </w:r>
      <w:r>
        <w:rPr>
          <w:rFonts w:eastAsiaTheme="minorEastAsia"/>
          <w:b/>
          <w:lang w:val="en-US" w:eastAsia="zh-CN"/>
        </w:rPr>
        <w:t>5</w:t>
      </w:r>
      <w:r w:rsidRPr="0052353F">
        <w:rPr>
          <w:rFonts w:eastAsiaTheme="minorEastAsia"/>
          <w:b/>
          <w:lang w:val="en-US" w:eastAsia="zh-CN"/>
        </w:rPr>
        <w:t xml:space="preserve"> :</w:t>
      </w:r>
    </w:p>
    <w:p w:rsidR="00780697" w:rsidRPr="004E2171" w:rsidRDefault="00780697" w:rsidP="00780697">
      <w:pPr>
        <w:pStyle w:val="afc"/>
        <w:numPr>
          <w:ilvl w:val="0"/>
          <w:numId w:val="8"/>
        </w:numPr>
        <w:ind w:firstLineChars="0"/>
        <w:rPr>
          <w:rFonts w:eastAsiaTheme="minorEastAsia"/>
          <w:b/>
          <w:lang w:val="en-US" w:eastAsia="zh-CN"/>
        </w:rPr>
      </w:pPr>
      <w:r w:rsidRPr="00A76194">
        <w:rPr>
          <w:rFonts w:eastAsiaTheme="minorEastAsia"/>
          <w:b/>
          <w:lang w:val="en-US" w:eastAsia="zh-CN"/>
        </w:rPr>
        <w:t>For NS_</w:t>
      </w:r>
      <w:r>
        <w:rPr>
          <w:rFonts w:eastAsiaTheme="minorEastAsia"/>
          <w:b/>
          <w:lang w:val="en-US" w:eastAsia="zh-CN"/>
        </w:rPr>
        <w:t>58</w:t>
      </w:r>
      <w:r w:rsidRPr="00A76194">
        <w:rPr>
          <w:rFonts w:eastAsiaTheme="minorEastAsia"/>
          <w:b/>
          <w:lang w:val="en-US" w:eastAsia="zh-CN"/>
        </w:rPr>
        <w:t xml:space="preserve">, </w:t>
      </w:r>
      <w:r>
        <w:rPr>
          <w:rFonts w:eastAsiaTheme="minorEastAsia"/>
          <w:b/>
          <w:lang w:val="en-US" w:eastAsia="zh-CN"/>
        </w:rPr>
        <w:t>the PSD and out-of-band emission requirement do not dominate the A-MPR.</w:t>
      </w:r>
    </w:p>
    <w:p w:rsidR="00780697" w:rsidRDefault="00780697" w:rsidP="00780697">
      <w:pPr>
        <w:pStyle w:val="afc"/>
        <w:numPr>
          <w:ilvl w:val="0"/>
          <w:numId w:val="8"/>
        </w:numPr>
        <w:ind w:firstLineChars="0"/>
        <w:rPr>
          <w:rFonts w:eastAsiaTheme="minorEastAsia"/>
          <w:b/>
          <w:lang w:val="en-US" w:eastAsia="zh-CN"/>
        </w:rPr>
      </w:pPr>
      <w:r w:rsidRPr="00A76194">
        <w:rPr>
          <w:rFonts w:eastAsiaTheme="minorEastAsia"/>
          <w:b/>
          <w:lang w:val="en-US" w:eastAsia="zh-CN"/>
        </w:rPr>
        <w:t xml:space="preserve">The legacy </w:t>
      </w:r>
      <w:r>
        <w:rPr>
          <w:rFonts w:eastAsiaTheme="minorEastAsia"/>
          <w:b/>
          <w:lang w:val="en-US" w:eastAsia="zh-CN"/>
        </w:rPr>
        <w:t xml:space="preserve">NR-U A-MPR </w:t>
      </w:r>
      <w:r w:rsidRPr="00A76194">
        <w:rPr>
          <w:rFonts w:eastAsiaTheme="minorEastAsia"/>
          <w:b/>
          <w:lang w:val="en-US" w:eastAsia="zh-CN"/>
        </w:rPr>
        <w:t>requirement for NS_</w:t>
      </w:r>
      <w:r>
        <w:rPr>
          <w:rFonts w:eastAsiaTheme="minorEastAsia"/>
          <w:b/>
          <w:lang w:val="en-US" w:eastAsia="zh-CN"/>
        </w:rPr>
        <w:t>58</w:t>
      </w:r>
      <w:r w:rsidRPr="00A76194">
        <w:rPr>
          <w:rFonts w:eastAsiaTheme="minorEastAsia"/>
          <w:b/>
          <w:lang w:val="en-US" w:eastAsia="zh-CN"/>
        </w:rPr>
        <w:t xml:space="preserve"> can cover QPSK, 16QAM, 64QAM for SL-U</w:t>
      </w:r>
      <w:r>
        <w:rPr>
          <w:rFonts w:eastAsiaTheme="minorEastAsia"/>
          <w:b/>
          <w:lang w:val="en-US" w:eastAsia="zh-CN"/>
        </w:rPr>
        <w:t xml:space="preserve"> for Full RB allocation and</w:t>
      </w:r>
      <w:r w:rsidRPr="00D667B6">
        <w:rPr>
          <w:rFonts w:eastAsiaTheme="minorEastAsia"/>
          <w:b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>Interlaced RB allocation</w:t>
      </w:r>
      <w:r w:rsidRPr="00A76194">
        <w:rPr>
          <w:rFonts w:eastAsiaTheme="minorEastAsia"/>
          <w:b/>
          <w:lang w:val="en-US" w:eastAsia="zh-CN"/>
        </w:rPr>
        <w:t>.</w:t>
      </w:r>
    </w:p>
    <w:p w:rsidR="00780697" w:rsidRPr="00A76194" w:rsidRDefault="00780697" w:rsidP="00780697">
      <w:pPr>
        <w:pStyle w:val="afc"/>
        <w:numPr>
          <w:ilvl w:val="0"/>
          <w:numId w:val="8"/>
        </w:numPr>
        <w:ind w:firstLineChars="0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>F</w:t>
      </w:r>
      <w:r>
        <w:rPr>
          <w:rFonts w:eastAsiaTheme="minorEastAsia"/>
          <w:b/>
          <w:lang w:val="en-US" w:eastAsia="zh-CN"/>
        </w:rPr>
        <w:t>or 256QAM where EVM dominate the A-MPR, larger number of A-MPR then NR-U is needed for Full RB allocation and</w:t>
      </w:r>
      <w:r w:rsidRPr="00D667B6">
        <w:rPr>
          <w:rFonts w:eastAsiaTheme="minorEastAsia"/>
          <w:b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>Interlaced RB allocation.</w:t>
      </w:r>
    </w:p>
    <w:p w:rsidR="00221699" w:rsidRPr="00221699" w:rsidRDefault="00221699" w:rsidP="00221699">
      <w:pPr>
        <w:rPr>
          <w:rFonts w:eastAsiaTheme="minorEastAsia"/>
          <w:b/>
          <w:lang w:val="en-US" w:eastAsia="zh-CN"/>
        </w:rPr>
      </w:pPr>
      <w:r w:rsidRPr="00221699">
        <w:rPr>
          <w:rFonts w:eastAsiaTheme="minorEastAsia" w:hint="eastAsia"/>
          <w:b/>
          <w:lang w:val="en-US" w:eastAsia="zh-CN"/>
        </w:rPr>
        <w:t>O</w:t>
      </w:r>
      <w:r w:rsidRPr="00221699">
        <w:rPr>
          <w:rFonts w:eastAsiaTheme="minorEastAsia"/>
          <w:b/>
          <w:lang w:val="en-US" w:eastAsia="zh-CN"/>
        </w:rPr>
        <w:t>bservation 6: The 256QAM A-MPR requirement for each NS value are different between NR-U and SL-U.</w:t>
      </w:r>
    </w:p>
    <w:p w:rsidR="00221699" w:rsidRPr="00221699" w:rsidRDefault="00221699" w:rsidP="00221699">
      <w:pPr>
        <w:rPr>
          <w:rFonts w:eastAsiaTheme="minorEastAsia"/>
          <w:b/>
          <w:lang w:val="en-US" w:eastAsia="zh-CN"/>
        </w:rPr>
      </w:pPr>
      <w:r w:rsidRPr="00221699">
        <w:rPr>
          <w:rFonts w:eastAsiaTheme="minorEastAsia" w:hint="eastAsia"/>
          <w:b/>
          <w:lang w:val="en-US" w:eastAsia="zh-CN"/>
        </w:rPr>
        <w:t>O</w:t>
      </w:r>
      <w:r w:rsidRPr="00221699">
        <w:rPr>
          <w:rFonts w:eastAsiaTheme="minorEastAsia"/>
          <w:b/>
          <w:lang w:val="en-US" w:eastAsia="zh-CN"/>
        </w:rPr>
        <w:t>bservation 7: The exception table of bitmaps is different between NR-U and SL-U.</w:t>
      </w:r>
    </w:p>
    <w:p w:rsidR="00221699" w:rsidRPr="003565BC" w:rsidRDefault="00221699" w:rsidP="00221699">
      <w:pPr>
        <w:rPr>
          <w:rFonts w:eastAsiaTheme="minorEastAsia"/>
          <w:b/>
          <w:lang w:val="en-US" w:eastAsia="zh-CN"/>
        </w:rPr>
      </w:pPr>
      <w:r w:rsidRPr="003565BC">
        <w:rPr>
          <w:rFonts w:eastAsiaTheme="minorEastAsia" w:hint="eastAsia"/>
          <w:b/>
          <w:lang w:val="en-US" w:eastAsia="zh-CN"/>
        </w:rPr>
        <w:t>O</w:t>
      </w:r>
      <w:r w:rsidRPr="003565BC">
        <w:rPr>
          <w:rFonts w:eastAsiaTheme="minorEastAsia"/>
          <w:b/>
          <w:lang w:val="en-US" w:eastAsia="zh-CN"/>
        </w:rPr>
        <w:t>bservation 8: Besides PSSCH/PSCCH A-MPR requirement, there are A-MPR requirement for PSFCH and S-SSB to be defined.</w:t>
      </w:r>
    </w:p>
    <w:p w:rsidR="00221699" w:rsidRPr="00221699" w:rsidRDefault="00221699" w:rsidP="00671274">
      <w:pPr>
        <w:rPr>
          <w:rFonts w:eastAsiaTheme="minorEastAsia"/>
          <w:b/>
          <w:lang w:val="en-US" w:eastAsia="zh-CN"/>
        </w:rPr>
      </w:pPr>
    </w:p>
    <w:p w:rsidR="00671274" w:rsidRDefault="00671274" w:rsidP="00671274">
      <w:pPr>
        <w:rPr>
          <w:rFonts w:eastAsiaTheme="minorEastAsia"/>
          <w:b/>
          <w:lang w:val="en-US" w:eastAsia="zh-CN"/>
        </w:rPr>
      </w:pPr>
      <w:r w:rsidRPr="0052353F">
        <w:rPr>
          <w:rFonts w:eastAsiaTheme="minorEastAsia"/>
          <w:b/>
          <w:lang w:val="en-US" w:eastAsia="zh-CN"/>
        </w:rPr>
        <w:t xml:space="preserve">Proposal 1: </w:t>
      </w:r>
    </w:p>
    <w:p w:rsidR="00671274" w:rsidRDefault="00671274" w:rsidP="00671274">
      <w:pPr>
        <w:pStyle w:val="afc"/>
        <w:numPr>
          <w:ilvl w:val="0"/>
          <w:numId w:val="7"/>
        </w:numPr>
        <w:ind w:firstLineChars="0"/>
        <w:rPr>
          <w:rFonts w:eastAsiaTheme="minorEastAsia"/>
          <w:b/>
          <w:lang w:val="en-US" w:eastAsia="zh-CN"/>
        </w:rPr>
      </w:pPr>
      <w:r w:rsidRPr="00FB10E4">
        <w:rPr>
          <w:rFonts w:eastAsiaTheme="minorEastAsia"/>
          <w:b/>
          <w:lang w:val="en-US" w:eastAsia="zh-CN"/>
        </w:rPr>
        <w:t>To reuse the legacy A-MPR requirement for NS_31 for QPSK, 16QAM, 64QAM for SL-U.</w:t>
      </w:r>
    </w:p>
    <w:p w:rsidR="00671274" w:rsidRDefault="00671274" w:rsidP="00671274">
      <w:pPr>
        <w:pStyle w:val="afc"/>
        <w:numPr>
          <w:ilvl w:val="0"/>
          <w:numId w:val="7"/>
        </w:numPr>
        <w:ind w:firstLineChars="0"/>
        <w:rPr>
          <w:rFonts w:eastAsiaTheme="minorEastAsia"/>
          <w:b/>
          <w:lang w:val="en-US" w:eastAsia="zh-CN"/>
        </w:rPr>
      </w:pPr>
      <w:r w:rsidRPr="00FB10E4">
        <w:rPr>
          <w:rFonts w:eastAsiaTheme="minorEastAsia"/>
          <w:b/>
          <w:lang w:val="en-US" w:eastAsia="zh-CN"/>
        </w:rPr>
        <w:t xml:space="preserve">To use 9dB as the A-MPR for NS_31 for 256QAM </w:t>
      </w:r>
      <w:r w:rsidRPr="00FB10E4">
        <w:rPr>
          <w:rFonts w:eastAsiaTheme="minorEastAsia" w:hint="eastAsia"/>
          <w:b/>
          <w:lang w:val="en-US" w:eastAsia="zh-CN"/>
        </w:rPr>
        <w:t>fo</w:t>
      </w:r>
      <w:r w:rsidRPr="00FB10E4">
        <w:rPr>
          <w:rFonts w:eastAsiaTheme="minorEastAsia"/>
          <w:b/>
          <w:lang w:val="en-US" w:eastAsia="zh-CN"/>
        </w:rPr>
        <w:t>r SL-U.</w:t>
      </w:r>
    </w:p>
    <w:p w:rsidR="00671274" w:rsidRPr="00655848" w:rsidRDefault="00671274" w:rsidP="00671274">
      <w:pPr>
        <w:pStyle w:val="afc"/>
        <w:numPr>
          <w:ilvl w:val="0"/>
          <w:numId w:val="7"/>
        </w:numPr>
        <w:ind w:firstLineChars="0"/>
        <w:jc w:val="center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 xml:space="preserve">Table 1-1 </w:t>
      </w:r>
      <w:r w:rsidRPr="00655848">
        <w:rPr>
          <w:rFonts w:eastAsiaTheme="minorEastAsia"/>
          <w:b/>
          <w:lang w:val="en-US" w:eastAsia="zh-CN"/>
        </w:rPr>
        <w:t>A-MPR for NS_31 for SL-U:</w:t>
      </w:r>
    </w:p>
    <w:tbl>
      <w:tblPr>
        <w:tblStyle w:val="afb"/>
        <w:tblW w:w="0" w:type="auto"/>
        <w:jc w:val="center"/>
        <w:tblLook w:val="04A0" w:firstRow="1" w:lastRow="0" w:firstColumn="1" w:lastColumn="0" w:noHBand="0" w:noVBand="1"/>
      </w:tblPr>
      <w:tblGrid>
        <w:gridCol w:w="1574"/>
        <w:gridCol w:w="1498"/>
        <w:gridCol w:w="1278"/>
        <w:gridCol w:w="1278"/>
        <w:gridCol w:w="1278"/>
      </w:tblGrid>
      <w:tr w:rsidR="00671274" w:rsidRPr="008E29F1" w:rsidTr="00BD12DB">
        <w:trPr>
          <w:trHeight w:val="237"/>
          <w:jc w:val="center"/>
        </w:trPr>
        <w:tc>
          <w:tcPr>
            <w:tcW w:w="1574" w:type="dxa"/>
            <w:tcBorders>
              <w:bottom w:val="nil"/>
            </w:tcBorders>
            <w:shd w:val="clear" w:color="auto" w:fill="auto"/>
          </w:tcPr>
          <w:p w:rsidR="00671274" w:rsidRPr="008E29F1" w:rsidRDefault="00671274" w:rsidP="00BD12DB">
            <w:pPr>
              <w:pStyle w:val="TAH"/>
            </w:pPr>
            <w:r w:rsidRPr="008E29F1">
              <w:lastRenderedPageBreak/>
              <w:t>Pre-coding</w:t>
            </w:r>
          </w:p>
        </w:tc>
        <w:tc>
          <w:tcPr>
            <w:tcW w:w="1498" w:type="dxa"/>
            <w:tcBorders>
              <w:bottom w:val="nil"/>
            </w:tcBorders>
            <w:shd w:val="clear" w:color="auto" w:fill="auto"/>
          </w:tcPr>
          <w:p w:rsidR="00671274" w:rsidRPr="008E29F1" w:rsidRDefault="00671274" w:rsidP="00BD12DB">
            <w:pPr>
              <w:pStyle w:val="TAH"/>
            </w:pPr>
            <w:r w:rsidRPr="008E29F1">
              <w:t>Modulation</w:t>
            </w:r>
          </w:p>
        </w:tc>
        <w:tc>
          <w:tcPr>
            <w:tcW w:w="1278" w:type="dxa"/>
          </w:tcPr>
          <w:p w:rsidR="00671274" w:rsidRPr="008E29F1" w:rsidRDefault="00671274" w:rsidP="00BD12DB">
            <w:pPr>
              <w:pStyle w:val="TAH"/>
            </w:pPr>
            <w:r w:rsidRPr="008E29F1">
              <w:t>RB Allocation (Note 2)</w:t>
            </w:r>
          </w:p>
        </w:tc>
        <w:tc>
          <w:tcPr>
            <w:tcW w:w="2556" w:type="dxa"/>
            <w:gridSpan w:val="2"/>
          </w:tcPr>
          <w:p w:rsidR="00671274" w:rsidRPr="008E29F1" w:rsidRDefault="00671274" w:rsidP="00BD12DB">
            <w:pPr>
              <w:pStyle w:val="TAH"/>
            </w:pPr>
            <w:r w:rsidRPr="008E29F1">
              <w:t>RB Allocation (Note 3)</w:t>
            </w:r>
          </w:p>
        </w:tc>
      </w:tr>
      <w:tr w:rsidR="00671274" w:rsidRPr="008E29F1" w:rsidTr="00BD12DB">
        <w:trPr>
          <w:trHeight w:val="237"/>
          <w:jc w:val="center"/>
        </w:trPr>
        <w:tc>
          <w:tcPr>
            <w:tcW w:w="15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71274" w:rsidRPr="008E29F1" w:rsidRDefault="00671274" w:rsidP="00BD12DB">
            <w:pPr>
              <w:pStyle w:val="TAH"/>
            </w:pPr>
          </w:p>
        </w:tc>
        <w:tc>
          <w:tcPr>
            <w:tcW w:w="1498" w:type="dxa"/>
            <w:tcBorders>
              <w:top w:val="nil"/>
            </w:tcBorders>
            <w:shd w:val="clear" w:color="auto" w:fill="auto"/>
          </w:tcPr>
          <w:p w:rsidR="00671274" w:rsidRPr="008E29F1" w:rsidRDefault="00671274" w:rsidP="00BD12DB">
            <w:pPr>
              <w:pStyle w:val="TAH"/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671274" w:rsidRPr="008E29F1" w:rsidRDefault="00671274" w:rsidP="00BD12DB">
            <w:pPr>
              <w:pStyle w:val="TAH"/>
            </w:pPr>
            <w:r w:rsidRPr="008E29F1">
              <w:t>Full/Partial</w:t>
            </w:r>
          </w:p>
        </w:tc>
        <w:tc>
          <w:tcPr>
            <w:tcW w:w="1278" w:type="dxa"/>
          </w:tcPr>
          <w:p w:rsidR="00671274" w:rsidRPr="008E29F1" w:rsidRDefault="00671274" w:rsidP="00BD12DB">
            <w:pPr>
              <w:pStyle w:val="TAH"/>
            </w:pPr>
            <w:r w:rsidRPr="008E29F1">
              <w:t>Full (dB)</w:t>
            </w:r>
          </w:p>
        </w:tc>
        <w:tc>
          <w:tcPr>
            <w:tcW w:w="1278" w:type="dxa"/>
          </w:tcPr>
          <w:p w:rsidR="00671274" w:rsidRPr="008E29F1" w:rsidRDefault="00671274" w:rsidP="00BD12DB">
            <w:pPr>
              <w:pStyle w:val="TAH"/>
            </w:pPr>
            <w:r w:rsidRPr="008E29F1">
              <w:t>Partial (dB)</w:t>
            </w:r>
          </w:p>
        </w:tc>
      </w:tr>
      <w:tr w:rsidR="00671274" w:rsidRPr="008E29F1" w:rsidTr="00BD12DB">
        <w:trPr>
          <w:trHeight w:val="20"/>
          <w:jc w:val="center"/>
        </w:trPr>
        <w:tc>
          <w:tcPr>
            <w:tcW w:w="1574" w:type="dxa"/>
            <w:tcBorders>
              <w:bottom w:val="nil"/>
            </w:tcBorders>
            <w:shd w:val="clear" w:color="auto" w:fill="auto"/>
          </w:tcPr>
          <w:p w:rsidR="00671274" w:rsidRPr="008E29F1" w:rsidRDefault="00671274" w:rsidP="00BD12DB">
            <w:pPr>
              <w:pStyle w:val="TAC"/>
              <w:rPr>
                <w:b/>
              </w:rPr>
            </w:pPr>
            <w:r w:rsidRPr="008E29F1">
              <w:rPr>
                <w:b/>
              </w:rPr>
              <w:t>CP-OFDM</w:t>
            </w:r>
          </w:p>
        </w:tc>
        <w:tc>
          <w:tcPr>
            <w:tcW w:w="1498" w:type="dxa"/>
          </w:tcPr>
          <w:p w:rsidR="00671274" w:rsidRPr="008E29F1" w:rsidRDefault="00671274" w:rsidP="00BD12DB">
            <w:pPr>
              <w:pStyle w:val="TAC"/>
              <w:rPr>
                <w:b/>
              </w:rPr>
            </w:pPr>
            <w:r w:rsidRPr="008E29F1">
              <w:rPr>
                <w:b/>
              </w:rPr>
              <w:t>QPSK</w:t>
            </w:r>
          </w:p>
        </w:tc>
        <w:tc>
          <w:tcPr>
            <w:tcW w:w="1278" w:type="dxa"/>
            <w:vMerge w:val="restart"/>
            <w:tcBorders>
              <w:top w:val="nil"/>
            </w:tcBorders>
            <w:shd w:val="clear" w:color="auto" w:fill="auto"/>
          </w:tcPr>
          <w:p w:rsidR="00671274" w:rsidRPr="008E29F1" w:rsidRDefault="00671274" w:rsidP="00BD12DB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>See Table 6.2F.2-1</w:t>
            </w:r>
          </w:p>
        </w:tc>
        <w:tc>
          <w:tcPr>
            <w:tcW w:w="1278" w:type="dxa"/>
          </w:tcPr>
          <w:p w:rsidR="00671274" w:rsidRPr="008E29F1" w:rsidRDefault="00671274" w:rsidP="00BD12DB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>≤</w:t>
            </w:r>
            <w:r w:rsidRPr="008E29F1">
              <w:rPr>
                <w:b/>
              </w:rPr>
              <w:t xml:space="preserve"> 5.5</w:t>
            </w:r>
          </w:p>
        </w:tc>
        <w:tc>
          <w:tcPr>
            <w:tcW w:w="1278" w:type="dxa"/>
          </w:tcPr>
          <w:p w:rsidR="00671274" w:rsidRPr="008E29F1" w:rsidRDefault="00671274" w:rsidP="00BD12DB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>≤</w:t>
            </w:r>
            <w:r w:rsidRPr="008E29F1">
              <w:rPr>
                <w:b/>
              </w:rPr>
              <w:t xml:space="preserve"> 6.5</w:t>
            </w:r>
          </w:p>
        </w:tc>
      </w:tr>
      <w:tr w:rsidR="00671274" w:rsidRPr="008E29F1" w:rsidTr="00BD12DB">
        <w:trPr>
          <w:trHeight w:val="20"/>
          <w:jc w:val="center"/>
        </w:trPr>
        <w:tc>
          <w:tcPr>
            <w:tcW w:w="1574" w:type="dxa"/>
            <w:tcBorders>
              <w:top w:val="nil"/>
              <w:bottom w:val="nil"/>
            </w:tcBorders>
            <w:shd w:val="clear" w:color="auto" w:fill="auto"/>
          </w:tcPr>
          <w:p w:rsidR="00671274" w:rsidRPr="008E29F1" w:rsidRDefault="00671274" w:rsidP="00BD12DB">
            <w:pPr>
              <w:pStyle w:val="TAC"/>
              <w:rPr>
                <w:b/>
              </w:rPr>
            </w:pPr>
          </w:p>
        </w:tc>
        <w:tc>
          <w:tcPr>
            <w:tcW w:w="1498" w:type="dxa"/>
          </w:tcPr>
          <w:p w:rsidR="00671274" w:rsidRPr="008E29F1" w:rsidRDefault="00671274" w:rsidP="00BD12DB">
            <w:pPr>
              <w:pStyle w:val="TAC"/>
              <w:rPr>
                <w:b/>
              </w:rPr>
            </w:pPr>
            <w:r w:rsidRPr="008E29F1">
              <w:rPr>
                <w:b/>
              </w:rPr>
              <w:t>16 QAM</w:t>
            </w:r>
          </w:p>
        </w:tc>
        <w:tc>
          <w:tcPr>
            <w:tcW w:w="1278" w:type="dxa"/>
            <w:vMerge/>
            <w:shd w:val="clear" w:color="auto" w:fill="auto"/>
          </w:tcPr>
          <w:p w:rsidR="00671274" w:rsidRPr="008E29F1" w:rsidRDefault="00671274" w:rsidP="00BD12DB">
            <w:pPr>
              <w:pStyle w:val="TAC"/>
              <w:rPr>
                <w:rFonts w:cs="Arial"/>
                <w:b/>
              </w:rPr>
            </w:pPr>
          </w:p>
        </w:tc>
        <w:tc>
          <w:tcPr>
            <w:tcW w:w="1278" w:type="dxa"/>
          </w:tcPr>
          <w:p w:rsidR="00671274" w:rsidRPr="008E29F1" w:rsidRDefault="00671274" w:rsidP="00BD12DB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>≤</w:t>
            </w:r>
            <w:r w:rsidRPr="008E29F1">
              <w:rPr>
                <w:b/>
              </w:rPr>
              <w:t xml:space="preserve"> 5.5</w:t>
            </w:r>
          </w:p>
        </w:tc>
        <w:tc>
          <w:tcPr>
            <w:tcW w:w="1278" w:type="dxa"/>
          </w:tcPr>
          <w:p w:rsidR="00671274" w:rsidRPr="008E29F1" w:rsidRDefault="00671274" w:rsidP="00BD12DB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>≤</w:t>
            </w:r>
            <w:r w:rsidRPr="008E29F1">
              <w:rPr>
                <w:b/>
              </w:rPr>
              <w:t xml:space="preserve"> 7.0</w:t>
            </w:r>
          </w:p>
        </w:tc>
      </w:tr>
      <w:tr w:rsidR="00671274" w:rsidRPr="008E29F1" w:rsidTr="00BD12DB">
        <w:trPr>
          <w:trHeight w:val="20"/>
          <w:jc w:val="center"/>
        </w:trPr>
        <w:tc>
          <w:tcPr>
            <w:tcW w:w="1574" w:type="dxa"/>
            <w:tcBorders>
              <w:top w:val="nil"/>
              <w:bottom w:val="nil"/>
            </w:tcBorders>
            <w:shd w:val="clear" w:color="auto" w:fill="auto"/>
          </w:tcPr>
          <w:p w:rsidR="00671274" w:rsidRPr="008E29F1" w:rsidRDefault="00671274" w:rsidP="00BD12DB">
            <w:pPr>
              <w:pStyle w:val="TAC"/>
              <w:rPr>
                <w:b/>
              </w:rPr>
            </w:pPr>
          </w:p>
        </w:tc>
        <w:tc>
          <w:tcPr>
            <w:tcW w:w="1498" w:type="dxa"/>
          </w:tcPr>
          <w:p w:rsidR="00671274" w:rsidRPr="008E29F1" w:rsidRDefault="00671274" w:rsidP="00BD12DB">
            <w:pPr>
              <w:pStyle w:val="TAC"/>
              <w:rPr>
                <w:b/>
              </w:rPr>
            </w:pPr>
            <w:r w:rsidRPr="008E29F1">
              <w:rPr>
                <w:b/>
              </w:rPr>
              <w:t>64 QAM</w:t>
            </w:r>
          </w:p>
        </w:tc>
        <w:tc>
          <w:tcPr>
            <w:tcW w:w="1278" w:type="dxa"/>
            <w:vMerge/>
            <w:shd w:val="clear" w:color="auto" w:fill="auto"/>
          </w:tcPr>
          <w:p w:rsidR="00671274" w:rsidRPr="008E29F1" w:rsidRDefault="00671274" w:rsidP="00BD12DB">
            <w:pPr>
              <w:pStyle w:val="TAC"/>
              <w:rPr>
                <w:rFonts w:cs="Arial"/>
                <w:b/>
              </w:rPr>
            </w:pPr>
          </w:p>
        </w:tc>
        <w:tc>
          <w:tcPr>
            <w:tcW w:w="1278" w:type="dxa"/>
          </w:tcPr>
          <w:p w:rsidR="00671274" w:rsidRPr="008E29F1" w:rsidRDefault="00671274" w:rsidP="00BD12DB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>≤</w:t>
            </w:r>
            <w:r w:rsidRPr="008E29F1">
              <w:rPr>
                <w:b/>
              </w:rPr>
              <w:t xml:space="preserve"> 5.5</w:t>
            </w:r>
          </w:p>
        </w:tc>
        <w:tc>
          <w:tcPr>
            <w:tcW w:w="1278" w:type="dxa"/>
          </w:tcPr>
          <w:p w:rsidR="00671274" w:rsidRPr="008E29F1" w:rsidRDefault="00671274" w:rsidP="00BD12DB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>≤</w:t>
            </w:r>
            <w:r w:rsidRPr="008E29F1">
              <w:rPr>
                <w:b/>
              </w:rPr>
              <w:t xml:space="preserve"> 7.0</w:t>
            </w:r>
          </w:p>
        </w:tc>
      </w:tr>
      <w:tr w:rsidR="00671274" w:rsidRPr="008E29F1" w:rsidTr="00BD12DB">
        <w:trPr>
          <w:trHeight w:val="20"/>
          <w:jc w:val="center"/>
        </w:trPr>
        <w:tc>
          <w:tcPr>
            <w:tcW w:w="1574" w:type="dxa"/>
            <w:tcBorders>
              <w:top w:val="nil"/>
            </w:tcBorders>
            <w:shd w:val="clear" w:color="auto" w:fill="auto"/>
          </w:tcPr>
          <w:p w:rsidR="00671274" w:rsidRPr="008E29F1" w:rsidRDefault="00671274" w:rsidP="00BD12DB">
            <w:pPr>
              <w:pStyle w:val="TAC"/>
              <w:rPr>
                <w:b/>
              </w:rPr>
            </w:pPr>
          </w:p>
        </w:tc>
        <w:tc>
          <w:tcPr>
            <w:tcW w:w="1498" w:type="dxa"/>
          </w:tcPr>
          <w:p w:rsidR="00671274" w:rsidRPr="008E29F1" w:rsidRDefault="00671274" w:rsidP="00BD12DB">
            <w:pPr>
              <w:pStyle w:val="TAC"/>
              <w:rPr>
                <w:b/>
              </w:rPr>
            </w:pPr>
            <w:r w:rsidRPr="008E29F1">
              <w:rPr>
                <w:b/>
              </w:rPr>
              <w:t>256 QAM</w:t>
            </w:r>
          </w:p>
        </w:tc>
        <w:tc>
          <w:tcPr>
            <w:tcW w:w="1278" w:type="dxa"/>
            <w:vMerge/>
            <w:shd w:val="clear" w:color="auto" w:fill="auto"/>
          </w:tcPr>
          <w:p w:rsidR="00671274" w:rsidRPr="008E29F1" w:rsidRDefault="00671274" w:rsidP="00BD12DB">
            <w:pPr>
              <w:pStyle w:val="TAC"/>
              <w:rPr>
                <w:rFonts w:cs="Arial"/>
                <w:b/>
              </w:rPr>
            </w:pPr>
          </w:p>
        </w:tc>
        <w:tc>
          <w:tcPr>
            <w:tcW w:w="1278" w:type="dxa"/>
          </w:tcPr>
          <w:p w:rsidR="00671274" w:rsidRPr="008E29F1" w:rsidRDefault="00671274" w:rsidP="00BD12DB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>≤</w:t>
            </w:r>
            <w:r w:rsidRPr="008E29F1">
              <w:rPr>
                <w:b/>
              </w:rPr>
              <w:t xml:space="preserve"> </w:t>
            </w:r>
            <w:r w:rsidRPr="008E29F1">
              <w:rPr>
                <w:rFonts w:eastAsiaTheme="minorEastAsia"/>
                <w:b/>
                <w:lang w:eastAsia="zh-CN"/>
              </w:rPr>
              <w:t>9.</w:t>
            </w:r>
            <w:r w:rsidRPr="008E29F1">
              <w:rPr>
                <w:b/>
              </w:rPr>
              <w:t>0</w:t>
            </w:r>
          </w:p>
        </w:tc>
        <w:tc>
          <w:tcPr>
            <w:tcW w:w="1278" w:type="dxa"/>
          </w:tcPr>
          <w:p w:rsidR="00671274" w:rsidRPr="008E29F1" w:rsidRDefault="00671274" w:rsidP="00BD12DB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>≤</w:t>
            </w:r>
            <w:r w:rsidRPr="008E29F1">
              <w:rPr>
                <w:b/>
              </w:rPr>
              <w:t xml:space="preserve"> </w:t>
            </w:r>
            <w:r w:rsidRPr="008E29F1">
              <w:rPr>
                <w:rFonts w:eastAsiaTheme="minorEastAsia"/>
                <w:b/>
                <w:lang w:eastAsia="zh-CN"/>
              </w:rPr>
              <w:t>9</w:t>
            </w:r>
            <w:r w:rsidRPr="008E29F1">
              <w:rPr>
                <w:b/>
              </w:rPr>
              <w:t>.0</w:t>
            </w:r>
          </w:p>
        </w:tc>
      </w:tr>
      <w:tr w:rsidR="00671274" w:rsidRPr="008E29F1" w:rsidTr="00BD12DB">
        <w:trPr>
          <w:trHeight w:val="20"/>
          <w:jc w:val="center"/>
        </w:trPr>
        <w:tc>
          <w:tcPr>
            <w:tcW w:w="6906" w:type="dxa"/>
            <w:gridSpan w:val="5"/>
          </w:tcPr>
          <w:p w:rsidR="00671274" w:rsidRPr="008E29F1" w:rsidRDefault="00671274" w:rsidP="00BD12DB">
            <w:pPr>
              <w:pStyle w:val="TAN"/>
              <w:rPr>
                <w:rFonts w:cs="Arial"/>
                <w:b/>
                <w:lang w:val="en-US"/>
              </w:rPr>
            </w:pPr>
            <w:r w:rsidRPr="008E29F1">
              <w:rPr>
                <w:rFonts w:cs="Arial"/>
                <w:b/>
                <w:lang w:val="en-US"/>
              </w:rPr>
              <w:t>NOTE 1:</w:t>
            </w:r>
            <w:r w:rsidRPr="008E29F1">
              <w:rPr>
                <w:rFonts w:cs="Arial"/>
                <w:b/>
                <w:lang w:val="en-US"/>
              </w:rPr>
              <w:tab/>
              <w:t xml:space="preserve">Full allocation A-MPR applies </w:t>
            </w:r>
            <w:r w:rsidRPr="008E29F1">
              <w:rPr>
                <w:b/>
                <w:lang w:val="en-US"/>
              </w:rPr>
              <w:t>when all RB’s in a 20 MHz channel or all RB’s in all sub-bands for wideband operation are fully allocated and all sub-bands are transmitted.  Partial allocation A-MPR applies when one or more RB’s in one or more sub-bands are not allocated or when not all transmitted sub-bands for wideband operation are transmitted.</w:t>
            </w:r>
          </w:p>
          <w:p w:rsidR="00671274" w:rsidRPr="008E29F1" w:rsidRDefault="00671274" w:rsidP="00BD12DB">
            <w:pPr>
              <w:pStyle w:val="TAN"/>
              <w:rPr>
                <w:rFonts w:cs="Arial"/>
                <w:b/>
                <w:lang w:val="en-US"/>
              </w:rPr>
            </w:pPr>
            <w:r w:rsidRPr="008E29F1">
              <w:rPr>
                <w:rFonts w:cs="Arial"/>
                <w:b/>
                <w:lang w:val="en-US"/>
              </w:rPr>
              <w:t>NOTE 2:</w:t>
            </w:r>
            <w:r w:rsidRPr="008E29F1">
              <w:rPr>
                <w:rFonts w:cs="Arial"/>
                <w:b/>
                <w:lang w:val="en-US"/>
              </w:rPr>
              <w:tab/>
              <w:t>Applicable for 20 MHz channels centered at the nearest NR-ARFCN corresponding to 5180, 5200, 5220, 5280, 5300, 5320, 5500, 5520, 5540, 5560, 5580, 5600, 5620, 5640, 5660, 5680, 5745, 5765, 5785, and 5805 MHz.</w:t>
            </w:r>
          </w:p>
          <w:p w:rsidR="00671274" w:rsidRPr="008E29F1" w:rsidRDefault="00671274" w:rsidP="00BD12DB">
            <w:pPr>
              <w:pStyle w:val="TAN"/>
              <w:rPr>
                <w:rFonts w:cs="Arial"/>
                <w:b/>
                <w:lang w:val="en-US"/>
              </w:rPr>
            </w:pPr>
            <w:r w:rsidRPr="008E29F1">
              <w:rPr>
                <w:rFonts w:cs="Arial"/>
                <w:b/>
                <w:lang w:val="en-US"/>
              </w:rPr>
              <w:t>NOTE 3:</w:t>
            </w:r>
            <w:r w:rsidRPr="008E29F1">
              <w:rPr>
                <w:rFonts w:cs="Arial"/>
                <w:b/>
                <w:lang w:val="en-US"/>
              </w:rPr>
              <w:tab/>
              <w:t>Applicable for all valid channels and bandwidths other than those enumerated in NOTE 2.</w:t>
            </w:r>
          </w:p>
        </w:tc>
      </w:tr>
    </w:tbl>
    <w:p w:rsidR="00671274" w:rsidRDefault="00671274" w:rsidP="00671274">
      <w:pPr>
        <w:rPr>
          <w:rFonts w:eastAsiaTheme="minorEastAsia"/>
          <w:b/>
          <w:lang w:val="en-US" w:eastAsia="zh-CN"/>
        </w:rPr>
      </w:pPr>
      <w:r w:rsidRPr="0052353F">
        <w:rPr>
          <w:rFonts w:eastAsiaTheme="minorEastAsia"/>
          <w:b/>
          <w:lang w:val="en-US" w:eastAsia="zh-CN"/>
        </w:rPr>
        <w:t xml:space="preserve">Proposal </w:t>
      </w:r>
      <w:r>
        <w:rPr>
          <w:rFonts w:eastAsiaTheme="minorEastAsia"/>
          <w:b/>
          <w:lang w:val="en-US" w:eastAsia="zh-CN"/>
        </w:rPr>
        <w:t>2</w:t>
      </w:r>
      <w:r w:rsidRPr="0052353F">
        <w:rPr>
          <w:rFonts w:eastAsiaTheme="minorEastAsia"/>
          <w:b/>
          <w:lang w:val="en-US" w:eastAsia="zh-CN"/>
        </w:rPr>
        <w:t xml:space="preserve">: </w:t>
      </w:r>
    </w:p>
    <w:p w:rsidR="00671274" w:rsidRDefault="00671274" w:rsidP="00671274">
      <w:pPr>
        <w:pStyle w:val="afc"/>
        <w:numPr>
          <w:ilvl w:val="0"/>
          <w:numId w:val="7"/>
        </w:numPr>
        <w:ind w:firstLineChars="0"/>
        <w:rPr>
          <w:rFonts w:eastAsiaTheme="minorEastAsia"/>
          <w:b/>
          <w:lang w:val="en-US" w:eastAsia="zh-CN"/>
        </w:rPr>
      </w:pPr>
      <w:r w:rsidRPr="00FB10E4">
        <w:rPr>
          <w:rFonts w:eastAsiaTheme="minorEastAsia"/>
          <w:b/>
          <w:lang w:val="en-US" w:eastAsia="zh-CN"/>
        </w:rPr>
        <w:t>To reuse the legacy A-MPR requirement for NS_</w:t>
      </w:r>
      <w:r>
        <w:rPr>
          <w:rFonts w:eastAsiaTheme="minorEastAsia"/>
          <w:b/>
          <w:lang w:val="en-US" w:eastAsia="zh-CN"/>
        </w:rPr>
        <w:t>53</w:t>
      </w:r>
      <w:r w:rsidRPr="00FB10E4">
        <w:rPr>
          <w:rFonts w:eastAsiaTheme="minorEastAsia"/>
          <w:b/>
          <w:lang w:val="en-US" w:eastAsia="zh-CN"/>
        </w:rPr>
        <w:t xml:space="preserve"> for QPSK, 16QAM, 64QAM for SL-U</w:t>
      </w:r>
      <w:r>
        <w:rPr>
          <w:rFonts w:eastAsiaTheme="minorEastAsia"/>
          <w:b/>
          <w:lang w:val="en-US" w:eastAsia="zh-CN"/>
        </w:rPr>
        <w:t xml:space="preserve"> for Full RB allocation</w:t>
      </w:r>
      <w:r w:rsidRPr="00FB10E4">
        <w:rPr>
          <w:rFonts w:eastAsiaTheme="minorEastAsia"/>
          <w:b/>
          <w:lang w:val="en-US" w:eastAsia="zh-CN"/>
        </w:rPr>
        <w:t>.</w:t>
      </w:r>
    </w:p>
    <w:p w:rsidR="00671274" w:rsidRDefault="00671274" w:rsidP="00671274">
      <w:pPr>
        <w:pStyle w:val="afc"/>
        <w:numPr>
          <w:ilvl w:val="0"/>
          <w:numId w:val="7"/>
        </w:numPr>
        <w:ind w:firstLineChars="0"/>
        <w:rPr>
          <w:rFonts w:eastAsiaTheme="minorEastAsia"/>
          <w:b/>
          <w:lang w:val="en-US" w:eastAsia="zh-CN"/>
        </w:rPr>
      </w:pPr>
      <w:r w:rsidRPr="00FB10E4">
        <w:rPr>
          <w:rFonts w:eastAsiaTheme="minorEastAsia"/>
          <w:b/>
          <w:lang w:val="en-US" w:eastAsia="zh-CN"/>
        </w:rPr>
        <w:t>To use 9dB as the A-MPR for NS_</w:t>
      </w:r>
      <w:r>
        <w:rPr>
          <w:rFonts w:eastAsiaTheme="minorEastAsia"/>
          <w:b/>
          <w:lang w:val="en-US" w:eastAsia="zh-CN"/>
        </w:rPr>
        <w:t>53</w:t>
      </w:r>
      <w:r w:rsidRPr="00FB10E4">
        <w:rPr>
          <w:rFonts w:eastAsiaTheme="minorEastAsia"/>
          <w:b/>
          <w:lang w:val="en-US" w:eastAsia="zh-CN"/>
        </w:rPr>
        <w:t xml:space="preserve"> for 256QAM </w:t>
      </w:r>
      <w:r w:rsidRPr="00FB10E4">
        <w:rPr>
          <w:rFonts w:eastAsiaTheme="minorEastAsia" w:hint="eastAsia"/>
          <w:b/>
          <w:lang w:val="en-US" w:eastAsia="zh-CN"/>
        </w:rPr>
        <w:t>fo</w:t>
      </w:r>
      <w:r w:rsidRPr="00FB10E4">
        <w:rPr>
          <w:rFonts w:eastAsiaTheme="minorEastAsia"/>
          <w:b/>
          <w:lang w:val="en-US" w:eastAsia="zh-CN"/>
        </w:rPr>
        <w:t>r SL-U</w:t>
      </w:r>
      <w:r>
        <w:rPr>
          <w:rFonts w:eastAsiaTheme="minorEastAsia"/>
          <w:b/>
          <w:lang w:val="en-US" w:eastAsia="zh-CN"/>
        </w:rPr>
        <w:t xml:space="preserve"> for Full RB allocation</w:t>
      </w:r>
      <w:r w:rsidRPr="00FB10E4">
        <w:rPr>
          <w:rFonts w:eastAsiaTheme="minorEastAsia"/>
          <w:b/>
          <w:lang w:val="en-US" w:eastAsia="zh-CN"/>
        </w:rPr>
        <w:t>.</w:t>
      </w:r>
    </w:p>
    <w:p w:rsidR="00671274" w:rsidRDefault="00671274" w:rsidP="00671274">
      <w:pPr>
        <w:pStyle w:val="afc"/>
        <w:numPr>
          <w:ilvl w:val="0"/>
          <w:numId w:val="7"/>
        </w:numPr>
        <w:ind w:firstLineChars="0"/>
        <w:rPr>
          <w:rFonts w:eastAsiaTheme="minorEastAsia"/>
          <w:b/>
          <w:lang w:val="en-US" w:eastAsia="zh-CN"/>
        </w:rPr>
      </w:pPr>
      <w:r w:rsidRPr="00FB10E4">
        <w:rPr>
          <w:rFonts w:eastAsiaTheme="minorEastAsia"/>
          <w:b/>
          <w:lang w:val="en-US" w:eastAsia="zh-CN"/>
        </w:rPr>
        <w:t>To reuse the legacy A-MPR requirement for NS_</w:t>
      </w:r>
      <w:r>
        <w:rPr>
          <w:rFonts w:eastAsiaTheme="minorEastAsia"/>
          <w:b/>
          <w:lang w:val="en-US" w:eastAsia="zh-CN"/>
        </w:rPr>
        <w:t>53</w:t>
      </w:r>
      <w:r w:rsidRPr="00FB10E4">
        <w:rPr>
          <w:rFonts w:eastAsiaTheme="minorEastAsia"/>
          <w:b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>for Inter-laced RB allocation</w:t>
      </w:r>
      <w:r w:rsidRPr="00FB10E4">
        <w:rPr>
          <w:rFonts w:eastAsiaTheme="minorEastAsia"/>
          <w:b/>
          <w:lang w:val="en-US" w:eastAsia="zh-CN"/>
        </w:rPr>
        <w:t>.</w:t>
      </w:r>
    </w:p>
    <w:p w:rsidR="00671274" w:rsidRPr="00761ACB" w:rsidRDefault="00671274" w:rsidP="00671274">
      <w:pPr>
        <w:pStyle w:val="afc"/>
        <w:numPr>
          <w:ilvl w:val="0"/>
          <w:numId w:val="7"/>
        </w:numPr>
        <w:ind w:firstLineChars="0"/>
        <w:jc w:val="center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 xml:space="preserve">Table 2-1 </w:t>
      </w:r>
      <w:r w:rsidRPr="00655848">
        <w:rPr>
          <w:rFonts w:eastAsiaTheme="minorEastAsia"/>
          <w:b/>
          <w:lang w:val="en-US" w:eastAsia="zh-CN"/>
        </w:rPr>
        <w:t>A-MPR for NS_</w:t>
      </w:r>
      <w:r>
        <w:rPr>
          <w:rFonts w:eastAsiaTheme="minorEastAsia"/>
          <w:b/>
          <w:lang w:val="en-US" w:eastAsia="zh-CN"/>
        </w:rPr>
        <w:t>53</w:t>
      </w:r>
      <w:r w:rsidRPr="00655848">
        <w:rPr>
          <w:rFonts w:eastAsiaTheme="minorEastAsia"/>
          <w:b/>
          <w:lang w:val="en-US" w:eastAsia="zh-CN"/>
        </w:rPr>
        <w:t xml:space="preserve"> for SL-U:</w:t>
      </w:r>
    </w:p>
    <w:tbl>
      <w:tblPr>
        <w:tblStyle w:val="afb"/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1149"/>
        <w:gridCol w:w="1225"/>
        <w:gridCol w:w="741"/>
        <w:gridCol w:w="903"/>
        <w:gridCol w:w="747"/>
        <w:gridCol w:w="810"/>
        <w:gridCol w:w="720"/>
        <w:gridCol w:w="810"/>
        <w:gridCol w:w="720"/>
        <w:gridCol w:w="810"/>
        <w:gridCol w:w="720"/>
        <w:gridCol w:w="846"/>
      </w:tblGrid>
      <w:tr w:rsidR="00671274" w:rsidRPr="008E29F1" w:rsidTr="00BD12DB">
        <w:trPr>
          <w:trHeight w:val="237"/>
          <w:jc w:val="center"/>
        </w:trPr>
        <w:tc>
          <w:tcPr>
            <w:tcW w:w="1149" w:type="dxa"/>
            <w:tcBorders>
              <w:bottom w:val="nil"/>
            </w:tcBorders>
            <w:shd w:val="clear" w:color="auto" w:fill="auto"/>
          </w:tcPr>
          <w:p w:rsidR="00671274" w:rsidRPr="008E29F1" w:rsidRDefault="00671274" w:rsidP="00BD12DB">
            <w:pPr>
              <w:pStyle w:val="TAH"/>
            </w:pPr>
            <w:r w:rsidRPr="008E29F1">
              <w:t>Pre-coding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:rsidR="00671274" w:rsidRPr="008E29F1" w:rsidRDefault="00671274" w:rsidP="00BD12DB">
            <w:pPr>
              <w:pStyle w:val="TAH"/>
            </w:pPr>
            <w:r w:rsidRPr="008E29F1">
              <w:t>Modulation</w:t>
            </w:r>
          </w:p>
        </w:tc>
        <w:tc>
          <w:tcPr>
            <w:tcW w:w="7827" w:type="dxa"/>
            <w:gridSpan w:val="10"/>
          </w:tcPr>
          <w:p w:rsidR="00671274" w:rsidRPr="008E29F1" w:rsidRDefault="00671274" w:rsidP="00BD12DB">
            <w:pPr>
              <w:pStyle w:val="TAH"/>
              <w:rPr>
                <w:lang w:val="en-US"/>
              </w:rPr>
            </w:pPr>
            <w:r w:rsidRPr="008E29F1">
              <w:rPr>
                <w:lang w:val="en-US"/>
              </w:rPr>
              <w:t>Channel bandwidth (Sub-band allocation) / RB Allocation</w:t>
            </w:r>
          </w:p>
        </w:tc>
      </w:tr>
      <w:tr w:rsidR="00671274" w:rsidRPr="008E29F1" w:rsidTr="00BD12DB">
        <w:trPr>
          <w:trHeight w:val="237"/>
          <w:jc w:val="center"/>
        </w:trPr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:rsidR="00671274" w:rsidRPr="008E29F1" w:rsidRDefault="00671274" w:rsidP="00BD12DB">
            <w:pPr>
              <w:pStyle w:val="TAH"/>
              <w:rPr>
                <w:lang w:val="en-US"/>
              </w:rPr>
            </w:pPr>
          </w:p>
        </w:tc>
        <w:tc>
          <w:tcPr>
            <w:tcW w:w="1225" w:type="dxa"/>
            <w:tcBorders>
              <w:top w:val="nil"/>
              <w:bottom w:val="nil"/>
            </w:tcBorders>
            <w:shd w:val="clear" w:color="auto" w:fill="auto"/>
          </w:tcPr>
          <w:p w:rsidR="00671274" w:rsidRPr="008E29F1" w:rsidRDefault="00671274" w:rsidP="00BD12DB">
            <w:pPr>
              <w:pStyle w:val="TAH"/>
              <w:rPr>
                <w:lang w:val="en-US"/>
              </w:rPr>
            </w:pPr>
          </w:p>
        </w:tc>
        <w:tc>
          <w:tcPr>
            <w:tcW w:w="1644" w:type="dxa"/>
            <w:gridSpan w:val="2"/>
          </w:tcPr>
          <w:p w:rsidR="00671274" w:rsidRPr="008E29F1" w:rsidRDefault="00671274" w:rsidP="00BD12DB">
            <w:pPr>
              <w:pStyle w:val="TAH"/>
            </w:pPr>
            <w:r w:rsidRPr="008E29F1">
              <w:t>20 MHz</w:t>
            </w:r>
          </w:p>
        </w:tc>
        <w:tc>
          <w:tcPr>
            <w:tcW w:w="1557" w:type="dxa"/>
            <w:gridSpan w:val="2"/>
          </w:tcPr>
          <w:p w:rsidR="00671274" w:rsidRPr="008E29F1" w:rsidRDefault="00671274" w:rsidP="00BD12DB">
            <w:pPr>
              <w:pStyle w:val="TAH"/>
            </w:pPr>
            <w:r w:rsidRPr="008E29F1">
              <w:t>40 MHz</w:t>
            </w:r>
          </w:p>
        </w:tc>
        <w:tc>
          <w:tcPr>
            <w:tcW w:w="1530" w:type="dxa"/>
            <w:gridSpan w:val="2"/>
          </w:tcPr>
          <w:p w:rsidR="00671274" w:rsidRPr="008E29F1" w:rsidRDefault="00671274" w:rsidP="00BD12DB">
            <w:pPr>
              <w:pStyle w:val="TAH"/>
            </w:pPr>
            <w:r w:rsidRPr="008E29F1">
              <w:t>60 MHz</w:t>
            </w:r>
          </w:p>
        </w:tc>
        <w:tc>
          <w:tcPr>
            <w:tcW w:w="1530" w:type="dxa"/>
            <w:gridSpan w:val="2"/>
          </w:tcPr>
          <w:p w:rsidR="00671274" w:rsidRPr="008E29F1" w:rsidRDefault="00671274" w:rsidP="00BD12DB">
            <w:pPr>
              <w:pStyle w:val="TAH"/>
            </w:pPr>
            <w:r w:rsidRPr="008E29F1">
              <w:t>80 MHz</w:t>
            </w:r>
          </w:p>
        </w:tc>
        <w:tc>
          <w:tcPr>
            <w:tcW w:w="1566" w:type="dxa"/>
            <w:gridSpan w:val="2"/>
          </w:tcPr>
          <w:p w:rsidR="00671274" w:rsidRPr="008E29F1" w:rsidRDefault="00671274" w:rsidP="00BD12DB">
            <w:pPr>
              <w:pStyle w:val="TAH"/>
            </w:pPr>
            <w:r w:rsidRPr="008E29F1">
              <w:t>100MHz</w:t>
            </w:r>
          </w:p>
        </w:tc>
      </w:tr>
      <w:tr w:rsidR="00671274" w:rsidRPr="008E29F1" w:rsidTr="00BD12DB">
        <w:trPr>
          <w:trHeight w:val="237"/>
          <w:jc w:val="center"/>
        </w:trPr>
        <w:tc>
          <w:tcPr>
            <w:tcW w:w="11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71274" w:rsidRPr="008E29F1" w:rsidRDefault="00671274" w:rsidP="00BD12DB">
            <w:pPr>
              <w:pStyle w:val="TAH"/>
            </w:pPr>
          </w:p>
        </w:tc>
        <w:tc>
          <w:tcPr>
            <w:tcW w:w="1225" w:type="dxa"/>
            <w:tcBorders>
              <w:top w:val="nil"/>
            </w:tcBorders>
            <w:shd w:val="clear" w:color="auto" w:fill="auto"/>
          </w:tcPr>
          <w:p w:rsidR="00671274" w:rsidRPr="008E29F1" w:rsidRDefault="00671274" w:rsidP="00BD12DB">
            <w:pPr>
              <w:pStyle w:val="TAH"/>
            </w:pPr>
          </w:p>
        </w:tc>
        <w:tc>
          <w:tcPr>
            <w:tcW w:w="741" w:type="dxa"/>
          </w:tcPr>
          <w:p w:rsidR="00671274" w:rsidRPr="008E29F1" w:rsidRDefault="00671274" w:rsidP="00BD12DB">
            <w:pPr>
              <w:pStyle w:val="TAH"/>
            </w:pPr>
            <w:r w:rsidRPr="008E29F1">
              <w:t>Full (dB)</w:t>
            </w:r>
          </w:p>
        </w:tc>
        <w:tc>
          <w:tcPr>
            <w:tcW w:w="903" w:type="dxa"/>
          </w:tcPr>
          <w:p w:rsidR="00671274" w:rsidRPr="008E29F1" w:rsidRDefault="00671274" w:rsidP="00BD12DB">
            <w:pPr>
              <w:pStyle w:val="TAH"/>
            </w:pPr>
            <w:r w:rsidRPr="008E29F1">
              <w:t>Partial (dB)</w:t>
            </w:r>
          </w:p>
        </w:tc>
        <w:tc>
          <w:tcPr>
            <w:tcW w:w="747" w:type="dxa"/>
          </w:tcPr>
          <w:p w:rsidR="00671274" w:rsidRPr="008E29F1" w:rsidRDefault="00671274" w:rsidP="00BD12DB">
            <w:pPr>
              <w:pStyle w:val="TAH"/>
            </w:pPr>
            <w:r w:rsidRPr="008E29F1">
              <w:t>Full (dB)</w:t>
            </w:r>
          </w:p>
        </w:tc>
        <w:tc>
          <w:tcPr>
            <w:tcW w:w="810" w:type="dxa"/>
          </w:tcPr>
          <w:p w:rsidR="00671274" w:rsidRPr="008E29F1" w:rsidRDefault="00671274" w:rsidP="00BD12DB">
            <w:pPr>
              <w:pStyle w:val="TAH"/>
            </w:pPr>
            <w:r w:rsidRPr="008E29F1">
              <w:t>Partial (dB)</w:t>
            </w:r>
          </w:p>
        </w:tc>
        <w:tc>
          <w:tcPr>
            <w:tcW w:w="720" w:type="dxa"/>
          </w:tcPr>
          <w:p w:rsidR="00671274" w:rsidRPr="008E29F1" w:rsidRDefault="00671274" w:rsidP="00BD12DB">
            <w:pPr>
              <w:pStyle w:val="TAH"/>
            </w:pPr>
            <w:r w:rsidRPr="008E29F1">
              <w:t>Full (dB)</w:t>
            </w:r>
          </w:p>
        </w:tc>
        <w:tc>
          <w:tcPr>
            <w:tcW w:w="810" w:type="dxa"/>
          </w:tcPr>
          <w:p w:rsidR="00671274" w:rsidRPr="008E29F1" w:rsidRDefault="00671274" w:rsidP="00BD12DB">
            <w:pPr>
              <w:pStyle w:val="TAH"/>
            </w:pPr>
            <w:r w:rsidRPr="008E29F1">
              <w:t>Partial (dB)</w:t>
            </w:r>
          </w:p>
        </w:tc>
        <w:tc>
          <w:tcPr>
            <w:tcW w:w="720" w:type="dxa"/>
          </w:tcPr>
          <w:p w:rsidR="00671274" w:rsidRPr="008E29F1" w:rsidRDefault="00671274" w:rsidP="00BD12DB">
            <w:pPr>
              <w:pStyle w:val="TAH"/>
            </w:pPr>
            <w:r w:rsidRPr="008E29F1">
              <w:t>Full (dB)</w:t>
            </w:r>
          </w:p>
        </w:tc>
        <w:tc>
          <w:tcPr>
            <w:tcW w:w="810" w:type="dxa"/>
          </w:tcPr>
          <w:p w:rsidR="00671274" w:rsidRPr="008E29F1" w:rsidRDefault="00671274" w:rsidP="00BD12DB">
            <w:pPr>
              <w:pStyle w:val="TAH"/>
            </w:pPr>
            <w:r w:rsidRPr="008E29F1">
              <w:t>Partial (dB)</w:t>
            </w:r>
          </w:p>
        </w:tc>
        <w:tc>
          <w:tcPr>
            <w:tcW w:w="720" w:type="dxa"/>
          </w:tcPr>
          <w:p w:rsidR="00671274" w:rsidRPr="008E29F1" w:rsidRDefault="00671274" w:rsidP="00BD12DB">
            <w:pPr>
              <w:pStyle w:val="TAH"/>
            </w:pPr>
            <w:r w:rsidRPr="008E29F1">
              <w:t>Full (dB)</w:t>
            </w:r>
          </w:p>
        </w:tc>
        <w:tc>
          <w:tcPr>
            <w:tcW w:w="846" w:type="dxa"/>
          </w:tcPr>
          <w:p w:rsidR="00671274" w:rsidRPr="008E29F1" w:rsidRDefault="00671274" w:rsidP="00BD12DB">
            <w:pPr>
              <w:pStyle w:val="TAH"/>
            </w:pPr>
            <w:r w:rsidRPr="008E29F1">
              <w:t>Partial (dB)</w:t>
            </w:r>
          </w:p>
        </w:tc>
      </w:tr>
      <w:tr w:rsidR="00671274" w:rsidRPr="008E29F1" w:rsidTr="00BD12DB">
        <w:trPr>
          <w:trHeight w:val="20"/>
          <w:jc w:val="center"/>
        </w:trPr>
        <w:tc>
          <w:tcPr>
            <w:tcW w:w="1149" w:type="dxa"/>
            <w:tcBorders>
              <w:bottom w:val="nil"/>
            </w:tcBorders>
            <w:shd w:val="clear" w:color="auto" w:fill="auto"/>
          </w:tcPr>
          <w:p w:rsidR="00671274" w:rsidRPr="008E29F1" w:rsidRDefault="00671274" w:rsidP="00BD12DB">
            <w:pPr>
              <w:pStyle w:val="TAC"/>
              <w:rPr>
                <w:b/>
              </w:rPr>
            </w:pPr>
            <w:r w:rsidRPr="008E29F1">
              <w:rPr>
                <w:b/>
              </w:rPr>
              <w:t>CP-OFDM</w:t>
            </w:r>
          </w:p>
        </w:tc>
        <w:tc>
          <w:tcPr>
            <w:tcW w:w="1225" w:type="dxa"/>
          </w:tcPr>
          <w:p w:rsidR="00671274" w:rsidRPr="008E29F1" w:rsidRDefault="00671274" w:rsidP="00BD12DB">
            <w:pPr>
              <w:pStyle w:val="TAC"/>
              <w:rPr>
                <w:b/>
              </w:rPr>
            </w:pPr>
            <w:r w:rsidRPr="008E29F1">
              <w:rPr>
                <w:b/>
              </w:rPr>
              <w:t>QPSK</w:t>
            </w:r>
          </w:p>
        </w:tc>
        <w:tc>
          <w:tcPr>
            <w:tcW w:w="741" w:type="dxa"/>
          </w:tcPr>
          <w:p w:rsidR="00671274" w:rsidRPr="008E29F1" w:rsidRDefault="00671274" w:rsidP="00BD12DB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>≤</w:t>
            </w:r>
            <w:r w:rsidRPr="008E29F1">
              <w:rPr>
                <w:b/>
              </w:rPr>
              <w:t xml:space="preserve"> 9.0</w:t>
            </w:r>
          </w:p>
        </w:tc>
        <w:tc>
          <w:tcPr>
            <w:tcW w:w="903" w:type="dxa"/>
          </w:tcPr>
          <w:p w:rsidR="00671274" w:rsidRPr="008E29F1" w:rsidRDefault="00671274" w:rsidP="00BD12DB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>≤</w:t>
            </w:r>
            <w:r w:rsidRPr="008E29F1">
              <w:rPr>
                <w:b/>
              </w:rPr>
              <w:t xml:space="preserve"> 12.0</w:t>
            </w:r>
          </w:p>
        </w:tc>
        <w:tc>
          <w:tcPr>
            <w:tcW w:w="747" w:type="dxa"/>
          </w:tcPr>
          <w:p w:rsidR="00671274" w:rsidRPr="008E29F1" w:rsidRDefault="00671274" w:rsidP="00BD12DB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>≤</w:t>
            </w:r>
            <w:r w:rsidRPr="008E29F1">
              <w:rPr>
                <w:b/>
              </w:rPr>
              <w:t xml:space="preserve"> 6.5</w:t>
            </w:r>
          </w:p>
        </w:tc>
        <w:tc>
          <w:tcPr>
            <w:tcW w:w="810" w:type="dxa"/>
          </w:tcPr>
          <w:p w:rsidR="00671274" w:rsidRPr="008E29F1" w:rsidRDefault="00671274" w:rsidP="00BD12DB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>≤</w:t>
            </w:r>
            <w:r w:rsidRPr="008E29F1">
              <w:rPr>
                <w:b/>
              </w:rPr>
              <w:t xml:space="preserve"> 8.5</w:t>
            </w:r>
          </w:p>
        </w:tc>
        <w:tc>
          <w:tcPr>
            <w:tcW w:w="720" w:type="dxa"/>
          </w:tcPr>
          <w:p w:rsidR="00671274" w:rsidRPr="008E29F1" w:rsidRDefault="00671274" w:rsidP="00BD12DB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>≤</w:t>
            </w:r>
            <w:r w:rsidRPr="008E29F1">
              <w:rPr>
                <w:b/>
              </w:rPr>
              <w:t xml:space="preserve"> 4.5</w:t>
            </w:r>
          </w:p>
        </w:tc>
        <w:tc>
          <w:tcPr>
            <w:tcW w:w="810" w:type="dxa"/>
          </w:tcPr>
          <w:p w:rsidR="00671274" w:rsidRPr="008E29F1" w:rsidRDefault="00671274" w:rsidP="00BD12DB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>≤</w:t>
            </w:r>
            <w:r w:rsidRPr="008E29F1">
              <w:rPr>
                <w:b/>
              </w:rPr>
              <w:t xml:space="preserve"> 6.5</w:t>
            </w:r>
          </w:p>
        </w:tc>
        <w:tc>
          <w:tcPr>
            <w:tcW w:w="720" w:type="dxa"/>
          </w:tcPr>
          <w:p w:rsidR="00671274" w:rsidRPr="008E29F1" w:rsidRDefault="00671274" w:rsidP="00BD12DB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>≤</w:t>
            </w:r>
            <w:r w:rsidRPr="008E29F1">
              <w:rPr>
                <w:b/>
              </w:rPr>
              <w:t xml:space="preserve"> 4.0</w:t>
            </w:r>
          </w:p>
        </w:tc>
        <w:tc>
          <w:tcPr>
            <w:tcW w:w="810" w:type="dxa"/>
          </w:tcPr>
          <w:p w:rsidR="00671274" w:rsidRPr="008E29F1" w:rsidRDefault="00671274" w:rsidP="00BD12DB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>≤</w:t>
            </w:r>
            <w:r w:rsidRPr="008E29F1">
              <w:rPr>
                <w:b/>
              </w:rPr>
              <w:t xml:space="preserve"> 5.5</w:t>
            </w:r>
          </w:p>
        </w:tc>
        <w:tc>
          <w:tcPr>
            <w:tcW w:w="720" w:type="dxa"/>
          </w:tcPr>
          <w:p w:rsidR="00671274" w:rsidRPr="008E29F1" w:rsidRDefault="00671274" w:rsidP="00BD12DB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 xml:space="preserve">≤ </w:t>
            </w:r>
            <w:r w:rsidRPr="008E29F1">
              <w:rPr>
                <w:b/>
                <w:lang w:val="en-US"/>
              </w:rPr>
              <w:t>[</w:t>
            </w:r>
            <w:r w:rsidRPr="008E29F1">
              <w:rPr>
                <w:rFonts w:cs="Arial"/>
                <w:b/>
              </w:rPr>
              <w:t>3.5</w:t>
            </w:r>
            <w:r w:rsidRPr="008E29F1">
              <w:rPr>
                <w:b/>
                <w:lang w:val="en-US"/>
              </w:rPr>
              <w:t>]</w:t>
            </w:r>
          </w:p>
        </w:tc>
        <w:tc>
          <w:tcPr>
            <w:tcW w:w="846" w:type="dxa"/>
          </w:tcPr>
          <w:p w:rsidR="00671274" w:rsidRPr="008E29F1" w:rsidRDefault="00671274" w:rsidP="00BD12DB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 xml:space="preserve">≤ </w:t>
            </w:r>
            <w:r w:rsidRPr="008E29F1">
              <w:rPr>
                <w:b/>
                <w:lang w:val="en-US"/>
              </w:rPr>
              <w:t>[</w:t>
            </w:r>
            <w:r w:rsidRPr="008E29F1">
              <w:rPr>
                <w:rFonts w:cs="Arial"/>
                <w:b/>
              </w:rPr>
              <w:t>4.5</w:t>
            </w:r>
            <w:r w:rsidRPr="008E29F1">
              <w:rPr>
                <w:b/>
                <w:lang w:val="en-US"/>
              </w:rPr>
              <w:t>]</w:t>
            </w:r>
          </w:p>
        </w:tc>
      </w:tr>
      <w:tr w:rsidR="00671274" w:rsidRPr="008E29F1" w:rsidTr="00BD12DB">
        <w:trPr>
          <w:trHeight w:val="20"/>
          <w:jc w:val="center"/>
        </w:trPr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:rsidR="00671274" w:rsidRPr="008E29F1" w:rsidRDefault="00671274" w:rsidP="00BD12DB">
            <w:pPr>
              <w:pStyle w:val="TAC"/>
              <w:rPr>
                <w:b/>
              </w:rPr>
            </w:pPr>
          </w:p>
        </w:tc>
        <w:tc>
          <w:tcPr>
            <w:tcW w:w="1225" w:type="dxa"/>
          </w:tcPr>
          <w:p w:rsidR="00671274" w:rsidRPr="008E29F1" w:rsidRDefault="00671274" w:rsidP="00BD12DB">
            <w:pPr>
              <w:pStyle w:val="TAC"/>
              <w:rPr>
                <w:b/>
              </w:rPr>
            </w:pPr>
            <w:r w:rsidRPr="008E29F1">
              <w:rPr>
                <w:b/>
              </w:rPr>
              <w:t>16 QAM</w:t>
            </w:r>
          </w:p>
        </w:tc>
        <w:tc>
          <w:tcPr>
            <w:tcW w:w="741" w:type="dxa"/>
          </w:tcPr>
          <w:p w:rsidR="00671274" w:rsidRPr="008E29F1" w:rsidRDefault="00671274" w:rsidP="00BD12DB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>≤</w:t>
            </w:r>
            <w:r w:rsidRPr="008E29F1">
              <w:rPr>
                <w:b/>
              </w:rPr>
              <w:t xml:space="preserve"> 9.0</w:t>
            </w:r>
          </w:p>
        </w:tc>
        <w:tc>
          <w:tcPr>
            <w:tcW w:w="903" w:type="dxa"/>
          </w:tcPr>
          <w:p w:rsidR="00671274" w:rsidRPr="008E29F1" w:rsidRDefault="00671274" w:rsidP="00BD12DB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>≤</w:t>
            </w:r>
            <w:r w:rsidRPr="008E29F1">
              <w:rPr>
                <w:b/>
              </w:rPr>
              <w:t xml:space="preserve"> 12.0</w:t>
            </w:r>
          </w:p>
        </w:tc>
        <w:tc>
          <w:tcPr>
            <w:tcW w:w="747" w:type="dxa"/>
          </w:tcPr>
          <w:p w:rsidR="00671274" w:rsidRPr="008E29F1" w:rsidRDefault="00671274" w:rsidP="00BD12DB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>≤</w:t>
            </w:r>
            <w:r w:rsidRPr="008E29F1">
              <w:rPr>
                <w:b/>
              </w:rPr>
              <w:t xml:space="preserve"> 6.5</w:t>
            </w:r>
          </w:p>
        </w:tc>
        <w:tc>
          <w:tcPr>
            <w:tcW w:w="810" w:type="dxa"/>
          </w:tcPr>
          <w:p w:rsidR="00671274" w:rsidRPr="008E29F1" w:rsidRDefault="00671274" w:rsidP="00BD12DB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>≤</w:t>
            </w:r>
            <w:r w:rsidRPr="008E29F1">
              <w:rPr>
                <w:b/>
              </w:rPr>
              <w:t xml:space="preserve"> 8.5</w:t>
            </w:r>
          </w:p>
        </w:tc>
        <w:tc>
          <w:tcPr>
            <w:tcW w:w="720" w:type="dxa"/>
          </w:tcPr>
          <w:p w:rsidR="00671274" w:rsidRPr="008E29F1" w:rsidRDefault="00671274" w:rsidP="00BD12DB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>≤</w:t>
            </w:r>
            <w:r w:rsidRPr="008E29F1">
              <w:rPr>
                <w:b/>
              </w:rPr>
              <w:t xml:space="preserve"> 4.5</w:t>
            </w:r>
          </w:p>
        </w:tc>
        <w:tc>
          <w:tcPr>
            <w:tcW w:w="810" w:type="dxa"/>
          </w:tcPr>
          <w:p w:rsidR="00671274" w:rsidRPr="008E29F1" w:rsidRDefault="00671274" w:rsidP="00BD12DB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>≤</w:t>
            </w:r>
            <w:r w:rsidRPr="008E29F1">
              <w:rPr>
                <w:b/>
              </w:rPr>
              <w:t xml:space="preserve"> 6.5</w:t>
            </w:r>
          </w:p>
        </w:tc>
        <w:tc>
          <w:tcPr>
            <w:tcW w:w="720" w:type="dxa"/>
          </w:tcPr>
          <w:p w:rsidR="00671274" w:rsidRPr="008E29F1" w:rsidRDefault="00671274" w:rsidP="00BD12DB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>≤</w:t>
            </w:r>
            <w:r w:rsidRPr="008E29F1">
              <w:rPr>
                <w:b/>
              </w:rPr>
              <w:t xml:space="preserve"> 4.0</w:t>
            </w:r>
          </w:p>
        </w:tc>
        <w:tc>
          <w:tcPr>
            <w:tcW w:w="810" w:type="dxa"/>
          </w:tcPr>
          <w:p w:rsidR="00671274" w:rsidRPr="008E29F1" w:rsidRDefault="00671274" w:rsidP="00BD12DB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>≤</w:t>
            </w:r>
            <w:r w:rsidRPr="008E29F1">
              <w:rPr>
                <w:b/>
              </w:rPr>
              <w:t xml:space="preserve"> 5.5</w:t>
            </w:r>
          </w:p>
        </w:tc>
        <w:tc>
          <w:tcPr>
            <w:tcW w:w="720" w:type="dxa"/>
          </w:tcPr>
          <w:p w:rsidR="00671274" w:rsidRPr="008E29F1" w:rsidRDefault="00671274" w:rsidP="00BD12DB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 xml:space="preserve">≤ </w:t>
            </w:r>
            <w:r w:rsidRPr="008E29F1">
              <w:rPr>
                <w:b/>
                <w:lang w:val="en-US"/>
              </w:rPr>
              <w:t>[</w:t>
            </w:r>
            <w:r w:rsidRPr="008E29F1">
              <w:rPr>
                <w:rFonts w:cs="Arial"/>
                <w:b/>
              </w:rPr>
              <w:t>4.0</w:t>
            </w:r>
            <w:r w:rsidRPr="008E29F1">
              <w:rPr>
                <w:b/>
                <w:lang w:val="en-US"/>
              </w:rPr>
              <w:t>]</w:t>
            </w:r>
          </w:p>
        </w:tc>
        <w:tc>
          <w:tcPr>
            <w:tcW w:w="846" w:type="dxa"/>
          </w:tcPr>
          <w:p w:rsidR="00671274" w:rsidRPr="008E29F1" w:rsidRDefault="00671274" w:rsidP="00BD12DB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 xml:space="preserve">≤ </w:t>
            </w:r>
            <w:r w:rsidRPr="008E29F1">
              <w:rPr>
                <w:b/>
                <w:lang w:val="en-US"/>
              </w:rPr>
              <w:t>[</w:t>
            </w:r>
            <w:r w:rsidRPr="008E29F1">
              <w:rPr>
                <w:rFonts w:cs="Arial"/>
                <w:b/>
              </w:rPr>
              <w:t>4.5</w:t>
            </w:r>
            <w:r w:rsidRPr="008E29F1">
              <w:rPr>
                <w:b/>
                <w:lang w:val="en-US"/>
              </w:rPr>
              <w:t>]</w:t>
            </w:r>
          </w:p>
        </w:tc>
      </w:tr>
      <w:tr w:rsidR="00671274" w:rsidRPr="008E29F1" w:rsidTr="00BD12DB">
        <w:trPr>
          <w:trHeight w:val="20"/>
          <w:jc w:val="center"/>
        </w:trPr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:rsidR="00671274" w:rsidRPr="008E29F1" w:rsidRDefault="00671274" w:rsidP="00BD12DB">
            <w:pPr>
              <w:pStyle w:val="TAC"/>
              <w:rPr>
                <w:b/>
              </w:rPr>
            </w:pPr>
          </w:p>
        </w:tc>
        <w:tc>
          <w:tcPr>
            <w:tcW w:w="1225" w:type="dxa"/>
          </w:tcPr>
          <w:p w:rsidR="00671274" w:rsidRPr="008E29F1" w:rsidRDefault="00671274" w:rsidP="00BD12DB">
            <w:pPr>
              <w:pStyle w:val="TAC"/>
              <w:rPr>
                <w:b/>
              </w:rPr>
            </w:pPr>
            <w:r w:rsidRPr="008E29F1">
              <w:rPr>
                <w:b/>
              </w:rPr>
              <w:t>64 QAM</w:t>
            </w:r>
          </w:p>
        </w:tc>
        <w:tc>
          <w:tcPr>
            <w:tcW w:w="741" w:type="dxa"/>
          </w:tcPr>
          <w:p w:rsidR="00671274" w:rsidRPr="008E29F1" w:rsidRDefault="00671274" w:rsidP="00BD12DB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>≤</w:t>
            </w:r>
            <w:r w:rsidRPr="008E29F1">
              <w:rPr>
                <w:b/>
              </w:rPr>
              <w:t xml:space="preserve"> 9.0</w:t>
            </w:r>
          </w:p>
        </w:tc>
        <w:tc>
          <w:tcPr>
            <w:tcW w:w="903" w:type="dxa"/>
          </w:tcPr>
          <w:p w:rsidR="00671274" w:rsidRPr="008E29F1" w:rsidRDefault="00671274" w:rsidP="00BD12DB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>≤</w:t>
            </w:r>
            <w:r w:rsidRPr="008E29F1">
              <w:rPr>
                <w:b/>
              </w:rPr>
              <w:t xml:space="preserve"> 12.0</w:t>
            </w:r>
          </w:p>
        </w:tc>
        <w:tc>
          <w:tcPr>
            <w:tcW w:w="747" w:type="dxa"/>
          </w:tcPr>
          <w:p w:rsidR="00671274" w:rsidRPr="008E29F1" w:rsidRDefault="00671274" w:rsidP="00BD12DB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>≤</w:t>
            </w:r>
            <w:r w:rsidRPr="008E29F1">
              <w:rPr>
                <w:b/>
              </w:rPr>
              <w:t xml:space="preserve"> 6.5</w:t>
            </w:r>
          </w:p>
        </w:tc>
        <w:tc>
          <w:tcPr>
            <w:tcW w:w="810" w:type="dxa"/>
          </w:tcPr>
          <w:p w:rsidR="00671274" w:rsidRPr="008E29F1" w:rsidRDefault="00671274" w:rsidP="00BD12DB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>≤</w:t>
            </w:r>
            <w:r w:rsidRPr="008E29F1">
              <w:rPr>
                <w:b/>
              </w:rPr>
              <w:t xml:space="preserve"> 8.5</w:t>
            </w:r>
          </w:p>
        </w:tc>
        <w:tc>
          <w:tcPr>
            <w:tcW w:w="720" w:type="dxa"/>
          </w:tcPr>
          <w:p w:rsidR="00671274" w:rsidRPr="008E29F1" w:rsidRDefault="00671274" w:rsidP="00BD12DB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>≤</w:t>
            </w:r>
            <w:r w:rsidRPr="008E29F1">
              <w:rPr>
                <w:b/>
              </w:rPr>
              <w:t xml:space="preserve"> 5.5</w:t>
            </w:r>
          </w:p>
        </w:tc>
        <w:tc>
          <w:tcPr>
            <w:tcW w:w="810" w:type="dxa"/>
          </w:tcPr>
          <w:p w:rsidR="00671274" w:rsidRPr="008E29F1" w:rsidRDefault="00671274" w:rsidP="00BD12DB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>≤</w:t>
            </w:r>
            <w:r w:rsidRPr="008E29F1">
              <w:rPr>
                <w:b/>
              </w:rPr>
              <w:t xml:space="preserve"> 6.5</w:t>
            </w:r>
          </w:p>
        </w:tc>
        <w:tc>
          <w:tcPr>
            <w:tcW w:w="720" w:type="dxa"/>
          </w:tcPr>
          <w:p w:rsidR="00671274" w:rsidRPr="008E29F1" w:rsidRDefault="00671274" w:rsidP="00BD12DB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>≤</w:t>
            </w:r>
            <w:r w:rsidRPr="008E29F1">
              <w:rPr>
                <w:b/>
              </w:rPr>
              <w:t xml:space="preserve"> 5.5</w:t>
            </w:r>
          </w:p>
        </w:tc>
        <w:tc>
          <w:tcPr>
            <w:tcW w:w="810" w:type="dxa"/>
          </w:tcPr>
          <w:p w:rsidR="00671274" w:rsidRPr="008E29F1" w:rsidRDefault="00671274" w:rsidP="00BD12DB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>≤</w:t>
            </w:r>
            <w:r w:rsidRPr="008E29F1">
              <w:rPr>
                <w:b/>
              </w:rPr>
              <w:t xml:space="preserve"> 5.5</w:t>
            </w:r>
          </w:p>
        </w:tc>
        <w:tc>
          <w:tcPr>
            <w:tcW w:w="720" w:type="dxa"/>
          </w:tcPr>
          <w:p w:rsidR="00671274" w:rsidRPr="008E29F1" w:rsidRDefault="00671274" w:rsidP="00BD12DB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 xml:space="preserve">≤ </w:t>
            </w:r>
            <w:r w:rsidRPr="008E29F1">
              <w:rPr>
                <w:b/>
                <w:lang w:val="en-US"/>
              </w:rPr>
              <w:t>[</w:t>
            </w:r>
            <w:r w:rsidRPr="008E29F1">
              <w:rPr>
                <w:rFonts w:cs="Arial"/>
                <w:b/>
              </w:rPr>
              <w:t>5.5</w:t>
            </w:r>
            <w:r w:rsidRPr="008E29F1">
              <w:rPr>
                <w:b/>
                <w:lang w:val="en-US"/>
              </w:rPr>
              <w:t>]</w:t>
            </w:r>
          </w:p>
        </w:tc>
        <w:tc>
          <w:tcPr>
            <w:tcW w:w="846" w:type="dxa"/>
          </w:tcPr>
          <w:p w:rsidR="00671274" w:rsidRPr="008E29F1" w:rsidRDefault="00671274" w:rsidP="00BD12DB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 xml:space="preserve">≤ </w:t>
            </w:r>
            <w:r w:rsidRPr="008E29F1">
              <w:rPr>
                <w:b/>
                <w:lang w:val="en-US"/>
              </w:rPr>
              <w:t>[</w:t>
            </w:r>
            <w:r w:rsidRPr="008E29F1">
              <w:rPr>
                <w:rFonts w:cs="Arial"/>
                <w:b/>
              </w:rPr>
              <w:t>5.5</w:t>
            </w:r>
            <w:r w:rsidRPr="008E29F1">
              <w:rPr>
                <w:b/>
                <w:lang w:val="en-US"/>
              </w:rPr>
              <w:t>]</w:t>
            </w:r>
          </w:p>
        </w:tc>
      </w:tr>
      <w:tr w:rsidR="00671274" w:rsidRPr="008E29F1" w:rsidTr="00BD12DB">
        <w:trPr>
          <w:trHeight w:val="20"/>
          <w:jc w:val="center"/>
        </w:trPr>
        <w:tc>
          <w:tcPr>
            <w:tcW w:w="1149" w:type="dxa"/>
            <w:tcBorders>
              <w:top w:val="nil"/>
            </w:tcBorders>
            <w:shd w:val="clear" w:color="auto" w:fill="auto"/>
          </w:tcPr>
          <w:p w:rsidR="00671274" w:rsidRPr="008E29F1" w:rsidRDefault="00671274" w:rsidP="00BD12DB">
            <w:pPr>
              <w:pStyle w:val="TAC"/>
              <w:rPr>
                <w:b/>
              </w:rPr>
            </w:pPr>
          </w:p>
        </w:tc>
        <w:tc>
          <w:tcPr>
            <w:tcW w:w="1225" w:type="dxa"/>
          </w:tcPr>
          <w:p w:rsidR="00671274" w:rsidRPr="008E29F1" w:rsidRDefault="00671274" w:rsidP="00BD12DB">
            <w:pPr>
              <w:pStyle w:val="TAC"/>
              <w:rPr>
                <w:b/>
              </w:rPr>
            </w:pPr>
            <w:r w:rsidRPr="008E29F1">
              <w:rPr>
                <w:b/>
              </w:rPr>
              <w:t>256 QAM</w:t>
            </w:r>
          </w:p>
        </w:tc>
        <w:tc>
          <w:tcPr>
            <w:tcW w:w="741" w:type="dxa"/>
          </w:tcPr>
          <w:p w:rsidR="00671274" w:rsidRPr="008E29F1" w:rsidRDefault="00671274" w:rsidP="00BD12DB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>≤</w:t>
            </w:r>
            <w:r w:rsidRPr="008E29F1">
              <w:rPr>
                <w:b/>
              </w:rPr>
              <w:t xml:space="preserve"> 9.0</w:t>
            </w:r>
          </w:p>
        </w:tc>
        <w:tc>
          <w:tcPr>
            <w:tcW w:w="903" w:type="dxa"/>
          </w:tcPr>
          <w:p w:rsidR="00671274" w:rsidRPr="008E29F1" w:rsidRDefault="00671274" w:rsidP="00BD12DB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>≤</w:t>
            </w:r>
            <w:r w:rsidRPr="008E29F1">
              <w:rPr>
                <w:b/>
              </w:rPr>
              <w:t xml:space="preserve"> 12.0</w:t>
            </w:r>
          </w:p>
        </w:tc>
        <w:tc>
          <w:tcPr>
            <w:tcW w:w="747" w:type="dxa"/>
          </w:tcPr>
          <w:p w:rsidR="00671274" w:rsidRPr="008E29F1" w:rsidRDefault="00671274" w:rsidP="00BD12DB">
            <w:pPr>
              <w:pStyle w:val="TAC"/>
              <w:rPr>
                <w:rFonts w:eastAsiaTheme="minorEastAsia" w:cs="Arial"/>
                <w:b/>
                <w:lang w:eastAsia="zh-CN"/>
              </w:rPr>
            </w:pPr>
            <w:r w:rsidRPr="008E29F1">
              <w:rPr>
                <w:rFonts w:cs="Arial"/>
                <w:b/>
                <w:highlight w:val="yellow"/>
              </w:rPr>
              <w:t>≤</w:t>
            </w:r>
            <w:r w:rsidRPr="008E29F1">
              <w:rPr>
                <w:b/>
                <w:highlight w:val="yellow"/>
              </w:rPr>
              <w:t xml:space="preserve"> </w:t>
            </w:r>
            <w:r w:rsidRPr="008E29F1">
              <w:rPr>
                <w:rFonts w:eastAsiaTheme="minorEastAsia"/>
                <w:b/>
                <w:highlight w:val="yellow"/>
                <w:lang w:eastAsia="zh-CN"/>
              </w:rPr>
              <w:t>9.0</w:t>
            </w:r>
          </w:p>
        </w:tc>
        <w:tc>
          <w:tcPr>
            <w:tcW w:w="810" w:type="dxa"/>
          </w:tcPr>
          <w:p w:rsidR="00671274" w:rsidRPr="008E29F1" w:rsidRDefault="00671274" w:rsidP="00BD12DB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>≤</w:t>
            </w:r>
            <w:r w:rsidRPr="008E29F1">
              <w:rPr>
                <w:b/>
              </w:rPr>
              <w:t xml:space="preserve"> 8.5</w:t>
            </w:r>
          </w:p>
        </w:tc>
        <w:tc>
          <w:tcPr>
            <w:tcW w:w="720" w:type="dxa"/>
          </w:tcPr>
          <w:p w:rsidR="00671274" w:rsidRPr="008E29F1" w:rsidRDefault="00671274" w:rsidP="00BD12DB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  <w:highlight w:val="yellow"/>
              </w:rPr>
              <w:t>≤</w:t>
            </w:r>
            <w:r w:rsidRPr="008E29F1">
              <w:rPr>
                <w:b/>
                <w:highlight w:val="yellow"/>
              </w:rPr>
              <w:t xml:space="preserve"> </w:t>
            </w:r>
            <w:r w:rsidRPr="008E29F1">
              <w:rPr>
                <w:rFonts w:eastAsiaTheme="minorEastAsia"/>
                <w:b/>
                <w:highlight w:val="yellow"/>
                <w:lang w:eastAsia="zh-CN"/>
              </w:rPr>
              <w:t>9</w:t>
            </w:r>
            <w:r w:rsidRPr="008E29F1">
              <w:rPr>
                <w:b/>
                <w:highlight w:val="yellow"/>
              </w:rPr>
              <w:t>.0</w:t>
            </w:r>
          </w:p>
        </w:tc>
        <w:tc>
          <w:tcPr>
            <w:tcW w:w="810" w:type="dxa"/>
          </w:tcPr>
          <w:p w:rsidR="00671274" w:rsidRPr="008E29F1" w:rsidRDefault="00671274" w:rsidP="00BD12DB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>≤</w:t>
            </w:r>
            <w:r w:rsidRPr="008E29F1">
              <w:rPr>
                <w:b/>
              </w:rPr>
              <w:t xml:space="preserve"> 7.0</w:t>
            </w:r>
          </w:p>
        </w:tc>
        <w:tc>
          <w:tcPr>
            <w:tcW w:w="720" w:type="dxa"/>
          </w:tcPr>
          <w:p w:rsidR="00671274" w:rsidRPr="008E29F1" w:rsidRDefault="00671274" w:rsidP="00BD12DB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  <w:highlight w:val="yellow"/>
              </w:rPr>
              <w:t>≤</w:t>
            </w:r>
            <w:r w:rsidRPr="008E29F1">
              <w:rPr>
                <w:b/>
                <w:highlight w:val="yellow"/>
              </w:rPr>
              <w:t xml:space="preserve"> </w:t>
            </w:r>
            <w:r w:rsidRPr="008E29F1">
              <w:rPr>
                <w:rFonts w:eastAsiaTheme="minorEastAsia"/>
                <w:b/>
                <w:highlight w:val="yellow"/>
                <w:lang w:eastAsia="zh-CN"/>
              </w:rPr>
              <w:t>9</w:t>
            </w:r>
            <w:r w:rsidRPr="008E29F1">
              <w:rPr>
                <w:b/>
                <w:highlight w:val="yellow"/>
              </w:rPr>
              <w:t>.0</w:t>
            </w:r>
          </w:p>
        </w:tc>
        <w:tc>
          <w:tcPr>
            <w:tcW w:w="810" w:type="dxa"/>
          </w:tcPr>
          <w:p w:rsidR="00671274" w:rsidRPr="008E29F1" w:rsidRDefault="00671274" w:rsidP="00BD12DB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>≤</w:t>
            </w:r>
            <w:r w:rsidRPr="008E29F1">
              <w:rPr>
                <w:b/>
              </w:rPr>
              <w:t xml:space="preserve"> 7.0</w:t>
            </w:r>
          </w:p>
        </w:tc>
        <w:tc>
          <w:tcPr>
            <w:tcW w:w="720" w:type="dxa"/>
          </w:tcPr>
          <w:p w:rsidR="00671274" w:rsidRPr="008E29F1" w:rsidRDefault="00671274" w:rsidP="00BD12DB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  <w:highlight w:val="yellow"/>
              </w:rPr>
              <w:t xml:space="preserve">≤ </w:t>
            </w:r>
            <w:r w:rsidRPr="008E29F1">
              <w:rPr>
                <w:b/>
                <w:highlight w:val="yellow"/>
                <w:lang w:val="en-US"/>
              </w:rPr>
              <w:t>[</w:t>
            </w:r>
            <w:r w:rsidRPr="008E29F1">
              <w:rPr>
                <w:rFonts w:eastAsiaTheme="minorEastAsia" w:cs="Arial"/>
                <w:b/>
                <w:highlight w:val="yellow"/>
                <w:lang w:eastAsia="zh-CN"/>
              </w:rPr>
              <w:t>9</w:t>
            </w:r>
            <w:r w:rsidRPr="008E29F1">
              <w:rPr>
                <w:rFonts w:cs="Arial"/>
                <w:b/>
                <w:highlight w:val="yellow"/>
              </w:rPr>
              <w:t>.0</w:t>
            </w:r>
            <w:r w:rsidRPr="008E29F1">
              <w:rPr>
                <w:b/>
                <w:highlight w:val="yellow"/>
                <w:lang w:val="en-US"/>
              </w:rPr>
              <w:t>]</w:t>
            </w:r>
          </w:p>
        </w:tc>
        <w:tc>
          <w:tcPr>
            <w:tcW w:w="846" w:type="dxa"/>
          </w:tcPr>
          <w:p w:rsidR="00671274" w:rsidRPr="008E29F1" w:rsidRDefault="00671274" w:rsidP="00BD12DB">
            <w:pPr>
              <w:pStyle w:val="TAC"/>
              <w:rPr>
                <w:rFonts w:cs="Arial"/>
                <w:b/>
              </w:rPr>
            </w:pPr>
            <w:r w:rsidRPr="008E29F1">
              <w:rPr>
                <w:rFonts w:cs="Arial"/>
                <w:b/>
              </w:rPr>
              <w:t xml:space="preserve">≤ </w:t>
            </w:r>
            <w:r w:rsidRPr="008E29F1">
              <w:rPr>
                <w:b/>
                <w:lang w:val="en-US"/>
              </w:rPr>
              <w:t>[</w:t>
            </w:r>
            <w:r w:rsidRPr="008E29F1">
              <w:rPr>
                <w:rFonts w:cs="Arial"/>
                <w:b/>
              </w:rPr>
              <w:t>7.0</w:t>
            </w:r>
            <w:r w:rsidRPr="008E29F1">
              <w:rPr>
                <w:b/>
                <w:lang w:val="en-US"/>
              </w:rPr>
              <w:t>]</w:t>
            </w:r>
          </w:p>
        </w:tc>
      </w:tr>
      <w:tr w:rsidR="00671274" w:rsidRPr="008E29F1" w:rsidTr="00BD12DB">
        <w:trPr>
          <w:trHeight w:val="20"/>
          <w:jc w:val="center"/>
        </w:trPr>
        <w:tc>
          <w:tcPr>
            <w:tcW w:w="10201" w:type="dxa"/>
            <w:gridSpan w:val="12"/>
          </w:tcPr>
          <w:p w:rsidR="00671274" w:rsidRPr="008E29F1" w:rsidRDefault="00671274" w:rsidP="00BD12DB">
            <w:pPr>
              <w:pStyle w:val="TAN"/>
              <w:rPr>
                <w:b/>
                <w:lang w:val="en-US"/>
              </w:rPr>
            </w:pPr>
            <w:r w:rsidRPr="008E29F1">
              <w:rPr>
                <w:rFonts w:cs="Arial"/>
                <w:b/>
                <w:lang w:val="en-US"/>
              </w:rPr>
              <w:t>NOTE 1:</w:t>
            </w:r>
            <w:r w:rsidRPr="008E29F1">
              <w:rPr>
                <w:rFonts w:cs="Arial"/>
                <w:b/>
                <w:lang w:val="en-US"/>
              </w:rPr>
              <w:tab/>
              <w:t xml:space="preserve">Full allocation A-MPR applies </w:t>
            </w:r>
            <w:r w:rsidRPr="008E29F1">
              <w:rPr>
                <w:b/>
                <w:lang w:val="en-US"/>
              </w:rPr>
              <w:t>when all RB’s in a 20 MHz channel or all RB’s in all sub-bands for wideband operation are fully allocated and all sub-bands are transmitted.  Partial allocation A-MPR applies when one or more RB’s in one or more sub-bands are not allocated but when all sub-bands within the channel are transmitted.  When not all sub-bands within the channel are transmitted, the A-MPR associated with the channel bandwidth according to the bandwidth of the contiguously transmitted sub-bands and according to the allocation type applies.</w:t>
            </w:r>
          </w:p>
          <w:p w:rsidR="00671274" w:rsidRPr="008E29F1" w:rsidRDefault="00671274" w:rsidP="00BD12DB">
            <w:pPr>
              <w:pStyle w:val="TAN"/>
              <w:rPr>
                <w:rFonts w:cs="Arial"/>
                <w:b/>
                <w:lang w:val="en-US"/>
              </w:rPr>
            </w:pPr>
            <w:r w:rsidRPr="008E29F1">
              <w:rPr>
                <w:b/>
                <w:lang w:val="en-US"/>
              </w:rPr>
              <w:t>NOTE 2:</w:t>
            </w:r>
            <w:r w:rsidRPr="008E29F1">
              <w:rPr>
                <w:b/>
                <w:lang w:val="en-US"/>
              </w:rPr>
              <w:tab/>
              <w:t>Applicable to Pi/2-BPSK modulation when IE powerBoostPi2BPSK is set to 0.</w:t>
            </w:r>
          </w:p>
        </w:tc>
      </w:tr>
    </w:tbl>
    <w:p w:rsidR="00780697" w:rsidRDefault="00780697" w:rsidP="00671274">
      <w:pPr>
        <w:rPr>
          <w:rFonts w:eastAsiaTheme="minorEastAsia"/>
          <w:b/>
          <w:lang w:val="en-US" w:eastAsia="zh-CN"/>
        </w:rPr>
      </w:pPr>
    </w:p>
    <w:p w:rsidR="00671274" w:rsidRDefault="00671274" w:rsidP="00671274">
      <w:pPr>
        <w:rPr>
          <w:rFonts w:eastAsiaTheme="minorEastAsia"/>
          <w:b/>
          <w:lang w:val="en-US" w:eastAsia="zh-CN"/>
        </w:rPr>
      </w:pPr>
      <w:r w:rsidRPr="0052353F">
        <w:rPr>
          <w:rFonts w:eastAsiaTheme="minorEastAsia"/>
          <w:b/>
          <w:lang w:val="en-US" w:eastAsia="zh-CN"/>
        </w:rPr>
        <w:t xml:space="preserve">Proposal </w:t>
      </w:r>
      <w:r>
        <w:rPr>
          <w:rFonts w:eastAsiaTheme="minorEastAsia"/>
          <w:b/>
          <w:lang w:val="en-US" w:eastAsia="zh-CN"/>
        </w:rPr>
        <w:t>3</w:t>
      </w:r>
      <w:r w:rsidRPr="0052353F">
        <w:rPr>
          <w:rFonts w:eastAsiaTheme="minorEastAsia"/>
          <w:b/>
          <w:lang w:val="en-US" w:eastAsia="zh-CN"/>
        </w:rPr>
        <w:t xml:space="preserve">: </w:t>
      </w:r>
    </w:p>
    <w:p w:rsidR="00671274" w:rsidRDefault="00671274" w:rsidP="00671274">
      <w:pPr>
        <w:pStyle w:val="afc"/>
        <w:numPr>
          <w:ilvl w:val="0"/>
          <w:numId w:val="7"/>
        </w:numPr>
        <w:ind w:firstLineChars="0"/>
        <w:rPr>
          <w:rFonts w:eastAsiaTheme="minorEastAsia"/>
          <w:b/>
          <w:lang w:val="en-US" w:eastAsia="zh-CN"/>
        </w:rPr>
      </w:pPr>
      <w:r w:rsidRPr="00FB10E4">
        <w:rPr>
          <w:rFonts w:eastAsiaTheme="minorEastAsia"/>
          <w:b/>
          <w:lang w:val="en-US" w:eastAsia="zh-CN"/>
        </w:rPr>
        <w:t>To reuse the legacy A-MPR requirement for NS_</w:t>
      </w:r>
      <w:r>
        <w:rPr>
          <w:rFonts w:eastAsiaTheme="minorEastAsia"/>
          <w:b/>
          <w:lang w:val="en-US" w:eastAsia="zh-CN"/>
        </w:rPr>
        <w:t>60</w:t>
      </w:r>
      <w:r w:rsidRPr="00FB10E4">
        <w:rPr>
          <w:rFonts w:eastAsiaTheme="minorEastAsia"/>
          <w:b/>
          <w:lang w:val="en-US" w:eastAsia="zh-CN"/>
        </w:rPr>
        <w:t xml:space="preserve"> for QPSK, 16QAM, 64QAM for SL-U</w:t>
      </w:r>
      <w:r>
        <w:rPr>
          <w:rFonts w:eastAsiaTheme="minorEastAsia"/>
          <w:b/>
          <w:lang w:val="en-US" w:eastAsia="zh-CN"/>
        </w:rPr>
        <w:t xml:space="preserve"> for Full RB allocation</w:t>
      </w:r>
      <w:r w:rsidRPr="00FB10E4">
        <w:rPr>
          <w:rFonts w:eastAsiaTheme="minorEastAsia"/>
          <w:b/>
          <w:lang w:val="en-US" w:eastAsia="zh-CN"/>
        </w:rPr>
        <w:t>.</w:t>
      </w:r>
    </w:p>
    <w:p w:rsidR="00671274" w:rsidRDefault="00671274" w:rsidP="00671274">
      <w:pPr>
        <w:pStyle w:val="afc"/>
        <w:numPr>
          <w:ilvl w:val="0"/>
          <w:numId w:val="7"/>
        </w:numPr>
        <w:ind w:firstLineChars="0"/>
        <w:rPr>
          <w:rFonts w:eastAsiaTheme="minorEastAsia"/>
          <w:b/>
          <w:lang w:val="en-US" w:eastAsia="zh-CN"/>
        </w:rPr>
      </w:pPr>
      <w:r w:rsidRPr="00FB10E4">
        <w:rPr>
          <w:rFonts w:eastAsiaTheme="minorEastAsia"/>
          <w:b/>
          <w:lang w:val="en-US" w:eastAsia="zh-CN"/>
        </w:rPr>
        <w:t>To use 9dB as the A-MPR for NS_</w:t>
      </w:r>
      <w:r>
        <w:rPr>
          <w:rFonts w:eastAsiaTheme="minorEastAsia"/>
          <w:b/>
          <w:lang w:val="en-US" w:eastAsia="zh-CN"/>
        </w:rPr>
        <w:t>60</w:t>
      </w:r>
      <w:r w:rsidRPr="00FB10E4">
        <w:rPr>
          <w:rFonts w:eastAsiaTheme="minorEastAsia"/>
          <w:b/>
          <w:lang w:val="en-US" w:eastAsia="zh-CN"/>
        </w:rPr>
        <w:t xml:space="preserve"> for 256QAM </w:t>
      </w:r>
      <w:r w:rsidRPr="00FB10E4">
        <w:rPr>
          <w:rFonts w:eastAsiaTheme="minorEastAsia" w:hint="eastAsia"/>
          <w:b/>
          <w:lang w:val="en-US" w:eastAsia="zh-CN"/>
        </w:rPr>
        <w:t>fo</w:t>
      </w:r>
      <w:r w:rsidRPr="00FB10E4">
        <w:rPr>
          <w:rFonts w:eastAsiaTheme="minorEastAsia"/>
          <w:b/>
          <w:lang w:val="en-US" w:eastAsia="zh-CN"/>
        </w:rPr>
        <w:t>r SL-U</w:t>
      </w:r>
      <w:r>
        <w:rPr>
          <w:rFonts w:eastAsiaTheme="minorEastAsia"/>
          <w:b/>
          <w:lang w:val="en-US" w:eastAsia="zh-CN"/>
        </w:rPr>
        <w:t xml:space="preserve"> for Full RB allocation</w:t>
      </w:r>
      <w:r w:rsidRPr="00FB10E4">
        <w:rPr>
          <w:rFonts w:eastAsiaTheme="minorEastAsia"/>
          <w:b/>
          <w:lang w:val="en-US" w:eastAsia="zh-CN"/>
        </w:rPr>
        <w:t>.</w:t>
      </w:r>
    </w:p>
    <w:p w:rsidR="00671274" w:rsidRDefault="00671274" w:rsidP="00671274">
      <w:pPr>
        <w:pStyle w:val="afc"/>
        <w:numPr>
          <w:ilvl w:val="0"/>
          <w:numId w:val="7"/>
        </w:numPr>
        <w:ind w:firstLineChars="0"/>
        <w:rPr>
          <w:rFonts w:eastAsiaTheme="minorEastAsia"/>
          <w:b/>
          <w:lang w:val="en-US" w:eastAsia="zh-CN"/>
        </w:rPr>
      </w:pPr>
      <w:r w:rsidRPr="00FB10E4">
        <w:rPr>
          <w:rFonts w:eastAsiaTheme="minorEastAsia"/>
          <w:b/>
          <w:lang w:val="en-US" w:eastAsia="zh-CN"/>
        </w:rPr>
        <w:t>To reuse the legacy A-MPR requirement for NS_</w:t>
      </w:r>
      <w:r>
        <w:rPr>
          <w:rFonts w:eastAsiaTheme="minorEastAsia"/>
          <w:b/>
          <w:lang w:val="en-US" w:eastAsia="zh-CN"/>
        </w:rPr>
        <w:t>60</w:t>
      </w:r>
      <w:r w:rsidRPr="00FB10E4">
        <w:rPr>
          <w:rFonts w:eastAsiaTheme="minorEastAsia"/>
          <w:b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>for Inter-laced RB allocation</w:t>
      </w:r>
      <w:r w:rsidRPr="00FB10E4">
        <w:rPr>
          <w:rFonts w:eastAsiaTheme="minorEastAsia"/>
          <w:b/>
          <w:lang w:val="en-US" w:eastAsia="zh-CN"/>
        </w:rPr>
        <w:t>.</w:t>
      </w:r>
    </w:p>
    <w:p w:rsidR="00671274" w:rsidRPr="00761ACB" w:rsidRDefault="00671274" w:rsidP="00671274">
      <w:pPr>
        <w:pStyle w:val="afc"/>
        <w:numPr>
          <w:ilvl w:val="0"/>
          <w:numId w:val="7"/>
        </w:numPr>
        <w:ind w:firstLineChars="0"/>
        <w:jc w:val="center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 xml:space="preserve">Table 2-2 </w:t>
      </w:r>
      <w:r w:rsidRPr="00655848">
        <w:rPr>
          <w:rFonts w:eastAsiaTheme="minorEastAsia"/>
          <w:b/>
          <w:lang w:val="en-US" w:eastAsia="zh-CN"/>
        </w:rPr>
        <w:t>A-MPR for NS_</w:t>
      </w:r>
      <w:r>
        <w:rPr>
          <w:rFonts w:eastAsiaTheme="minorEastAsia"/>
          <w:b/>
          <w:lang w:val="en-US" w:eastAsia="zh-CN"/>
        </w:rPr>
        <w:t>60</w:t>
      </w:r>
      <w:r w:rsidRPr="00655848">
        <w:rPr>
          <w:rFonts w:eastAsiaTheme="minorEastAsia"/>
          <w:b/>
          <w:lang w:val="en-US" w:eastAsia="zh-CN"/>
        </w:rPr>
        <w:t xml:space="preserve"> for SL-U: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0"/>
        <w:gridCol w:w="1629"/>
        <w:gridCol w:w="723"/>
        <w:gridCol w:w="1012"/>
        <w:gridCol w:w="723"/>
        <w:gridCol w:w="1012"/>
        <w:gridCol w:w="723"/>
        <w:gridCol w:w="1012"/>
        <w:gridCol w:w="723"/>
        <w:gridCol w:w="1012"/>
      </w:tblGrid>
      <w:tr w:rsidR="00671274" w:rsidRPr="008E29F1" w:rsidTr="00BD12DB">
        <w:trPr>
          <w:trHeight w:val="135"/>
        </w:trPr>
        <w:tc>
          <w:tcPr>
            <w:tcW w:w="55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71274" w:rsidRPr="008E29F1" w:rsidRDefault="00671274" w:rsidP="00BD12DB">
            <w:pPr>
              <w:pStyle w:val="TAH"/>
            </w:pPr>
            <w:r w:rsidRPr="008E29F1">
              <w:lastRenderedPageBreak/>
              <w:t>Pre-coding</w:t>
            </w:r>
          </w:p>
        </w:tc>
        <w:tc>
          <w:tcPr>
            <w:tcW w:w="84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71274" w:rsidRPr="008E29F1" w:rsidRDefault="00671274" w:rsidP="00BD12DB">
            <w:pPr>
              <w:pStyle w:val="TAH"/>
            </w:pPr>
            <w:r w:rsidRPr="008E29F1">
              <w:t>Modulation</w:t>
            </w:r>
          </w:p>
        </w:tc>
        <w:tc>
          <w:tcPr>
            <w:tcW w:w="36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71274" w:rsidRPr="008E29F1" w:rsidRDefault="00671274" w:rsidP="00BD12DB">
            <w:pPr>
              <w:pStyle w:val="TAH"/>
              <w:rPr>
                <w:lang w:val="en-US"/>
              </w:rPr>
            </w:pPr>
            <w:r w:rsidRPr="008E29F1">
              <w:rPr>
                <w:lang w:val="en-US"/>
              </w:rPr>
              <w:t>Channel bandwidth (Sub-band allocation) / RB Allocation</w:t>
            </w:r>
          </w:p>
        </w:tc>
      </w:tr>
      <w:tr w:rsidR="00671274" w:rsidRPr="008E29F1" w:rsidTr="00BD12DB">
        <w:trPr>
          <w:trHeight w:val="150"/>
        </w:trPr>
        <w:tc>
          <w:tcPr>
            <w:tcW w:w="555" w:type="pct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71274" w:rsidRPr="008E29F1" w:rsidRDefault="00671274" w:rsidP="00BD12DB">
            <w:pPr>
              <w:pStyle w:val="TAH"/>
              <w:rPr>
                <w:lang w:val="en-US"/>
              </w:rPr>
            </w:pPr>
          </w:p>
        </w:tc>
        <w:tc>
          <w:tcPr>
            <w:tcW w:w="845" w:type="pct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71274" w:rsidRPr="008E29F1" w:rsidRDefault="00671274" w:rsidP="00BD12DB">
            <w:pPr>
              <w:pStyle w:val="TAH"/>
              <w:rPr>
                <w:lang w:val="en-US"/>
              </w:rPr>
            </w:pPr>
          </w:p>
        </w:tc>
        <w:tc>
          <w:tcPr>
            <w:tcW w:w="9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71274" w:rsidRPr="008E29F1" w:rsidRDefault="00671274" w:rsidP="00BD12DB">
            <w:pPr>
              <w:pStyle w:val="TAH"/>
            </w:pPr>
            <w:r w:rsidRPr="008E29F1">
              <w:t>20 MHz</w:t>
            </w:r>
          </w:p>
        </w:tc>
        <w:tc>
          <w:tcPr>
            <w:tcW w:w="9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71274" w:rsidRPr="008E29F1" w:rsidRDefault="00671274" w:rsidP="00BD12DB">
            <w:pPr>
              <w:pStyle w:val="TAH"/>
            </w:pPr>
            <w:r w:rsidRPr="008E29F1">
              <w:t>40 MHz</w:t>
            </w:r>
          </w:p>
        </w:tc>
        <w:tc>
          <w:tcPr>
            <w:tcW w:w="9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71274" w:rsidRPr="008E29F1" w:rsidRDefault="00671274" w:rsidP="00BD12DB">
            <w:pPr>
              <w:pStyle w:val="TAH"/>
            </w:pPr>
            <w:r w:rsidRPr="008E29F1">
              <w:t>60 MHz</w:t>
            </w:r>
          </w:p>
        </w:tc>
        <w:tc>
          <w:tcPr>
            <w:tcW w:w="9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71274" w:rsidRPr="008E29F1" w:rsidRDefault="00671274" w:rsidP="00BD12DB">
            <w:pPr>
              <w:pStyle w:val="TAH"/>
            </w:pPr>
            <w:r w:rsidRPr="008E29F1">
              <w:t>80 MHz</w:t>
            </w:r>
          </w:p>
        </w:tc>
      </w:tr>
      <w:tr w:rsidR="00671274" w:rsidRPr="008E29F1" w:rsidTr="00BD12DB">
        <w:trPr>
          <w:trHeight w:val="300"/>
        </w:trPr>
        <w:tc>
          <w:tcPr>
            <w:tcW w:w="55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71274" w:rsidRPr="008E29F1" w:rsidRDefault="00671274" w:rsidP="00BD12DB">
            <w:pPr>
              <w:pStyle w:val="TAH"/>
            </w:pPr>
          </w:p>
        </w:tc>
        <w:tc>
          <w:tcPr>
            <w:tcW w:w="84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71274" w:rsidRPr="008E29F1" w:rsidRDefault="00671274" w:rsidP="00BD12DB">
            <w:pPr>
              <w:pStyle w:val="TAH"/>
            </w:pPr>
          </w:p>
        </w:tc>
        <w:tc>
          <w:tcPr>
            <w:tcW w:w="3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71274" w:rsidRPr="008E29F1" w:rsidRDefault="00671274" w:rsidP="00BD12DB">
            <w:pPr>
              <w:pStyle w:val="TAH"/>
            </w:pPr>
            <w:r w:rsidRPr="008E29F1">
              <w:t>Full (dB)</w:t>
            </w:r>
          </w:p>
        </w:tc>
        <w:tc>
          <w:tcPr>
            <w:tcW w:w="5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71274" w:rsidRPr="008E29F1" w:rsidRDefault="00671274" w:rsidP="00BD12DB">
            <w:pPr>
              <w:pStyle w:val="TAH"/>
            </w:pPr>
            <w:r w:rsidRPr="008E29F1">
              <w:t>Partial (dB)</w:t>
            </w:r>
          </w:p>
        </w:tc>
        <w:tc>
          <w:tcPr>
            <w:tcW w:w="3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71274" w:rsidRPr="008E29F1" w:rsidRDefault="00671274" w:rsidP="00BD12DB">
            <w:pPr>
              <w:pStyle w:val="TAH"/>
            </w:pPr>
            <w:r w:rsidRPr="008E29F1">
              <w:t>Full (dB)</w:t>
            </w:r>
          </w:p>
        </w:tc>
        <w:tc>
          <w:tcPr>
            <w:tcW w:w="5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71274" w:rsidRPr="008E29F1" w:rsidRDefault="00671274" w:rsidP="00BD12DB">
            <w:pPr>
              <w:pStyle w:val="TAH"/>
            </w:pPr>
            <w:r w:rsidRPr="008E29F1">
              <w:t>Partial (dB)</w:t>
            </w:r>
          </w:p>
        </w:tc>
        <w:tc>
          <w:tcPr>
            <w:tcW w:w="3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71274" w:rsidRPr="008E29F1" w:rsidRDefault="00671274" w:rsidP="00BD12DB">
            <w:pPr>
              <w:pStyle w:val="TAH"/>
            </w:pPr>
            <w:r w:rsidRPr="008E29F1">
              <w:t>Full (dB)</w:t>
            </w:r>
          </w:p>
        </w:tc>
        <w:tc>
          <w:tcPr>
            <w:tcW w:w="5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71274" w:rsidRPr="008E29F1" w:rsidRDefault="00671274" w:rsidP="00BD12DB">
            <w:pPr>
              <w:pStyle w:val="TAH"/>
            </w:pPr>
            <w:r w:rsidRPr="008E29F1">
              <w:t>Partial (dB)</w:t>
            </w:r>
          </w:p>
        </w:tc>
        <w:tc>
          <w:tcPr>
            <w:tcW w:w="3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71274" w:rsidRPr="008E29F1" w:rsidRDefault="00671274" w:rsidP="00BD12DB">
            <w:pPr>
              <w:pStyle w:val="TAH"/>
            </w:pPr>
            <w:r w:rsidRPr="008E29F1">
              <w:t>Full (dB)</w:t>
            </w:r>
          </w:p>
        </w:tc>
        <w:tc>
          <w:tcPr>
            <w:tcW w:w="5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71274" w:rsidRPr="008E29F1" w:rsidRDefault="00671274" w:rsidP="00BD12DB">
            <w:pPr>
              <w:pStyle w:val="TAH"/>
            </w:pPr>
            <w:r w:rsidRPr="008E29F1">
              <w:t>Partial (dB)</w:t>
            </w:r>
          </w:p>
        </w:tc>
      </w:tr>
      <w:tr w:rsidR="00671274" w:rsidRPr="008E29F1" w:rsidTr="00BD12DB">
        <w:trPr>
          <w:trHeight w:val="135"/>
        </w:trPr>
        <w:tc>
          <w:tcPr>
            <w:tcW w:w="55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71274" w:rsidRPr="008E29F1" w:rsidRDefault="00671274" w:rsidP="00BD12DB">
            <w:pPr>
              <w:pStyle w:val="TAC"/>
              <w:rPr>
                <w:b/>
                <w:sz w:val="24"/>
                <w:szCs w:val="24"/>
              </w:rPr>
            </w:pPr>
            <w:r w:rsidRPr="008E29F1">
              <w:rPr>
                <w:b/>
              </w:rPr>
              <w:t>CP-OFDM</w:t>
            </w:r>
          </w:p>
        </w:tc>
        <w:tc>
          <w:tcPr>
            <w:tcW w:w="8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71274" w:rsidRPr="008E29F1" w:rsidRDefault="00671274" w:rsidP="00BD12DB">
            <w:pPr>
              <w:pStyle w:val="TAC"/>
              <w:rPr>
                <w:b/>
                <w:sz w:val="24"/>
                <w:szCs w:val="24"/>
              </w:rPr>
            </w:pPr>
            <w:r w:rsidRPr="008E29F1">
              <w:rPr>
                <w:b/>
              </w:rPr>
              <w:t>QPSK</w:t>
            </w:r>
          </w:p>
        </w:tc>
        <w:tc>
          <w:tcPr>
            <w:tcW w:w="3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71274" w:rsidRPr="008E29F1" w:rsidRDefault="00671274" w:rsidP="00BD12DB">
            <w:pPr>
              <w:pStyle w:val="TAC"/>
              <w:rPr>
                <w:b/>
                <w:sz w:val="24"/>
                <w:szCs w:val="24"/>
                <w:lang w:val="de-DE"/>
              </w:rPr>
            </w:pPr>
            <w:r w:rsidRPr="008E29F1">
              <w:rPr>
                <w:b/>
              </w:rPr>
              <w:t xml:space="preserve">≤ </w:t>
            </w:r>
            <w:r w:rsidRPr="008E29F1">
              <w:rPr>
                <w:b/>
                <w:lang w:val="de-DE"/>
              </w:rPr>
              <w:t>6.0</w:t>
            </w:r>
          </w:p>
        </w:tc>
        <w:tc>
          <w:tcPr>
            <w:tcW w:w="5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71274" w:rsidRPr="008E29F1" w:rsidRDefault="00671274" w:rsidP="00BD12DB">
            <w:pPr>
              <w:pStyle w:val="TAC"/>
              <w:rPr>
                <w:b/>
                <w:sz w:val="24"/>
                <w:szCs w:val="24"/>
                <w:lang w:val="de-DE"/>
              </w:rPr>
            </w:pPr>
            <w:r w:rsidRPr="008E29F1">
              <w:rPr>
                <w:b/>
              </w:rPr>
              <w:t>≤ 8.5</w:t>
            </w:r>
          </w:p>
        </w:tc>
        <w:tc>
          <w:tcPr>
            <w:tcW w:w="3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71274" w:rsidRPr="008E29F1" w:rsidRDefault="00671274" w:rsidP="00BD12DB">
            <w:pPr>
              <w:pStyle w:val="TAC"/>
              <w:rPr>
                <w:b/>
                <w:sz w:val="24"/>
                <w:szCs w:val="24"/>
              </w:rPr>
            </w:pPr>
            <w:r w:rsidRPr="008E29F1">
              <w:rPr>
                <w:b/>
              </w:rPr>
              <w:t xml:space="preserve">≤ </w:t>
            </w:r>
            <w:r w:rsidRPr="008E29F1">
              <w:rPr>
                <w:b/>
                <w:lang w:val="de-DE"/>
              </w:rPr>
              <w:t>5.5</w:t>
            </w:r>
          </w:p>
        </w:tc>
        <w:tc>
          <w:tcPr>
            <w:tcW w:w="5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71274" w:rsidRPr="008E29F1" w:rsidRDefault="00671274" w:rsidP="00BD12DB">
            <w:pPr>
              <w:pStyle w:val="TAC"/>
              <w:rPr>
                <w:b/>
                <w:sz w:val="24"/>
                <w:szCs w:val="24"/>
              </w:rPr>
            </w:pPr>
            <w:r w:rsidRPr="008E29F1">
              <w:rPr>
                <w:b/>
              </w:rPr>
              <w:t xml:space="preserve">≤ </w:t>
            </w:r>
            <w:r w:rsidRPr="008E29F1">
              <w:rPr>
                <w:b/>
                <w:lang w:val="de-DE"/>
              </w:rPr>
              <w:t>5</w:t>
            </w:r>
            <w:r w:rsidRPr="008E29F1">
              <w:rPr>
                <w:b/>
              </w:rPr>
              <w:t>.5</w:t>
            </w:r>
          </w:p>
        </w:tc>
        <w:tc>
          <w:tcPr>
            <w:tcW w:w="3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71274" w:rsidRPr="008E29F1" w:rsidRDefault="00671274" w:rsidP="00BD12DB">
            <w:pPr>
              <w:pStyle w:val="TAC"/>
              <w:rPr>
                <w:b/>
                <w:sz w:val="24"/>
                <w:szCs w:val="24"/>
              </w:rPr>
            </w:pPr>
            <w:r w:rsidRPr="008E29F1">
              <w:rPr>
                <w:b/>
              </w:rPr>
              <w:t xml:space="preserve">≤ </w:t>
            </w:r>
            <w:r w:rsidRPr="008E29F1">
              <w:rPr>
                <w:b/>
                <w:lang w:val="de-DE"/>
              </w:rPr>
              <w:t>5.0</w:t>
            </w:r>
          </w:p>
        </w:tc>
        <w:tc>
          <w:tcPr>
            <w:tcW w:w="5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71274" w:rsidRPr="008E29F1" w:rsidRDefault="00671274" w:rsidP="00BD12DB">
            <w:pPr>
              <w:pStyle w:val="TAC"/>
              <w:rPr>
                <w:b/>
                <w:sz w:val="24"/>
                <w:szCs w:val="24"/>
              </w:rPr>
            </w:pPr>
            <w:r w:rsidRPr="008E29F1">
              <w:rPr>
                <w:b/>
              </w:rPr>
              <w:t xml:space="preserve">≤ </w:t>
            </w:r>
            <w:r w:rsidRPr="008E29F1">
              <w:rPr>
                <w:b/>
                <w:lang w:val="de-DE"/>
              </w:rPr>
              <w:t>5.5</w:t>
            </w:r>
          </w:p>
        </w:tc>
        <w:tc>
          <w:tcPr>
            <w:tcW w:w="3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71274" w:rsidRPr="008E29F1" w:rsidRDefault="00671274" w:rsidP="00BD12DB">
            <w:pPr>
              <w:pStyle w:val="TAC"/>
              <w:rPr>
                <w:b/>
                <w:sz w:val="24"/>
                <w:szCs w:val="24"/>
              </w:rPr>
            </w:pPr>
            <w:r w:rsidRPr="008E29F1">
              <w:rPr>
                <w:b/>
              </w:rPr>
              <w:t>≤ 4</w:t>
            </w:r>
            <w:r w:rsidRPr="008E29F1">
              <w:rPr>
                <w:b/>
                <w:lang w:val="de-DE"/>
              </w:rPr>
              <w:t>.5</w:t>
            </w:r>
          </w:p>
        </w:tc>
        <w:tc>
          <w:tcPr>
            <w:tcW w:w="5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71274" w:rsidRPr="008E29F1" w:rsidRDefault="00671274" w:rsidP="00BD12DB">
            <w:pPr>
              <w:pStyle w:val="TAC"/>
              <w:rPr>
                <w:b/>
                <w:sz w:val="24"/>
                <w:szCs w:val="24"/>
              </w:rPr>
            </w:pPr>
            <w:r w:rsidRPr="008E29F1">
              <w:rPr>
                <w:b/>
              </w:rPr>
              <w:t>≤ 5.5</w:t>
            </w:r>
          </w:p>
        </w:tc>
      </w:tr>
      <w:tr w:rsidR="00671274" w:rsidRPr="008E29F1" w:rsidTr="00BD12DB">
        <w:trPr>
          <w:trHeight w:val="150"/>
        </w:trPr>
        <w:tc>
          <w:tcPr>
            <w:tcW w:w="555" w:type="pct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71274" w:rsidRPr="008E29F1" w:rsidRDefault="00671274" w:rsidP="00BD12DB">
            <w:pPr>
              <w:pStyle w:val="TAC"/>
              <w:rPr>
                <w:rFonts w:ascii="Helvetica" w:hAnsi="Helvetica"/>
                <w:b/>
              </w:rPr>
            </w:pPr>
          </w:p>
        </w:tc>
        <w:tc>
          <w:tcPr>
            <w:tcW w:w="8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71274" w:rsidRPr="008E29F1" w:rsidRDefault="00671274" w:rsidP="00BD12DB">
            <w:pPr>
              <w:pStyle w:val="TAC"/>
              <w:rPr>
                <w:b/>
                <w:sz w:val="24"/>
                <w:szCs w:val="24"/>
              </w:rPr>
            </w:pPr>
            <w:r w:rsidRPr="008E29F1">
              <w:rPr>
                <w:b/>
              </w:rPr>
              <w:t>16 QAM</w:t>
            </w:r>
          </w:p>
        </w:tc>
        <w:tc>
          <w:tcPr>
            <w:tcW w:w="3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71274" w:rsidRPr="008E29F1" w:rsidRDefault="00671274" w:rsidP="00BD12DB">
            <w:pPr>
              <w:pStyle w:val="TAC"/>
              <w:rPr>
                <w:b/>
                <w:sz w:val="24"/>
                <w:szCs w:val="24"/>
                <w:lang w:val="de-DE"/>
              </w:rPr>
            </w:pPr>
            <w:r w:rsidRPr="008E29F1">
              <w:rPr>
                <w:b/>
              </w:rPr>
              <w:t xml:space="preserve">≤ </w:t>
            </w:r>
            <w:r w:rsidRPr="008E29F1">
              <w:rPr>
                <w:b/>
                <w:lang w:val="de-DE"/>
              </w:rPr>
              <w:t>6.0</w:t>
            </w:r>
          </w:p>
        </w:tc>
        <w:tc>
          <w:tcPr>
            <w:tcW w:w="5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71274" w:rsidRPr="008E29F1" w:rsidRDefault="00671274" w:rsidP="00BD12DB">
            <w:pPr>
              <w:pStyle w:val="TAC"/>
              <w:rPr>
                <w:b/>
                <w:sz w:val="24"/>
                <w:szCs w:val="24"/>
                <w:lang w:val="de-DE"/>
              </w:rPr>
            </w:pPr>
            <w:r w:rsidRPr="008E29F1">
              <w:rPr>
                <w:b/>
              </w:rPr>
              <w:t>≤ 8.5</w:t>
            </w:r>
          </w:p>
        </w:tc>
        <w:tc>
          <w:tcPr>
            <w:tcW w:w="3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71274" w:rsidRPr="008E29F1" w:rsidRDefault="00671274" w:rsidP="00BD12DB">
            <w:pPr>
              <w:pStyle w:val="TAC"/>
              <w:rPr>
                <w:b/>
                <w:sz w:val="24"/>
                <w:szCs w:val="24"/>
              </w:rPr>
            </w:pPr>
            <w:r w:rsidRPr="008E29F1">
              <w:rPr>
                <w:b/>
              </w:rPr>
              <w:t>≤ 5</w:t>
            </w:r>
            <w:r w:rsidRPr="008E29F1">
              <w:rPr>
                <w:b/>
                <w:lang w:val="de-DE"/>
              </w:rPr>
              <w:t>.5</w:t>
            </w:r>
          </w:p>
        </w:tc>
        <w:tc>
          <w:tcPr>
            <w:tcW w:w="5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71274" w:rsidRPr="008E29F1" w:rsidRDefault="00671274" w:rsidP="00BD12DB">
            <w:pPr>
              <w:pStyle w:val="TAC"/>
              <w:rPr>
                <w:b/>
                <w:sz w:val="24"/>
                <w:szCs w:val="24"/>
              </w:rPr>
            </w:pPr>
            <w:r w:rsidRPr="008E29F1">
              <w:rPr>
                <w:b/>
              </w:rPr>
              <w:t xml:space="preserve">≤ </w:t>
            </w:r>
            <w:r w:rsidRPr="008E29F1">
              <w:rPr>
                <w:b/>
                <w:lang w:val="de-DE"/>
              </w:rPr>
              <w:t>5</w:t>
            </w:r>
            <w:r w:rsidRPr="008E29F1">
              <w:rPr>
                <w:b/>
              </w:rPr>
              <w:t>.5</w:t>
            </w:r>
          </w:p>
        </w:tc>
        <w:tc>
          <w:tcPr>
            <w:tcW w:w="3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71274" w:rsidRPr="008E29F1" w:rsidRDefault="00671274" w:rsidP="00BD12DB">
            <w:pPr>
              <w:pStyle w:val="TAC"/>
              <w:rPr>
                <w:b/>
                <w:sz w:val="24"/>
                <w:szCs w:val="24"/>
              </w:rPr>
            </w:pPr>
            <w:r w:rsidRPr="008E29F1">
              <w:rPr>
                <w:b/>
              </w:rPr>
              <w:t>≤ 5</w:t>
            </w:r>
            <w:r w:rsidRPr="008E29F1">
              <w:rPr>
                <w:b/>
                <w:lang w:val="de-DE"/>
              </w:rPr>
              <w:t>.0</w:t>
            </w:r>
          </w:p>
        </w:tc>
        <w:tc>
          <w:tcPr>
            <w:tcW w:w="5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71274" w:rsidRPr="008E29F1" w:rsidRDefault="00671274" w:rsidP="00BD12DB">
            <w:pPr>
              <w:pStyle w:val="TAC"/>
              <w:rPr>
                <w:b/>
                <w:sz w:val="24"/>
                <w:szCs w:val="24"/>
              </w:rPr>
            </w:pPr>
            <w:r w:rsidRPr="008E29F1">
              <w:rPr>
                <w:b/>
              </w:rPr>
              <w:t xml:space="preserve">≤ </w:t>
            </w:r>
            <w:r w:rsidRPr="008E29F1">
              <w:rPr>
                <w:b/>
                <w:lang w:val="de-DE"/>
              </w:rPr>
              <w:t>5.5</w:t>
            </w:r>
          </w:p>
        </w:tc>
        <w:tc>
          <w:tcPr>
            <w:tcW w:w="3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71274" w:rsidRPr="008E29F1" w:rsidRDefault="00671274" w:rsidP="00BD12DB">
            <w:pPr>
              <w:pStyle w:val="TAC"/>
              <w:rPr>
                <w:b/>
                <w:sz w:val="24"/>
                <w:szCs w:val="24"/>
              </w:rPr>
            </w:pPr>
            <w:r w:rsidRPr="008E29F1">
              <w:rPr>
                <w:b/>
              </w:rPr>
              <w:t>≤ 4</w:t>
            </w:r>
            <w:r w:rsidRPr="008E29F1">
              <w:rPr>
                <w:b/>
                <w:lang w:val="de-DE"/>
              </w:rPr>
              <w:t>.5</w:t>
            </w:r>
          </w:p>
        </w:tc>
        <w:tc>
          <w:tcPr>
            <w:tcW w:w="5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71274" w:rsidRPr="008E29F1" w:rsidRDefault="00671274" w:rsidP="00BD12DB">
            <w:pPr>
              <w:pStyle w:val="TAC"/>
              <w:rPr>
                <w:b/>
                <w:sz w:val="24"/>
                <w:szCs w:val="24"/>
              </w:rPr>
            </w:pPr>
            <w:r w:rsidRPr="008E29F1">
              <w:rPr>
                <w:b/>
              </w:rPr>
              <w:t>≤ 5</w:t>
            </w:r>
            <w:r w:rsidRPr="008E29F1">
              <w:rPr>
                <w:b/>
                <w:lang w:val="de-DE"/>
              </w:rPr>
              <w:t>.5</w:t>
            </w:r>
          </w:p>
        </w:tc>
      </w:tr>
      <w:tr w:rsidR="00671274" w:rsidRPr="008E29F1" w:rsidTr="00BD12DB">
        <w:trPr>
          <w:trHeight w:val="150"/>
        </w:trPr>
        <w:tc>
          <w:tcPr>
            <w:tcW w:w="555" w:type="pct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71274" w:rsidRPr="008E29F1" w:rsidRDefault="00671274" w:rsidP="00BD12DB">
            <w:pPr>
              <w:pStyle w:val="TAC"/>
              <w:rPr>
                <w:rFonts w:ascii="Helvetica" w:hAnsi="Helvetica"/>
                <w:b/>
              </w:rPr>
            </w:pPr>
          </w:p>
        </w:tc>
        <w:tc>
          <w:tcPr>
            <w:tcW w:w="8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71274" w:rsidRPr="008E29F1" w:rsidRDefault="00671274" w:rsidP="00BD12DB">
            <w:pPr>
              <w:pStyle w:val="TAC"/>
              <w:rPr>
                <w:b/>
                <w:sz w:val="24"/>
                <w:szCs w:val="24"/>
              </w:rPr>
            </w:pPr>
            <w:r w:rsidRPr="008E29F1">
              <w:rPr>
                <w:b/>
              </w:rPr>
              <w:t>64 QAM</w:t>
            </w:r>
          </w:p>
        </w:tc>
        <w:tc>
          <w:tcPr>
            <w:tcW w:w="3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71274" w:rsidRPr="008E29F1" w:rsidRDefault="00671274" w:rsidP="00BD12DB">
            <w:pPr>
              <w:pStyle w:val="TAC"/>
              <w:rPr>
                <w:b/>
                <w:sz w:val="24"/>
                <w:szCs w:val="24"/>
                <w:lang w:val="de-DE"/>
              </w:rPr>
            </w:pPr>
            <w:r w:rsidRPr="008E29F1">
              <w:rPr>
                <w:b/>
              </w:rPr>
              <w:t xml:space="preserve">≤ </w:t>
            </w:r>
            <w:r w:rsidRPr="008E29F1">
              <w:rPr>
                <w:b/>
                <w:lang w:val="de-DE"/>
              </w:rPr>
              <w:t>6.0</w:t>
            </w:r>
          </w:p>
        </w:tc>
        <w:tc>
          <w:tcPr>
            <w:tcW w:w="5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71274" w:rsidRPr="008E29F1" w:rsidRDefault="00671274" w:rsidP="00BD12DB">
            <w:pPr>
              <w:pStyle w:val="TAC"/>
              <w:rPr>
                <w:b/>
                <w:sz w:val="24"/>
                <w:szCs w:val="24"/>
                <w:lang w:val="de-DE"/>
              </w:rPr>
            </w:pPr>
            <w:r w:rsidRPr="008E29F1">
              <w:rPr>
                <w:b/>
              </w:rPr>
              <w:t>≤ 8.5</w:t>
            </w:r>
          </w:p>
        </w:tc>
        <w:tc>
          <w:tcPr>
            <w:tcW w:w="3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71274" w:rsidRPr="008E29F1" w:rsidRDefault="00671274" w:rsidP="00BD12DB">
            <w:pPr>
              <w:pStyle w:val="TAC"/>
              <w:rPr>
                <w:b/>
                <w:sz w:val="24"/>
                <w:szCs w:val="24"/>
              </w:rPr>
            </w:pPr>
            <w:r w:rsidRPr="008E29F1">
              <w:rPr>
                <w:b/>
              </w:rPr>
              <w:t>≤ 5</w:t>
            </w:r>
            <w:r w:rsidRPr="008E29F1">
              <w:rPr>
                <w:b/>
                <w:lang w:val="de-DE"/>
              </w:rPr>
              <w:t>.5</w:t>
            </w:r>
          </w:p>
        </w:tc>
        <w:tc>
          <w:tcPr>
            <w:tcW w:w="5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71274" w:rsidRPr="008E29F1" w:rsidRDefault="00671274" w:rsidP="00BD12DB">
            <w:pPr>
              <w:pStyle w:val="TAC"/>
              <w:rPr>
                <w:b/>
                <w:sz w:val="24"/>
                <w:szCs w:val="24"/>
              </w:rPr>
            </w:pPr>
            <w:r w:rsidRPr="008E29F1">
              <w:rPr>
                <w:b/>
              </w:rPr>
              <w:t xml:space="preserve">≤ </w:t>
            </w:r>
            <w:r w:rsidRPr="008E29F1">
              <w:rPr>
                <w:b/>
                <w:lang w:val="de-DE"/>
              </w:rPr>
              <w:t>5</w:t>
            </w:r>
            <w:r w:rsidRPr="008E29F1">
              <w:rPr>
                <w:b/>
              </w:rPr>
              <w:t>.5</w:t>
            </w:r>
          </w:p>
        </w:tc>
        <w:tc>
          <w:tcPr>
            <w:tcW w:w="3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71274" w:rsidRPr="008E29F1" w:rsidRDefault="00671274" w:rsidP="00BD12DB">
            <w:pPr>
              <w:pStyle w:val="TAC"/>
              <w:rPr>
                <w:b/>
                <w:sz w:val="24"/>
                <w:szCs w:val="24"/>
              </w:rPr>
            </w:pPr>
            <w:r w:rsidRPr="008E29F1">
              <w:rPr>
                <w:b/>
              </w:rPr>
              <w:t>≤ 5</w:t>
            </w:r>
            <w:r w:rsidRPr="008E29F1">
              <w:rPr>
                <w:b/>
                <w:lang w:val="de-DE"/>
              </w:rPr>
              <w:t>.5</w:t>
            </w:r>
          </w:p>
        </w:tc>
        <w:tc>
          <w:tcPr>
            <w:tcW w:w="5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71274" w:rsidRPr="008E29F1" w:rsidRDefault="00671274" w:rsidP="00BD12DB">
            <w:pPr>
              <w:pStyle w:val="TAC"/>
              <w:rPr>
                <w:b/>
                <w:sz w:val="24"/>
                <w:szCs w:val="24"/>
              </w:rPr>
            </w:pPr>
            <w:r w:rsidRPr="008E29F1">
              <w:rPr>
                <w:b/>
              </w:rPr>
              <w:t xml:space="preserve">≤ </w:t>
            </w:r>
            <w:r w:rsidRPr="008E29F1">
              <w:rPr>
                <w:b/>
                <w:lang w:val="de-DE"/>
              </w:rPr>
              <w:t>5.5</w:t>
            </w:r>
          </w:p>
        </w:tc>
        <w:tc>
          <w:tcPr>
            <w:tcW w:w="3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71274" w:rsidRPr="008E29F1" w:rsidRDefault="00671274" w:rsidP="00BD12DB">
            <w:pPr>
              <w:pStyle w:val="TAC"/>
              <w:rPr>
                <w:b/>
                <w:sz w:val="24"/>
                <w:szCs w:val="24"/>
                <w:lang w:val="de-DE"/>
              </w:rPr>
            </w:pPr>
            <w:r w:rsidRPr="008E29F1">
              <w:rPr>
                <w:b/>
              </w:rPr>
              <w:t xml:space="preserve">≤ </w:t>
            </w:r>
            <w:r w:rsidRPr="008E29F1">
              <w:rPr>
                <w:b/>
                <w:lang w:val="de-DE"/>
              </w:rPr>
              <w:t>5.5</w:t>
            </w:r>
          </w:p>
        </w:tc>
        <w:tc>
          <w:tcPr>
            <w:tcW w:w="5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71274" w:rsidRPr="008E29F1" w:rsidRDefault="00671274" w:rsidP="00BD12DB">
            <w:pPr>
              <w:pStyle w:val="TAC"/>
              <w:rPr>
                <w:b/>
                <w:sz w:val="24"/>
                <w:szCs w:val="24"/>
              </w:rPr>
            </w:pPr>
            <w:r w:rsidRPr="008E29F1">
              <w:rPr>
                <w:b/>
              </w:rPr>
              <w:t>≤ 5</w:t>
            </w:r>
            <w:r w:rsidRPr="008E29F1">
              <w:rPr>
                <w:b/>
                <w:lang w:val="de-DE"/>
              </w:rPr>
              <w:t>.5</w:t>
            </w:r>
          </w:p>
        </w:tc>
      </w:tr>
      <w:tr w:rsidR="00671274" w:rsidRPr="008E29F1" w:rsidTr="00BD12DB">
        <w:trPr>
          <w:trHeight w:val="135"/>
        </w:trPr>
        <w:tc>
          <w:tcPr>
            <w:tcW w:w="55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71274" w:rsidRPr="008E29F1" w:rsidRDefault="00671274" w:rsidP="00BD12DB">
            <w:pPr>
              <w:pStyle w:val="TAC"/>
              <w:rPr>
                <w:rFonts w:ascii="Helvetica" w:hAnsi="Helvetica"/>
                <w:b/>
              </w:rPr>
            </w:pPr>
          </w:p>
        </w:tc>
        <w:tc>
          <w:tcPr>
            <w:tcW w:w="8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71274" w:rsidRPr="008E29F1" w:rsidRDefault="00671274" w:rsidP="00BD12DB">
            <w:pPr>
              <w:pStyle w:val="TAC"/>
              <w:rPr>
                <w:b/>
                <w:sz w:val="24"/>
                <w:szCs w:val="24"/>
              </w:rPr>
            </w:pPr>
            <w:r w:rsidRPr="008E29F1">
              <w:rPr>
                <w:b/>
              </w:rPr>
              <w:t>256 QAM</w:t>
            </w:r>
          </w:p>
        </w:tc>
        <w:tc>
          <w:tcPr>
            <w:tcW w:w="3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71274" w:rsidRPr="008E29F1" w:rsidRDefault="00671274" w:rsidP="00BD12DB">
            <w:pPr>
              <w:pStyle w:val="TAC"/>
              <w:rPr>
                <w:b/>
                <w:sz w:val="24"/>
                <w:szCs w:val="24"/>
                <w:lang w:val="de-DE"/>
              </w:rPr>
            </w:pPr>
            <w:r w:rsidRPr="008E29F1">
              <w:rPr>
                <w:b/>
                <w:highlight w:val="yellow"/>
              </w:rPr>
              <w:t xml:space="preserve">≤ </w:t>
            </w:r>
            <w:r w:rsidRPr="008E29F1">
              <w:rPr>
                <w:b/>
                <w:highlight w:val="yellow"/>
                <w:lang w:val="de-DE"/>
              </w:rPr>
              <w:t>9.0</w:t>
            </w:r>
          </w:p>
        </w:tc>
        <w:tc>
          <w:tcPr>
            <w:tcW w:w="5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71274" w:rsidRPr="008E29F1" w:rsidRDefault="00671274" w:rsidP="00BD12DB">
            <w:pPr>
              <w:pStyle w:val="TAC"/>
              <w:rPr>
                <w:b/>
                <w:sz w:val="24"/>
                <w:szCs w:val="24"/>
                <w:lang w:val="de-DE"/>
              </w:rPr>
            </w:pPr>
            <w:r w:rsidRPr="008E29F1">
              <w:rPr>
                <w:b/>
              </w:rPr>
              <w:t>≤ 8.5</w:t>
            </w:r>
          </w:p>
        </w:tc>
        <w:tc>
          <w:tcPr>
            <w:tcW w:w="3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71274" w:rsidRPr="008E29F1" w:rsidRDefault="00671274" w:rsidP="00BD12DB">
            <w:pPr>
              <w:pStyle w:val="TAC"/>
              <w:rPr>
                <w:b/>
                <w:sz w:val="24"/>
                <w:szCs w:val="24"/>
              </w:rPr>
            </w:pPr>
            <w:r w:rsidRPr="008E29F1">
              <w:rPr>
                <w:b/>
                <w:highlight w:val="yellow"/>
              </w:rPr>
              <w:t>≤</w:t>
            </w:r>
            <w:r w:rsidRPr="008E29F1">
              <w:rPr>
                <w:b/>
                <w:highlight w:val="yellow"/>
                <w:lang w:val="de-DE"/>
              </w:rPr>
              <w:t>9.0</w:t>
            </w:r>
          </w:p>
        </w:tc>
        <w:tc>
          <w:tcPr>
            <w:tcW w:w="5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71274" w:rsidRPr="008E29F1" w:rsidRDefault="00671274" w:rsidP="00BD12DB">
            <w:pPr>
              <w:pStyle w:val="TAC"/>
              <w:rPr>
                <w:b/>
                <w:sz w:val="24"/>
                <w:szCs w:val="24"/>
                <w:lang w:val="de-DE"/>
              </w:rPr>
            </w:pPr>
            <w:r w:rsidRPr="008E29F1">
              <w:rPr>
                <w:b/>
              </w:rPr>
              <w:t>≤ 7.</w:t>
            </w:r>
            <w:r w:rsidRPr="008E29F1">
              <w:rPr>
                <w:b/>
                <w:lang w:val="de-DE"/>
              </w:rPr>
              <w:t>0</w:t>
            </w:r>
          </w:p>
        </w:tc>
        <w:tc>
          <w:tcPr>
            <w:tcW w:w="3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71274" w:rsidRPr="008E29F1" w:rsidRDefault="00671274" w:rsidP="00BD12DB">
            <w:pPr>
              <w:pStyle w:val="TAC"/>
              <w:rPr>
                <w:b/>
                <w:sz w:val="24"/>
                <w:szCs w:val="24"/>
              </w:rPr>
            </w:pPr>
            <w:r w:rsidRPr="008E29F1">
              <w:rPr>
                <w:b/>
                <w:highlight w:val="yellow"/>
              </w:rPr>
              <w:t xml:space="preserve">≤ </w:t>
            </w:r>
            <w:r w:rsidRPr="008E29F1">
              <w:rPr>
                <w:b/>
                <w:highlight w:val="yellow"/>
                <w:lang w:val="de-DE"/>
              </w:rPr>
              <w:t>9.0</w:t>
            </w:r>
          </w:p>
        </w:tc>
        <w:tc>
          <w:tcPr>
            <w:tcW w:w="5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71274" w:rsidRPr="008E29F1" w:rsidRDefault="00671274" w:rsidP="00BD12DB">
            <w:pPr>
              <w:pStyle w:val="TAC"/>
              <w:rPr>
                <w:b/>
                <w:sz w:val="24"/>
                <w:szCs w:val="24"/>
              </w:rPr>
            </w:pPr>
            <w:r w:rsidRPr="008E29F1">
              <w:rPr>
                <w:b/>
              </w:rPr>
              <w:t>≤ 7</w:t>
            </w:r>
            <w:r w:rsidRPr="008E29F1">
              <w:rPr>
                <w:b/>
                <w:lang w:val="de-DE"/>
              </w:rPr>
              <w:t>.0</w:t>
            </w:r>
          </w:p>
        </w:tc>
        <w:tc>
          <w:tcPr>
            <w:tcW w:w="3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71274" w:rsidRPr="008E29F1" w:rsidRDefault="00671274" w:rsidP="00BD12DB">
            <w:pPr>
              <w:pStyle w:val="TAC"/>
              <w:rPr>
                <w:b/>
                <w:sz w:val="24"/>
                <w:szCs w:val="24"/>
              </w:rPr>
            </w:pPr>
            <w:r w:rsidRPr="008E29F1">
              <w:rPr>
                <w:b/>
                <w:highlight w:val="yellow"/>
              </w:rPr>
              <w:t xml:space="preserve">≤ </w:t>
            </w:r>
            <w:r w:rsidRPr="008E29F1">
              <w:rPr>
                <w:b/>
                <w:highlight w:val="yellow"/>
                <w:lang w:val="de-DE"/>
              </w:rPr>
              <w:t>9.0</w:t>
            </w:r>
          </w:p>
        </w:tc>
        <w:tc>
          <w:tcPr>
            <w:tcW w:w="5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71274" w:rsidRPr="008E29F1" w:rsidRDefault="00671274" w:rsidP="00BD12DB">
            <w:pPr>
              <w:pStyle w:val="TAC"/>
              <w:rPr>
                <w:b/>
                <w:sz w:val="24"/>
                <w:szCs w:val="24"/>
              </w:rPr>
            </w:pPr>
            <w:r w:rsidRPr="008E29F1">
              <w:rPr>
                <w:b/>
              </w:rPr>
              <w:t>≤ 7</w:t>
            </w:r>
            <w:r w:rsidRPr="008E29F1">
              <w:rPr>
                <w:b/>
                <w:lang w:val="de-DE"/>
              </w:rPr>
              <w:t>.0</w:t>
            </w:r>
          </w:p>
        </w:tc>
      </w:tr>
      <w:tr w:rsidR="00671274" w:rsidRPr="008E29F1" w:rsidTr="00BD12DB">
        <w:trPr>
          <w:trHeight w:val="135"/>
        </w:trPr>
        <w:tc>
          <w:tcPr>
            <w:tcW w:w="5000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71274" w:rsidRPr="008E29F1" w:rsidRDefault="00671274" w:rsidP="00BD12DB">
            <w:pPr>
              <w:pStyle w:val="TAN"/>
              <w:rPr>
                <w:b/>
                <w:lang w:val="en-US"/>
              </w:rPr>
            </w:pPr>
            <w:r w:rsidRPr="008E29F1">
              <w:rPr>
                <w:rFonts w:cs="Arial"/>
                <w:b/>
                <w:lang w:val="en-US"/>
              </w:rPr>
              <w:t>NOTE 1:</w:t>
            </w:r>
            <w:r w:rsidRPr="008E29F1">
              <w:rPr>
                <w:rFonts w:cs="Arial"/>
                <w:b/>
                <w:lang w:val="en-US"/>
              </w:rPr>
              <w:tab/>
              <w:t xml:space="preserve">Full allocation A-MPR applies </w:t>
            </w:r>
            <w:r w:rsidRPr="008E29F1">
              <w:rPr>
                <w:b/>
                <w:lang w:val="en-US"/>
              </w:rPr>
              <w:t>when all RB’s in a 20 MHz channel or all RB’s in all sub-bands for wideband operation are fully allocated and all sub-bands are transmitted.  Partial allocation A-MPR applies when one or more RB’s in one or more sub-bands are not allocated but when all sub-bands within the channel are transmitted.  When not all sub-bands within the channel are transmitted, the A-MPR associated with the channel bandwidth according to the bandwidth of the contiguously transmitted sub-bands and according to the allocation type applies</w:t>
            </w:r>
          </w:p>
          <w:p w:rsidR="00671274" w:rsidRPr="008E29F1" w:rsidRDefault="00671274" w:rsidP="00BD12DB">
            <w:pPr>
              <w:pStyle w:val="TAN"/>
              <w:rPr>
                <w:b/>
                <w:lang w:val="en-US"/>
              </w:rPr>
            </w:pPr>
            <w:r w:rsidRPr="008E29F1">
              <w:rPr>
                <w:b/>
                <w:lang w:val="en-US"/>
              </w:rPr>
              <w:t>NOTE 2:</w:t>
            </w:r>
            <w:r w:rsidRPr="008E29F1">
              <w:rPr>
                <w:b/>
                <w:lang w:val="en-US"/>
              </w:rPr>
              <w:tab/>
              <w:t>Applicable to Pi/2-BPSK modulation when IE powerBoostPi2BPSK is set to 0.</w:t>
            </w:r>
          </w:p>
          <w:p w:rsidR="00671274" w:rsidRPr="008E29F1" w:rsidRDefault="00671274" w:rsidP="00BD12DB">
            <w:pPr>
              <w:pStyle w:val="TAN"/>
              <w:rPr>
                <w:b/>
                <w:lang w:val="en-US"/>
              </w:rPr>
            </w:pPr>
            <w:r w:rsidRPr="008E29F1">
              <w:rPr>
                <w:b/>
                <w:lang w:val="en-US"/>
              </w:rPr>
              <w:t xml:space="preserve">NOTE 3: </w:t>
            </w:r>
            <w:r w:rsidRPr="008E29F1">
              <w:rPr>
                <w:b/>
                <w:lang w:val="en-US"/>
              </w:rPr>
              <w:tab/>
              <w:t>For larger channels than 80MHz the A-MPR is zero and MPR as specified in Table 6.2F.2-1 applies.</w:t>
            </w:r>
          </w:p>
        </w:tc>
      </w:tr>
    </w:tbl>
    <w:p w:rsidR="00780697" w:rsidRDefault="00780697" w:rsidP="00671274">
      <w:pPr>
        <w:rPr>
          <w:rFonts w:eastAsiaTheme="minorEastAsia"/>
          <w:b/>
          <w:lang w:val="en-US" w:eastAsia="zh-CN"/>
        </w:rPr>
      </w:pPr>
    </w:p>
    <w:p w:rsidR="00671274" w:rsidRDefault="00671274" w:rsidP="00671274">
      <w:pPr>
        <w:rPr>
          <w:rFonts w:eastAsiaTheme="minorEastAsia"/>
          <w:b/>
          <w:lang w:val="en-US" w:eastAsia="zh-CN"/>
        </w:rPr>
      </w:pPr>
      <w:r w:rsidRPr="0052353F">
        <w:rPr>
          <w:rFonts w:eastAsiaTheme="minorEastAsia"/>
          <w:b/>
          <w:lang w:val="en-US" w:eastAsia="zh-CN"/>
        </w:rPr>
        <w:t xml:space="preserve">Proposal </w:t>
      </w:r>
      <w:r>
        <w:rPr>
          <w:rFonts w:eastAsiaTheme="minorEastAsia"/>
          <w:b/>
          <w:lang w:val="en-US" w:eastAsia="zh-CN"/>
        </w:rPr>
        <w:t>4</w:t>
      </w:r>
      <w:r w:rsidRPr="0052353F">
        <w:rPr>
          <w:rFonts w:eastAsiaTheme="minorEastAsia"/>
          <w:b/>
          <w:lang w:val="en-US" w:eastAsia="zh-CN"/>
        </w:rPr>
        <w:t xml:space="preserve">: </w:t>
      </w:r>
    </w:p>
    <w:p w:rsidR="00671274" w:rsidRDefault="00671274" w:rsidP="00671274">
      <w:pPr>
        <w:pStyle w:val="afc"/>
        <w:numPr>
          <w:ilvl w:val="0"/>
          <w:numId w:val="7"/>
        </w:numPr>
        <w:ind w:firstLineChars="0"/>
        <w:rPr>
          <w:rFonts w:eastAsiaTheme="minorEastAsia"/>
          <w:b/>
          <w:lang w:val="en-US" w:eastAsia="zh-CN"/>
        </w:rPr>
      </w:pPr>
      <w:r w:rsidRPr="00FB10E4">
        <w:rPr>
          <w:rFonts w:eastAsiaTheme="minorEastAsia"/>
          <w:b/>
          <w:lang w:val="en-US" w:eastAsia="zh-CN"/>
        </w:rPr>
        <w:t>To reuse the legacy A-MPR requirement for NS_</w:t>
      </w:r>
      <w:r>
        <w:rPr>
          <w:rFonts w:eastAsiaTheme="minorEastAsia"/>
          <w:b/>
          <w:lang w:val="en-US" w:eastAsia="zh-CN"/>
        </w:rPr>
        <w:t>61</w:t>
      </w:r>
      <w:r w:rsidRPr="00FB10E4">
        <w:rPr>
          <w:rFonts w:eastAsiaTheme="minorEastAsia"/>
          <w:b/>
          <w:lang w:val="en-US" w:eastAsia="zh-CN"/>
        </w:rPr>
        <w:t xml:space="preserve"> for QPSK, 16QAM, 64QAM for SL-U</w:t>
      </w:r>
      <w:r>
        <w:rPr>
          <w:rFonts w:eastAsiaTheme="minorEastAsia"/>
          <w:b/>
          <w:lang w:val="en-US" w:eastAsia="zh-CN"/>
        </w:rPr>
        <w:t xml:space="preserve"> for Full RB allocation</w:t>
      </w:r>
      <w:r w:rsidRPr="00FB10E4">
        <w:rPr>
          <w:rFonts w:eastAsiaTheme="minorEastAsia"/>
          <w:b/>
          <w:lang w:val="en-US" w:eastAsia="zh-CN"/>
        </w:rPr>
        <w:t>.</w:t>
      </w:r>
    </w:p>
    <w:p w:rsidR="00671274" w:rsidRDefault="00671274" w:rsidP="00671274">
      <w:pPr>
        <w:pStyle w:val="afc"/>
        <w:numPr>
          <w:ilvl w:val="0"/>
          <w:numId w:val="7"/>
        </w:numPr>
        <w:ind w:firstLineChars="0"/>
        <w:rPr>
          <w:rFonts w:eastAsiaTheme="minorEastAsia"/>
          <w:b/>
          <w:lang w:val="en-US" w:eastAsia="zh-CN"/>
        </w:rPr>
      </w:pPr>
      <w:r w:rsidRPr="00FB10E4">
        <w:rPr>
          <w:rFonts w:eastAsiaTheme="minorEastAsia"/>
          <w:b/>
          <w:lang w:val="en-US" w:eastAsia="zh-CN"/>
        </w:rPr>
        <w:t>To use 9dB as the A-MPR for NS_</w:t>
      </w:r>
      <w:r>
        <w:rPr>
          <w:rFonts w:eastAsiaTheme="minorEastAsia"/>
          <w:b/>
          <w:lang w:val="en-US" w:eastAsia="zh-CN"/>
        </w:rPr>
        <w:t>61</w:t>
      </w:r>
      <w:r w:rsidRPr="00FB10E4">
        <w:rPr>
          <w:rFonts w:eastAsiaTheme="minorEastAsia"/>
          <w:b/>
          <w:lang w:val="en-US" w:eastAsia="zh-CN"/>
        </w:rPr>
        <w:t xml:space="preserve"> for 256QAM </w:t>
      </w:r>
      <w:r w:rsidRPr="00FB10E4">
        <w:rPr>
          <w:rFonts w:eastAsiaTheme="minorEastAsia" w:hint="eastAsia"/>
          <w:b/>
          <w:lang w:val="en-US" w:eastAsia="zh-CN"/>
        </w:rPr>
        <w:t>fo</w:t>
      </w:r>
      <w:r w:rsidRPr="00FB10E4">
        <w:rPr>
          <w:rFonts w:eastAsiaTheme="minorEastAsia"/>
          <w:b/>
          <w:lang w:val="en-US" w:eastAsia="zh-CN"/>
        </w:rPr>
        <w:t>r SL-U</w:t>
      </w:r>
      <w:r>
        <w:rPr>
          <w:rFonts w:eastAsiaTheme="minorEastAsia"/>
          <w:b/>
          <w:lang w:val="en-US" w:eastAsia="zh-CN"/>
        </w:rPr>
        <w:t xml:space="preserve"> for Full RB allocation</w:t>
      </w:r>
      <w:r w:rsidRPr="00FB10E4">
        <w:rPr>
          <w:rFonts w:eastAsiaTheme="minorEastAsia"/>
          <w:b/>
          <w:lang w:val="en-US" w:eastAsia="zh-CN"/>
        </w:rPr>
        <w:t>.</w:t>
      </w:r>
    </w:p>
    <w:p w:rsidR="00671274" w:rsidRDefault="00671274" w:rsidP="00671274">
      <w:pPr>
        <w:pStyle w:val="afc"/>
        <w:numPr>
          <w:ilvl w:val="0"/>
          <w:numId w:val="7"/>
        </w:numPr>
        <w:ind w:firstLineChars="0"/>
        <w:rPr>
          <w:rFonts w:eastAsiaTheme="minorEastAsia"/>
          <w:b/>
          <w:lang w:val="en-US" w:eastAsia="zh-CN"/>
        </w:rPr>
      </w:pPr>
      <w:r w:rsidRPr="00FB10E4">
        <w:rPr>
          <w:rFonts w:eastAsiaTheme="minorEastAsia"/>
          <w:b/>
          <w:lang w:val="en-US" w:eastAsia="zh-CN"/>
        </w:rPr>
        <w:t>To reuse the legacy A-MPR requirement for NS_</w:t>
      </w:r>
      <w:r>
        <w:rPr>
          <w:rFonts w:eastAsiaTheme="minorEastAsia"/>
          <w:b/>
          <w:lang w:val="en-US" w:eastAsia="zh-CN"/>
        </w:rPr>
        <w:t>61</w:t>
      </w:r>
      <w:r w:rsidRPr="00FB10E4">
        <w:rPr>
          <w:rFonts w:eastAsiaTheme="minorEastAsia"/>
          <w:b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>for Inter-laced RB allocation</w:t>
      </w:r>
      <w:r w:rsidRPr="00FB10E4">
        <w:rPr>
          <w:rFonts w:eastAsiaTheme="minorEastAsia"/>
          <w:b/>
          <w:lang w:val="en-US" w:eastAsia="zh-CN"/>
        </w:rPr>
        <w:t>.</w:t>
      </w:r>
    </w:p>
    <w:p w:rsidR="00671274" w:rsidRDefault="00671274" w:rsidP="00671274">
      <w:pPr>
        <w:pStyle w:val="afc"/>
        <w:numPr>
          <w:ilvl w:val="0"/>
          <w:numId w:val="7"/>
        </w:numPr>
        <w:ind w:firstLineChars="0"/>
        <w:jc w:val="center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 xml:space="preserve">Table 2-3 </w:t>
      </w:r>
      <w:r w:rsidRPr="00655848">
        <w:rPr>
          <w:rFonts w:eastAsiaTheme="minorEastAsia"/>
          <w:b/>
          <w:lang w:val="en-US" w:eastAsia="zh-CN"/>
        </w:rPr>
        <w:t>A-MPR for NS_</w:t>
      </w:r>
      <w:r>
        <w:rPr>
          <w:rFonts w:eastAsiaTheme="minorEastAsia"/>
          <w:b/>
          <w:lang w:val="en-US" w:eastAsia="zh-CN"/>
        </w:rPr>
        <w:t>60</w:t>
      </w:r>
      <w:r w:rsidRPr="00655848">
        <w:rPr>
          <w:rFonts w:eastAsiaTheme="minorEastAsia"/>
          <w:b/>
          <w:lang w:val="en-US" w:eastAsia="zh-CN"/>
        </w:rPr>
        <w:t xml:space="preserve"> for SL-U:</w:t>
      </w:r>
    </w:p>
    <w:tbl>
      <w:tblPr>
        <w:tblStyle w:val="afb"/>
        <w:tblW w:w="0" w:type="auto"/>
        <w:jc w:val="center"/>
        <w:tblLook w:val="04A0" w:firstRow="1" w:lastRow="0" w:firstColumn="1" w:lastColumn="0" w:noHBand="0" w:noVBand="1"/>
      </w:tblPr>
      <w:tblGrid>
        <w:gridCol w:w="1215"/>
        <w:gridCol w:w="1348"/>
        <w:gridCol w:w="931"/>
        <w:gridCol w:w="1039"/>
        <w:gridCol w:w="854"/>
        <w:gridCol w:w="906"/>
        <w:gridCol w:w="854"/>
        <w:gridCol w:w="906"/>
        <w:gridCol w:w="784"/>
        <w:gridCol w:w="784"/>
      </w:tblGrid>
      <w:tr w:rsidR="00671274" w:rsidRPr="00F13DAF" w:rsidTr="00BD12DB">
        <w:trPr>
          <w:trHeight w:val="237"/>
          <w:jc w:val="center"/>
        </w:trPr>
        <w:tc>
          <w:tcPr>
            <w:tcW w:w="1215" w:type="dxa"/>
            <w:vMerge w:val="restart"/>
            <w:shd w:val="clear" w:color="auto" w:fill="auto"/>
          </w:tcPr>
          <w:p w:rsidR="00671274" w:rsidRPr="00F13DAF" w:rsidRDefault="00671274" w:rsidP="00BD12DB">
            <w:pPr>
              <w:pStyle w:val="TAH"/>
            </w:pPr>
            <w:r w:rsidRPr="00F13DAF">
              <w:t>Pre-coding</w:t>
            </w:r>
          </w:p>
        </w:tc>
        <w:tc>
          <w:tcPr>
            <w:tcW w:w="1348" w:type="dxa"/>
            <w:vMerge w:val="restart"/>
            <w:shd w:val="clear" w:color="auto" w:fill="auto"/>
          </w:tcPr>
          <w:p w:rsidR="00671274" w:rsidRPr="00F13DAF" w:rsidRDefault="00671274" w:rsidP="00BD12DB">
            <w:pPr>
              <w:pStyle w:val="TAH"/>
            </w:pPr>
            <w:r w:rsidRPr="00F13DAF">
              <w:t>Modulation</w:t>
            </w:r>
          </w:p>
        </w:tc>
        <w:tc>
          <w:tcPr>
            <w:tcW w:w="7058" w:type="dxa"/>
            <w:gridSpan w:val="8"/>
          </w:tcPr>
          <w:p w:rsidR="00671274" w:rsidRPr="00F13DAF" w:rsidRDefault="00671274" w:rsidP="00BD12DB">
            <w:pPr>
              <w:pStyle w:val="TAH"/>
              <w:rPr>
                <w:lang w:val="en-US"/>
              </w:rPr>
            </w:pPr>
            <w:r w:rsidRPr="00F13DAF">
              <w:rPr>
                <w:lang w:val="en-US"/>
              </w:rPr>
              <w:t>Channel bandwidth (Sub-band allocation) / RB Allocation</w:t>
            </w:r>
          </w:p>
        </w:tc>
      </w:tr>
      <w:tr w:rsidR="00671274" w:rsidRPr="00F13DAF" w:rsidTr="00BD12DB">
        <w:trPr>
          <w:trHeight w:val="237"/>
          <w:jc w:val="center"/>
        </w:trPr>
        <w:tc>
          <w:tcPr>
            <w:tcW w:w="1215" w:type="dxa"/>
            <w:vMerge/>
            <w:shd w:val="clear" w:color="auto" w:fill="auto"/>
          </w:tcPr>
          <w:p w:rsidR="00671274" w:rsidRPr="00F13DAF" w:rsidRDefault="00671274" w:rsidP="00BD12DB">
            <w:pPr>
              <w:pStyle w:val="TAH"/>
              <w:rPr>
                <w:lang w:val="en-US"/>
              </w:rPr>
            </w:pPr>
          </w:p>
        </w:tc>
        <w:tc>
          <w:tcPr>
            <w:tcW w:w="1348" w:type="dxa"/>
            <w:vMerge/>
            <w:shd w:val="clear" w:color="auto" w:fill="auto"/>
          </w:tcPr>
          <w:p w:rsidR="00671274" w:rsidRPr="00F13DAF" w:rsidRDefault="00671274" w:rsidP="00BD12DB">
            <w:pPr>
              <w:pStyle w:val="TAH"/>
              <w:rPr>
                <w:lang w:val="en-US"/>
              </w:rPr>
            </w:pPr>
          </w:p>
        </w:tc>
        <w:tc>
          <w:tcPr>
            <w:tcW w:w="1970" w:type="dxa"/>
            <w:gridSpan w:val="2"/>
          </w:tcPr>
          <w:p w:rsidR="00671274" w:rsidRPr="00F13DAF" w:rsidRDefault="00671274" w:rsidP="00BD12DB">
            <w:pPr>
              <w:pStyle w:val="TAH"/>
            </w:pPr>
            <w:r w:rsidRPr="00F13DAF">
              <w:t>20 MHz</w:t>
            </w:r>
          </w:p>
        </w:tc>
        <w:tc>
          <w:tcPr>
            <w:tcW w:w="1760" w:type="dxa"/>
            <w:gridSpan w:val="2"/>
          </w:tcPr>
          <w:p w:rsidR="00671274" w:rsidRPr="00F13DAF" w:rsidRDefault="00671274" w:rsidP="00BD12DB">
            <w:pPr>
              <w:pStyle w:val="TAH"/>
            </w:pPr>
            <w:r w:rsidRPr="00F13DAF">
              <w:t>40 MHz</w:t>
            </w:r>
          </w:p>
        </w:tc>
        <w:tc>
          <w:tcPr>
            <w:tcW w:w="1760" w:type="dxa"/>
            <w:gridSpan w:val="2"/>
          </w:tcPr>
          <w:p w:rsidR="00671274" w:rsidRPr="00F13DAF" w:rsidRDefault="00671274" w:rsidP="00BD12DB">
            <w:pPr>
              <w:pStyle w:val="TAH"/>
            </w:pPr>
            <w:r w:rsidRPr="00F13DAF">
              <w:t>60 MHz</w:t>
            </w:r>
          </w:p>
        </w:tc>
        <w:tc>
          <w:tcPr>
            <w:tcW w:w="1568" w:type="dxa"/>
            <w:gridSpan w:val="2"/>
          </w:tcPr>
          <w:p w:rsidR="00671274" w:rsidRPr="00F13DAF" w:rsidRDefault="00671274" w:rsidP="00BD12DB">
            <w:pPr>
              <w:pStyle w:val="TAH"/>
            </w:pPr>
            <w:r w:rsidRPr="00F13DAF">
              <w:t>80 MHz</w:t>
            </w:r>
          </w:p>
        </w:tc>
      </w:tr>
      <w:tr w:rsidR="00671274" w:rsidRPr="00F13DAF" w:rsidTr="00BD12DB">
        <w:trPr>
          <w:trHeight w:val="237"/>
          <w:jc w:val="center"/>
        </w:trPr>
        <w:tc>
          <w:tcPr>
            <w:tcW w:w="121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71274" w:rsidRPr="00F13DAF" w:rsidRDefault="00671274" w:rsidP="00BD12DB">
            <w:pPr>
              <w:pStyle w:val="TAH"/>
            </w:pPr>
          </w:p>
        </w:tc>
        <w:tc>
          <w:tcPr>
            <w:tcW w:w="1348" w:type="dxa"/>
            <w:vMerge/>
            <w:shd w:val="clear" w:color="auto" w:fill="auto"/>
          </w:tcPr>
          <w:p w:rsidR="00671274" w:rsidRPr="00F13DAF" w:rsidRDefault="00671274" w:rsidP="00BD12DB">
            <w:pPr>
              <w:pStyle w:val="TAH"/>
            </w:pPr>
          </w:p>
        </w:tc>
        <w:tc>
          <w:tcPr>
            <w:tcW w:w="931" w:type="dxa"/>
          </w:tcPr>
          <w:p w:rsidR="00671274" w:rsidRPr="00F13DAF" w:rsidRDefault="00671274" w:rsidP="00BD12DB">
            <w:pPr>
              <w:pStyle w:val="TAH"/>
            </w:pPr>
            <w:r w:rsidRPr="00F13DAF">
              <w:t>Full (dB)</w:t>
            </w:r>
          </w:p>
        </w:tc>
        <w:tc>
          <w:tcPr>
            <w:tcW w:w="1039" w:type="dxa"/>
          </w:tcPr>
          <w:p w:rsidR="00671274" w:rsidRPr="00F13DAF" w:rsidRDefault="00671274" w:rsidP="00BD12DB">
            <w:pPr>
              <w:pStyle w:val="TAH"/>
            </w:pPr>
            <w:r w:rsidRPr="00F13DAF">
              <w:t>Partial (dB)</w:t>
            </w:r>
          </w:p>
        </w:tc>
        <w:tc>
          <w:tcPr>
            <w:tcW w:w="854" w:type="dxa"/>
          </w:tcPr>
          <w:p w:rsidR="00671274" w:rsidRPr="00F13DAF" w:rsidRDefault="00671274" w:rsidP="00BD12DB">
            <w:pPr>
              <w:pStyle w:val="TAH"/>
            </w:pPr>
            <w:r w:rsidRPr="00F13DAF">
              <w:t>Full (dB)</w:t>
            </w:r>
          </w:p>
        </w:tc>
        <w:tc>
          <w:tcPr>
            <w:tcW w:w="906" w:type="dxa"/>
          </w:tcPr>
          <w:p w:rsidR="00671274" w:rsidRPr="00F13DAF" w:rsidRDefault="00671274" w:rsidP="00BD12DB">
            <w:pPr>
              <w:pStyle w:val="TAH"/>
            </w:pPr>
            <w:r w:rsidRPr="00F13DAF">
              <w:t>Partial (dB)</w:t>
            </w:r>
          </w:p>
        </w:tc>
        <w:tc>
          <w:tcPr>
            <w:tcW w:w="854" w:type="dxa"/>
          </w:tcPr>
          <w:p w:rsidR="00671274" w:rsidRPr="00F13DAF" w:rsidRDefault="00671274" w:rsidP="00BD12DB">
            <w:pPr>
              <w:pStyle w:val="TAH"/>
            </w:pPr>
            <w:r w:rsidRPr="00F13DAF">
              <w:t>Full (dB)</w:t>
            </w:r>
          </w:p>
        </w:tc>
        <w:tc>
          <w:tcPr>
            <w:tcW w:w="906" w:type="dxa"/>
          </w:tcPr>
          <w:p w:rsidR="00671274" w:rsidRPr="00F13DAF" w:rsidRDefault="00671274" w:rsidP="00BD12DB">
            <w:pPr>
              <w:pStyle w:val="TAH"/>
            </w:pPr>
            <w:r w:rsidRPr="00F13DAF">
              <w:t>Partial (dB)</w:t>
            </w:r>
          </w:p>
        </w:tc>
        <w:tc>
          <w:tcPr>
            <w:tcW w:w="784" w:type="dxa"/>
          </w:tcPr>
          <w:p w:rsidR="00671274" w:rsidRPr="00F13DAF" w:rsidRDefault="00671274" w:rsidP="00BD12DB">
            <w:pPr>
              <w:pStyle w:val="TAH"/>
            </w:pPr>
            <w:r w:rsidRPr="00F13DAF">
              <w:t>Full (dB)</w:t>
            </w:r>
          </w:p>
        </w:tc>
        <w:tc>
          <w:tcPr>
            <w:tcW w:w="784" w:type="dxa"/>
          </w:tcPr>
          <w:p w:rsidR="00671274" w:rsidRPr="00F13DAF" w:rsidRDefault="00671274" w:rsidP="00BD12DB">
            <w:pPr>
              <w:pStyle w:val="TAH"/>
            </w:pPr>
            <w:r w:rsidRPr="00F13DAF">
              <w:t>Partial (dB)</w:t>
            </w:r>
          </w:p>
        </w:tc>
      </w:tr>
      <w:tr w:rsidR="00671274" w:rsidRPr="00F13DAF" w:rsidTr="00BD12DB">
        <w:trPr>
          <w:trHeight w:val="20"/>
          <w:jc w:val="center"/>
        </w:trPr>
        <w:tc>
          <w:tcPr>
            <w:tcW w:w="1215" w:type="dxa"/>
            <w:vMerge w:val="restart"/>
            <w:shd w:val="clear" w:color="auto" w:fill="auto"/>
          </w:tcPr>
          <w:p w:rsidR="00671274" w:rsidRPr="00F13DAF" w:rsidRDefault="00671274" w:rsidP="00BD12DB">
            <w:pPr>
              <w:pStyle w:val="TAC"/>
              <w:rPr>
                <w:b/>
              </w:rPr>
            </w:pPr>
            <w:r w:rsidRPr="00F13DAF">
              <w:rPr>
                <w:b/>
              </w:rPr>
              <w:t>CP-OFDM</w:t>
            </w:r>
          </w:p>
        </w:tc>
        <w:tc>
          <w:tcPr>
            <w:tcW w:w="1348" w:type="dxa"/>
          </w:tcPr>
          <w:p w:rsidR="00671274" w:rsidRPr="00F13DAF" w:rsidRDefault="00671274" w:rsidP="00BD12DB">
            <w:pPr>
              <w:pStyle w:val="TAC"/>
              <w:rPr>
                <w:b/>
              </w:rPr>
            </w:pPr>
            <w:r w:rsidRPr="00F13DAF">
              <w:rPr>
                <w:b/>
              </w:rPr>
              <w:t>QPSK</w:t>
            </w:r>
          </w:p>
        </w:tc>
        <w:tc>
          <w:tcPr>
            <w:tcW w:w="931" w:type="dxa"/>
            <w:vAlign w:val="center"/>
          </w:tcPr>
          <w:p w:rsidR="00671274" w:rsidRPr="00F13DAF" w:rsidRDefault="00671274" w:rsidP="00BD12DB">
            <w:pPr>
              <w:pStyle w:val="TAC"/>
              <w:rPr>
                <w:b/>
                <w:bCs/>
              </w:rPr>
            </w:pPr>
            <w:r w:rsidRPr="00F13DAF">
              <w:rPr>
                <w:b/>
              </w:rPr>
              <w:t>≤ 7.5</w:t>
            </w:r>
          </w:p>
        </w:tc>
        <w:tc>
          <w:tcPr>
            <w:tcW w:w="1039" w:type="dxa"/>
            <w:vAlign w:val="center"/>
          </w:tcPr>
          <w:p w:rsidR="00671274" w:rsidRPr="00F13DAF" w:rsidRDefault="00671274" w:rsidP="00BD12DB">
            <w:pPr>
              <w:pStyle w:val="TAC"/>
              <w:rPr>
                <w:b/>
                <w:bCs/>
              </w:rPr>
            </w:pPr>
            <w:r w:rsidRPr="00F13DAF">
              <w:rPr>
                <w:b/>
              </w:rPr>
              <w:t>≤ 10.0</w:t>
            </w:r>
          </w:p>
        </w:tc>
        <w:tc>
          <w:tcPr>
            <w:tcW w:w="854" w:type="dxa"/>
            <w:vAlign w:val="center"/>
          </w:tcPr>
          <w:p w:rsidR="00671274" w:rsidRPr="00F13DAF" w:rsidRDefault="00671274" w:rsidP="00BD12DB">
            <w:pPr>
              <w:pStyle w:val="TAC"/>
              <w:rPr>
                <w:b/>
                <w:bCs/>
              </w:rPr>
            </w:pPr>
            <w:r w:rsidRPr="00F13DAF">
              <w:rPr>
                <w:b/>
              </w:rPr>
              <w:t>≤ 6.5</w:t>
            </w:r>
          </w:p>
        </w:tc>
        <w:tc>
          <w:tcPr>
            <w:tcW w:w="906" w:type="dxa"/>
            <w:vAlign w:val="center"/>
          </w:tcPr>
          <w:p w:rsidR="00671274" w:rsidRPr="00F13DAF" w:rsidRDefault="00671274" w:rsidP="00BD12DB">
            <w:pPr>
              <w:pStyle w:val="TAC"/>
              <w:rPr>
                <w:b/>
                <w:bCs/>
              </w:rPr>
            </w:pPr>
            <w:r w:rsidRPr="00F13DAF">
              <w:rPr>
                <w:b/>
              </w:rPr>
              <w:t>≤ 6.5</w:t>
            </w:r>
          </w:p>
        </w:tc>
        <w:tc>
          <w:tcPr>
            <w:tcW w:w="854" w:type="dxa"/>
            <w:vAlign w:val="center"/>
          </w:tcPr>
          <w:p w:rsidR="00671274" w:rsidRPr="00F13DAF" w:rsidRDefault="00671274" w:rsidP="00BD12DB">
            <w:pPr>
              <w:pStyle w:val="TAC"/>
              <w:rPr>
                <w:b/>
                <w:lang w:eastAsia="ko-KR"/>
              </w:rPr>
            </w:pPr>
            <w:r w:rsidRPr="00F13DAF">
              <w:rPr>
                <w:b/>
              </w:rPr>
              <w:t>≤ 6.0</w:t>
            </w:r>
          </w:p>
        </w:tc>
        <w:tc>
          <w:tcPr>
            <w:tcW w:w="906" w:type="dxa"/>
            <w:vAlign w:val="center"/>
          </w:tcPr>
          <w:p w:rsidR="00671274" w:rsidRPr="00F13DAF" w:rsidRDefault="00671274" w:rsidP="00BD12DB">
            <w:pPr>
              <w:pStyle w:val="TAC"/>
              <w:rPr>
                <w:b/>
                <w:lang w:eastAsia="ko-KR"/>
              </w:rPr>
            </w:pPr>
            <w:r w:rsidRPr="00F13DAF">
              <w:rPr>
                <w:b/>
              </w:rPr>
              <w:t>≤ 6.0</w:t>
            </w:r>
          </w:p>
        </w:tc>
        <w:tc>
          <w:tcPr>
            <w:tcW w:w="784" w:type="dxa"/>
            <w:vAlign w:val="center"/>
          </w:tcPr>
          <w:p w:rsidR="00671274" w:rsidRPr="00F13DAF" w:rsidRDefault="00671274" w:rsidP="00BD12DB">
            <w:pPr>
              <w:pStyle w:val="TAC"/>
              <w:rPr>
                <w:b/>
                <w:lang w:eastAsia="ko-KR"/>
              </w:rPr>
            </w:pPr>
            <w:r w:rsidRPr="00F13DAF">
              <w:rPr>
                <w:b/>
              </w:rPr>
              <w:t>≤ 6.0</w:t>
            </w:r>
          </w:p>
        </w:tc>
        <w:tc>
          <w:tcPr>
            <w:tcW w:w="784" w:type="dxa"/>
            <w:vAlign w:val="center"/>
          </w:tcPr>
          <w:p w:rsidR="00671274" w:rsidRPr="00F13DAF" w:rsidRDefault="00671274" w:rsidP="00BD12DB">
            <w:pPr>
              <w:pStyle w:val="TAC"/>
              <w:rPr>
                <w:b/>
                <w:lang w:eastAsia="ko-KR"/>
              </w:rPr>
            </w:pPr>
            <w:r w:rsidRPr="00F13DAF">
              <w:rPr>
                <w:b/>
              </w:rPr>
              <w:t>≤ 6.0</w:t>
            </w:r>
          </w:p>
        </w:tc>
      </w:tr>
      <w:tr w:rsidR="00671274" w:rsidRPr="00F13DAF" w:rsidTr="00BD12DB">
        <w:trPr>
          <w:trHeight w:val="20"/>
          <w:jc w:val="center"/>
        </w:trPr>
        <w:tc>
          <w:tcPr>
            <w:tcW w:w="1215" w:type="dxa"/>
            <w:vMerge/>
            <w:shd w:val="clear" w:color="auto" w:fill="auto"/>
          </w:tcPr>
          <w:p w:rsidR="00671274" w:rsidRPr="00F13DAF" w:rsidRDefault="00671274" w:rsidP="00BD12DB">
            <w:pPr>
              <w:pStyle w:val="FL"/>
              <w:spacing w:before="0" w:after="0"/>
              <w:rPr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:rsidR="00671274" w:rsidRPr="00F13DAF" w:rsidRDefault="00671274" w:rsidP="00BD12DB">
            <w:pPr>
              <w:pStyle w:val="TAC"/>
              <w:rPr>
                <w:b/>
              </w:rPr>
            </w:pPr>
            <w:r w:rsidRPr="00F13DAF">
              <w:rPr>
                <w:b/>
              </w:rPr>
              <w:t>16 QAM</w:t>
            </w:r>
          </w:p>
        </w:tc>
        <w:tc>
          <w:tcPr>
            <w:tcW w:w="931" w:type="dxa"/>
            <w:vAlign w:val="center"/>
          </w:tcPr>
          <w:p w:rsidR="00671274" w:rsidRPr="00F13DAF" w:rsidRDefault="00671274" w:rsidP="00BD12DB">
            <w:pPr>
              <w:pStyle w:val="TAC"/>
              <w:rPr>
                <w:b/>
                <w:bCs/>
              </w:rPr>
            </w:pPr>
            <w:r w:rsidRPr="00F13DAF">
              <w:rPr>
                <w:b/>
              </w:rPr>
              <w:t>≤ 7.5</w:t>
            </w:r>
          </w:p>
        </w:tc>
        <w:tc>
          <w:tcPr>
            <w:tcW w:w="1039" w:type="dxa"/>
            <w:vAlign w:val="center"/>
          </w:tcPr>
          <w:p w:rsidR="00671274" w:rsidRPr="00F13DAF" w:rsidRDefault="00671274" w:rsidP="00BD12DB">
            <w:pPr>
              <w:pStyle w:val="TAC"/>
              <w:rPr>
                <w:b/>
                <w:bCs/>
              </w:rPr>
            </w:pPr>
            <w:r w:rsidRPr="00F13DAF">
              <w:rPr>
                <w:b/>
              </w:rPr>
              <w:t>≤ 10.5</w:t>
            </w:r>
          </w:p>
        </w:tc>
        <w:tc>
          <w:tcPr>
            <w:tcW w:w="854" w:type="dxa"/>
            <w:vAlign w:val="center"/>
          </w:tcPr>
          <w:p w:rsidR="00671274" w:rsidRPr="00F13DAF" w:rsidRDefault="00671274" w:rsidP="00BD12DB">
            <w:pPr>
              <w:pStyle w:val="TAC"/>
              <w:rPr>
                <w:b/>
                <w:bCs/>
              </w:rPr>
            </w:pPr>
            <w:r w:rsidRPr="00F13DAF">
              <w:rPr>
                <w:b/>
              </w:rPr>
              <w:t>≤ 6.5</w:t>
            </w:r>
          </w:p>
        </w:tc>
        <w:tc>
          <w:tcPr>
            <w:tcW w:w="906" w:type="dxa"/>
            <w:vAlign w:val="center"/>
          </w:tcPr>
          <w:p w:rsidR="00671274" w:rsidRPr="00F13DAF" w:rsidRDefault="00671274" w:rsidP="00BD12DB">
            <w:pPr>
              <w:pStyle w:val="TAC"/>
              <w:rPr>
                <w:b/>
                <w:bCs/>
              </w:rPr>
            </w:pPr>
            <w:r w:rsidRPr="00F13DAF">
              <w:rPr>
                <w:b/>
              </w:rPr>
              <w:t>≤ 6.5</w:t>
            </w:r>
          </w:p>
        </w:tc>
        <w:tc>
          <w:tcPr>
            <w:tcW w:w="854" w:type="dxa"/>
            <w:vAlign w:val="center"/>
          </w:tcPr>
          <w:p w:rsidR="00671274" w:rsidRPr="00F13DAF" w:rsidRDefault="00671274" w:rsidP="00BD12DB">
            <w:pPr>
              <w:pStyle w:val="TAC"/>
              <w:rPr>
                <w:b/>
                <w:lang w:eastAsia="ko-KR"/>
              </w:rPr>
            </w:pPr>
            <w:r w:rsidRPr="00F13DAF">
              <w:rPr>
                <w:b/>
              </w:rPr>
              <w:t>≤ 6.0</w:t>
            </w:r>
          </w:p>
        </w:tc>
        <w:tc>
          <w:tcPr>
            <w:tcW w:w="906" w:type="dxa"/>
            <w:vAlign w:val="center"/>
          </w:tcPr>
          <w:p w:rsidR="00671274" w:rsidRPr="00F13DAF" w:rsidRDefault="00671274" w:rsidP="00BD12DB">
            <w:pPr>
              <w:pStyle w:val="TAC"/>
              <w:rPr>
                <w:b/>
                <w:lang w:eastAsia="ko-KR"/>
              </w:rPr>
            </w:pPr>
            <w:r w:rsidRPr="00F13DAF">
              <w:rPr>
                <w:b/>
              </w:rPr>
              <w:t>≤ 6.0</w:t>
            </w:r>
          </w:p>
        </w:tc>
        <w:tc>
          <w:tcPr>
            <w:tcW w:w="784" w:type="dxa"/>
            <w:vAlign w:val="center"/>
          </w:tcPr>
          <w:p w:rsidR="00671274" w:rsidRPr="00F13DAF" w:rsidRDefault="00671274" w:rsidP="00BD12DB">
            <w:pPr>
              <w:pStyle w:val="TAC"/>
              <w:rPr>
                <w:b/>
                <w:lang w:eastAsia="ko-KR"/>
              </w:rPr>
            </w:pPr>
            <w:r w:rsidRPr="00F13DAF">
              <w:rPr>
                <w:b/>
              </w:rPr>
              <w:t>≤ 6.0</w:t>
            </w:r>
          </w:p>
        </w:tc>
        <w:tc>
          <w:tcPr>
            <w:tcW w:w="784" w:type="dxa"/>
            <w:vAlign w:val="center"/>
          </w:tcPr>
          <w:p w:rsidR="00671274" w:rsidRPr="00F13DAF" w:rsidRDefault="00671274" w:rsidP="00BD12DB">
            <w:pPr>
              <w:pStyle w:val="TAC"/>
              <w:rPr>
                <w:b/>
                <w:lang w:eastAsia="ko-KR"/>
              </w:rPr>
            </w:pPr>
            <w:r w:rsidRPr="00F13DAF">
              <w:rPr>
                <w:b/>
              </w:rPr>
              <w:t>≤ 6.0</w:t>
            </w:r>
          </w:p>
        </w:tc>
      </w:tr>
      <w:tr w:rsidR="00671274" w:rsidRPr="00F13DAF" w:rsidTr="00BD12DB">
        <w:trPr>
          <w:trHeight w:val="20"/>
          <w:jc w:val="center"/>
        </w:trPr>
        <w:tc>
          <w:tcPr>
            <w:tcW w:w="1215" w:type="dxa"/>
            <w:vMerge/>
            <w:shd w:val="clear" w:color="auto" w:fill="auto"/>
          </w:tcPr>
          <w:p w:rsidR="00671274" w:rsidRPr="00F13DAF" w:rsidRDefault="00671274" w:rsidP="00BD12DB">
            <w:pPr>
              <w:pStyle w:val="FL"/>
              <w:spacing w:before="0" w:after="0"/>
              <w:rPr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:rsidR="00671274" w:rsidRPr="00F13DAF" w:rsidRDefault="00671274" w:rsidP="00BD12DB">
            <w:pPr>
              <w:pStyle w:val="TAC"/>
              <w:rPr>
                <w:b/>
              </w:rPr>
            </w:pPr>
            <w:r w:rsidRPr="00F13DAF">
              <w:rPr>
                <w:b/>
              </w:rPr>
              <w:t>64 QAM</w:t>
            </w:r>
          </w:p>
        </w:tc>
        <w:tc>
          <w:tcPr>
            <w:tcW w:w="931" w:type="dxa"/>
            <w:vAlign w:val="center"/>
          </w:tcPr>
          <w:p w:rsidR="00671274" w:rsidRPr="00F13DAF" w:rsidRDefault="00671274" w:rsidP="00BD12DB">
            <w:pPr>
              <w:pStyle w:val="TAC"/>
              <w:rPr>
                <w:b/>
                <w:bCs/>
              </w:rPr>
            </w:pPr>
            <w:r w:rsidRPr="00F13DAF">
              <w:rPr>
                <w:b/>
              </w:rPr>
              <w:t>≤ 7.5</w:t>
            </w:r>
          </w:p>
        </w:tc>
        <w:tc>
          <w:tcPr>
            <w:tcW w:w="1039" w:type="dxa"/>
            <w:vAlign w:val="center"/>
          </w:tcPr>
          <w:p w:rsidR="00671274" w:rsidRPr="00F13DAF" w:rsidRDefault="00671274" w:rsidP="00BD12DB">
            <w:pPr>
              <w:pStyle w:val="TAC"/>
              <w:rPr>
                <w:b/>
                <w:bCs/>
              </w:rPr>
            </w:pPr>
            <w:r w:rsidRPr="00F13DAF">
              <w:rPr>
                <w:b/>
              </w:rPr>
              <w:t>≤ 10.5</w:t>
            </w:r>
          </w:p>
        </w:tc>
        <w:tc>
          <w:tcPr>
            <w:tcW w:w="854" w:type="dxa"/>
            <w:vAlign w:val="center"/>
          </w:tcPr>
          <w:p w:rsidR="00671274" w:rsidRPr="00F13DAF" w:rsidRDefault="00671274" w:rsidP="00BD12DB">
            <w:pPr>
              <w:pStyle w:val="TAC"/>
              <w:rPr>
                <w:b/>
                <w:bCs/>
              </w:rPr>
            </w:pPr>
            <w:r w:rsidRPr="00F13DAF">
              <w:rPr>
                <w:b/>
              </w:rPr>
              <w:t>≤ 6.5</w:t>
            </w:r>
          </w:p>
        </w:tc>
        <w:tc>
          <w:tcPr>
            <w:tcW w:w="906" w:type="dxa"/>
            <w:vAlign w:val="center"/>
          </w:tcPr>
          <w:p w:rsidR="00671274" w:rsidRPr="00F13DAF" w:rsidRDefault="00671274" w:rsidP="00BD12DB">
            <w:pPr>
              <w:pStyle w:val="TAC"/>
              <w:rPr>
                <w:b/>
                <w:bCs/>
              </w:rPr>
            </w:pPr>
            <w:r w:rsidRPr="00F13DAF">
              <w:rPr>
                <w:b/>
              </w:rPr>
              <w:t>≤ 6.5</w:t>
            </w:r>
          </w:p>
        </w:tc>
        <w:tc>
          <w:tcPr>
            <w:tcW w:w="854" w:type="dxa"/>
            <w:vAlign w:val="center"/>
          </w:tcPr>
          <w:p w:rsidR="00671274" w:rsidRPr="00F13DAF" w:rsidRDefault="00671274" w:rsidP="00BD12DB">
            <w:pPr>
              <w:pStyle w:val="TAC"/>
              <w:rPr>
                <w:b/>
                <w:lang w:eastAsia="ko-KR"/>
              </w:rPr>
            </w:pPr>
            <w:r w:rsidRPr="00F13DAF">
              <w:rPr>
                <w:b/>
              </w:rPr>
              <w:t>≤ 6.0</w:t>
            </w:r>
          </w:p>
        </w:tc>
        <w:tc>
          <w:tcPr>
            <w:tcW w:w="906" w:type="dxa"/>
            <w:vAlign w:val="center"/>
          </w:tcPr>
          <w:p w:rsidR="00671274" w:rsidRPr="00F13DAF" w:rsidRDefault="00671274" w:rsidP="00BD12DB">
            <w:pPr>
              <w:pStyle w:val="TAC"/>
              <w:rPr>
                <w:b/>
                <w:lang w:eastAsia="ko-KR"/>
              </w:rPr>
            </w:pPr>
            <w:r w:rsidRPr="00F13DAF">
              <w:rPr>
                <w:b/>
              </w:rPr>
              <w:t>≤ 6.0</w:t>
            </w:r>
          </w:p>
        </w:tc>
        <w:tc>
          <w:tcPr>
            <w:tcW w:w="784" w:type="dxa"/>
            <w:vAlign w:val="center"/>
          </w:tcPr>
          <w:p w:rsidR="00671274" w:rsidRPr="00F13DAF" w:rsidRDefault="00671274" w:rsidP="00BD12DB">
            <w:pPr>
              <w:pStyle w:val="TAC"/>
              <w:rPr>
                <w:b/>
                <w:lang w:eastAsia="ko-KR"/>
              </w:rPr>
            </w:pPr>
            <w:r w:rsidRPr="00F13DAF">
              <w:rPr>
                <w:b/>
              </w:rPr>
              <w:t>≤ 6.0</w:t>
            </w:r>
          </w:p>
        </w:tc>
        <w:tc>
          <w:tcPr>
            <w:tcW w:w="784" w:type="dxa"/>
            <w:vAlign w:val="center"/>
          </w:tcPr>
          <w:p w:rsidR="00671274" w:rsidRPr="00F13DAF" w:rsidRDefault="00671274" w:rsidP="00BD12DB">
            <w:pPr>
              <w:pStyle w:val="TAC"/>
              <w:rPr>
                <w:b/>
                <w:lang w:eastAsia="ko-KR"/>
              </w:rPr>
            </w:pPr>
            <w:r w:rsidRPr="00F13DAF">
              <w:rPr>
                <w:b/>
              </w:rPr>
              <w:t>≤ 6.0</w:t>
            </w:r>
          </w:p>
        </w:tc>
      </w:tr>
      <w:tr w:rsidR="00671274" w:rsidRPr="00F13DAF" w:rsidTr="00BD12DB">
        <w:trPr>
          <w:trHeight w:val="20"/>
          <w:jc w:val="center"/>
        </w:trPr>
        <w:tc>
          <w:tcPr>
            <w:tcW w:w="1215" w:type="dxa"/>
            <w:vMerge/>
            <w:shd w:val="clear" w:color="auto" w:fill="auto"/>
          </w:tcPr>
          <w:p w:rsidR="00671274" w:rsidRPr="00F13DAF" w:rsidRDefault="00671274" w:rsidP="00BD12DB">
            <w:pPr>
              <w:pStyle w:val="FL"/>
              <w:spacing w:before="0" w:after="0"/>
              <w:rPr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:rsidR="00671274" w:rsidRPr="00F13DAF" w:rsidRDefault="00671274" w:rsidP="00BD12DB">
            <w:pPr>
              <w:pStyle w:val="TAC"/>
              <w:rPr>
                <w:b/>
              </w:rPr>
            </w:pPr>
            <w:r w:rsidRPr="00F13DAF">
              <w:rPr>
                <w:b/>
              </w:rPr>
              <w:t>256 QAM</w:t>
            </w:r>
          </w:p>
        </w:tc>
        <w:tc>
          <w:tcPr>
            <w:tcW w:w="931" w:type="dxa"/>
            <w:vAlign w:val="center"/>
          </w:tcPr>
          <w:p w:rsidR="00671274" w:rsidRPr="00F13DAF" w:rsidRDefault="00671274" w:rsidP="00BD12DB">
            <w:pPr>
              <w:pStyle w:val="TAC"/>
              <w:rPr>
                <w:rFonts w:eastAsiaTheme="minorEastAsia"/>
                <w:b/>
                <w:bCs/>
                <w:lang w:eastAsia="zh-CN"/>
              </w:rPr>
            </w:pPr>
            <w:r w:rsidRPr="00F13DAF">
              <w:rPr>
                <w:b/>
                <w:highlight w:val="yellow"/>
              </w:rPr>
              <w:t>≤</w:t>
            </w:r>
            <w:r w:rsidRPr="00F13DAF">
              <w:rPr>
                <w:rFonts w:eastAsiaTheme="minorEastAsia"/>
                <w:b/>
                <w:highlight w:val="yellow"/>
                <w:lang w:eastAsia="zh-CN"/>
              </w:rPr>
              <w:t>9.0</w:t>
            </w:r>
          </w:p>
        </w:tc>
        <w:tc>
          <w:tcPr>
            <w:tcW w:w="1039" w:type="dxa"/>
            <w:vAlign w:val="center"/>
          </w:tcPr>
          <w:p w:rsidR="00671274" w:rsidRPr="00F13DAF" w:rsidRDefault="00671274" w:rsidP="00BD12DB">
            <w:pPr>
              <w:pStyle w:val="TAC"/>
              <w:rPr>
                <w:b/>
                <w:bCs/>
              </w:rPr>
            </w:pPr>
            <w:r w:rsidRPr="00F13DAF">
              <w:rPr>
                <w:b/>
              </w:rPr>
              <w:t>≤ 10.5</w:t>
            </w:r>
          </w:p>
        </w:tc>
        <w:tc>
          <w:tcPr>
            <w:tcW w:w="854" w:type="dxa"/>
            <w:vAlign w:val="center"/>
          </w:tcPr>
          <w:p w:rsidR="00671274" w:rsidRPr="00F13DAF" w:rsidRDefault="00671274" w:rsidP="00BD12DB">
            <w:pPr>
              <w:pStyle w:val="TAC"/>
              <w:rPr>
                <w:b/>
                <w:bCs/>
              </w:rPr>
            </w:pPr>
            <w:r w:rsidRPr="00F13DAF">
              <w:rPr>
                <w:b/>
                <w:highlight w:val="yellow"/>
              </w:rPr>
              <w:t xml:space="preserve">≤ </w:t>
            </w:r>
            <w:r w:rsidRPr="00F13DAF">
              <w:rPr>
                <w:rFonts w:eastAsiaTheme="minorEastAsia"/>
                <w:b/>
                <w:highlight w:val="yellow"/>
                <w:lang w:eastAsia="zh-CN"/>
              </w:rPr>
              <w:t>9</w:t>
            </w:r>
            <w:r w:rsidRPr="00F13DAF">
              <w:rPr>
                <w:b/>
                <w:highlight w:val="yellow"/>
              </w:rPr>
              <w:t>.0</w:t>
            </w:r>
          </w:p>
        </w:tc>
        <w:tc>
          <w:tcPr>
            <w:tcW w:w="906" w:type="dxa"/>
            <w:vAlign w:val="center"/>
          </w:tcPr>
          <w:p w:rsidR="00671274" w:rsidRPr="00F13DAF" w:rsidRDefault="00671274" w:rsidP="00BD12DB">
            <w:pPr>
              <w:pStyle w:val="TAC"/>
              <w:rPr>
                <w:b/>
                <w:bCs/>
              </w:rPr>
            </w:pPr>
            <w:r w:rsidRPr="00F13DAF">
              <w:rPr>
                <w:b/>
              </w:rPr>
              <w:t xml:space="preserve">≤ </w:t>
            </w:r>
            <w:r w:rsidRPr="00F13DAF">
              <w:rPr>
                <w:rFonts w:eastAsiaTheme="minorEastAsia"/>
                <w:b/>
                <w:lang w:eastAsia="zh-CN"/>
              </w:rPr>
              <w:t>9</w:t>
            </w:r>
            <w:r w:rsidRPr="00F13DAF">
              <w:rPr>
                <w:b/>
              </w:rPr>
              <w:t>.0</w:t>
            </w:r>
          </w:p>
        </w:tc>
        <w:tc>
          <w:tcPr>
            <w:tcW w:w="854" w:type="dxa"/>
            <w:vAlign w:val="center"/>
          </w:tcPr>
          <w:p w:rsidR="00671274" w:rsidRPr="00F13DAF" w:rsidRDefault="00671274" w:rsidP="00BD12DB">
            <w:pPr>
              <w:pStyle w:val="TAC"/>
              <w:rPr>
                <w:b/>
                <w:lang w:eastAsia="ko-KR"/>
              </w:rPr>
            </w:pPr>
            <w:r w:rsidRPr="00F13DAF">
              <w:rPr>
                <w:b/>
                <w:highlight w:val="yellow"/>
              </w:rPr>
              <w:t xml:space="preserve">≤ </w:t>
            </w:r>
            <w:r w:rsidRPr="00F13DAF">
              <w:rPr>
                <w:rFonts w:eastAsiaTheme="minorEastAsia"/>
                <w:b/>
                <w:highlight w:val="yellow"/>
                <w:lang w:eastAsia="zh-CN"/>
              </w:rPr>
              <w:t>9</w:t>
            </w:r>
            <w:r w:rsidRPr="00F13DAF">
              <w:rPr>
                <w:b/>
                <w:highlight w:val="yellow"/>
              </w:rPr>
              <w:t>.0</w:t>
            </w:r>
          </w:p>
        </w:tc>
        <w:tc>
          <w:tcPr>
            <w:tcW w:w="906" w:type="dxa"/>
            <w:vAlign w:val="center"/>
          </w:tcPr>
          <w:p w:rsidR="00671274" w:rsidRPr="00F13DAF" w:rsidRDefault="00671274" w:rsidP="00BD12DB">
            <w:pPr>
              <w:pStyle w:val="TAC"/>
              <w:rPr>
                <w:b/>
                <w:lang w:eastAsia="ko-KR"/>
              </w:rPr>
            </w:pPr>
            <w:r w:rsidRPr="00F13DAF">
              <w:rPr>
                <w:b/>
              </w:rPr>
              <w:t>≤ 7.0</w:t>
            </w:r>
          </w:p>
        </w:tc>
        <w:tc>
          <w:tcPr>
            <w:tcW w:w="784" w:type="dxa"/>
            <w:vAlign w:val="center"/>
          </w:tcPr>
          <w:p w:rsidR="00671274" w:rsidRPr="00F13DAF" w:rsidRDefault="00671274" w:rsidP="00BD12DB">
            <w:pPr>
              <w:pStyle w:val="TAC"/>
              <w:rPr>
                <w:b/>
                <w:lang w:eastAsia="ko-KR"/>
              </w:rPr>
            </w:pPr>
            <w:r w:rsidRPr="00F13DAF">
              <w:rPr>
                <w:b/>
                <w:highlight w:val="yellow"/>
              </w:rPr>
              <w:t xml:space="preserve">≤ </w:t>
            </w:r>
            <w:r w:rsidRPr="00F13DAF">
              <w:rPr>
                <w:rFonts w:eastAsiaTheme="minorEastAsia"/>
                <w:b/>
                <w:highlight w:val="yellow"/>
                <w:lang w:eastAsia="zh-CN"/>
              </w:rPr>
              <w:t>9</w:t>
            </w:r>
            <w:r w:rsidRPr="00F13DAF">
              <w:rPr>
                <w:b/>
                <w:highlight w:val="yellow"/>
              </w:rPr>
              <w:t>.0</w:t>
            </w:r>
          </w:p>
        </w:tc>
        <w:tc>
          <w:tcPr>
            <w:tcW w:w="784" w:type="dxa"/>
            <w:vAlign w:val="center"/>
          </w:tcPr>
          <w:p w:rsidR="00671274" w:rsidRPr="00F13DAF" w:rsidRDefault="00671274" w:rsidP="00BD12DB">
            <w:pPr>
              <w:pStyle w:val="TAC"/>
              <w:rPr>
                <w:b/>
                <w:lang w:eastAsia="ko-KR"/>
              </w:rPr>
            </w:pPr>
            <w:r w:rsidRPr="00F13DAF">
              <w:rPr>
                <w:b/>
              </w:rPr>
              <w:t>≤ 7.0</w:t>
            </w:r>
          </w:p>
        </w:tc>
      </w:tr>
      <w:tr w:rsidR="00671274" w:rsidRPr="00F13DAF" w:rsidTr="00BD12DB">
        <w:trPr>
          <w:trHeight w:val="20"/>
          <w:jc w:val="center"/>
        </w:trPr>
        <w:tc>
          <w:tcPr>
            <w:tcW w:w="9621" w:type="dxa"/>
            <w:gridSpan w:val="10"/>
          </w:tcPr>
          <w:p w:rsidR="00671274" w:rsidRPr="00F13DAF" w:rsidRDefault="00671274" w:rsidP="00BD12DB">
            <w:pPr>
              <w:pStyle w:val="TAN"/>
              <w:rPr>
                <w:b/>
                <w:lang w:val="en-US"/>
              </w:rPr>
            </w:pPr>
            <w:r w:rsidRPr="00F13DAF">
              <w:rPr>
                <w:b/>
                <w:lang w:val="en-US"/>
              </w:rPr>
              <w:t>NOTE 1:</w:t>
            </w:r>
            <w:r w:rsidRPr="00F13DAF">
              <w:rPr>
                <w:rFonts w:cs="Arial"/>
                <w:b/>
                <w:lang w:val="en-US"/>
              </w:rPr>
              <w:tab/>
            </w:r>
            <w:r w:rsidRPr="00F13DAF">
              <w:rPr>
                <w:b/>
                <w:lang w:val="en-US"/>
              </w:rPr>
              <w:t>Full allocation A-MPR applies when all RB’s in a 20 MHz channel or all RB’s in all sub-bands for wideband</w:t>
            </w:r>
            <w:r w:rsidRPr="00F13DAF">
              <w:rPr>
                <w:b/>
                <w:lang w:val="en-US"/>
              </w:rPr>
              <w:br/>
              <w:t>operation are fully allocated and all sub-bands are transmitted.  Partial allocation A-MPR applies when one or more RB’s in one or more sub-bands are not allocated but when all sub-bands within the channel are transmitted.  When not all sub-bands within the channel are transmitted, the A-MPR associated with the channel bandwidth according to the bandwidth of the contiguously transmitted sub-bands and according to the allocation type applies.</w:t>
            </w:r>
          </w:p>
          <w:p w:rsidR="00671274" w:rsidRPr="00F13DAF" w:rsidRDefault="00671274" w:rsidP="00BD12DB">
            <w:pPr>
              <w:pStyle w:val="TAN"/>
              <w:rPr>
                <w:b/>
                <w:lang w:val="en-US"/>
              </w:rPr>
            </w:pPr>
            <w:r w:rsidRPr="00F13DAF">
              <w:rPr>
                <w:b/>
                <w:lang w:val="en-US"/>
              </w:rPr>
              <w:t>NOTE 2:</w:t>
            </w:r>
            <w:r w:rsidRPr="00F13DAF">
              <w:rPr>
                <w:b/>
                <w:lang w:val="en-US"/>
              </w:rPr>
              <w:tab/>
              <w:t>Applicable to Pi/2-BPSK modulation when IE powerBoostPi2BPSK is set to 0.</w:t>
            </w:r>
          </w:p>
        </w:tc>
      </w:tr>
    </w:tbl>
    <w:p w:rsidR="00780697" w:rsidRDefault="00780697" w:rsidP="00671274">
      <w:pPr>
        <w:rPr>
          <w:rFonts w:eastAsiaTheme="minorEastAsia"/>
          <w:b/>
          <w:lang w:val="en-US" w:eastAsia="zh-CN"/>
        </w:rPr>
      </w:pPr>
    </w:p>
    <w:p w:rsidR="00671274" w:rsidRDefault="00671274" w:rsidP="00671274">
      <w:pPr>
        <w:rPr>
          <w:rFonts w:eastAsiaTheme="minorEastAsia"/>
          <w:b/>
          <w:lang w:val="en-US" w:eastAsia="zh-CN"/>
        </w:rPr>
      </w:pPr>
      <w:r w:rsidRPr="0052353F">
        <w:rPr>
          <w:rFonts w:eastAsiaTheme="minorEastAsia"/>
          <w:b/>
          <w:lang w:val="en-US" w:eastAsia="zh-CN"/>
        </w:rPr>
        <w:t xml:space="preserve">Proposal </w:t>
      </w:r>
      <w:r>
        <w:rPr>
          <w:rFonts w:eastAsiaTheme="minorEastAsia"/>
          <w:b/>
          <w:lang w:val="en-US" w:eastAsia="zh-CN"/>
        </w:rPr>
        <w:t>5</w:t>
      </w:r>
      <w:r w:rsidRPr="0052353F">
        <w:rPr>
          <w:rFonts w:eastAsiaTheme="minorEastAsia"/>
          <w:b/>
          <w:lang w:val="en-US" w:eastAsia="zh-CN"/>
        </w:rPr>
        <w:t xml:space="preserve">: </w:t>
      </w:r>
    </w:p>
    <w:p w:rsidR="00671274" w:rsidRDefault="00671274" w:rsidP="00671274">
      <w:pPr>
        <w:pStyle w:val="afc"/>
        <w:numPr>
          <w:ilvl w:val="0"/>
          <w:numId w:val="7"/>
        </w:numPr>
        <w:ind w:firstLineChars="0"/>
        <w:rPr>
          <w:rFonts w:eastAsiaTheme="minorEastAsia"/>
          <w:b/>
          <w:lang w:val="en-US" w:eastAsia="zh-CN"/>
        </w:rPr>
      </w:pPr>
      <w:r w:rsidRPr="00FB10E4">
        <w:rPr>
          <w:rFonts w:eastAsiaTheme="minorEastAsia"/>
          <w:b/>
          <w:lang w:val="en-US" w:eastAsia="zh-CN"/>
        </w:rPr>
        <w:t>To reuse the legacy A-MPR requirement for NS_</w:t>
      </w:r>
      <w:r>
        <w:rPr>
          <w:rFonts w:eastAsiaTheme="minorEastAsia"/>
          <w:b/>
          <w:lang w:val="en-US" w:eastAsia="zh-CN"/>
        </w:rPr>
        <w:t>58</w:t>
      </w:r>
      <w:r w:rsidRPr="00FB10E4">
        <w:rPr>
          <w:rFonts w:eastAsiaTheme="minorEastAsia"/>
          <w:b/>
          <w:lang w:val="en-US" w:eastAsia="zh-CN"/>
        </w:rPr>
        <w:t xml:space="preserve"> for QPSK, 16QAM, 64QAM for SL-U</w:t>
      </w:r>
      <w:r>
        <w:rPr>
          <w:rFonts w:eastAsiaTheme="minorEastAsia"/>
          <w:b/>
          <w:lang w:val="en-US" w:eastAsia="zh-CN"/>
        </w:rPr>
        <w:t xml:space="preserve"> for Full RB allocation and</w:t>
      </w:r>
      <w:r w:rsidRPr="00D667B6">
        <w:rPr>
          <w:rFonts w:eastAsiaTheme="minorEastAsia"/>
          <w:b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>Interlaced RB allocation</w:t>
      </w:r>
      <w:r w:rsidRPr="00FB10E4">
        <w:rPr>
          <w:rFonts w:eastAsiaTheme="minorEastAsia"/>
          <w:b/>
          <w:lang w:val="en-US" w:eastAsia="zh-CN"/>
        </w:rPr>
        <w:t>.</w:t>
      </w:r>
    </w:p>
    <w:p w:rsidR="00671274" w:rsidRDefault="00671274" w:rsidP="00671274">
      <w:pPr>
        <w:pStyle w:val="afc"/>
        <w:numPr>
          <w:ilvl w:val="0"/>
          <w:numId w:val="7"/>
        </w:numPr>
        <w:ind w:firstLineChars="0"/>
        <w:rPr>
          <w:rFonts w:eastAsiaTheme="minorEastAsia"/>
          <w:b/>
          <w:lang w:val="en-US" w:eastAsia="zh-CN"/>
        </w:rPr>
      </w:pPr>
      <w:r w:rsidRPr="00FB10E4">
        <w:rPr>
          <w:rFonts w:eastAsiaTheme="minorEastAsia"/>
          <w:b/>
          <w:lang w:val="en-US" w:eastAsia="zh-CN"/>
        </w:rPr>
        <w:t>To use 9dB as the A-MPR for NS_</w:t>
      </w:r>
      <w:r>
        <w:rPr>
          <w:rFonts w:eastAsiaTheme="minorEastAsia"/>
          <w:b/>
          <w:lang w:val="en-US" w:eastAsia="zh-CN"/>
        </w:rPr>
        <w:t>58</w:t>
      </w:r>
      <w:r w:rsidRPr="00FB10E4">
        <w:rPr>
          <w:rFonts w:eastAsiaTheme="minorEastAsia"/>
          <w:b/>
          <w:lang w:val="en-US" w:eastAsia="zh-CN"/>
        </w:rPr>
        <w:t xml:space="preserve"> for 256QAM </w:t>
      </w:r>
      <w:r w:rsidRPr="00FB10E4">
        <w:rPr>
          <w:rFonts w:eastAsiaTheme="minorEastAsia" w:hint="eastAsia"/>
          <w:b/>
          <w:lang w:val="en-US" w:eastAsia="zh-CN"/>
        </w:rPr>
        <w:t>fo</w:t>
      </w:r>
      <w:r w:rsidRPr="00FB10E4">
        <w:rPr>
          <w:rFonts w:eastAsiaTheme="minorEastAsia"/>
          <w:b/>
          <w:lang w:val="en-US" w:eastAsia="zh-CN"/>
        </w:rPr>
        <w:t>r SL-U</w:t>
      </w:r>
      <w:r>
        <w:rPr>
          <w:rFonts w:eastAsiaTheme="minorEastAsia"/>
          <w:b/>
          <w:lang w:val="en-US" w:eastAsia="zh-CN"/>
        </w:rPr>
        <w:t xml:space="preserve"> for Full RB allocation and</w:t>
      </w:r>
      <w:r w:rsidRPr="00D667B6">
        <w:rPr>
          <w:rFonts w:eastAsiaTheme="minorEastAsia"/>
          <w:b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>Interlaced RB allocation</w:t>
      </w:r>
      <w:r w:rsidRPr="00FB10E4">
        <w:rPr>
          <w:rFonts w:eastAsiaTheme="minorEastAsia"/>
          <w:b/>
          <w:lang w:val="en-US" w:eastAsia="zh-CN"/>
        </w:rPr>
        <w:t>.</w:t>
      </w:r>
    </w:p>
    <w:p w:rsidR="00671274" w:rsidRDefault="00671274" w:rsidP="00671274">
      <w:pPr>
        <w:pStyle w:val="afc"/>
        <w:numPr>
          <w:ilvl w:val="0"/>
          <w:numId w:val="7"/>
        </w:numPr>
        <w:ind w:firstLineChars="0"/>
        <w:jc w:val="center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 xml:space="preserve">Table 3-1 </w:t>
      </w:r>
      <w:r w:rsidRPr="00655848">
        <w:rPr>
          <w:rFonts w:eastAsiaTheme="minorEastAsia"/>
          <w:b/>
          <w:lang w:val="en-US" w:eastAsia="zh-CN"/>
        </w:rPr>
        <w:t>A-MPR for NS_</w:t>
      </w:r>
      <w:r>
        <w:rPr>
          <w:rFonts w:eastAsiaTheme="minorEastAsia"/>
          <w:b/>
          <w:lang w:val="en-US" w:eastAsia="zh-CN"/>
        </w:rPr>
        <w:t>58</w:t>
      </w:r>
      <w:r w:rsidRPr="00655848">
        <w:rPr>
          <w:rFonts w:eastAsiaTheme="minorEastAsia"/>
          <w:b/>
          <w:lang w:val="en-US" w:eastAsia="zh-CN"/>
        </w:rPr>
        <w:t xml:space="preserve"> for SL-U:</w:t>
      </w:r>
    </w:p>
    <w:tbl>
      <w:tblPr>
        <w:tblStyle w:val="afb"/>
        <w:tblW w:w="0" w:type="auto"/>
        <w:jc w:val="center"/>
        <w:tblLook w:val="04A0" w:firstRow="1" w:lastRow="0" w:firstColumn="1" w:lastColumn="0" w:noHBand="0" w:noVBand="1"/>
      </w:tblPr>
      <w:tblGrid>
        <w:gridCol w:w="1692"/>
        <w:gridCol w:w="1548"/>
        <w:gridCol w:w="1350"/>
        <w:gridCol w:w="1440"/>
      </w:tblGrid>
      <w:tr w:rsidR="00671274" w:rsidRPr="001D0240" w:rsidTr="00BD12DB">
        <w:trPr>
          <w:trHeight w:val="237"/>
          <w:jc w:val="center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71274" w:rsidRPr="001D0240" w:rsidRDefault="00671274" w:rsidP="00BD12DB">
            <w:pPr>
              <w:pStyle w:val="TAH"/>
            </w:pPr>
            <w:r w:rsidRPr="001D0240">
              <w:lastRenderedPageBreak/>
              <w:t>Pre-coding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71274" w:rsidRPr="001D0240" w:rsidRDefault="00671274" w:rsidP="00BD12DB">
            <w:pPr>
              <w:pStyle w:val="TAH"/>
            </w:pPr>
            <w:r w:rsidRPr="001D0240">
              <w:t>Modulation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274" w:rsidRPr="001D0240" w:rsidRDefault="00671274" w:rsidP="00BD12DB">
            <w:pPr>
              <w:pStyle w:val="TAH"/>
            </w:pPr>
            <w:r w:rsidRPr="001D0240">
              <w:t>RB Allocation</w:t>
            </w:r>
          </w:p>
        </w:tc>
      </w:tr>
      <w:tr w:rsidR="00671274" w:rsidRPr="001D0240" w:rsidTr="00BD12DB">
        <w:trPr>
          <w:trHeight w:val="237"/>
          <w:jc w:val="center"/>
        </w:trPr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74" w:rsidRPr="001D0240" w:rsidRDefault="00671274" w:rsidP="00BD12DB">
            <w:pPr>
              <w:pStyle w:val="TAH"/>
            </w:pP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74" w:rsidRPr="001D0240" w:rsidRDefault="00671274" w:rsidP="00BD12DB">
            <w:pPr>
              <w:pStyle w:val="TAH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274" w:rsidRPr="001D0240" w:rsidRDefault="00671274" w:rsidP="00BD12DB">
            <w:pPr>
              <w:pStyle w:val="TAH"/>
            </w:pPr>
            <w:r w:rsidRPr="001D0240">
              <w:t>Full</w:t>
            </w:r>
            <w:r w:rsidRPr="001D0240">
              <w:rPr>
                <w:bCs/>
                <w:vertAlign w:val="superscript"/>
              </w:rPr>
              <w:t>2</w:t>
            </w:r>
            <w:r w:rsidRPr="001D0240">
              <w:t xml:space="preserve"> (dB)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274" w:rsidRPr="001D0240" w:rsidRDefault="00671274" w:rsidP="00BD12DB">
            <w:pPr>
              <w:pStyle w:val="TAH"/>
            </w:pPr>
            <w:r w:rsidRPr="001D0240">
              <w:t>Partial</w:t>
            </w:r>
            <w:r w:rsidRPr="001D0240">
              <w:rPr>
                <w:bCs/>
                <w:vertAlign w:val="superscript"/>
              </w:rPr>
              <w:t>3</w:t>
            </w:r>
            <w:r w:rsidRPr="001D0240">
              <w:t xml:space="preserve"> (dB)</w:t>
            </w:r>
          </w:p>
        </w:tc>
      </w:tr>
      <w:tr w:rsidR="00671274" w:rsidRPr="001D0240" w:rsidTr="00BD12DB">
        <w:trPr>
          <w:trHeight w:val="20"/>
          <w:jc w:val="center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71274" w:rsidRPr="001D0240" w:rsidRDefault="00671274" w:rsidP="00BD12DB">
            <w:pPr>
              <w:pStyle w:val="TAC"/>
              <w:rPr>
                <w:b/>
              </w:rPr>
            </w:pPr>
            <w:r w:rsidRPr="001D0240">
              <w:rPr>
                <w:b/>
              </w:rPr>
              <w:t>CP-OFDM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274" w:rsidRPr="001D0240" w:rsidRDefault="00671274" w:rsidP="00BD12DB">
            <w:pPr>
              <w:pStyle w:val="TAC"/>
              <w:rPr>
                <w:b/>
              </w:rPr>
            </w:pPr>
            <w:r w:rsidRPr="001D0240">
              <w:rPr>
                <w:b/>
              </w:rPr>
              <w:t>QPSK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274" w:rsidRPr="001D0240" w:rsidRDefault="00671274" w:rsidP="00BD12DB">
            <w:pPr>
              <w:pStyle w:val="TAC"/>
              <w:rPr>
                <w:b/>
              </w:rPr>
            </w:pPr>
            <w:r w:rsidRPr="001D0240">
              <w:rPr>
                <w:rFonts w:cs="Arial"/>
                <w:b/>
              </w:rPr>
              <w:t xml:space="preserve">≤ </w:t>
            </w:r>
            <w:r w:rsidRPr="001D0240">
              <w:rPr>
                <w:b/>
              </w:rPr>
              <w:t>3.5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274" w:rsidRPr="001D0240" w:rsidRDefault="00671274" w:rsidP="00BD12DB">
            <w:pPr>
              <w:pStyle w:val="TAC"/>
              <w:rPr>
                <w:b/>
              </w:rPr>
            </w:pPr>
            <w:r w:rsidRPr="001D0240">
              <w:rPr>
                <w:rFonts w:cs="Arial"/>
                <w:b/>
              </w:rPr>
              <w:t xml:space="preserve">≤ </w:t>
            </w:r>
            <w:r w:rsidRPr="001D0240">
              <w:rPr>
                <w:b/>
              </w:rPr>
              <w:t>4.5</w:t>
            </w:r>
          </w:p>
        </w:tc>
      </w:tr>
      <w:tr w:rsidR="00671274" w:rsidRPr="001D0240" w:rsidTr="00BD12DB">
        <w:trPr>
          <w:trHeight w:val="20"/>
          <w:jc w:val="center"/>
        </w:trPr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71274" w:rsidRPr="001D0240" w:rsidRDefault="00671274" w:rsidP="00BD12DB">
            <w:pPr>
              <w:pStyle w:val="TAC"/>
              <w:rPr>
                <w:b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274" w:rsidRPr="001D0240" w:rsidRDefault="00671274" w:rsidP="00BD12DB">
            <w:pPr>
              <w:pStyle w:val="TAC"/>
              <w:rPr>
                <w:b/>
              </w:rPr>
            </w:pPr>
            <w:r w:rsidRPr="001D0240">
              <w:rPr>
                <w:b/>
              </w:rPr>
              <w:t>16 QAM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274" w:rsidRPr="001D0240" w:rsidRDefault="00671274" w:rsidP="00BD12DB">
            <w:pPr>
              <w:pStyle w:val="TAC"/>
              <w:rPr>
                <w:b/>
              </w:rPr>
            </w:pPr>
            <w:r w:rsidRPr="001D0240">
              <w:rPr>
                <w:rFonts w:cs="Arial"/>
                <w:b/>
              </w:rPr>
              <w:t xml:space="preserve">≤ </w:t>
            </w:r>
            <w:r w:rsidRPr="001D0240">
              <w:rPr>
                <w:b/>
              </w:rPr>
              <w:t>4.0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274" w:rsidRPr="001D0240" w:rsidRDefault="00671274" w:rsidP="00BD12DB">
            <w:pPr>
              <w:pStyle w:val="TAC"/>
              <w:rPr>
                <w:b/>
              </w:rPr>
            </w:pPr>
            <w:r w:rsidRPr="001D0240">
              <w:rPr>
                <w:rFonts w:cs="Arial"/>
                <w:b/>
              </w:rPr>
              <w:t xml:space="preserve">≤ </w:t>
            </w:r>
            <w:r w:rsidRPr="001D0240">
              <w:rPr>
                <w:b/>
              </w:rPr>
              <w:t>4.5</w:t>
            </w:r>
          </w:p>
        </w:tc>
      </w:tr>
      <w:tr w:rsidR="00671274" w:rsidRPr="001D0240" w:rsidTr="00BD12DB">
        <w:trPr>
          <w:trHeight w:val="20"/>
          <w:jc w:val="center"/>
        </w:trPr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71274" w:rsidRPr="001D0240" w:rsidRDefault="00671274" w:rsidP="00BD12DB">
            <w:pPr>
              <w:pStyle w:val="TAC"/>
              <w:rPr>
                <w:b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274" w:rsidRPr="001D0240" w:rsidRDefault="00671274" w:rsidP="00BD12DB">
            <w:pPr>
              <w:pStyle w:val="TAC"/>
              <w:rPr>
                <w:b/>
              </w:rPr>
            </w:pPr>
            <w:r w:rsidRPr="001D0240">
              <w:rPr>
                <w:b/>
              </w:rPr>
              <w:t>64 QAM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274" w:rsidRPr="001D0240" w:rsidRDefault="00671274" w:rsidP="00BD12DB">
            <w:pPr>
              <w:pStyle w:val="TAC"/>
              <w:rPr>
                <w:b/>
              </w:rPr>
            </w:pPr>
            <w:r w:rsidRPr="001D0240">
              <w:rPr>
                <w:rFonts w:cs="Arial"/>
                <w:b/>
              </w:rPr>
              <w:t xml:space="preserve">≤ </w:t>
            </w:r>
            <w:r w:rsidRPr="001D0240">
              <w:rPr>
                <w:b/>
              </w:rPr>
              <w:t>5.5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274" w:rsidRPr="001D0240" w:rsidRDefault="00671274" w:rsidP="00BD12DB">
            <w:pPr>
              <w:pStyle w:val="TAC"/>
              <w:rPr>
                <w:b/>
              </w:rPr>
            </w:pPr>
            <w:r w:rsidRPr="001D0240">
              <w:rPr>
                <w:rFonts w:cs="Arial"/>
                <w:b/>
              </w:rPr>
              <w:t xml:space="preserve">≤ </w:t>
            </w:r>
            <w:r w:rsidRPr="001D0240">
              <w:rPr>
                <w:b/>
              </w:rPr>
              <w:t>5.5</w:t>
            </w:r>
          </w:p>
        </w:tc>
      </w:tr>
      <w:tr w:rsidR="00671274" w:rsidRPr="001D0240" w:rsidTr="00BD12DB">
        <w:trPr>
          <w:trHeight w:val="20"/>
          <w:jc w:val="center"/>
        </w:trPr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74" w:rsidRPr="001D0240" w:rsidRDefault="00671274" w:rsidP="00BD12DB">
            <w:pPr>
              <w:pStyle w:val="TAC"/>
              <w:rPr>
                <w:b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274" w:rsidRPr="001D0240" w:rsidRDefault="00671274" w:rsidP="00BD12DB">
            <w:pPr>
              <w:pStyle w:val="TAC"/>
              <w:rPr>
                <w:b/>
              </w:rPr>
            </w:pPr>
            <w:r w:rsidRPr="001D0240">
              <w:rPr>
                <w:b/>
              </w:rPr>
              <w:t>256 QAM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274" w:rsidRPr="001D0240" w:rsidRDefault="00671274" w:rsidP="00BD12DB">
            <w:pPr>
              <w:pStyle w:val="TAC"/>
              <w:rPr>
                <w:b/>
                <w:highlight w:val="yellow"/>
              </w:rPr>
            </w:pPr>
            <w:r w:rsidRPr="001D0240">
              <w:rPr>
                <w:rFonts w:cs="Arial"/>
                <w:b/>
                <w:highlight w:val="yellow"/>
              </w:rPr>
              <w:t>≤</w:t>
            </w:r>
            <w:r w:rsidRPr="001D0240">
              <w:rPr>
                <w:b/>
                <w:highlight w:val="yellow"/>
              </w:rPr>
              <w:t xml:space="preserve"> </w:t>
            </w:r>
            <w:r w:rsidRPr="001D0240">
              <w:rPr>
                <w:rFonts w:eastAsiaTheme="minorEastAsia"/>
                <w:b/>
                <w:highlight w:val="yellow"/>
                <w:lang w:eastAsia="zh-CN"/>
              </w:rPr>
              <w:t>9</w:t>
            </w:r>
            <w:r w:rsidRPr="001D0240">
              <w:rPr>
                <w:b/>
                <w:highlight w:val="yellow"/>
              </w:rPr>
              <w:t>.0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274" w:rsidRPr="001D0240" w:rsidRDefault="00671274" w:rsidP="00BD12DB">
            <w:pPr>
              <w:pStyle w:val="TAC"/>
              <w:rPr>
                <w:b/>
                <w:highlight w:val="yellow"/>
              </w:rPr>
            </w:pPr>
            <w:r w:rsidRPr="001D0240">
              <w:rPr>
                <w:rFonts w:cs="Arial"/>
                <w:b/>
                <w:highlight w:val="yellow"/>
              </w:rPr>
              <w:t>≤</w:t>
            </w:r>
            <w:r w:rsidRPr="001D0240">
              <w:rPr>
                <w:b/>
                <w:highlight w:val="yellow"/>
              </w:rPr>
              <w:t xml:space="preserve"> </w:t>
            </w:r>
            <w:r w:rsidRPr="001D0240">
              <w:rPr>
                <w:rFonts w:eastAsiaTheme="minorEastAsia"/>
                <w:b/>
                <w:highlight w:val="yellow"/>
                <w:lang w:eastAsia="zh-CN"/>
              </w:rPr>
              <w:t>9</w:t>
            </w:r>
            <w:r w:rsidRPr="001D0240">
              <w:rPr>
                <w:b/>
                <w:highlight w:val="yellow"/>
              </w:rPr>
              <w:t>.0</w:t>
            </w:r>
          </w:p>
        </w:tc>
      </w:tr>
      <w:tr w:rsidR="00671274" w:rsidRPr="001D0240" w:rsidTr="00BD12DB">
        <w:trPr>
          <w:trHeight w:val="20"/>
          <w:jc w:val="center"/>
        </w:trPr>
        <w:tc>
          <w:tcPr>
            <w:tcW w:w="6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74" w:rsidRPr="001D0240" w:rsidRDefault="00671274" w:rsidP="00BD12DB">
            <w:pPr>
              <w:pStyle w:val="TAN"/>
              <w:rPr>
                <w:b/>
                <w:lang w:val="en-US"/>
              </w:rPr>
            </w:pPr>
            <w:r w:rsidRPr="001D0240">
              <w:rPr>
                <w:b/>
                <w:lang w:val="en-US"/>
              </w:rPr>
              <w:t>NOTE 1:</w:t>
            </w:r>
            <w:r w:rsidRPr="001D0240">
              <w:rPr>
                <w:b/>
                <w:lang w:val="en-US"/>
              </w:rPr>
              <w:tab/>
              <w:t>The A-MPR shall apply to all SCS in all active 20 MHz sub-bands contiguously allocated in the channel.</w:t>
            </w:r>
          </w:p>
          <w:p w:rsidR="00671274" w:rsidRPr="001D0240" w:rsidRDefault="00671274" w:rsidP="00BD12DB">
            <w:pPr>
              <w:pStyle w:val="TAN"/>
              <w:rPr>
                <w:b/>
                <w:lang w:val="en-US"/>
              </w:rPr>
            </w:pPr>
            <w:r w:rsidRPr="001D0240">
              <w:rPr>
                <w:b/>
                <w:lang w:val="en-US"/>
              </w:rPr>
              <w:t xml:space="preserve">NOTE 2: </w:t>
            </w:r>
            <w:r w:rsidRPr="001D0240">
              <w:rPr>
                <w:b/>
                <w:lang w:val="en-US"/>
              </w:rPr>
              <w:tab/>
              <w:t>The A-MPR for Full RB allocation applies to all RB’s in all transmitted 20 MHz or larger channels that are fully allocated or all RB’s in all transmitted sub-bands for wideband operation that are fully allocated excluding the wideband configurations of Table 6.2F.2-2.</w:t>
            </w:r>
          </w:p>
          <w:p w:rsidR="00671274" w:rsidRPr="001D0240" w:rsidRDefault="00671274" w:rsidP="00BD12DB">
            <w:pPr>
              <w:pStyle w:val="TAN"/>
              <w:rPr>
                <w:b/>
                <w:lang w:val="en-US"/>
              </w:rPr>
            </w:pPr>
            <w:r w:rsidRPr="001D0240">
              <w:rPr>
                <w:b/>
                <w:lang w:val="en-US"/>
              </w:rPr>
              <w:t xml:space="preserve">NOTE 3: </w:t>
            </w:r>
            <w:r w:rsidRPr="001D0240">
              <w:rPr>
                <w:b/>
                <w:lang w:val="en-US"/>
              </w:rPr>
              <w:tab/>
              <w:t>The A-MPR for Partial RB allocation applies to interlaced allocations with uplink resource allocation type 2 as specified in TS 38.214 [10] or transmitted sub-bands for wideband operation are transmitted according to the wideband configurations of Table 6.2F.2-2.</w:t>
            </w:r>
          </w:p>
          <w:p w:rsidR="00671274" w:rsidRPr="001D0240" w:rsidRDefault="00671274" w:rsidP="00BD12DB">
            <w:pPr>
              <w:pStyle w:val="TAN"/>
              <w:rPr>
                <w:b/>
                <w:bCs/>
                <w:szCs w:val="18"/>
                <w:lang w:val="en-US"/>
              </w:rPr>
            </w:pPr>
            <w:r w:rsidRPr="001D0240">
              <w:rPr>
                <w:b/>
                <w:lang w:val="en-US"/>
              </w:rPr>
              <w:t>NOTE 4:</w:t>
            </w:r>
            <w:r w:rsidRPr="001D0240">
              <w:rPr>
                <w:b/>
                <w:lang w:val="en-US"/>
              </w:rPr>
              <w:tab/>
              <w:t>The A-MPR applies instead of MPR for 20 MHz channel centered at the nearest NR-ARFCN corresponding to 5955 MHz, 40 MHz channel at the nearest NR-ARFCN corresponding to 5965 MHz, 60 MHz channel at the nearest NR-ARFCN corresponding to 5975 MHz, and 80 MHz channel at the nearest NR-ARFCN corresponding to 5985 MHz.  For all other channels, A-MPR is zero and MPR as specified in Table 6.2F.2-1 applies.</w:t>
            </w:r>
          </w:p>
        </w:tc>
      </w:tr>
    </w:tbl>
    <w:p w:rsidR="00221699" w:rsidRPr="00221699" w:rsidRDefault="00221699" w:rsidP="00221699">
      <w:pPr>
        <w:rPr>
          <w:rFonts w:eastAsiaTheme="minorEastAsia"/>
          <w:b/>
          <w:lang w:val="en-US" w:eastAsia="zh-CN"/>
        </w:rPr>
      </w:pPr>
      <w:r w:rsidRPr="003565BC">
        <w:rPr>
          <w:rFonts w:eastAsiaTheme="minorEastAsia" w:hint="eastAsia"/>
          <w:b/>
          <w:lang w:val="en-US" w:eastAsia="zh-CN"/>
        </w:rPr>
        <w:t>P</w:t>
      </w:r>
      <w:r w:rsidRPr="003565BC">
        <w:rPr>
          <w:rFonts w:eastAsiaTheme="minorEastAsia"/>
          <w:b/>
          <w:lang w:val="en-US" w:eastAsia="zh-CN"/>
        </w:rPr>
        <w:t>roposal 6: To define new NS values for SL-U.</w:t>
      </w:r>
    </w:p>
    <w:p w:rsidR="00221699" w:rsidRPr="00433685" w:rsidRDefault="00221699" w:rsidP="00221699">
      <w:pPr>
        <w:rPr>
          <w:rFonts w:eastAsiaTheme="minorEastAsia"/>
          <w:b/>
          <w:lang w:eastAsia="zh-CN"/>
        </w:rPr>
      </w:pPr>
      <w:r w:rsidRPr="00433685">
        <w:rPr>
          <w:rFonts w:eastAsiaTheme="minorEastAsia" w:hint="eastAsia"/>
          <w:b/>
          <w:lang w:eastAsia="zh-CN"/>
        </w:rPr>
        <w:t>P</w:t>
      </w:r>
      <w:r w:rsidRPr="00433685">
        <w:rPr>
          <w:rFonts w:eastAsiaTheme="minorEastAsia"/>
          <w:b/>
          <w:lang w:eastAsia="zh-CN"/>
        </w:rPr>
        <w:t>roposal 7: To agree on new NS values for SL-U.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221699" w:rsidRPr="00433685" w:rsidTr="00BD12DB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1699" w:rsidRPr="00433685" w:rsidRDefault="00221699" w:rsidP="00BD12DB">
            <w:pPr>
              <w:pStyle w:val="TAH"/>
            </w:pPr>
            <w:r w:rsidRPr="00433685">
              <w:t xml:space="preserve">NR </w:t>
            </w:r>
            <w:r w:rsidRPr="00433685">
              <w:rPr>
                <w:rFonts w:eastAsiaTheme="minorEastAsia"/>
                <w:lang w:eastAsia="zh-CN"/>
              </w:rPr>
              <w:t>SL unlicensed</w:t>
            </w:r>
            <w:r w:rsidRPr="00433685">
              <w:t xml:space="preserve">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699" w:rsidRPr="00433685" w:rsidRDefault="00221699" w:rsidP="00BD12DB">
            <w:pPr>
              <w:pStyle w:val="TAH"/>
            </w:pPr>
            <w:r w:rsidRPr="00433685">
              <w:t>Value of additionalSpectrumEmission</w:t>
            </w:r>
          </w:p>
        </w:tc>
      </w:tr>
      <w:tr w:rsidR="00221699" w:rsidRPr="00433685" w:rsidTr="00BD12DB">
        <w:trPr>
          <w:trHeight w:val="187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699" w:rsidRPr="00433685" w:rsidRDefault="00221699" w:rsidP="00BD12DB">
            <w:pPr>
              <w:pStyle w:val="TAH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699" w:rsidRPr="00433685" w:rsidRDefault="00221699" w:rsidP="00BD12DB">
            <w:pPr>
              <w:pStyle w:val="TAC"/>
              <w:rPr>
                <w:rFonts w:eastAsia="等线" w:cs="Arial"/>
                <w:b/>
              </w:rPr>
            </w:pPr>
            <w:r w:rsidRPr="00433685">
              <w:rPr>
                <w:rFonts w:cs="Arial"/>
                <w:b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699" w:rsidRPr="00433685" w:rsidRDefault="00221699" w:rsidP="00BD12DB">
            <w:pPr>
              <w:pStyle w:val="TAC"/>
              <w:rPr>
                <w:rFonts w:cs="Arial"/>
                <w:b/>
              </w:rPr>
            </w:pPr>
            <w:r w:rsidRPr="00433685">
              <w:rPr>
                <w:rFonts w:cs="Arial"/>
                <w:b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699" w:rsidRPr="00433685" w:rsidRDefault="00221699" w:rsidP="00BD12DB">
            <w:pPr>
              <w:pStyle w:val="TAC"/>
              <w:rPr>
                <w:rFonts w:cs="Arial"/>
                <w:b/>
              </w:rPr>
            </w:pPr>
            <w:r w:rsidRPr="00433685">
              <w:rPr>
                <w:rFonts w:cs="Arial"/>
                <w:b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699" w:rsidRPr="00433685" w:rsidRDefault="00221699" w:rsidP="00BD12DB">
            <w:pPr>
              <w:pStyle w:val="TAC"/>
              <w:rPr>
                <w:rFonts w:cs="Arial"/>
                <w:b/>
              </w:rPr>
            </w:pPr>
            <w:r w:rsidRPr="00433685">
              <w:rPr>
                <w:rFonts w:cs="Arial"/>
                <w:b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699" w:rsidRPr="00433685" w:rsidRDefault="00221699" w:rsidP="00BD12DB">
            <w:pPr>
              <w:pStyle w:val="TAC"/>
              <w:rPr>
                <w:rFonts w:cs="Arial"/>
                <w:b/>
              </w:rPr>
            </w:pPr>
            <w:r w:rsidRPr="00433685">
              <w:rPr>
                <w:rFonts w:cs="Arial"/>
                <w:b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699" w:rsidRPr="00433685" w:rsidRDefault="00221699" w:rsidP="00BD12DB">
            <w:pPr>
              <w:pStyle w:val="TAC"/>
              <w:rPr>
                <w:rFonts w:cs="Arial"/>
                <w:b/>
              </w:rPr>
            </w:pPr>
            <w:r w:rsidRPr="00433685">
              <w:rPr>
                <w:rFonts w:cs="Arial"/>
                <w:b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699" w:rsidRPr="00433685" w:rsidRDefault="00221699" w:rsidP="00BD12DB">
            <w:pPr>
              <w:pStyle w:val="TAC"/>
              <w:rPr>
                <w:rFonts w:cs="Arial"/>
                <w:b/>
              </w:rPr>
            </w:pPr>
            <w:r w:rsidRPr="00433685">
              <w:rPr>
                <w:rFonts w:cs="Arial"/>
                <w:b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699" w:rsidRPr="00433685" w:rsidRDefault="00221699" w:rsidP="00BD12DB">
            <w:pPr>
              <w:pStyle w:val="TAC"/>
              <w:rPr>
                <w:rFonts w:cs="Arial"/>
                <w:b/>
              </w:rPr>
            </w:pPr>
            <w:r w:rsidRPr="00433685">
              <w:rPr>
                <w:rFonts w:cs="Arial"/>
                <w:b/>
              </w:rPr>
              <w:t>7</w:t>
            </w:r>
          </w:p>
        </w:tc>
      </w:tr>
      <w:tr w:rsidR="00221699" w:rsidRPr="00433685" w:rsidTr="00BD12DB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699" w:rsidRPr="00433685" w:rsidRDefault="00221699" w:rsidP="00BD12DB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433685">
              <w:rPr>
                <w:rFonts w:eastAsiaTheme="minorEastAsia"/>
                <w:b/>
                <w:lang w:eastAsia="zh-CN"/>
              </w:rPr>
              <w:t>n46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699" w:rsidRPr="00433685" w:rsidRDefault="00221699" w:rsidP="00BD12DB">
            <w:pPr>
              <w:pStyle w:val="TAC"/>
              <w:rPr>
                <w:b/>
              </w:rPr>
            </w:pPr>
            <w:r w:rsidRPr="00433685">
              <w:rPr>
                <w:b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699" w:rsidRPr="00433685" w:rsidRDefault="00221699" w:rsidP="00BD12DB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433685">
              <w:rPr>
                <w:b/>
              </w:rPr>
              <w:t>NS_</w:t>
            </w:r>
            <w:r w:rsidRPr="00433685">
              <w:rPr>
                <w:rFonts w:eastAsiaTheme="minorEastAsia"/>
                <w:b/>
                <w:lang w:eastAsia="zh-CN"/>
              </w:rPr>
              <w:t>02S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99" w:rsidRPr="00433685" w:rsidRDefault="00221699" w:rsidP="00BD12DB">
            <w:pPr>
              <w:pStyle w:val="TAC"/>
              <w:rPr>
                <w:b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99" w:rsidRPr="00433685" w:rsidRDefault="00221699" w:rsidP="00BD12DB">
            <w:pPr>
              <w:pStyle w:val="TAC"/>
              <w:rPr>
                <w:b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99" w:rsidRPr="00433685" w:rsidRDefault="00221699" w:rsidP="00BD12DB">
            <w:pPr>
              <w:pStyle w:val="TAC"/>
              <w:rPr>
                <w:b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99" w:rsidRPr="00433685" w:rsidRDefault="00221699" w:rsidP="00BD12DB">
            <w:pPr>
              <w:pStyle w:val="TAC"/>
              <w:rPr>
                <w:b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99" w:rsidRPr="00433685" w:rsidRDefault="00221699" w:rsidP="00BD12DB">
            <w:pPr>
              <w:pStyle w:val="TAC"/>
              <w:rPr>
                <w:b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99" w:rsidRPr="00433685" w:rsidRDefault="00221699" w:rsidP="00BD12DB">
            <w:pPr>
              <w:pStyle w:val="TAC"/>
              <w:rPr>
                <w:b/>
              </w:rPr>
            </w:pPr>
          </w:p>
        </w:tc>
      </w:tr>
      <w:tr w:rsidR="00221699" w:rsidRPr="00433685" w:rsidTr="00BD12DB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99" w:rsidRPr="00433685" w:rsidRDefault="00221699" w:rsidP="00BD12DB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433685">
              <w:rPr>
                <w:rFonts w:eastAsiaTheme="minorEastAsia"/>
                <w:b/>
                <w:lang w:eastAsia="zh-CN"/>
              </w:rPr>
              <w:t>n96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99" w:rsidRPr="00433685" w:rsidRDefault="00221699" w:rsidP="00BD12DB">
            <w:pPr>
              <w:pStyle w:val="TAC"/>
              <w:rPr>
                <w:b/>
              </w:rPr>
            </w:pPr>
            <w:r w:rsidRPr="00433685">
              <w:rPr>
                <w:b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99" w:rsidRPr="00433685" w:rsidRDefault="00221699" w:rsidP="00BD12DB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433685">
              <w:rPr>
                <w:b/>
              </w:rPr>
              <w:t>NS_0</w:t>
            </w:r>
            <w:r w:rsidRPr="00433685">
              <w:rPr>
                <w:rFonts w:eastAsiaTheme="minorEastAsia"/>
                <w:b/>
                <w:lang w:eastAsia="zh-CN"/>
              </w:rPr>
              <w:t>3S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99" w:rsidRPr="00433685" w:rsidRDefault="00221699" w:rsidP="00BD12DB">
            <w:pPr>
              <w:pStyle w:val="TAC"/>
              <w:rPr>
                <w:b/>
              </w:rPr>
            </w:pPr>
            <w:r w:rsidRPr="00433685">
              <w:rPr>
                <w:b/>
              </w:rPr>
              <w:t>NS_0</w:t>
            </w:r>
            <w:r w:rsidRPr="00433685">
              <w:rPr>
                <w:rFonts w:eastAsiaTheme="minorEastAsia"/>
                <w:b/>
                <w:lang w:eastAsia="zh-CN"/>
              </w:rPr>
              <w:t>4S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99" w:rsidRPr="00433685" w:rsidRDefault="00221699" w:rsidP="00BD12DB">
            <w:pPr>
              <w:pStyle w:val="TAC"/>
              <w:rPr>
                <w:b/>
              </w:rPr>
            </w:pPr>
            <w:r w:rsidRPr="00433685">
              <w:rPr>
                <w:b/>
              </w:rPr>
              <w:t>NS_0</w:t>
            </w:r>
            <w:r w:rsidRPr="00433685">
              <w:rPr>
                <w:rFonts w:eastAsiaTheme="minorEastAsia"/>
                <w:b/>
                <w:lang w:eastAsia="zh-CN"/>
              </w:rPr>
              <w:t>5S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99" w:rsidRPr="00433685" w:rsidRDefault="00221699" w:rsidP="00BD12DB">
            <w:pPr>
              <w:pStyle w:val="TAC"/>
              <w:rPr>
                <w:b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99" w:rsidRPr="00433685" w:rsidRDefault="00221699" w:rsidP="00BD12DB">
            <w:pPr>
              <w:pStyle w:val="TAC"/>
              <w:rPr>
                <w:b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99" w:rsidRPr="00433685" w:rsidRDefault="00221699" w:rsidP="00BD12DB">
            <w:pPr>
              <w:pStyle w:val="TAC"/>
              <w:rPr>
                <w:b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99" w:rsidRPr="00433685" w:rsidRDefault="00221699" w:rsidP="00BD12DB">
            <w:pPr>
              <w:pStyle w:val="TAC"/>
              <w:rPr>
                <w:b/>
              </w:rPr>
            </w:pPr>
          </w:p>
        </w:tc>
      </w:tr>
      <w:tr w:rsidR="00221699" w:rsidRPr="00433685" w:rsidTr="00BD12DB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99" w:rsidRPr="00433685" w:rsidRDefault="00221699" w:rsidP="00BD12DB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433685">
              <w:rPr>
                <w:rFonts w:eastAsiaTheme="minorEastAsia"/>
                <w:b/>
                <w:lang w:eastAsia="zh-CN"/>
              </w:rPr>
              <w:t>n102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99" w:rsidRPr="00433685" w:rsidRDefault="00221699" w:rsidP="00BD12DB">
            <w:pPr>
              <w:pStyle w:val="TAC"/>
              <w:rPr>
                <w:b/>
              </w:rPr>
            </w:pPr>
            <w:r w:rsidRPr="00433685">
              <w:rPr>
                <w:b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99" w:rsidRPr="00433685" w:rsidRDefault="00221699" w:rsidP="00BD12DB">
            <w:pPr>
              <w:pStyle w:val="TAC"/>
              <w:rPr>
                <w:b/>
              </w:rPr>
            </w:pPr>
            <w:r w:rsidRPr="00433685">
              <w:rPr>
                <w:b/>
              </w:rPr>
              <w:t>NS_0</w:t>
            </w:r>
            <w:r w:rsidRPr="00433685">
              <w:rPr>
                <w:rFonts w:eastAsiaTheme="minorEastAsia"/>
                <w:b/>
                <w:lang w:eastAsia="zh-CN"/>
              </w:rPr>
              <w:t>6S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99" w:rsidRPr="00433685" w:rsidRDefault="00221699" w:rsidP="00BD12DB">
            <w:pPr>
              <w:pStyle w:val="TAC"/>
              <w:rPr>
                <w:b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99" w:rsidRPr="00433685" w:rsidRDefault="00221699" w:rsidP="00BD12DB">
            <w:pPr>
              <w:pStyle w:val="TAC"/>
              <w:rPr>
                <w:b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99" w:rsidRPr="00433685" w:rsidRDefault="00221699" w:rsidP="00BD12DB">
            <w:pPr>
              <w:pStyle w:val="TAC"/>
              <w:rPr>
                <w:b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99" w:rsidRPr="00433685" w:rsidRDefault="00221699" w:rsidP="00BD12DB">
            <w:pPr>
              <w:pStyle w:val="TAC"/>
              <w:rPr>
                <w:b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99" w:rsidRPr="00433685" w:rsidRDefault="00221699" w:rsidP="00BD12DB">
            <w:pPr>
              <w:pStyle w:val="TAC"/>
              <w:rPr>
                <w:b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99" w:rsidRPr="00433685" w:rsidRDefault="00221699" w:rsidP="00BD12DB">
            <w:pPr>
              <w:pStyle w:val="TAC"/>
              <w:rPr>
                <w:b/>
              </w:rPr>
            </w:pPr>
          </w:p>
        </w:tc>
      </w:tr>
      <w:tr w:rsidR="00221699" w:rsidRPr="00433685" w:rsidTr="00BD12DB">
        <w:trPr>
          <w:trHeight w:val="290"/>
          <w:jc w:val="center"/>
        </w:trPr>
        <w:tc>
          <w:tcPr>
            <w:tcW w:w="10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699" w:rsidRPr="00433685" w:rsidRDefault="00221699" w:rsidP="00BD12DB">
            <w:pPr>
              <w:pStyle w:val="TAN"/>
              <w:rPr>
                <w:b/>
                <w:lang w:val="en-US"/>
              </w:rPr>
            </w:pPr>
            <w:r w:rsidRPr="00433685">
              <w:rPr>
                <w:b/>
                <w:lang w:val="en-US"/>
              </w:rPr>
              <w:t>NOTE:</w:t>
            </w:r>
            <w:r w:rsidRPr="00433685">
              <w:rPr>
                <w:b/>
                <w:lang w:val="en-US"/>
              </w:rPr>
              <w:tab/>
            </w:r>
            <w:r w:rsidRPr="00433685">
              <w:rPr>
                <w:b/>
                <w:i/>
                <w:lang w:val="en-US"/>
              </w:rPr>
              <w:t>additionalSpectrumEmission</w:t>
            </w:r>
            <w:r w:rsidRPr="00433685">
              <w:rPr>
                <w:b/>
                <w:lang w:val="en-US"/>
              </w:rPr>
              <w:t xml:space="preserve"> corresponds to an information element of the same name defined in clause 6.3.2 of 3GPP TS 38.331 [8].</w:t>
            </w:r>
          </w:p>
        </w:tc>
      </w:tr>
    </w:tbl>
    <w:p w:rsidR="00CA1222" w:rsidRPr="00221699" w:rsidRDefault="00CA1222" w:rsidP="00CA1222">
      <w:pPr>
        <w:rPr>
          <w:rFonts w:eastAsiaTheme="minorEastAsia"/>
          <w:b/>
          <w:lang w:eastAsia="zh-CN"/>
        </w:rPr>
      </w:pPr>
    </w:p>
    <w:p w:rsidR="003A046D" w:rsidRDefault="00986414">
      <w:pPr>
        <w:pStyle w:val="1"/>
      </w:pPr>
      <w:r>
        <w:t>4 References</w:t>
      </w:r>
    </w:p>
    <w:p w:rsidR="003A046D" w:rsidRDefault="00986414" w:rsidP="00B71244">
      <w:pPr>
        <w:overflowPunct/>
        <w:autoSpaceDE/>
        <w:autoSpaceDN/>
        <w:adjustRightInd/>
        <w:spacing w:after="0" w:line="360" w:lineRule="auto"/>
        <w:textAlignment w:val="auto"/>
        <w:rPr>
          <w:rFonts w:eastAsiaTheme="minorEastAsia" w:cs="Calibri"/>
          <w:sz w:val="22"/>
          <w:szCs w:val="22"/>
          <w:lang w:val="en-US" w:eastAsia="zh-CN"/>
        </w:rPr>
      </w:pPr>
      <w:r>
        <w:rPr>
          <w:rFonts w:eastAsiaTheme="minorEastAsia" w:cs="Calibri" w:hint="eastAsia"/>
          <w:sz w:val="22"/>
          <w:szCs w:val="22"/>
          <w:lang w:val="en-US" w:eastAsia="zh-CN"/>
        </w:rPr>
        <w:t xml:space="preserve">[1] </w:t>
      </w:r>
      <w:r w:rsidR="00B71244">
        <w:rPr>
          <w:rFonts w:eastAsiaTheme="minorEastAsia" w:cs="Calibri"/>
          <w:sz w:val="22"/>
          <w:szCs w:val="22"/>
          <w:lang w:val="en-US" w:eastAsia="zh-CN"/>
        </w:rPr>
        <w:t>TR 38.786</w:t>
      </w:r>
    </w:p>
    <w:p w:rsidR="003A046D" w:rsidRPr="006426F4" w:rsidRDefault="003A046D" w:rsidP="00B71244">
      <w:pPr>
        <w:spacing w:line="360" w:lineRule="auto"/>
        <w:rPr>
          <w:rFonts w:eastAsiaTheme="minorEastAsia"/>
          <w:lang w:val="en-US" w:eastAsia="zh-CN"/>
        </w:rPr>
      </w:pPr>
    </w:p>
    <w:sectPr w:rsidR="003A046D" w:rsidRPr="006426F4" w:rsidSect="00504C4B">
      <w:pgSz w:w="12240" w:h="15840"/>
      <w:pgMar w:top="851" w:right="1134" w:bottom="851" w:left="1134" w:header="567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1ECA" w:rsidRDefault="005C1ECA" w:rsidP="006426F4">
      <w:pPr>
        <w:spacing w:after="0"/>
      </w:pPr>
      <w:r>
        <w:separator/>
      </w:r>
    </w:p>
  </w:endnote>
  <w:endnote w:type="continuationSeparator" w:id="0">
    <w:p w:rsidR="005C1ECA" w:rsidRDefault="005C1ECA" w:rsidP="006426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1ECA" w:rsidRDefault="005C1ECA" w:rsidP="006426F4">
      <w:pPr>
        <w:spacing w:after="0"/>
      </w:pPr>
      <w:r>
        <w:separator/>
      </w:r>
    </w:p>
  </w:footnote>
  <w:footnote w:type="continuationSeparator" w:id="0">
    <w:p w:rsidR="005C1ECA" w:rsidRDefault="005C1ECA" w:rsidP="006426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3150E"/>
    <w:multiLevelType w:val="multilevel"/>
    <w:tmpl w:val="0AC3150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5E11C94"/>
    <w:multiLevelType w:val="hybridMultilevel"/>
    <w:tmpl w:val="32B83F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BF45FBD"/>
    <w:multiLevelType w:val="hybridMultilevel"/>
    <w:tmpl w:val="54D85A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D28749A"/>
    <w:multiLevelType w:val="multilevel"/>
    <w:tmpl w:val="3D28749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D9A5E8C"/>
    <w:multiLevelType w:val="hybridMultilevel"/>
    <w:tmpl w:val="D318D864"/>
    <w:lvl w:ilvl="0" w:tplc="EFFC59A4">
      <w:start w:val="1"/>
      <w:numFmt w:val="bullet"/>
      <w:lvlText w:val="-"/>
      <w:lvlJc w:val="left"/>
      <w:pPr>
        <w:ind w:left="1800" w:hanging="360"/>
      </w:pPr>
      <w:rPr>
        <w:rFonts w:ascii="Times" w:eastAsia="Malgun Gothic" w:hAnsi="Times" w:cs="Time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5C4F0266"/>
    <w:multiLevelType w:val="multilevel"/>
    <w:tmpl w:val="86C488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77333CE1"/>
    <w:multiLevelType w:val="singleLevel"/>
    <w:tmpl w:val="77333CE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attachedTemplate r:id="rId1"/>
  <w:linkStyles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4C8"/>
    <w:rsid w:val="000000FB"/>
    <w:rsid w:val="0000072C"/>
    <w:rsid w:val="00000C91"/>
    <w:rsid w:val="0000219A"/>
    <w:rsid w:val="000023FC"/>
    <w:rsid w:val="00002BF5"/>
    <w:rsid w:val="000030D8"/>
    <w:rsid w:val="000030E2"/>
    <w:rsid w:val="0000359F"/>
    <w:rsid w:val="00004291"/>
    <w:rsid w:val="00007200"/>
    <w:rsid w:val="000077FB"/>
    <w:rsid w:val="00010920"/>
    <w:rsid w:val="00010C55"/>
    <w:rsid w:val="00011FB9"/>
    <w:rsid w:val="00012EFF"/>
    <w:rsid w:val="0001342B"/>
    <w:rsid w:val="00013CEA"/>
    <w:rsid w:val="000141F9"/>
    <w:rsid w:val="00015131"/>
    <w:rsid w:val="00015A87"/>
    <w:rsid w:val="000160B9"/>
    <w:rsid w:val="0001681A"/>
    <w:rsid w:val="0001702D"/>
    <w:rsid w:val="00020784"/>
    <w:rsid w:val="000218B6"/>
    <w:rsid w:val="00022105"/>
    <w:rsid w:val="00022E5A"/>
    <w:rsid w:val="00023ED8"/>
    <w:rsid w:val="0002431F"/>
    <w:rsid w:val="000253FF"/>
    <w:rsid w:val="00025CDF"/>
    <w:rsid w:val="00025DD6"/>
    <w:rsid w:val="00026565"/>
    <w:rsid w:val="0002776B"/>
    <w:rsid w:val="000303D3"/>
    <w:rsid w:val="00030BF5"/>
    <w:rsid w:val="00031542"/>
    <w:rsid w:val="000349D3"/>
    <w:rsid w:val="00036F77"/>
    <w:rsid w:val="00037756"/>
    <w:rsid w:val="00037F2D"/>
    <w:rsid w:val="000400F0"/>
    <w:rsid w:val="000403D1"/>
    <w:rsid w:val="00040D84"/>
    <w:rsid w:val="00041AD1"/>
    <w:rsid w:val="00041C13"/>
    <w:rsid w:val="000425DF"/>
    <w:rsid w:val="00042B0E"/>
    <w:rsid w:val="00043067"/>
    <w:rsid w:val="00043BDF"/>
    <w:rsid w:val="0004430D"/>
    <w:rsid w:val="0004442D"/>
    <w:rsid w:val="00046272"/>
    <w:rsid w:val="00047811"/>
    <w:rsid w:val="00050E72"/>
    <w:rsid w:val="00052D4E"/>
    <w:rsid w:val="000536B8"/>
    <w:rsid w:val="000541C9"/>
    <w:rsid w:val="00054E37"/>
    <w:rsid w:val="0005544E"/>
    <w:rsid w:val="00055479"/>
    <w:rsid w:val="00056A67"/>
    <w:rsid w:val="00056B63"/>
    <w:rsid w:val="00061E71"/>
    <w:rsid w:val="00063225"/>
    <w:rsid w:val="00063966"/>
    <w:rsid w:val="00064EA7"/>
    <w:rsid w:val="00065369"/>
    <w:rsid w:val="0006731F"/>
    <w:rsid w:val="000674B4"/>
    <w:rsid w:val="00067A56"/>
    <w:rsid w:val="00070C3A"/>
    <w:rsid w:val="00071721"/>
    <w:rsid w:val="00071963"/>
    <w:rsid w:val="000726EB"/>
    <w:rsid w:val="000739BC"/>
    <w:rsid w:val="00073F2C"/>
    <w:rsid w:val="00074DA5"/>
    <w:rsid w:val="000754E1"/>
    <w:rsid w:val="000764BE"/>
    <w:rsid w:val="00076A1F"/>
    <w:rsid w:val="00077CC2"/>
    <w:rsid w:val="00080A86"/>
    <w:rsid w:val="000815A5"/>
    <w:rsid w:val="0008185D"/>
    <w:rsid w:val="00081FF7"/>
    <w:rsid w:val="00082165"/>
    <w:rsid w:val="000821CD"/>
    <w:rsid w:val="00082828"/>
    <w:rsid w:val="0008354F"/>
    <w:rsid w:val="00083AEB"/>
    <w:rsid w:val="00084704"/>
    <w:rsid w:val="00085F34"/>
    <w:rsid w:val="0009052C"/>
    <w:rsid w:val="00090644"/>
    <w:rsid w:val="0009108B"/>
    <w:rsid w:val="00091243"/>
    <w:rsid w:val="00091630"/>
    <w:rsid w:val="0009183E"/>
    <w:rsid w:val="00092192"/>
    <w:rsid w:val="00092D6D"/>
    <w:rsid w:val="00092FA2"/>
    <w:rsid w:val="00093E41"/>
    <w:rsid w:val="00093E80"/>
    <w:rsid w:val="000946A3"/>
    <w:rsid w:val="00094EF1"/>
    <w:rsid w:val="000951C8"/>
    <w:rsid w:val="00095294"/>
    <w:rsid w:val="0009585C"/>
    <w:rsid w:val="00095C57"/>
    <w:rsid w:val="000962A5"/>
    <w:rsid w:val="000A00B0"/>
    <w:rsid w:val="000A0757"/>
    <w:rsid w:val="000A0928"/>
    <w:rsid w:val="000A18DE"/>
    <w:rsid w:val="000A4B4C"/>
    <w:rsid w:val="000A4E5A"/>
    <w:rsid w:val="000A5E23"/>
    <w:rsid w:val="000A5F37"/>
    <w:rsid w:val="000A6C6A"/>
    <w:rsid w:val="000A6DC2"/>
    <w:rsid w:val="000A74F0"/>
    <w:rsid w:val="000B4410"/>
    <w:rsid w:val="000B5866"/>
    <w:rsid w:val="000B5C79"/>
    <w:rsid w:val="000B6430"/>
    <w:rsid w:val="000B71BE"/>
    <w:rsid w:val="000B7551"/>
    <w:rsid w:val="000B7BB6"/>
    <w:rsid w:val="000C12C0"/>
    <w:rsid w:val="000C1B5E"/>
    <w:rsid w:val="000C1F89"/>
    <w:rsid w:val="000C20C5"/>
    <w:rsid w:val="000C3417"/>
    <w:rsid w:val="000C4B64"/>
    <w:rsid w:val="000C4C67"/>
    <w:rsid w:val="000C5E1A"/>
    <w:rsid w:val="000C6D0E"/>
    <w:rsid w:val="000C7353"/>
    <w:rsid w:val="000C7FBD"/>
    <w:rsid w:val="000D01B0"/>
    <w:rsid w:val="000D0B10"/>
    <w:rsid w:val="000D1399"/>
    <w:rsid w:val="000D1639"/>
    <w:rsid w:val="000D1DFE"/>
    <w:rsid w:val="000D39D5"/>
    <w:rsid w:val="000D3AD3"/>
    <w:rsid w:val="000D3E0A"/>
    <w:rsid w:val="000D46CC"/>
    <w:rsid w:val="000D47E6"/>
    <w:rsid w:val="000D5016"/>
    <w:rsid w:val="000D51B6"/>
    <w:rsid w:val="000D5DB8"/>
    <w:rsid w:val="000D7865"/>
    <w:rsid w:val="000D7D01"/>
    <w:rsid w:val="000E130E"/>
    <w:rsid w:val="000E2541"/>
    <w:rsid w:val="000E2918"/>
    <w:rsid w:val="000E2B12"/>
    <w:rsid w:val="000E3606"/>
    <w:rsid w:val="000E49A4"/>
    <w:rsid w:val="000E5F87"/>
    <w:rsid w:val="000E627E"/>
    <w:rsid w:val="000E69F0"/>
    <w:rsid w:val="000E6A34"/>
    <w:rsid w:val="000E6C9F"/>
    <w:rsid w:val="000F1087"/>
    <w:rsid w:val="000F1603"/>
    <w:rsid w:val="000F1A11"/>
    <w:rsid w:val="000F3BB5"/>
    <w:rsid w:val="000F4B1A"/>
    <w:rsid w:val="000F4C22"/>
    <w:rsid w:val="000F4C6D"/>
    <w:rsid w:val="000F4C7B"/>
    <w:rsid w:val="000F5827"/>
    <w:rsid w:val="000F58FF"/>
    <w:rsid w:val="000F6B73"/>
    <w:rsid w:val="001007E9"/>
    <w:rsid w:val="001016E7"/>
    <w:rsid w:val="00101FF3"/>
    <w:rsid w:val="00103AFA"/>
    <w:rsid w:val="00104647"/>
    <w:rsid w:val="00107B25"/>
    <w:rsid w:val="00110687"/>
    <w:rsid w:val="00113514"/>
    <w:rsid w:val="00114FED"/>
    <w:rsid w:val="0011511E"/>
    <w:rsid w:val="00115696"/>
    <w:rsid w:val="00116446"/>
    <w:rsid w:val="00116922"/>
    <w:rsid w:val="00116B16"/>
    <w:rsid w:val="00116B40"/>
    <w:rsid w:val="00116DC5"/>
    <w:rsid w:val="0011700F"/>
    <w:rsid w:val="0011735B"/>
    <w:rsid w:val="001208BE"/>
    <w:rsid w:val="00122B33"/>
    <w:rsid w:val="001250D9"/>
    <w:rsid w:val="00126124"/>
    <w:rsid w:val="00126381"/>
    <w:rsid w:val="001263E2"/>
    <w:rsid w:val="001320F2"/>
    <w:rsid w:val="001347A4"/>
    <w:rsid w:val="001364EC"/>
    <w:rsid w:val="001368EB"/>
    <w:rsid w:val="00137A73"/>
    <w:rsid w:val="00137F1A"/>
    <w:rsid w:val="001418EC"/>
    <w:rsid w:val="00141930"/>
    <w:rsid w:val="0014221A"/>
    <w:rsid w:val="00143AD8"/>
    <w:rsid w:val="00143CC6"/>
    <w:rsid w:val="0014411F"/>
    <w:rsid w:val="0014579F"/>
    <w:rsid w:val="0014669B"/>
    <w:rsid w:val="00146E4F"/>
    <w:rsid w:val="001476EA"/>
    <w:rsid w:val="00150979"/>
    <w:rsid w:val="00150A9B"/>
    <w:rsid w:val="00152956"/>
    <w:rsid w:val="00153D41"/>
    <w:rsid w:val="001556A7"/>
    <w:rsid w:val="0015609F"/>
    <w:rsid w:val="001567DA"/>
    <w:rsid w:val="001572E4"/>
    <w:rsid w:val="0015770E"/>
    <w:rsid w:val="00157CC7"/>
    <w:rsid w:val="00160583"/>
    <w:rsid w:val="00160D92"/>
    <w:rsid w:val="001619BC"/>
    <w:rsid w:val="001629C0"/>
    <w:rsid w:val="00162E47"/>
    <w:rsid w:val="00163105"/>
    <w:rsid w:val="00164822"/>
    <w:rsid w:val="001652F4"/>
    <w:rsid w:val="00165FD8"/>
    <w:rsid w:val="00166653"/>
    <w:rsid w:val="00167DDD"/>
    <w:rsid w:val="001702D1"/>
    <w:rsid w:val="00170307"/>
    <w:rsid w:val="00170D86"/>
    <w:rsid w:val="001715D4"/>
    <w:rsid w:val="00171F91"/>
    <w:rsid w:val="00173116"/>
    <w:rsid w:val="00173487"/>
    <w:rsid w:val="0017357A"/>
    <w:rsid w:val="00173A18"/>
    <w:rsid w:val="00173A72"/>
    <w:rsid w:val="00173BFB"/>
    <w:rsid w:val="001757DE"/>
    <w:rsid w:val="0017684E"/>
    <w:rsid w:val="001777BC"/>
    <w:rsid w:val="00177858"/>
    <w:rsid w:val="00181A85"/>
    <w:rsid w:val="00182603"/>
    <w:rsid w:val="001832B6"/>
    <w:rsid w:val="00183662"/>
    <w:rsid w:val="00183A27"/>
    <w:rsid w:val="00183ADC"/>
    <w:rsid w:val="00183D36"/>
    <w:rsid w:val="00184D1C"/>
    <w:rsid w:val="00184DA4"/>
    <w:rsid w:val="00185D88"/>
    <w:rsid w:val="001862C6"/>
    <w:rsid w:val="0018662F"/>
    <w:rsid w:val="00186B54"/>
    <w:rsid w:val="001902C9"/>
    <w:rsid w:val="001908B6"/>
    <w:rsid w:val="0019190C"/>
    <w:rsid w:val="00191B3C"/>
    <w:rsid w:val="00191ED6"/>
    <w:rsid w:val="001921D6"/>
    <w:rsid w:val="00193F12"/>
    <w:rsid w:val="00194A58"/>
    <w:rsid w:val="00196B55"/>
    <w:rsid w:val="00197A09"/>
    <w:rsid w:val="001A0233"/>
    <w:rsid w:val="001A08D6"/>
    <w:rsid w:val="001A0A8C"/>
    <w:rsid w:val="001A1084"/>
    <w:rsid w:val="001A226A"/>
    <w:rsid w:val="001A2980"/>
    <w:rsid w:val="001A3ED2"/>
    <w:rsid w:val="001A4F2A"/>
    <w:rsid w:val="001A5390"/>
    <w:rsid w:val="001A5706"/>
    <w:rsid w:val="001A61BD"/>
    <w:rsid w:val="001A62C6"/>
    <w:rsid w:val="001A7207"/>
    <w:rsid w:val="001A79CE"/>
    <w:rsid w:val="001B022A"/>
    <w:rsid w:val="001B1CE8"/>
    <w:rsid w:val="001B1F44"/>
    <w:rsid w:val="001B25BB"/>
    <w:rsid w:val="001B29B6"/>
    <w:rsid w:val="001B32A3"/>
    <w:rsid w:val="001B3EE1"/>
    <w:rsid w:val="001B40B3"/>
    <w:rsid w:val="001B5464"/>
    <w:rsid w:val="001B624B"/>
    <w:rsid w:val="001B6E89"/>
    <w:rsid w:val="001B7A35"/>
    <w:rsid w:val="001B7C01"/>
    <w:rsid w:val="001B7E06"/>
    <w:rsid w:val="001B7F8E"/>
    <w:rsid w:val="001C01C2"/>
    <w:rsid w:val="001C1683"/>
    <w:rsid w:val="001C2069"/>
    <w:rsid w:val="001C2430"/>
    <w:rsid w:val="001C2453"/>
    <w:rsid w:val="001C3194"/>
    <w:rsid w:val="001C3EA1"/>
    <w:rsid w:val="001C3F72"/>
    <w:rsid w:val="001C5DE8"/>
    <w:rsid w:val="001C6266"/>
    <w:rsid w:val="001C682B"/>
    <w:rsid w:val="001D0240"/>
    <w:rsid w:val="001D107E"/>
    <w:rsid w:val="001D10E0"/>
    <w:rsid w:val="001D1A67"/>
    <w:rsid w:val="001D2F56"/>
    <w:rsid w:val="001D35DF"/>
    <w:rsid w:val="001D3641"/>
    <w:rsid w:val="001D38D0"/>
    <w:rsid w:val="001D3E0C"/>
    <w:rsid w:val="001D47BD"/>
    <w:rsid w:val="001D49E6"/>
    <w:rsid w:val="001D5191"/>
    <w:rsid w:val="001D52C0"/>
    <w:rsid w:val="001D5767"/>
    <w:rsid w:val="001D5D92"/>
    <w:rsid w:val="001D705A"/>
    <w:rsid w:val="001D748A"/>
    <w:rsid w:val="001D7552"/>
    <w:rsid w:val="001D7F85"/>
    <w:rsid w:val="001E0352"/>
    <w:rsid w:val="001E0AB3"/>
    <w:rsid w:val="001E1145"/>
    <w:rsid w:val="001E1161"/>
    <w:rsid w:val="001E1250"/>
    <w:rsid w:val="001E12E2"/>
    <w:rsid w:val="001E1C49"/>
    <w:rsid w:val="001E299E"/>
    <w:rsid w:val="001E3413"/>
    <w:rsid w:val="001E3EB6"/>
    <w:rsid w:val="001E42F9"/>
    <w:rsid w:val="001E4AF9"/>
    <w:rsid w:val="001E52C3"/>
    <w:rsid w:val="001E54A4"/>
    <w:rsid w:val="001E5E15"/>
    <w:rsid w:val="001E689C"/>
    <w:rsid w:val="001E72E7"/>
    <w:rsid w:val="001E7B00"/>
    <w:rsid w:val="001F0488"/>
    <w:rsid w:val="001F07A8"/>
    <w:rsid w:val="001F0CB4"/>
    <w:rsid w:val="001F1B13"/>
    <w:rsid w:val="001F2099"/>
    <w:rsid w:val="001F2AAF"/>
    <w:rsid w:val="001F2B2F"/>
    <w:rsid w:val="001F336F"/>
    <w:rsid w:val="001F3A48"/>
    <w:rsid w:val="001F4B58"/>
    <w:rsid w:val="001F4BD5"/>
    <w:rsid w:val="001F4DFC"/>
    <w:rsid w:val="001F5FDA"/>
    <w:rsid w:val="001F61EF"/>
    <w:rsid w:val="001F6309"/>
    <w:rsid w:val="001F66A1"/>
    <w:rsid w:val="001F6DD2"/>
    <w:rsid w:val="001F72BE"/>
    <w:rsid w:val="001F73D8"/>
    <w:rsid w:val="001F7935"/>
    <w:rsid w:val="001F7C94"/>
    <w:rsid w:val="00200A1A"/>
    <w:rsid w:val="00200C06"/>
    <w:rsid w:val="00200C0E"/>
    <w:rsid w:val="00202A7C"/>
    <w:rsid w:val="0020399F"/>
    <w:rsid w:val="00203C0B"/>
    <w:rsid w:val="0020454B"/>
    <w:rsid w:val="00204E9F"/>
    <w:rsid w:val="002053E2"/>
    <w:rsid w:val="00205D97"/>
    <w:rsid w:val="0020639E"/>
    <w:rsid w:val="0021011D"/>
    <w:rsid w:val="00211020"/>
    <w:rsid w:val="0021144D"/>
    <w:rsid w:val="00211805"/>
    <w:rsid w:val="002119B5"/>
    <w:rsid w:val="00211BB8"/>
    <w:rsid w:val="00212267"/>
    <w:rsid w:val="00213499"/>
    <w:rsid w:val="002141A5"/>
    <w:rsid w:val="00214C0F"/>
    <w:rsid w:val="00215878"/>
    <w:rsid w:val="002177C4"/>
    <w:rsid w:val="00220B67"/>
    <w:rsid w:val="00220BF8"/>
    <w:rsid w:val="002214B1"/>
    <w:rsid w:val="00221699"/>
    <w:rsid w:val="00221E6B"/>
    <w:rsid w:val="002221CC"/>
    <w:rsid w:val="00223FE6"/>
    <w:rsid w:val="00224C27"/>
    <w:rsid w:val="0022516B"/>
    <w:rsid w:val="0022521A"/>
    <w:rsid w:val="00225654"/>
    <w:rsid w:val="0022702A"/>
    <w:rsid w:val="0022724D"/>
    <w:rsid w:val="00230673"/>
    <w:rsid w:val="00230B74"/>
    <w:rsid w:val="002312C7"/>
    <w:rsid w:val="00231D66"/>
    <w:rsid w:val="002320DD"/>
    <w:rsid w:val="0023213F"/>
    <w:rsid w:val="0023262B"/>
    <w:rsid w:val="002334B3"/>
    <w:rsid w:val="002346F6"/>
    <w:rsid w:val="002351A8"/>
    <w:rsid w:val="00235CAE"/>
    <w:rsid w:val="002365CE"/>
    <w:rsid w:val="0023669C"/>
    <w:rsid w:val="00240B44"/>
    <w:rsid w:val="00241A05"/>
    <w:rsid w:val="00241BD2"/>
    <w:rsid w:val="00242163"/>
    <w:rsid w:val="002424E5"/>
    <w:rsid w:val="00244884"/>
    <w:rsid w:val="002456B0"/>
    <w:rsid w:val="00245FDD"/>
    <w:rsid w:val="002460B6"/>
    <w:rsid w:val="0024648E"/>
    <w:rsid w:val="0024696D"/>
    <w:rsid w:val="00246FAC"/>
    <w:rsid w:val="00247F57"/>
    <w:rsid w:val="002509B3"/>
    <w:rsid w:val="00250D7A"/>
    <w:rsid w:val="00251651"/>
    <w:rsid w:val="002528F5"/>
    <w:rsid w:val="00253896"/>
    <w:rsid w:val="002540EE"/>
    <w:rsid w:val="0025490C"/>
    <w:rsid w:val="002552DA"/>
    <w:rsid w:val="00256873"/>
    <w:rsid w:val="00256BFD"/>
    <w:rsid w:val="00256E61"/>
    <w:rsid w:val="00256FE7"/>
    <w:rsid w:val="00260547"/>
    <w:rsid w:val="00261678"/>
    <w:rsid w:val="00262339"/>
    <w:rsid w:val="00262B28"/>
    <w:rsid w:val="00262D41"/>
    <w:rsid w:val="002630E4"/>
    <w:rsid w:val="002631B4"/>
    <w:rsid w:val="00263B16"/>
    <w:rsid w:val="00263E93"/>
    <w:rsid w:val="002641D9"/>
    <w:rsid w:val="0026664F"/>
    <w:rsid w:val="002672F4"/>
    <w:rsid w:val="0027082C"/>
    <w:rsid w:val="002713AC"/>
    <w:rsid w:val="00271800"/>
    <w:rsid w:val="00272053"/>
    <w:rsid w:val="0027217D"/>
    <w:rsid w:val="002752B1"/>
    <w:rsid w:val="0027537C"/>
    <w:rsid w:val="00275865"/>
    <w:rsid w:val="00276AAC"/>
    <w:rsid w:val="0027733D"/>
    <w:rsid w:val="00277B71"/>
    <w:rsid w:val="00280F38"/>
    <w:rsid w:val="00283565"/>
    <w:rsid w:val="00286123"/>
    <w:rsid w:val="00286C3B"/>
    <w:rsid w:val="00287C99"/>
    <w:rsid w:val="00290D29"/>
    <w:rsid w:val="00290D7D"/>
    <w:rsid w:val="00290DAD"/>
    <w:rsid w:val="002911C3"/>
    <w:rsid w:val="00291C25"/>
    <w:rsid w:val="00291E50"/>
    <w:rsid w:val="00293A24"/>
    <w:rsid w:val="00294C23"/>
    <w:rsid w:val="00295050"/>
    <w:rsid w:val="00296176"/>
    <w:rsid w:val="002962F6"/>
    <w:rsid w:val="0029664A"/>
    <w:rsid w:val="002A156C"/>
    <w:rsid w:val="002A1A16"/>
    <w:rsid w:val="002A4002"/>
    <w:rsid w:val="002A416C"/>
    <w:rsid w:val="002A4324"/>
    <w:rsid w:val="002A6B92"/>
    <w:rsid w:val="002A6E97"/>
    <w:rsid w:val="002A77B0"/>
    <w:rsid w:val="002B0147"/>
    <w:rsid w:val="002B13C8"/>
    <w:rsid w:val="002B1F6F"/>
    <w:rsid w:val="002B1F7E"/>
    <w:rsid w:val="002B1FD1"/>
    <w:rsid w:val="002B2356"/>
    <w:rsid w:val="002B2783"/>
    <w:rsid w:val="002B345C"/>
    <w:rsid w:val="002B34D5"/>
    <w:rsid w:val="002B38D5"/>
    <w:rsid w:val="002B3D1D"/>
    <w:rsid w:val="002B430C"/>
    <w:rsid w:val="002B4A6D"/>
    <w:rsid w:val="002B702C"/>
    <w:rsid w:val="002C0283"/>
    <w:rsid w:val="002C040F"/>
    <w:rsid w:val="002C132C"/>
    <w:rsid w:val="002C1ABB"/>
    <w:rsid w:val="002C1EA7"/>
    <w:rsid w:val="002C352C"/>
    <w:rsid w:val="002C3824"/>
    <w:rsid w:val="002C41C7"/>
    <w:rsid w:val="002C4FC3"/>
    <w:rsid w:val="002C545B"/>
    <w:rsid w:val="002C5782"/>
    <w:rsid w:val="002C5A04"/>
    <w:rsid w:val="002C7D83"/>
    <w:rsid w:val="002D02D9"/>
    <w:rsid w:val="002D1074"/>
    <w:rsid w:val="002D10AA"/>
    <w:rsid w:val="002D1154"/>
    <w:rsid w:val="002D1F7F"/>
    <w:rsid w:val="002D281E"/>
    <w:rsid w:val="002D2950"/>
    <w:rsid w:val="002D49F8"/>
    <w:rsid w:val="002D5932"/>
    <w:rsid w:val="002D6221"/>
    <w:rsid w:val="002D7437"/>
    <w:rsid w:val="002D7CDF"/>
    <w:rsid w:val="002E05CC"/>
    <w:rsid w:val="002E0FB4"/>
    <w:rsid w:val="002E1411"/>
    <w:rsid w:val="002E1B85"/>
    <w:rsid w:val="002E32BF"/>
    <w:rsid w:val="002E3D84"/>
    <w:rsid w:val="002E56C7"/>
    <w:rsid w:val="002E58E9"/>
    <w:rsid w:val="002E6078"/>
    <w:rsid w:val="002E77C7"/>
    <w:rsid w:val="002F0CE4"/>
    <w:rsid w:val="002F2313"/>
    <w:rsid w:val="002F491A"/>
    <w:rsid w:val="002F4C04"/>
    <w:rsid w:val="002F5441"/>
    <w:rsid w:val="002F5DD6"/>
    <w:rsid w:val="002F693B"/>
    <w:rsid w:val="002F73AE"/>
    <w:rsid w:val="0030059E"/>
    <w:rsid w:val="0030165A"/>
    <w:rsid w:val="00301B06"/>
    <w:rsid w:val="0030279C"/>
    <w:rsid w:val="003029E1"/>
    <w:rsid w:val="00302C16"/>
    <w:rsid w:val="003030D5"/>
    <w:rsid w:val="0030382C"/>
    <w:rsid w:val="00305CD7"/>
    <w:rsid w:val="00306BAB"/>
    <w:rsid w:val="0030775F"/>
    <w:rsid w:val="00307E7A"/>
    <w:rsid w:val="00310ED8"/>
    <w:rsid w:val="00311002"/>
    <w:rsid w:val="00311702"/>
    <w:rsid w:val="0031231C"/>
    <w:rsid w:val="00312359"/>
    <w:rsid w:val="003135D0"/>
    <w:rsid w:val="00316E7F"/>
    <w:rsid w:val="003175E7"/>
    <w:rsid w:val="00320759"/>
    <w:rsid w:val="00320C30"/>
    <w:rsid w:val="00320ED6"/>
    <w:rsid w:val="003210BA"/>
    <w:rsid w:val="003214E5"/>
    <w:rsid w:val="00321E1F"/>
    <w:rsid w:val="00322CF7"/>
    <w:rsid w:val="00322E40"/>
    <w:rsid w:val="0032313C"/>
    <w:rsid w:val="003236E0"/>
    <w:rsid w:val="003251BB"/>
    <w:rsid w:val="00325BE5"/>
    <w:rsid w:val="0032616D"/>
    <w:rsid w:val="00326222"/>
    <w:rsid w:val="00326693"/>
    <w:rsid w:val="00327D11"/>
    <w:rsid w:val="00330E1D"/>
    <w:rsid w:val="00330EE7"/>
    <w:rsid w:val="003318A1"/>
    <w:rsid w:val="0033296A"/>
    <w:rsid w:val="00332FA3"/>
    <w:rsid w:val="00333006"/>
    <w:rsid w:val="00333EA3"/>
    <w:rsid w:val="003342F0"/>
    <w:rsid w:val="0033492A"/>
    <w:rsid w:val="003357AE"/>
    <w:rsid w:val="0033591F"/>
    <w:rsid w:val="0033593F"/>
    <w:rsid w:val="003365C2"/>
    <w:rsid w:val="00336A0F"/>
    <w:rsid w:val="00336B99"/>
    <w:rsid w:val="003401A0"/>
    <w:rsid w:val="00340512"/>
    <w:rsid w:val="00340AF4"/>
    <w:rsid w:val="00340B92"/>
    <w:rsid w:val="003414B0"/>
    <w:rsid w:val="00342B08"/>
    <w:rsid w:val="00344876"/>
    <w:rsid w:val="00344AFD"/>
    <w:rsid w:val="0034517B"/>
    <w:rsid w:val="003465F8"/>
    <w:rsid w:val="00347285"/>
    <w:rsid w:val="00347C66"/>
    <w:rsid w:val="0035011E"/>
    <w:rsid w:val="00350661"/>
    <w:rsid w:val="00351E3C"/>
    <w:rsid w:val="0035272C"/>
    <w:rsid w:val="0035454A"/>
    <w:rsid w:val="003548E3"/>
    <w:rsid w:val="003551D1"/>
    <w:rsid w:val="00355299"/>
    <w:rsid w:val="00356426"/>
    <w:rsid w:val="003565BC"/>
    <w:rsid w:val="003567D0"/>
    <w:rsid w:val="00356EC9"/>
    <w:rsid w:val="00357A83"/>
    <w:rsid w:val="0036059D"/>
    <w:rsid w:val="00360E6F"/>
    <w:rsid w:val="003631E8"/>
    <w:rsid w:val="00363EA7"/>
    <w:rsid w:val="0036425A"/>
    <w:rsid w:val="003646D8"/>
    <w:rsid w:val="00364AB8"/>
    <w:rsid w:val="00364F2C"/>
    <w:rsid w:val="00365437"/>
    <w:rsid w:val="00365DCF"/>
    <w:rsid w:val="003660E6"/>
    <w:rsid w:val="00367110"/>
    <w:rsid w:val="00367147"/>
    <w:rsid w:val="0036745B"/>
    <w:rsid w:val="00367545"/>
    <w:rsid w:val="00367C27"/>
    <w:rsid w:val="00371EA7"/>
    <w:rsid w:val="00372B39"/>
    <w:rsid w:val="00375BB2"/>
    <w:rsid w:val="00375FA6"/>
    <w:rsid w:val="00376FC6"/>
    <w:rsid w:val="0038059F"/>
    <w:rsid w:val="00380647"/>
    <w:rsid w:val="00380E72"/>
    <w:rsid w:val="00380ECA"/>
    <w:rsid w:val="00381E19"/>
    <w:rsid w:val="00383323"/>
    <w:rsid w:val="003834D5"/>
    <w:rsid w:val="00384AB4"/>
    <w:rsid w:val="00384AD6"/>
    <w:rsid w:val="00384B76"/>
    <w:rsid w:val="00392C1F"/>
    <w:rsid w:val="00393339"/>
    <w:rsid w:val="003949D6"/>
    <w:rsid w:val="00394B9A"/>
    <w:rsid w:val="00395A9A"/>
    <w:rsid w:val="003A046D"/>
    <w:rsid w:val="003A098A"/>
    <w:rsid w:val="003A0B07"/>
    <w:rsid w:val="003A2440"/>
    <w:rsid w:val="003A2754"/>
    <w:rsid w:val="003A305F"/>
    <w:rsid w:val="003A36BC"/>
    <w:rsid w:val="003A3E24"/>
    <w:rsid w:val="003A40C9"/>
    <w:rsid w:val="003A4E61"/>
    <w:rsid w:val="003A569E"/>
    <w:rsid w:val="003A5DAB"/>
    <w:rsid w:val="003A64CF"/>
    <w:rsid w:val="003A767B"/>
    <w:rsid w:val="003A7705"/>
    <w:rsid w:val="003B00F3"/>
    <w:rsid w:val="003B024F"/>
    <w:rsid w:val="003B0CE1"/>
    <w:rsid w:val="003B0EE4"/>
    <w:rsid w:val="003B0FD6"/>
    <w:rsid w:val="003B14EB"/>
    <w:rsid w:val="003B160C"/>
    <w:rsid w:val="003B2376"/>
    <w:rsid w:val="003B2527"/>
    <w:rsid w:val="003B2C66"/>
    <w:rsid w:val="003B36AC"/>
    <w:rsid w:val="003B3D92"/>
    <w:rsid w:val="003B403E"/>
    <w:rsid w:val="003B4808"/>
    <w:rsid w:val="003B4C2D"/>
    <w:rsid w:val="003B75C9"/>
    <w:rsid w:val="003B7FF4"/>
    <w:rsid w:val="003C0E64"/>
    <w:rsid w:val="003C2A97"/>
    <w:rsid w:val="003C505B"/>
    <w:rsid w:val="003C51D3"/>
    <w:rsid w:val="003C5260"/>
    <w:rsid w:val="003C59E6"/>
    <w:rsid w:val="003C743D"/>
    <w:rsid w:val="003C79CE"/>
    <w:rsid w:val="003D17A6"/>
    <w:rsid w:val="003D381C"/>
    <w:rsid w:val="003D3A3D"/>
    <w:rsid w:val="003D43B4"/>
    <w:rsid w:val="003D636F"/>
    <w:rsid w:val="003D6E88"/>
    <w:rsid w:val="003E0ACC"/>
    <w:rsid w:val="003E11B3"/>
    <w:rsid w:val="003E1FA0"/>
    <w:rsid w:val="003E2853"/>
    <w:rsid w:val="003E2BE4"/>
    <w:rsid w:val="003E38A0"/>
    <w:rsid w:val="003E3F45"/>
    <w:rsid w:val="003E479A"/>
    <w:rsid w:val="003E6226"/>
    <w:rsid w:val="003E6608"/>
    <w:rsid w:val="003E6A88"/>
    <w:rsid w:val="003F02D9"/>
    <w:rsid w:val="003F05B8"/>
    <w:rsid w:val="003F2029"/>
    <w:rsid w:val="003F2E34"/>
    <w:rsid w:val="003F33BB"/>
    <w:rsid w:val="003F35DF"/>
    <w:rsid w:val="003F368A"/>
    <w:rsid w:val="003F388C"/>
    <w:rsid w:val="003F4036"/>
    <w:rsid w:val="003F4EB9"/>
    <w:rsid w:val="003F56D1"/>
    <w:rsid w:val="003F7412"/>
    <w:rsid w:val="003F7BA2"/>
    <w:rsid w:val="003F7FC1"/>
    <w:rsid w:val="00400556"/>
    <w:rsid w:val="00400942"/>
    <w:rsid w:val="004009B3"/>
    <w:rsid w:val="0040349A"/>
    <w:rsid w:val="00403F72"/>
    <w:rsid w:val="0040426C"/>
    <w:rsid w:val="00404867"/>
    <w:rsid w:val="00405685"/>
    <w:rsid w:val="00406DA3"/>
    <w:rsid w:val="00407293"/>
    <w:rsid w:val="00407915"/>
    <w:rsid w:val="00407A76"/>
    <w:rsid w:val="00410366"/>
    <w:rsid w:val="00411192"/>
    <w:rsid w:val="00412084"/>
    <w:rsid w:val="004132E2"/>
    <w:rsid w:val="00414FAB"/>
    <w:rsid w:val="004152C0"/>
    <w:rsid w:val="004163CB"/>
    <w:rsid w:val="00416633"/>
    <w:rsid w:val="00416AE0"/>
    <w:rsid w:val="00416D56"/>
    <w:rsid w:val="00417019"/>
    <w:rsid w:val="00417526"/>
    <w:rsid w:val="004177A6"/>
    <w:rsid w:val="004200BB"/>
    <w:rsid w:val="00421155"/>
    <w:rsid w:val="00421CEE"/>
    <w:rsid w:val="00422BD7"/>
    <w:rsid w:val="00423472"/>
    <w:rsid w:val="00423DFB"/>
    <w:rsid w:val="0042406B"/>
    <w:rsid w:val="004249A1"/>
    <w:rsid w:val="00425E3D"/>
    <w:rsid w:val="0042676D"/>
    <w:rsid w:val="00426DD1"/>
    <w:rsid w:val="00430D6C"/>
    <w:rsid w:val="00431B8A"/>
    <w:rsid w:val="00431C74"/>
    <w:rsid w:val="0043222E"/>
    <w:rsid w:val="004325E2"/>
    <w:rsid w:val="00433685"/>
    <w:rsid w:val="00435951"/>
    <w:rsid w:val="0043603B"/>
    <w:rsid w:val="00437036"/>
    <w:rsid w:val="00437284"/>
    <w:rsid w:val="00437321"/>
    <w:rsid w:val="00437A8C"/>
    <w:rsid w:val="00437B89"/>
    <w:rsid w:val="00440C62"/>
    <w:rsid w:val="004414A3"/>
    <w:rsid w:val="004424D0"/>
    <w:rsid w:val="00443547"/>
    <w:rsid w:val="0044370F"/>
    <w:rsid w:val="00444442"/>
    <w:rsid w:val="004450C3"/>
    <w:rsid w:val="00445CE3"/>
    <w:rsid w:val="00445DAF"/>
    <w:rsid w:val="00445F1E"/>
    <w:rsid w:val="00446DFA"/>
    <w:rsid w:val="00446ECC"/>
    <w:rsid w:val="00447847"/>
    <w:rsid w:val="004500DC"/>
    <w:rsid w:val="00451AA9"/>
    <w:rsid w:val="00451B58"/>
    <w:rsid w:val="00451BB2"/>
    <w:rsid w:val="00452464"/>
    <w:rsid w:val="00453143"/>
    <w:rsid w:val="004537D9"/>
    <w:rsid w:val="00454AAD"/>
    <w:rsid w:val="00454BC6"/>
    <w:rsid w:val="00454E95"/>
    <w:rsid w:val="004601E5"/>
    <w:rsid w:val="00460C6A"/>
    <w:rsid w:val="00461732"/>
    <w:rsid w:val="00461984"/>
    <w:rsid w:val="00461B3A"/>
    <w:rsid w:val="00462082"/>
    <w:rsid w:val="00463451"/>
    <w:rsid w:val="00463621"/>
    <w:rsid w:val="00463B08"/>
    <w:rsid w:val="00465F44"/>
    <w:rsid w:val="00467B0A"/>
    <w:rsid w:val="0047070F"/>
    <w:rsid w:val="004719F0"/>
    <w:rsid w:val="00471BDB"/>
    <w:rsid w:val="00472A00"/>
    <w:rsid w:val="0047364F"/>
    <w:rsid w:val="0047379E"/>
    <w:rsid w:val="00473841"/>
    <w:rsid w:val="0047587B"/>
    <w:rsid w:val="004761B3"/>
    <w:rsid w:val="0047641A"/>
    <w:rsid w:val="0047694C"/>
    <w:rsid w:val="0048227A"/>
    <w:rsid w:val="00482D87"/>
    <w:rsid w:val="00483C2A"/>
    <w:rsid w:val="00484960"/>
    <w:rsid w:val="00484C33"/>
    <w:rsid w:val="004851E2"/>
    <w:rsid w:val="004851E8"/>
    <w:rsid w:val="0048533C"/>
    <w:rsid w:val="004858D7"/>
    <w:rsid w:val="00486786"/>
    <w:rsid w:val="00486DFA"/>
    <w:rsid w:val="00486E87"/>
    <w:rsid w:val="0048796B"/>
    <w:rsid w:val="00490D7E"/>
    <w:rsid w:val="00492D65"/>
    <w:rsid w:val="004930BE"/>
    <w:rsid w:val="00493217"/>
    <w:rsid w:val="00494004"/>
    <w:rsid w:val="004948DE"/>
    <w:rsid w:val="00495F21"/>
    <w:rsid w:val="00496C17"/>
    <w:rsid w:val="00497533"/>
    <w:rsid w:val="004A1869"/>
    <w:rsid w:val="004A48F9"/>
    <w:rsid w:val="004A51F0"/>
    <w:rsid w:val="004A52E1"/>
    <w:rsid w:val="004A6038"/>
    <w:rsid w:val="004A6764"/>
    <w:rsid w:val="004A67B8"/>
    <w:rsid w:val="004A7844"/>
    <w:rsid w:val="004A79CF"/>
    <w:rsid w:val="004A7BB4"/>
    <w:rsid w:val="004B1839"/>
    <w:rsid w:val="004B2BBD"/>
    <w:rsid w:val="004B2DD9"/>
    <w:rsid w:val="004B3D90"/>
    <w:rsid w:val="004B3F66"/>
    <w:rsid w:val="004B6BE4"/>
    <w:rsid w:val="004B7912"/>
    <w:rsid w:val="004B7AE4"/>
    <w:rsid w:val="004C0B04"/>
    <w:rsid w:val="004C0E0D"/>
    <w:rsid w:val="004C2110"/>
    <w:rsid w:val="004C23C7"/>
    <w:rsid w:val="004C2818"/>
    <w:rsid w:val="004C3BC1"/>
    <w:rsid w:val="004C4153"/>
    <w:rsid w:val="004C634C"/>
    <w:rsid w:val="004C640A"/>
    <w:rsid w:val="004C6450"/>
    <w:rsid w:val="004C7606"/>
    <w:rsid w:val="004C7B66"/>
    <w:rsid w:val="004D0DC8"/>
    <w:rsid w:val="004D227F"/>
    <w:rsid w:val="004D2731"/>
    <w:rsid w:val="004D2AB2"/>
    <w:rsid w:val="004D31E9"/>
    <w:rsid w:val="004D3622"/>
    <w:rsid w:val="004D3C33"/>
    <w:rsid w:val="004D4A72"/>
    <w:rsid w:val="004D58EC"/>
    <w:rsid w:val="004D6E2F"/>
    <w:rsid w:val="004D6EDF"/>
    <w:rsid w:val="004D6EED"/>
    <w:rsid w:val="004D6F7E"/>
    <w:rsid w:val="004D72A7"/>
    <w:rsid w:val="004E0436"/>
    <w:rsid w:val="004E0D2A"/>
    <w:rsid w:val="004E2125"/>
    <w:rsid w:val="004E2171"/>
    <w:rsid w:val="004E21CF"/>
    <w:rsid w:val="004E3DF1"/>
    <w:rsid w:val="004E4580"/>
    <w:rsid w:val="004E5889"/>
    <w:rsid w:val="004E6247"/>
    <w:rsid w:val="004E6F3A"/>
    <w:rsid w:val="004E6F88"/>
    <w:rsid w:val="004E75D6"/>
    <w:rsid w:val="004E79D1"/>
    <w:rsid w:val="004F08BE"/>
    <w:rsid w:val="004F110D"/>
    <w:rsid w:val="004F1416"/>
    <w:rsid w:val="004F14CB"/>
    <w:rsid w:val="004F1885"/>
    <w:rsid w:val="004F26C8"/>
    <w:rsid w:val="004F4DC3"/>
    <w:rsid w:val="005008D8"/>
    <w:rsid w:val="0050142C"/>
    <w:rsid w:val="005016B5"/>
    <w:rsid w:val="005041C1"/>
    <w:rsid w:val="005044B3"/>
    <w:rsid w:val="00504B85"/>
    <w:rsid w:val="00504C4B"/>
    <w:rsid w:val="0050758D"/>
    <w:rsid w:val="00507690"/>
    <w:rsid w:val="00507ABD"/>
    <w:rsid w:val="00510AA9"/>
    <w:rsid w:val="0051125D"/>
    <w:rsid w:val="0051155C"/>
    <w:rsid w:val="00511782"/>
    <w:rsid w:val="0051191C"/>
    <w:rsid w:val="00512FCB"/>
    <w:rsid w:val="005137E9"/>
    <w:rsid w:val="00514D4B"/>
    <w:rsid w:val="00514EA2"/>
    <w:rsid w:val="00515041"/>
    <w:rsid w:val="00515E0E"/>
    <w:rsid w:val="00517267"/>
    <w:rsid w:val="00517EA0"/>
    <w:rsid w:val="005202A4"/>
    <w:rsid w:val="00520443"/>
    <w:rsid w:val="00521B86"/>
    <w:rsid w:val="00521DD3"/>
    <w:rsid w:val="0052353F"/>
    <w:rsid w:val="00523872"/>
    <w:rsid w:val="005238EF"/>
    <w:rsid w:val="00523D73"/>
    <w:rsid w:val="00523F4E"/>
    <w:rsid w:val="00524209"/>
    <w:rsid w:val="0052501E"/>
    <w:rsid w:val="0052511C"/>
    <w:rsid w:val="005255EE"/>
    <w:rsid w:val="00525C92"/>
    <w:rsid w:val="00525F4E"/>
    <w:rsid w:val="005266D3"/>
    <w:rsid w:val="00526D52"/>
    <w:rsid w:val="0052702D"/>
    <w:rsid w:val="0052740F"/>
    <w:rsid w:val="00527C21"/>
    <w:rsid w:val="005307BF"/>
    <w:rsid w:val="00530B26"/>
    <w:rsid w:val="0053233C"/>
    <w:rsid w:val="00533642"/>
    <w:rsid w:val="00533692"/>
    <w:rsid w:val="005345F2"/>
    <w:rsid w:val="00534A38"/>
    <w:rsid w:val="00535CC4"/>
    <w:rsid w:val="00535F75"/>
    <w:rsid w:val="005363E0"/>
    <w:rsid w:val="005364EB"/>
    <w:rsid w:val="005367EF"/>
    <w:rsid w:val="00537432"/>
    <w:rsid w:val="00540D34"/>
    <w:rsid w:val="0054630C"/>
    <w:rsid w:val="005471EB"/>
    <w:rsid w:val="00547DB1"/>
    <w:rsid w:val="00550337"/>
    <w:rsid w:val="005504B5"/>
    <w:rsid w:val="00550744"/>
    <w:rsid w:val="0055238B"/>
    <w:rsid w:val="005530C4"/>
    <w:rsid w:val="005537C3"/>
    <w:rsid w:val="005538A4"/>
    <w:rsid w:val="00554D5D"/>
    <w:rsid w:val="00555029"/>
    <w:rsid w:val="00556686"/>
    <w:rsid w:val="0055675F"/>
    <w:rsid w:val="005572FB"/>
    <w:rsid w:val="005574FE"/>
    <w:rsid w:val="00557FDB"/>
    <w:rsid w:val="0056396B"/>
    <w:rsid w:val="005644BC"/>
    <w:rsid w:val="00564906"/>
    <w:rsid w:val="00567517"/>
    <w:rsid w:val="0056778B"/>
    <w:rsid w:val="0057047B"/>
    <w:rsid w:val="00571009"/>
    <w:rsid w:val="005727B3"/>
    <w:rsid w:val="00572D7F"/>
    <w:rsid w:val="00573A56"/>
    <w:rsid w:val="00573DB5"/>
    <w:rsid w:val="00573ECA"/>
    <w:rsid w:val="005740F5"/>
    <w:rsid w:val="005741B4"/>
    <w:rsid w:val="00574BF2"/>
    <w:rsid w:val="005754E8"/>
    <w:rsid w:val="005773B1"/>
    <w:rsid w:val="005775CD"/>
    <w:rsid w:val="00580B99"/>
    <w:rsid w:val="00581960"/>
    <w:rsid w:val="00582609"/>
    <w:rsid w:val="00585576"/>
    <w:rsid w:val="005856CC"/>
    <w:rsid w:val="0058738B"/>
    <w:rsid w:val="00587A44"/>
    <w:rsid w:val="00590B5D"/>
    <w:rsid w:val="0059146E"/>
    <w:rsid w:val="00591D87"/>
    <w:rsid w:val="005924B6"/>
    <w:rsid w:val="005929B1"/>
    <w:rsid w:val="00593AE8"/>
    <w:rsid w:val="00594EE6"/>
    <w:rsid w:val="005956C2"/>
    <w:rsid w:val="00595DA9"/>
    <w:rsid w:val="00596FF5"/>
    <w:rsid w:val="005A09A3"/>
    <w:rsid w:val="005A0EE7"/>
    <w:rsid w:val="005A130F"/>
    <w:rsid w:val="005A1896"/>
    <w:rsid w:val="005A19F6"/>
    <w:rsid w:val="005A3E41"/>
    <w:rsid w:val="005A4BDB"/>
    <w:rsid w:val="005A5065"/>
    <w:rsid w:val="005A5213"/>
    <w:rsid w:val="005A5EC0"/>
    <w:rsid w:val="005A6D80"/>
    <w:rsid w:val="005A6E4A"/>
    <w:rsid w:val="005A78FF"/>
    <w:rsid w:val="005A7E3B"/>
    <w:rsid w:val="005B1C22"/>
    <w:rsid w:val="005B2AFF"/>
    <w:rsid w:val="005B326C"/>
    <w:rsid w:val="005B3B99"/>
    <w:rsid w:val="005B529F"/>
    <w:rsid w:val="005B6230"/>
    <w:rsid w:val="005B6ECA"/>
    <w:rsid w:val="005B6FA3"/>
    <w:rsid w:val="005B7B85"/>
    <w:rsid w:val="005C027D"/>
    <w:rsid w:val="005C0F48"/>
    <w:rsid w:val="005C19E8"/>
    <w:rsid w:val="005C1ECA"/>
    <w:rsid w:val="005C2E16"/>
    <w:rsid w:val="005C3652"/>
    <w:rsid w:val="005C48BD"/>
    <w:rsid w:val="005C537A"/>
    <w:rsid w:val="005C6E7F"/>
    <w:rsid w:val="005C7375"/>
    <w:rsid w:val="005C7E26"/>
    <w:rsid w:val="005D0354"/>
    <w:rsid w:val="005D07A0"/>
    <w:rsid w:val="005D08E0"/>
    <w:rsid w:val="005D0CEE"/>
    <w:rsid w:val="005D12E8"/>
    <w:rsid w:val="005D1A8C"/>
    <w:rsid w:val="005D1B24"/>
    <w:rsid w:val="005D226F"/>
    <w:rsid w:val="005D322F"/>
    <w:rsid w:val="005D35FD"/>
    <w:rsid w:val="005D3635"/>
    <w:rsid w:val="005D37E4"/>
    <w:rsid w:val="005D4689"/>
    <w:rsid w:val="005D4885"/>
    <w:rsid w:val="005D583A"/>
    <w:rsid w:val="005D67C5"/>
    <w:rsid w:val="005D6A2B"/>
    <w:rsid w:val="005E0145"/>
    <w:rsid w:val="005E071A"/>
    <w:rsid w:val="005E12A3"/>
    <w:rsid w:val="005E1F44"/>
    <w:rsid w:val="005E3B7C"/>
    <w:rsid w:val="005E4424"/>
    <w:rsid w:val="005E71DB"/>
    <w:rsid w:val="005E7C77"/>
    <w:rsid w:val="005E7F8A"/>
    <w:rsid w:val="005F01CA"/>
    <w:rsid w:val="005F1BC9"/>
    <w:rsid w:val="005F2084"/>
    <w:rsid w:val="005F242F"/>
    <w:rsid w:val="005F2A76"/>
    <w:rsid w:val="005F38DB"/>
    <w:rsid w:val="005F6753"/>
    <w:rsid w:val="005F707D"/>
    <w:rsid w:val="005F791E"/>
    <w:rsid w:val="0060059F"/>
    <w:rsid w:val="00601CEE"/>
    <w:rsid w:val="006021CC"/>
    <w:rsid w:val="00602A32"/>
    <w:rsid w:val="00602E67"/>
    <w:rsid w:val="0060318F"/>
    <w:rsid w:val="0060382E"/>
    <w:rsid w:val="00603E47"/>
    <w:rsid w:val="00604EDF"/>
    <w:rsid w:val="006056C1"/>
    <w:rsid w:val="006067A4"/>
    <w:rsid w:val="00607008"/>
    <w:rsid w:val="006078D8"/>
    <w:rsid w:val="00607F91"/>
    <w:rsid w:val="00611CEA"/>
    <w:rsid w:val="00612C8F"/>
    <w:rsid w:val="0061388B"/>
    <w:rsid w:val="00614BFB"/>
    <w:rsid w:val="0061770F"/>
    <w:rsid w:val="00617FDB"/>
    <w:rsid w:val="00620DD4"/>
    <w:rsid w:val="006215C0"/>
    <w:rsid w:val="00622823"/>
    <w:rsid w:val="006235B4"/>
    <w:rsid w:val="00623777"/>
    <w:rsid w:val="006261A2"/>
    <w:rsid w:val="00626203"/>
    <w:rsid w:val="00626919"/>
    <w:rsid w:val="00627CBC"/>
    <w:rsid w:val="00627D7A"/>
    <w:rsid w:val="00631A9A"/>
    <w:rsid w:val="00632408"/>
    <w:rsid w:val="006334B5"/>
    <w:rsid w:val="006335DA"/>
    <w:rsid w:val="00634994"/>
    <w:rsid w:val="006356B4"/>
    <w:rsid w:val="00635E86"/>
    <w:rsid w:val="00637C5D"/>
    <w:rsid w:val="0064014A"/>
    <w:rsid w:val="00640F41"/>
    <w:rsid w:val="006411D1"/>
    <w:rsid w:val="006426F4"/>
    <w:rsid w:val="006429A4"/>
    <w:rsid w:val="00642E04"/>
    <w:rsid w:val="0064372D"/>
    <w:rsid w:val="00643C4F"/>
    <w:rsid w:val="006449AE"/>
    <w:rsid w:val="00644ACE"/>
    <w:rsid w:val="006455E5"/>
    <w:rsid w:val="00646CEF"/>
    <w:rsid w:val="0064702A"/>
    <w:rsid w:val="00647CBC"/>
    <w:rsid w:val="0065051F"/>
    <w:rsid w:val="006514A0"/>
    <w:rsid w:val="00651B7D"/>
    <w:rsid w:val="006533CA"/>
    <w:rsid w:val="00653FFD"/>
    <w:rsid w:val="00654318"/>
    <w:rsid w:val="00655848"/>
    <w:rsid w:val="006579A9"/>
    <w:rsid w:val="00660122"/>
    <w:rsid w:val="006601E9"/>
    <w:rsid w:val="00660DEE"/>
    <w:rsid w:val="006626CC"/>
    <w:rsid w:val="00663829"/>
    <w:rsid w:val="00663B7C"/>
    <w:rsid w:val="00663D9B"/>
    <w:rsid w:val="00665523"/>
    <w:rsid w:val="006664C3"/>
    <w:rsid w:val="006709ED"/>
    <w:rsid w:val="00671274"/>
    <w:rsid w:val="006720FF"/>
    <w:rsid w:val="006721D0"/>
    <w:rsid w:val="00672519"/>
    <w:rsid w:val="00674DD7"/>
    <w:rsid w:val="0067505C"/>
    <w:rsid w:val="0067519F"/>
    <w:rsid w:val="0067710E"/>
    <w:rsid w:val="006771DF"/>
    <w:rsid w:val="00677E2B"/>
    <w:rsid w:val="006817A0"/>
    <w:rsid w:val="00684DE4"/>
    <w:rsid w:val="00686180"/>
    <w:rsid w:val="0068666A"/>
    <w:rsid w:val="006868C8"/>
    <w:rsid w:val="00691192"/>
    <w:rsid w:val="0069123B"/>
    <w:rsid w:val="0069264D"/>
    <w:rsid w:val="00692E59"/>
    <w:rsid w:val="00693AB4"/>
    <w:rsid w:val="00693FF5"/>
    <w:rsid w:val="00694665"/>
    <w:rsid w:val="00694966"/>
    <w:rsid w:val="00694F15"/>
    <w:rsid w:val="00694FA8"/>
    <w:rsid w:val="00696302"/>
    <w:rsid w:val="006968C3"/>
    <w:rsid w:val="00696CD7"/>
    <w:rsid w:val="00697162"/>
    <w:rsid w:val="006A0C4A"/>
    <w:rsid w:val="006A0FDE"/>
    <w:rsid w:val="006A2871"/>
    <w:rsid w:val="006A2923"/>
    <w:rsid w:val="006A37AE"/>
    <w:rsid w:val="006A416D"/>
    <w:rsid w:val="006A4CD7"/>
    <w:rsid w:val="006A5490"/>
    <w:rsid w:val="006B0771"/>
    <w:rsid w:val="006B1DF1"/>
    <w:rsid w:val="006B2CAD"/>
    <w:rsid w:val="006B2E8B"/>
    <w:rsid w:val="006B3A95"/>
    <w:rsid w:val="006B3E66"/>
    <w:rsid w:val="006B5C3F"/>
    <w:rsid w:val="006B6963"/>
    <w:rsid w:val="006B750A"/>
    <w:rsid w:val="006C01FE"/>
    <w:rsid w:val="006C0749"/>
    <w:rsid w:val="006C22A6"/>
    <w:rsid w:val="006C2578"/>
    <w:rsid w:val="006C38AE"/>
    <w:rsid w:val="006C3C0E"/>
    <w:rsid w:val="006C5388"/>
    <w:rsid w:val="006C5646"/>
    <w:rsid w:val="006C624F"/>
    <w:rsid w:val="006C6E09"/>
    <w:rsid w:val="006C6F37"/>
    <w:rsid w:val="006D051B"/>
    <w:rsid w:val="006D08F2"/>
    <w:rsid w:val="006D10EA"/>
    <w:rsid w:val="006D1CAB"/>
    <w:rsid w:val="006D2F09"/>
    <w:rsid w:val="006D3516"/>
    <w:rsid w:val="006D3749"/>
    <w:rsid w:val="006D3C95"/>
    <w:rsid w:val="006D4674"/>
    <w:rsid w:val="006D4B74"/>
    <w:rsid w:val="006D608D"/>
    <w:rsid w:val="006D650A"/>
    <w:rsid w:val="006D6B91"/>
    <w:rsid w:val="006D6CBE"/>
    <w:rsid w:val="006D726E"/>
    <w:rsid w:val="006E1FF9"/>
    <w:rsid w:val="006E2D64"/>
    <w:rsid w:val="006E3253"/>
    <w:rsid w:val="006E3CBC"/>
    <w:rsid w:val="006E4060"/>
    <w:rsid w:val="006E5361"/>
    <w:rsid w:val="006E538E"/>
    <w:rsid w:val="006E5580"/>
    <w:rsid w:val="006E73CA"/>
    <w:rsid w:val="006F13D4"/>
    <w:rsid w:val="006F244D"/>
    <w:rsid w:val="006F2C12"/>
    <w:rsid w:val="006F3121"/>
    <w:rsid w:val="006F37D9"/>
    <w:rsid w:val="006F3810"/>
    <w:rsid w:val="006F4BE3"/>
    <w:rsid w:val="006F52AD"/>
    <w:rsid w:val="006F587B"/>
    <w:rsid w:val="006F7DD1"/>
    <w:rsid w:val="007002C5"/>
    <w:rsid w:val="00700E19"/>
    <w:rsid w:val="007013DD"/>
    <w:rsid w:val="00701444"/>
    <w:rsid w:val="007014C9"/>
    <w:rsid w:val="00702966"/>
    <w:rsid w:val="007039D1"/>
    <w:rsid w:val="00704379"/>
    <w:rsid w:val="00706937"/>
    <w:rsid w:val="00706C49"/>
    <w:rsid w:val="00707E84"/>
    <w:rsid w:val="0071061C"/>
    <w:rsid w:val="00712665"/>
    <w:rsid w:val="00712B97"/>
    <w:rsid w:val="0071322A"/>
    <w:rsid w:val="007132F4"/>
    <w:rsid w:val="007137B4"/>
    <w:rsid w:val="00715675"/>
    <w:rsid w:val="00716A82"/>
    <w:rsid w:val="00716DEB"/>
    <w:rsid w:val="00717270"/>
    <w:rsid w:val="007200CF"/>
    <w:rsid w:val="00720A5F"/>
    <w:rsid w:val="007235B6"/>
    <w:rsid w:val="00723F3F"/>
    <w:rsid w:val="00726401"/>
    <w:rsid w:val="00730656"/>
    <w:rsid w:val="007309A2"/>
    <w:rsid w:val="00731490"/>
    <w:rsid w:val="00731682"/>
    <w:rsid w:val="00731B4A"/>
    <w:rsid w:val="00731B5B"/>
    <w:rsid w:val="00732497"/>
    <w:rsid w:val="00733944"/>
    <w:rsid w:val="00733F67"/>
    <w:rsid w:val="007345B9"/>
    <w:rsid w:val="00734724"/>
    <w:rsid w:val="00734F11"/>
    <w:rsid w:val="00735A28"/>
    <w:rsid w:val="00735B94"/>
    <w:rsid w:val="00735C3B"/>
    <w:rsid w:val="00736025"/>
    <w:rsid w:val="00736D84"/>
    <w:rsid w:val="00741743"/>
    <w:rsid w:val="00741F86"/>
    <w:rsid w:val="00742864"/>
    <w:rsid w:val="00742E62"/>
    <w:rsid w:val="00742FA6"/>
    <w:rsid w:val="00744597"/>
    <w:rsid w:val="007449B5"/>
    <w:rsid w:val="00744B57"/>
    <w:rsid w:val="0074563F"/>
    <w:rsid w:val="00750188"/>
    <w:rsid w:val="00750DA0"/>
    <w:rsid w:val="00751CFC"/>
    <w:rsid w:val="00751EEC"/>
    <w:rsid w:val="00752040"/>
    <w:rsid w:val="0075269B"/>
    <w:rsid w:val="0075285E"/>
    <w:rsid w:val="007537AA"/>
    <w:rsid w:val="0075383C"/>
    <w:rsid w:val="00753F48"/>
    <w:rsid w:val="00755767"/>
    <w:rsid w:val="00757133"/>
    <w:rsid w:val="00757CB8"/>
    <w:rsid w:val="00760884"/>
    <w:rsid w:val="00760E8A"/>
    <w:rsid w:val="007610F7"/>
    <w:rsid w:val="00761ACB"/>
    <w:rsid w:val="0076248E"/>
    <w:rsid w:val="00763AA1"/>
    <w:rsid w:val="00764B3B"/>
    <w:rsid w:val="0076566B"/>
    <w:rsid w:val="0076609D"/>
    <w:rsid w:val="00766138"/>
    <w:rsid w:val="00766A1B"/>
    <w:rsid w:val="00766F6F"/>
    <w:rsid w:val="0076779D"/>
    <w:rsid w:val="00771CF3"/>
    <w:rsid w:val="0077210B"/>
    <w:rsid w:val="007731EF"/>
    <w:rsid w:val="0077387F"/>
    <w:rsid w:val="00773FBE"/>
    <w:rsid w:val="0077489E"/>
    <w:rsid w:val="00774FC0"/>
    <w:rsid w:val="00776B4E"/>
    <w:rsid w:val="00776F8F"/>
    <w:rsid w:val="0077700C"/>
    <w:rsid w:val="00777F86"/>
    <w:rsid w:val="00780013"/>
    <w:rsid w:val="00780697"/>
    <w:rsid w:val="00781A70"/>
    <w:rsid w:val="00782D68"/>
    <w:rsid w:val="00783DC9"/>
    <w:rsid w:val="0079004F"/>
    <w:rsid w:val="00790422"/>
    <w:rsid w:val="00790C80"/>
    <w:rsid w:val="00791EA6"/>
    <w:rsid w:val="007924F7"/>
    <w:rsid w:val="007939BA"/>
    <w:rsid w:val="007953A3"/>
    <w:rsid w:val="007959E3"/>
    <w:rsid w:val="00797379"/>
    <w:rsid w:val="007979E9"/>
    <w:rsid w:val="007A010C"/>
    <w:rsid w:val="007A0328"/>
    <w:rsid w:val="007A0D8D"/>
    <w:rsid w:val="007A254C"/>
    <w:rsid w:val="007A394C"/>
    <w:rsid w:val="007A3D7B"/>
    <w:rsid w:val="007A475B"/>
    <w:rsid w:val="007A4CEB"/>
    <w:rsid w:val="007A5D24"/>
    <w:rsid w:val="007A6BE7"/>
    <w:rsid w:val="007A7C1F"/>
    <w:rsid w:val="007B10E7"/>
    <w:rsid w:val="007B173D"/>
    <w:rsid w:val="007B181B"/>
    <w:rsid w:val="007B3881"/>
    <w:rsid w:val="007B51B9"/>
    <w:rsid w:val="007B6519"/>
    <w:rsid w:val="007B6F0C"/>
    <w:rsid w:val="007C169E"/>
    <w:rsid w:val="007C1D8B"/>
    <w:rsid w:val="007C2F3C"/>
    <w:rsid w:val="007C3433"/>
    <w:rsid w:val="007C3EE5"/>
    <w:rsid w:val="007C425A"/>
    <w:rsid w:val="007C4DBB"/>
    <w:rsid w:val="007C5B4F"/>
    <w:rsid w:val="007C5CB6"/>
    <w:rsid w:val="007C6A82"/>
    <w:rsid w:val="007C6B9B"/>
    <w:rsid w:val="007C7B04"/>
    <w:rsid w:val="007C7C23"/>
    <w:rsid w:val="007D0807"/>
    <w:rsid w:val="007D222D"/>
    <w:rsid w:val="007D22F8"/>
    <w:rsid w:val="007D403B"/>
    <w:rsid w:val="007D4332"/>
    <w:rsid w:val="007D5500"/>
    <w:rsid w:val="007D6998"/>
    <w:rsid w:val="007D6E1F"/>
    <w:rsid w:val="007D73E9"/>
    <w:rsid w:val="007D7469"/>
    <w:rsid w:val="007D7A42"/>
    <w:rsid w:val="007E100C"/>
    <w:rsid w:val="007E2A16"/>
    <w:rsid w:val="007E38CD"/>
    <w:rsid w:val="007E477F"/>
    <w:rsid w:val="007E4D46"/>
    <w:rsid w:val="007E574F"/>
    <w:rsid w:val="007E5D70"/>
    <w:rsid w:val="007E6337"/>
    <w:rsid w:val="007E6912"/>
    <w:rsid w:val="007E6BC5"/>
    <w:rsid w:val="007E7486"/>
    <w:rsid w:val="007E7ED7"/>
    <w:rsid w:val="007F232D"/>
    <w:rsid w:val="007F2B73"/>
    <w:rsid w:val="007F50A9"/>
    <w:rsid w:val="007F5C7B"/>
    <w:rsid w:val="007F5E72"/>
    <w:rsid w:val="007F68F5"/>
    <w:rsid w:val="007F7A06"/>
    <w:rsid w:val="007F7B9A"/>
    <w:rsid w:val="007F7E8E"/>
    <w:rsid w:val="008013EE"/>
    <w:rsid w:val="0080262E"/>
    <w:rsid w:val="00802983"/>
    <w:rsid w:val="00803B59"/>
    <w:rsid w:val="00803D24"/>
    <w:rsid w:val="008046DB"/>
    <w:rsid w:val="00804728"/>
    <w:rsid w:val="00805CBC"/>
    <w:rsid w:val="00805F20"/>
    <w:rsid w:val="008060A9"/>
    <w:rsid w:val="0080636B"/>
    <w:rsid w:val="00806512"/>
    <w:rsid w:val="008105D9"/>
    <w:rsid w:val="008114F6"/>
    <w:rsid w:val="00811915"/>
    <w:rsid w:val="00813896"/>
    <w:rsid w:val="008141BB"/>
    <w:rsid w:val="00815705"/>
    <w:rsid w:val="00816291"/>
    <w:rsid w:val="00817018"/>
    <w:rsid w:val="008213EB"/>
    <w:rsid w:val="00821582"/>
    <w:rsid w:val="00821922"/>
    <w:rsid w:val="00821E9D"/>
    <w:rsid w:val="0082233A"/>
    <w:rsid w:val="0082262A"/>
    <w:rsid w:val="00822DA3"/>
    <w:rsid w:val="00823892"/>
    <w:rsid w:val="00823B5D"/>
    <w:rsid w:val="00824B70"/>
    <w:rsid w:val="00824E93"/>
    <w:rsid w:val="00826E90"/>
    <w:rsid w:val="00827E01"/>
    <w:rsid w:val="0083128B"/>
    <w:rsid w:val="0083211D"/>
    <w:rsid w:val="008332B1"/>
    <w:rsid w:val="008339F5"/>
    <w:rsid w:val="00833A70"/>
    <w:rsid w:val="008340BC"/>
    <w:rsid w:val="00834AF8"/>
    <w:rsid w:val="00836A6D"/>
    <w:rsid w:val="00836B9A"/>
    <w:rsid w:val="00836E76"/>
    <w:rsid w:val="008374A6"/>
    <w:rsid w:val="0083755B"/>
    <w:rsid w:val="00840727"/>
    <w:rsid w:val="008410AD"/>
    <w:rsid w:val="00841486"/>
    <w:rsid w:val="008426EB"/>
    <w:rsid w:val="00843561"/>
    <w:rsid w:val="00843A26"/>
    <w:rsid w:val="00843A8B"/>
    <w:rsid w:val="00843C94"/>
    <w:rsid w:val="00843FE3"/>
    <w:rsid w:val="008447DD"/>
    <w:rsid w:val="00844EC3"/>
    <w:rsid w:val="00844FAF"/>
    <w:rsid w:val="00846D4E"/>
    <w:rsid w:val="00846DEC"/>
    <w:rsid w:val="00847F86"/>
    <w:rsid w:val="00850CD8"/>
    <w:rsid w:val="008510AB"/>
    <w:rsid w:val="00851C90"/>
    <w:rsid w:val="00852C92"/>
    <w:rsid w:val="00853294"/>
    <w:rsid w:val="00853962"/>
    <w:rsid w:val="0085474C"/>
    <w:rsid w:val="0085505D"/>
    <w:rsid w:val="008554EC"/>
    <w:rsid w:val="00856EBE"/>
    <w:rsid w:val="008572AB"/>
    <w:rsid w:val="00860350"/>
    <w:rsid w:val="008603E5"/>
    <w:rsid w:val="00861365"/>
    <w:rsid w:val="0086142D"/>
    <w:rsid w:val="00862DC6"/>
    <w:rsid w:val="00863B1F"/>
    <w:rsid w:val="0086400D"/>
    <w:rsid w:val="008641F3"/>
    <w:rsid w:val="00864582"/>
    <w:rsid w:val="00864D76"/>
    <w:rsid w:val="00865808"/>
    <w:rsid w:val="0086764A"/>
    <w:rsid w:val="00867681"/>
    <w:rsid w:val="00867A48"/>
    <w:rsid w:val="00867BB3"/>
    <w:rsid w:val="008706B0"/>
    <w:rsid w:val="00870AD8"/>
    <w:rsid w:val="00872217"/>
    <w:rsid w:val="00872926"/>
    <w:rsid w:val="00873035"/>
    <w:rsid w:val="00873D8D"/>
    <w:rsid w:val="008768B0"/>
    <w:rsid w:val="008803F8"/>
    <w:rsid w:val="00880445"/>
    <w:rsid w:val="008806CC"/>
    <w:rsid w:val="00880FFD"/>
    <w:rsid w:val="008828F7"/>
    <w:rsid w:val="008831F8"/>
    <w:rsid w:val="00883B9D"/>
    <w:rsid w:val="0088542A"/>
    <w:rsid w:val="00885512"/>
    <w:rsid w:val="00885625"/>
    <w:rsid w:val="00885F4B"/>
    <w:rsid w:val="0088613C"/>
    <w:rsid w:val="00886E54"/>
    <w:rsid w:val="00887D32"/>
    <w:rsid w:val="00887EF0"/>
    <w:rsid w:val="008904D9"/>
    <w:rsid w:val="00890D4F"/>
    <w:rsid w:val="00891E32"/>
    <w:rsid w:val="008922B7"/>
    <w:rsid w:val="00892A25"/>
    <w:rsid w:val="00892E47"/>
    <w:rsid w:val="00893872"/>
    <w:rsid w:val="008938FC"/>
    <w:rsid w:val="00894067"/>
    <w:rsid w:val="00894435"/>
    <w:rsid w:val="00894532"/>
    <w:rsid w:val="00895518"/>
    <w:rsid w:val="008955AE"/>
    <w:rsid w:val="008959FF"/>
    <w:rsid w:val="00895B09"/>
    <w:rsid w:val="00895B7B"/>
    <w:rsid w:val="00896951"/>
    <w:rsid w:val="008979D7"/>
    <w:rsid w:val="008A52C6"/>
    <w:rsid w:val="008A5314"/>
    <w:rsid w:val="008A58D9"/>
    <w:rsid w:val="008A74B8"/>
    <w:rsid w:val="008B042D"/>
    <w:rsid w:val="008B1109"/>
    <w:rsid w:val="008B2BEC"/>
    <w:rsid w:val="008B3AD0"/>
    <w:rsid w:val="008B405C"/>
    <w:rsid w:val="008B476A"/>
    <w:rsid w:val="008B642B"/>
    <w:rsid w:val="008B7C18"/>
    <w:rsid w:val="008B7C45"/>
    <w:rsid w:val="008C3213"/>
    <w:rsid w:val="008C41F7"/>
    <w:rsid w:val="008C4E2D"/>
    <w:rsid w:val="008C5226"/>
    <w:rsid w:val="008D09A0"/>
    <w:rsid w:val="008D0FCE"/>
    <w:rsid w:val="008D1431"/>
    <w:rsid w:val="008D1C2E"/>
    <w:rsid w:val="008D1DBB"/>
    <w:rsid w:val="008D1FD2"/>
    <w:rsid w:val="008D3EBF"/>
    <w:rsid w:val="008D42F6"/>
    <w:rsid w:val="008D4309"/>
    <w:rsid w:val="008D4A54"/>
    <w:rsid w:val="008D4E4A"/>
    <w:rsid w:val="008D6384"/>
    <w:rsid w:val="008D761E"/>
    <w:rsid w:val="008D7DE6"/>
    <w:rsid w:val="008D7E51"/>
    <w:rsid w:val="008E00F8"/>
    <w:rsid w:val="008E04E2"/>
    <w:rsid w:val="008E0C06"/>
    <w:rsid w:val="008E0F0F"/>
    <w:rsid w:val="008E1A9B"/>
    <w:rsid w:val="008E1C5C"/>
    <w:rsid w:val="008E1C7F"/>
    <w:rsid w:val="008E28DC"/>
    <w:rsid w:val="008E29F1"/>
    <w:rsid w:val="008E2AF9"/>
    <w:rsid w:val="008E341D"/>
    <w:rsid w:val="008E34AF"/>
    <w:rsid w:val="008E37D7"/>
    <w:rsid w:val="008E3E7F"/>
    <w:rsid w:val="008E41C2"/>
    <w:rsid w:val="008E4878"/>
    <w:rsid w:val="008E5FD9"/>
    <w:rsid w:val="008E643E"/>
    <w:rsid w:val="008E669D"/>
    <w:rsid w:val="008F05F3"/>
    <w:rsid w:val="008F18D1"/>
    <w:rsid w:val="008F522D"/>
    <w:rsid w:val="008F5270"/>
    <w:rsid w:val="008F64B1"/>
    <w:rsid w:val="008F72D4"/>
    <w:rsid w:val="008F77DC"/>
    <w:rsid w:val="008F7D78"/>
    <w:rsid w:val="0090033A"/>
    <w:rsid w:val="009003C4"/>
    <w:rsid w:val="00900B4C"/>
    <w:rsid w:val="00900E64"/>
    <w:rsid w:val="00901144"/>
    <w:rsid w:val="00902B23"/>
    <w:rsid w:val="00902E6C"/>
    <w:rsid w:val="00903404"/>
    <w:rsid w:val="00904F05"/>
    <w:rsid w:val="009060E2"/>
    <w:rsid w:val="00907701"/>
    <w:rsid w:val="00911249"/>
    <w:rsid w:val="00912B72"/>
    <w:rsid w:val="00912DCE"/>
    <w:rsid w:val="00913659"/>
    <w:rsid w:val="00913A4E"/>
    <w:rsid w:val="0091423D"/>
    <w:rsid w:val="00916735"/>
    <w:rsid w:val="00917AE9"/>
    <w:rsid w:val="009215C2"/>
    <w:rsid w:val="009219F7"/>
    <w:rsid w:val="00922E4A"/>
    <w:rsid w:val="00924A28"/>
    <w:rsid w:val="00924C8D"/>
    <w:rsid w:val="009259E3"/>
    <w:rsid w:val="0092638C"/>
    <w:rsid w:val="0092698F"/>
    <w:rsid w:val="00927B26"/>
    <w:rsid w:val="009312CD"/>
    <w:rsid w:val="009325EC"/>
    <w:rsid w:val="00932EC5"/>
    <w:rsid w:val="0093372C"/>
    <w:rsid w:val="00933F80"/>
    <w:rsid w:val="00934164"/>
    <w:rsid w:val="009351E8"/>
    <w:rsid w:val="009357AC"/>
    <w:rsid w:val="0093589A"/>
    <w:rsid w:val="00935E25"/>
    <w:rsid w:val="009366B9"/>
    <w:rsid w:val="009369A8"/>
    <w:rsid w:val="0093797B"/>
    <w:rsid w:val="009405AB"/>
    <w:rsid w:val="00940906"/>
    <w:rsid w:val="00941AFC"/>
    <w:rsid w:val="00942E55"/>
    <w:rsid w:val="00944E3B"/>
    <w:rsid w:val="00945061"/>
    <w:rsid w:val="00945142"/>
    <w:rsid w:val="009452B4"/>
    <w:rsid w:val="00945883"/>
    <w:rsid w:val="0095375F"/>
    <w:rsid w:val="00955245"/>
    <w:rsid w:val="00956C38"/>
    <w:rsid w:val="00957475"/>
    <w:rsid w:val="009601A4"/>
    <w:rsid w:val="00960B15"/>
    <w:rsid w:val="00961D04"/>
    <w:rsid w:val="009626D1"/>
    <w:rsid w:val="00964B5C"/>
    <w:rsid w:val="00972E17"/>
    <w:rsid w:val="0097371B"/>
    <w:rsid w:val="00973B87"/>
    <w:rsid w:val="00975365"/>
    <w:rsid w:val="009767DF"/>
    <w:rsid w:val="009770FD"/>
    <w:rsid w:val="0097731A"/>
    <w:rsid w:val="00980055"/>
    <w:rsid w:val="00981A5E"/>
    <w:rsid w:val="009824FF"/>
    <w:rsid w:val="009828AD"/>
    <w:rsid w:val="00982D7B"/>
    <w:rsid w:val="00983A81"/>
    <w:rsid w:val="00983F0F"/>
    <w:rsid w:val="0098467D"/>
    <w:rsid w:val="00985096"/>
    <w:rsid w:val="00985B49"/>
    <w:rsid w:val="009860B5"/>
    <w:rsid w:val="00986414"/>
    <w:rsid w:val="00986421"/>
    <w:rsid w:val="00986F5D"/>
    <w:rsid w:val="0098786E"/>
    <w:rsid w:val="00991EA0"/>
    <w:rsid w:val="00991FAF"/>
    <w:rsid w:val="00992233"/>
    <w:rsid w:val="00992557"/>
    <w:rsid w:val="009928AB"/>
    <w:rsid w:val="009973D6"/>
    <w:rsid w:val="009A05EB"/>
    <w:rsid w:val="009A071E"/>
    <w:rsid w:val="009A09D8"/>
    <w:rsid w:val="009A0C1F"/>
    <w:rsid w:val="009A1116"/>
    <w:rsid w:val="009A1921"/>
    <w:rsid w:val="009A1F70"/>
    <w:rsid w:val="009A3BF8"/>
    <w:rsid w:val="009A3D01"/>
    <w:rsid w:val="009A50AC"/>
    <w:rsid w:val="009A6AB7"/>
    <w:rsid w:val="009A7299"/>
    <w:rsid w:val="009A7F05"/>
    <w:rsid w:val="009B0A83"/>
    <w:rsid w:val="009B0D95"/>
    <w:rsid w:val="009B21D0"/>
    <w:rsid w:val="009B2EF0"/>
    <w:rsid w:val="009B3231"/>
    <w:rsid w:val="009B32DA"/>
    <w:rsid w:val="009B4314"/>
    <w:rsid w:val="009B441E"/>
    <w:rsid w:val="009B5461"/>
    <w:rsid w:val="009B5526"/>
    <w:rsid w:val="009B5D28"/>
    <w:rsid w:val="009C1DDD"/>
    <w:rsid w:val="009C28AB"/>
    <w:rsid w:val="009C2B12"/>
    <w:rsid w:val="009C44C4"/>
    <w:rsid w:val="009C55A7"/>
    <w:rsid w:val="009C5A04"/>
    <w:rsid w:val="009C62F1"/>
    <w:rsid w:val="009C6492"/>
    <w:rsid w:val="009C6FF6"/>
    <w:rsid w:val="009C712E"/>
    <w:rsid w:val="009D012F"/>
    <w:rsid w:val="009D1795"/>
    <w:rsid w:val="009D1C74"/>
    <w:rsid w:val="009D2009"/>
    <w:rsid w:val="009D3EAF"/>
    <w:rsid w:val="009D4B7A"/>
    <w:rsid w:val="009D6BF6"/>
    <w:rsid w:val="009E08CA"/>
    <w:rsid w:val="009E368B"/>
    <w:rsid w:val="009E3C82"/>
    <w:rsid w:val="009E3DB1"/>
    <w:rsid w:val="009E48B3"/>
    <w:rsid w:val="009E49ED"/>
    <w:rsid w:val="009E5C63"/>
    <w:rsid w:val="009E63EA"/>
    <w:rsid w:val="009E7B52"/>
    <w:rsid w:val="009E7F1C"/>
    <w:rsid w:val="009F00BA"/>
    <w:rsid w:val="009F0102"/>
    <w:rsid w:val="009F125A"/>
    <w:rsid w:val="009F31C0"/>
    <w:rsid w:val="009F5431"/>
    <w:rsid w:val="009F5FBF"/>
    <w:rsid w:val="009F65FB"/>
    <w:rsid w:val="009F6703"/>
    <w:rsid w:val="009F671B"/>
    <w:rsid w:val="009F6B67"/>
    <w:rsid w:val="009F731A"/>
    <w:rsid w:val="009F7E88"/>
    <w:rsid w:val="00A00AFA"/>
    <w:rsid w:val="00A01EE5"/>
    <w:rsid w:val="00A0240E"/>
    <w:rsid w:val="00A02E9E"/>
    <w:rsid w:val="00A036CB"/>
    <w:rsid w:val="00A0385F"/>
    <w:rsid w:val="00A0441C"/>
    <w:rsid w:val="00A05025"/>
    <w:rsid w:val="00A0577E"/>
    <w:rsid w:val="00A065EC"/>
    <w:rsid w:val="00A06872"/>
    <w:rsid w:val="00A06E88"/>
    <w:rsid w:val="00A076D4"/>
    <w:rsid w:val="00A07F03"/>
    <w:rsid w:val="00A10816"/>
    <w:rsid w:val="00A11CAD"/>
    <w:rsid w:val="00A123A4"/>
    <w:rsid w:val="00A132E8"/>
    <w:rsid w:val="00A1352F"/>
    <w:rsid w:val="00A149AE"/>
    <w:rsid w:val="00A158E0"/>
    <w:rsid w:val="00A15D2A"/>
    <w:rsid w:val="00A15DEB"/>
    <w:rsid w:val="00A15E93"/>
    <w:rsid w:val="00A16712"/>
    <w:rsid w:val="00A16C72"/>
    <w:rsid w:val="00A16D29"/>
    <w:rsid w:val="00A16D75"/>
    <w:rsid w:val="00A16F97"/>
    <w:rsid w:val="00A2261F"/>
    <w:rsid w:val="00A25283"/>
    <w:rsid w:val="00A266A0"/>
    <w:rsid w:val="00A303CC"/>
    <w:rsid w:val="00A308B4"/>
    <w:rsid w:val="00A30C2F"/>
    <w:rsid w:val="00A313D3"/>
    <w:rsid w:val="00A31AA5"/>
    <w:rsid w:val="00A34320"/>
    <w:rsid w:val="00A34569"/>
    <w:rsid w:val="00A345DE"/>
    <w:rsid w:val="00A351EE"/>
    <w:rsid w:val="00A35986"/>
    <w:rsid w:val="00A35F50"/>
    <w:rsid w:val="00A35F56"/>
    <w:rsid w:val="00A36270"/>
    <w:rsid w:val="00A36835"/>
    <w:rsid w:val="00A37AAA"/>
    <w:rsid w:val="00A4062C"/>
    <w:rsid w:val="00A4169A"/>
    <w:rsid w:val="00A419C3"/>
    <w:rsid w:val="00A41F59"/>
    <w:rsid w:val="00A4545A"/>
    <w:rsid w:val="00A47A04"/>
    <w:rsid w:val="00A500AC"/>
    <w:rsid w:val="00A52B3D"/>
    <w:rsid w:val="00A53E3F"/>
    <w:rsid w:val="00A54FCA"/>
    <w:rsid w:val="00A553AB"/>
    <w:rsid w:val="00A5649E"/>
    <w:rsid w:val="00A604D1"/>
    <w:rsid w:val="00A62576"/>
    <w:rsid w:val="00A62918"/>
    <w:rsid w:val="00A64135"/>
    <w:rsid w:val="00A641F9"/>
    <w:rsid w:val="00A659AA"/>
    <w:rsid w:val="00A65A2E"/>
    <w:rsid w:val="00A65F17"/>
    <w:rsid w:val="00A66C1E"/>
    <w:rsid w:val="00A7098A"/>
    <w:rsid w:val="00A70D15"/>
    <w:rsid w:val="00A71BC3"/>
    <w:rsid w:val="00A72B32"/>
    <w:rsid w:val="00A73271"/>
    <w:rsid w:val="00A742E9"/>
    <w:rsid w:val="00A744C8"/>
    <w:rsid w:val="00A76194"/>
    <w:rsid w:val="00A7635F"/>
    <w:rsid w:val="00A766F5"/>
    <w:rsid w:val="00A76F34"/>
    <w:rsid w:val="00A774DF"/>
    <w:rsid w:val="00A77788"/>
    <w:rsid w:val="00A8124E"/>
    <w:rsid w:val="00A82313"/>
    <w:rsid w:val="00A82517"/>
    <w:rsid w:val="00A828BF"/>
    <w:rsid w:val="00A8399D"/>
    <w:rsid w:val="00A847BD"/>
    <w:rsid w:val="00A84E5C"/>
    <w:rsid w:val="00A850B8"/>
    <w:rsid w:val="00A8644B"/>
    <w:rsid w:val="00A87103"/>
    <w:rsid w:val="00A90C0D"/>
    <w:rsid w:val="00A91074"/>
    <w:rsid w:val="00A91520"/>
    <w:rsid w:val="00A91913"/>
    <w:rsid w:val="00A9217B"/>
    <w:rsid w:val="00A92942"/>
    <w:rsid w:val="00A92EE0"/>
    <w:rsid w:val="00A92F17"/>
    <w:rsid w:val="00A94581"/>
    <w:rsid w:val="00A96B52"/>
    <w:rsid w:val="00AA10EF"/>
    <w:rsid w:val="00AA111E"/>
    <w:rsid w:val="00AA1A7C"/>
    <w:rsid w:val="00AA1B17"/>
    <w:rsid w:val="00AA2C71"/>
    <w:rsid w:val="00AA2C75"/>
    <w:rsid w:val="00AA5FBC"/>
    <w:rsid w:val="00AA61CE"/>
    <w:rsid w:val="00AA626D"/>
    <w:rsid w:val="00AA6FD7"/>
    <w:rsid w:val="00AA7069"/>
    <w:rsid w:val="00AB0403"/>
    <w:rsid w:val="00AB0ADC"/>
    <w:rsid w:val="00AB27DC"/>
    <w:rsid w:val="00AB28EA"/>
    <w:rsid w:val="00AB29AD"/>
    <w:rsid w:val="00AB2FEB"/>
    <w:rsid w:val="00AB4200"/>
    <w:rsid w:val="00AB4814"/>
    <w:rsid w:val="00AB4D7F"/>
    <w:rsid w:val="00AB6165"/>
    <w:rsid w:val="00AB6B2C"/>
    <w:rsid w:val="00AB6B6C"/>
    <w:rsid w:val="00AB6F82"/>
    <w:rsid w:val="00AB70A3"/>
    <w:rsid w:val="00AB7343"/>
    <w:rsid w:val="00AB749A"/>
    <w:rsid w:val="00AB7E57"/>
    <w:rsid w:val="00AC012C"/>
    <w:rsid w:val="00AC071E"/>
    <w:rsid w:val="00AC1015"/>
    <w:rsid w:val="00AC10D2"/>
    <w:rsid w:val="00AC2570"/>
    <w:rsid w:val="00AC25A8"/>
    <w:rsid w:val="00AC29EA"/>
    <w:rsid w:val="00AC2B3B"/>
    <w:rsid w:val="00AC3564"/>
    <w:rsid w:val="00AC435D"/>
    <w:rsid w:val="00AC4667"/>
    <w:rsid w:val="00AC5005"/>
    <w:rsid w:val="00AC5013"/>
    <w:rsid w:val="00AC5111"/>
    <w:rsid w:val="00AC56E2"/>
    <w:rsid w:val="00AC5BC3"/>
    <w:rsid w:val="00AC7E5E"/>
    <w:rsid w:val="00AD0353"/>
    <w:rsid w:val="00AD0E01"/>
    <w:rsid w:val="00AD1276"/>
    <w:rsid w:val="00AD174F"/>
    <w:rsid w:val="00AD1DE0"/>
    <w:rsid w:val="00AD2268"/>
    <w:rsid w:val="00AD2DDE"/>
    <w:rsid w:val="00AD3418"/>
    <w:rsid w:val="00AD4463"/>
    <w:rsid w:val="00AD44D4"/>
    <w:rsid w:val="00AD4934"/>
    <w:rsid w:val="00AD4B08"/>
    <w:rsid w:val="00AD4FC5"/>
    <w:rsid w:val="00AD520F"/>
    <w:rsid w:val="00AD5C06"/>
    <w:rsid w:val="00AD7172"/>
    <w:rsid w:val="00AE04BB"/>
    <w:rsid w:val="00AE0BFA"/>
    <w:rsid w:val="00AE1CD4"/>
    <w:rsid w:val="00AE1FE8"/>
    <w:rsid w:val="00AE35CC"/>
    <w:rsid w:val="00AE38BE"/>
    <w:rsid w:val="00AE40E6"/>
    <w:rsid w:val="00AE43AD"/>
    <w:rsid w:val="00AE4577"/>
    <w:rsid w:val="00AE5041"/>
    <w:rsid w:val="00AE507B"/>
    <w:rsid w:val="00AE54B9"/>
    <w:rsid w:val="00AE612F"/>
    <w:rsid w:val="00AE6E02"/>
    <w:rsid w:val="00AE6F5B"/>
    <w:rsid w:val="00AE77FA"/>
    <w:rsid w:val="00AF138E"/>
    <w:rsid w:val="00AF32F1"/>
    <w:rsid w:val="00AF3F12"/>
    <w:rsid w:val="00AF412D"/>
    <w:rsid w:val="00AF477B"/>
    <w:rsid w:val="00AF59E7"/>
    <w:rsid w:val="00AF6659"/>
    <w:rsid w:val="00AF7177"/>
    <w:rsid w:val="00AF77A0"/>
    <w:rsid w:val="00B001F1"/>
    <w:rsid w:val="00B005FC"/>
    <w:rsid w:val="00B012D8"/>
    <w:rsid w:val="00B01CBF"/>
    <w:rsid w:val="00B02C92"/>
    <w:rsid w:val="00B03249"/>
    <w:rsid w:val="00B03954"/>
    <w:rsid w:val="00B05CEF"/>
    <w:rsid w:val="00B06076"/>
    <w:rsid w:val="00B063BE"/>
    <w:rsid w:val="00B07882"/>
    <w:rsid w:val="00B07F6B"/>
    <w:rsid w:val="00B1046E"/>
    <w:rsid w:val="00B10879"/>
    <w:rsid w:val="00B10C12"/>
    <w:rsid w:val="00B11C7A"/>
    <w:rsid w:val="00B11CF4"/>
    <w:rsid w:val="00B124C1"/>
    <w:rsid w:val="00B12ACA"/>
    <w:rsid w:val="00B12AEB"/>
    <w:rsid w:val="00B1304E"/>
    <w:rsid w:val="00B134E1"/>
    <w:rsid w:val="00B13B7A"/>
    <w:rsid w:val="00B157C2"/>
    <w:rsid w:val="00B164ED"/>
    <w:rsid w:val="00B16C16"/>
    <w:rsid w:val="00B16EC5"/>
    <w:rsid w:val="00B170EF"/>
    <w:rsid w:val="00B171DF"/>
    <w:rsid w:val="00B1758A"/>
    <w:rsid w:val="00B21079"/>
    <w:rsid w:val="00B2187F"/>
    <w:rsid w:val="00B21C75"/>
    <w:rsid w:val="00B22709"/>
    <w:rsid w:val="00B23436"/>
    <w:rsid w:val="00B236B2"/>
    <w:rsid w:val="00B2649B"/>
    <w:rsid w:val="00B27918"/>
    <w:rsid w:val="00B30641"/>
    <w:rsid w:val="00B3114D"/>
    <w:rsid w:val="00B3294F"/>
    <w:rsid w:val="00B35270"/>
    <w:rsid w:val="00B35FF4"/>
    <w:rsid w:val="00B37212"/>
    <w:rsid w:val="00B37238"/>
    <w:rsid w:val="00B3762E"/>
    <w:rsid w:val="00B42126"/>
    <w:rsid w:val="00B42874"/>
    <w:rsid w:val="00B43953"/>
    <w:rsid w:val="00B43E1E"/>
    <w:rsid w:val="00B45BC7"/>
    <w:rsid w:val="00B45C54"/>
    <w:rsid w:val="00B45E50"/>
    <w:rsid w:val="00B46D14"/>
    <w:rsid w:val="00B46FE8"/>
    <w:rsid w:val="00B51EA6"/>
    <w:rsid w:val="00B520B1"/>
    <w:rsid w:val="00B52C74"/>
    <w:rsid w:val="00B53CE5"/>
    <w:rsid w:val="00B54A78"/>
    <w:rsid w:val="00B55522"/>
    <w:rsid w:val="00B56A73"/>
    <w:rsid w:val="00B57AB6"/>
    <w:rsid w:val="00B57CE5"/>
    <w:rsid w:val="00B6182A"/>
    <w:rsid w:val="00B61AD2"/>
    <w:rsid w:val="00B62660"/>
    <w:rsid w:val="00B62B27"/>
    <w:rsid w:val="00B636B2"/>
    <w:rsid w:val="00B6387D"/>
    <w:rsid w:val="00B63D92"/>
    <w:rsid w:val="00B66211"/>
    <w:rsid w:val="00B66E3C"/>
    <w:rsid w:val="00B66F1C"/>
    <w:rsid w:val="00B6741A"/>
    <w:rsid w:val="00B674B3"/>
    <w:rsid w:val="00B70937"/>
    <w:rsid w:val="00B709A8"/>
    <w:rsid w:val="00B711D1"/>
    <w:rsid w:val="00B71244"/>
    <w:rsid w:val="00B71A87"/>
    <w:rsid w:val="00B71D01"/>
    <w:rsid w:val="00B731E0"/>
    <w:rsid w:val="00B734F6"/>
    <w:rsid w:val="00B73AE7"/>
    <w:rsid w:val="00B76371"/>
    <w:rsid w:val="00B7741C"/>
    <w:rsid w:val="00B811C6"/>
    <w:rsid w:val="00B8181D"/>
    <w:rsid w:val="00B81D19"/>
    <w:rsid w:val="00B81D68"/>
    <w:rsid w:val="00B82FC4"/>
    <w:rsid w:val="00B84A87"/>
    <w:rsid w:val="00B84C92"/>
    <w:rsid w:val="00B85A89"/>
    <w:rsid w:val="00B86829"/>
    <w:rsid w:val="00B86A90"/>
    <w:rsid w:val="00B901BF"/>
    <w:rsid w:val="00B90BB9"/>
    <w:rsid w:val="00B91320"/>
    <w:rsid w:val="00B91F4C"/>
    <w:rsid w:val="00B9422C"/>
    <w:rsid w:val="00B94F56"/>
    <w:rsid w:val="00B95376"/>
    <w:rsid w:val="00B963AB"/>
    <w:rsid w:val="00B96C72"/>
    <w:rsid w:val="00B97351"/>
    <w:rsid w:val="00B97BD0"/>
    <w:rsid w:val="00B97DF9"/>
    <w:rsid w:val="00BA09D5"/>
    <w:rsid w:val="00BA49A3"/>
    <w:rsid w:val="00BA6252"/>
    <w:rsid w:val="00BA662C"/>
    <w:rsid w:val="00BA68E0"/>
    <w:rsid w:val="00BA692B"/>
    <w:rsid w:val="00BA6EF1"/>
    <w:rsid w:val="00BA7ECB"/>
    <w:rsid w:val="00BB107D"/>
    <w:rsid w:val="00BB2377"/>
    <w:rsid w:val="00BB28F3"/>
    <w:rsid w:val="00BB299A"/>
    <w:rsid w:val="00BB3339"/>
    <w:rsid w:val="00BB3DD0"/>
    <w:rsid w:val="00BB46D4"/>
    <w:rsid w:val="00BB633D"/>
    <w:rsid w:val="00BB6D7D"/>
    <w:rsid w:val="00BB7305"/>
    <w:rsid w:val="00BC09D8"/>
    <w:rsid w:val="00BC1531"/>
    <w:rsid w:val="00BC2765"/>
    <w:rsid w:val="00BC5B93"/>
    <w:rsid w:val="00BC65AB"/>
    <w:rsid w:val="00BC65BD"/>
    <w:rsid w:val="00BD074C"/>
    <w:rsid w:val="00BD0D8A"/>
    <w:rsid w:val="00BD0EA5"/>
    <w:rsid w:val="00BD12DB"/>
    <w:rsid w:val="00BD18B5"/>
    <w:rsid w:val="00BD408A"/>
    <w:rsid w:val="00BD530A"/>
    <w:rsid w:val="00BD55D4"/>
    <w:rsid w:val="00BD58B2"/>
    <w:rsid w:val="00BE0B71"/>
    <w:rsid w:val="00BE44C7"/>
    <w:rsid w:val="00BE46B4"/>
    <w:rsid w:val="00BE4F4C"/>
    <w:rsid w:val="00BE6AAC"/>
    <w:rsid w:val="00BF008E"/>
    <w:rsid w:val="00BF02FF"/>
    <w:rsid w:val="00BF31B1"/>
    <w:rsid w:val="00BF3FB9"/>
    <w:rsid w:val="00BF7B78"/>
    <w:rsid w:val="00C01003"/>
    <w:rsid w:val="00C02573"/>
    <w:rsid w:val="00C0425E"/>
    <w:rsid w:val="00C050E0"/>
    <w:rsid w:val="00C05473"/>
    <w:rsid w:val="00C05F6F"/>
    <w:rsid w:val="00C0600B"/>
    <w:rsid w:val="00C07EA4"/>
    <w:rsid w:val="00C10DF8"/>
    <w:rsid w:val="00C11390"/>
    <w:rsid w:val="00C12226"/>
    <w:rsid w:val="00C127AF"/>
    <w:rsid w:val="00C129FC"/>
    <w:rsid w:val="00C13D43"/>
    <w:rsid w:val="00C13FBD"/>
    <w:rsid w:val="00C14110"/>
    <w:rsid w:val="00C15A42"/>
    <w:rsid w:val="00C15E1D"/>
    <w:rsid w:val="00C161E9"/>
    <w:rsid w:val="00C16261"/>
    <w:rsid w:val="00C173CF"/>
    <w:rsid w:val="00C17724"/>
    <w:rsid w:val="00C20936"/>
    <w:rsid w:val="00C20AE5"/>
    <w:rsid w:val="00C21584"/>
    <w:rsid w:val="00C21E54"/>
    <w:rsid w:val="00C22786"/>
    <w:rsid w:val="00C22C99"/>
    <w:rsid w:val="00C23259"/>
    <w:rsid w:val="00C23C2D"/>
    <w:rsid w:val="00C23C8E"/>
    <w:rsid w:val="00C240A1"/>
    <w:rsid w:val="00C25428"/>
    <w:rsid w:val="00C25BFE"/>
    <w:rsid w:val="00C25F7D"/>
    <w:rsid w:val="00C26623"/>
    <w:rsid w:val="00C268AC"/>
    <w:rsid w:val="00C279F2"/>
    <w:rsid w:val="00C304F0"/>
    <w:rsid w:val="00C3099A"/>
    <w:rsid w:val="00C31A90"/>
    <w:rsid w:val="00C327F1"/>
    <w:rsid w:val="00C32D17"/>
    <w:rsid w:val="00C3307C"/>
    <w:rsid w:val="00C33DF1"/>
    <w:rsid w:val="00C3435A"/>
    <w:rsid w:val="00C34E65"/>
    <w:rsid w:val="00C3515E"/>
    <w:rsid w:val="00C3574D"/>
    <w:rsid w:val="00C36773"/>
    <w:rsid w:val="00C373D8"/>
    <w:rsid w:val="00C37954"/>
    <w:rsid w:val="00C37B1B"/>
    <w:rsid w:val="00C41A6C"/>
    <w:rsid w:val="00C41FA9"/>
    <w:rsid w:val="00C43A06"/>
    <w:rsid w:val="00C440C9"/>
    <w:rsid w:val="00C4482F"/>
    <w:rsid w:val="00C4791D"/>
    <w:rsid w:val="00C47D10"/>
    <w:rsid w:val="00C47DCA"/>
    <w:rsid w:val="00C50CF7"/>
    <w:rsid w:val="00C51251"/>
    <w:rsid w:val="00C52398"/>
    <w:rsid w:val="00C524B8"/>
    <w:rsid w:val="00C525E6"/>
    <w:rsid w:val="00C53338"/>
    <w:rsid w:val="00C53C68"/>
    <w:rsid w:val="00C5692B"/>
    <w:rsid w:val="00C6111F"/>
    <w:rsid w:val="00C616B0"/>
    <w:rsid w:val="00C621F0"/>
    <w:rsid w:val="00C62DB3"/>
    <w:rsid w:val="00C6427C"/>
    <w:rsid w:val="00C649F0"/>
    <w:rsid w:val="00C652C3"/>
    <w:rsid w:val="00C654E8"/>
    <w:rsid w:val="00C65699"/>
    <w:rsid w:val="00C65DA0"/>
    <w:rsid w:val="00C66562"/>
    <w:rsid w:val="00C667FA"/>
    <w:rsid w:val="00C66D0D"/>
    <w:rsid w:val="00C67758"/>
    <w:rsid w:val="00C67A1B"/>
    <w:rsid w:val="00C67A46"/>
    <w:rsid w:val="00C67FC6"/>
    <w:rsid w:val="00C703EF"/>
    <w:rsid w:val="00C71C9F"/>
    <w:rsid w:val="00C72037"/>
    <w:rsid w:val="00C73E0E"/>
    <w:rsid w:val="00C73E95"/>
    <w:rsid w:val="00C75310"/>
    <w:rsid w:val="00C76103"/>
    <w:rsid w:val="00C76183"/>
    <w:rsid w:val="00C77E11"/>
    <w:rsid w:val="00C803B8"/>
    <w:rsid w:val="00C80A89"/>
    <w:rsid w:val="00C810D1"/>
    <w:rsid w:val="00C82450"/>
    <w:rsid w:val="00C82C45"/>
    <w:rsid w:val="00C835DA"/>
    <w:rsid w:val="00C83B4C"/>
    <w:rsid w:val="00C84D56"/>
    <w:rsid w:val="00C8552B"/>
    <w:rsid w:val="00C90B22"/>
    <w:rsid w:val="00C90D5A"/>
    <w:rsid w:val="00C90FE3"/>
    <w:rsid w:val="00C915A9"/>
    <w:rsid w:val="00C92523"/>
    <w:rsid w:val="00C93918"/>
    <w:rsid w:val="00C93C2A"/>
    <w:rsid w:val="00C93D9F"/>
    <w:rsid w:val="00C966E6"/>
    <w:rsid w:val="00C97AB5"/>
    <w:rsid w:val="00CA1222"/>
    <w:rsid w:val="00CA39FC"/>
    <w:rsid w:val="00CA5438"/>
    <w:rsid w:val="00CA5BE2"/>
    <w:rsid w:val="00CA5E30"/>
    <w:rsid w:val="00CA5ED0"/>
    <w:rsid w:val="00CA6614"/>
    <w:rsid w:val="00CA6804"/>
    <w:rsid w:val="00CA6E60"/>
    <w:rsid w:val="00CA7178"/>
    <w:rsid w:val="00CB1EFD"/>
    <w:rsid w:val="00CB43FA"/>
    <w:rsid w:val="00CB4842"/>
    <w:rsid w:val="00CB4BDE"/>
    <w:rsid w:val="00CB5B68"/>
    <w:rsid w:val="00CB62D7"/>
    <w:rsid w:val="00CB65D3"/>
    <w:rsid w:val="00CB66D6"/>
    <w:rsid w:val="00CB6F2F"/>
    <w:rsid w:val="00CB7E83"/>
    <w:rsid w:val="00CC0EDD"/>
    <w:rsid w:val="00CC1E7B"/>
    <w:rsid w:val="00CC2040"/>
    <w:rsid w:val="00CC2602"/>
    <w:rsid w:val="00CC2BA0"/>
    <w:rsid w:val="00CC3A03"/>
    <w:rsid w:val="00CC3E53"/>
    <w:rsid w:val="00CC3F2F"/>
    <w:rsid w:val="00CC4E4F"/>
    <w:rsid w:val="00CC6CF3"/>
    <w:rsid w:val="00CC7214"/>
    <w:rsid w:val="00CC7476"/>
    <w:rsid w:val="00CD0A50"/>
    <w:rsid w:val="00CD15FF"/>
    <w:rsid w:val="00CD1A6A"/>
    <w:rsid w:val="00CD201E"/>
    <w:rsid w:val="00CD32B4"/>
    <w:rsid w:val="00CD4EA5"/>
    <w:rsid w:val="00CD5249"/>
    <w:rsid w:val="00CD58B5"/>
    <w:rsid w:val="00CD796C"/>
    <w:rsid w:val="00CE0C0F"/>
    <w:rsid w:val="00CE3205"/>
    <w:rsid w:val="00CE40AE"/>
    <w:rsid w:val="00CE548C"/>
    <w:rsid w:val="00CE67F9"/>
    <w:rsid w:val="00CE6DB2"/>
    <w:rsid w:val="00CE6F22"/>
    <w:rsid w:val="00CE70F6"/>
    <w:rsid w:val="00CE77E7"/>
    <w:rsid w:val="00CE7954"/>
    <w:rsid w:val="00CF0167"/>
    <w:rsid w:val="00CF05C9"/>
    <w:rsid w:val="00CF1417"/>
    <w:rsid w:val="00CF15AB"/>
    <w:rsid w:val="00CF2A8C"/>
    <w:rsid w:val="00CF3F37"/>
    <w:rsid w:val="00CF4668"/>
    <w:rsid w:val="00CF5C79"/>
    <w:rsid w:val="00CF5E4F"/>
    <w:rsid w:val="00CF61C2"/>
    <w:rsid w:val="00CF698A"/>
    <w:rsid w:val="00CF6ADD"/>
    <w:rsid w:val="00D008AD"/>
    <w:rsid w:val="00D00C65"/>
    <w:rsid w:val="00D01A13"/>
    <w:rsid w:val="00D01D3F"/>
    <w:rsid w:val="00D01E5B"/>
    <w:rsid w:val="00D02539"/>
    <w:rsid w:val="00D045B0"/>
    <w:rsid w:val="00D04E5F"/>
    <w:rsid w:val="00D05AE9"/>
    <w:rsid w:val="00D0634D"/>
    <w:rsid w:val="00D066AA"/>
    <w:rsid w:val="00D066B9"/>
    <w:rsid w:val="00D0736C"/>
    <w:rsid w:val="00D129C6"/>
    <w:rsid w:val="00D12B22"/>
    <w:rsid w:val="00D13215"/>
    <w:rsid w:val="00D137BE"/>
    <w:rsid w:val="00D13C70"/>
    <w:rsid w:val="00D1461E"/>
    <w:rsid w:val="00D14E80"/>
    <w:rsid w:val="00D15F20"/>
    <w:rsid w:val="00D161AE"/>
    <w:rsid w:val="00D17089"/>
    <w:rsid w:val="00D201E9"/>
    <w:rsid w:val="00D22D52"/>
    <w:rsid w:val="00D25020"/>
    <w:rsid w:val="00D25438"/>
    <w:rsid w:val="00D25BB5"/>
    <w:rsid w:val="00D26BAE"/>
    <w:rsid w:val="00D26BDD"/>
    <w:rsid w:val="00D2764D"/>
    <w:rsid w:val="00D27B33"/>
    <w:rsid w:val="00D3006D"/>
    <w:rsid w:val="00D302D5"/>
    <w:rsid w:val="00D30CFA"/>
    <w:rsid w:val="00D32548"/>
    <w:rsid w:val="00D32ED6"/>
    <w:rsid w:val="00D339EF"/>
    <w:rsid w:val="00D34D8D"/>
    <w:rsid w:val="00D3580E"/>
    <w:rsid w:val="00D359CC"/>
    <w:rsid w:val="00D35BF2"/>
    <w:rsid w:val="00D35C2E"/>
    <w:rsid w:val="00D35C59"/>
    <w:rsid w:val="00D365B3"/>
    <w:rsid w:val="00D36D9C"/>
    <w:rsid w:val="00D36FB2"/>
    <w:rsid w:val="00D37564"/>
    <w:rsid w:val="00D4047D"/>
    <w:rsid w:val="00D42DCB"/>
    <w:rsid w:val="00D432CC"/>
    <w:rsid w:val="00D43E4A"/>
    <w:rsid w:val="00D44461"/>
    <w:rsid w:val="00D448A4"/>
    <w:rsid w:val="00D4577B"/>
    <w:rsid w:val="00D46D4E"/>
    <w:rsid w:val="00D50319"/>
    <w:rsid w:val="00D50BA0"/>
    <w:rsid w:val="00D51206"/>
    <w:rsid w:val="00D5198A"/>
    <w:rsid w:val="00D53A47"/>
    <w:rsid w:val="00D601A6"/>
    <w:rsid w:val="00D6075D"/>
    <w:rsid w:val="00D61F2D"/>
    <w:rsid w:val="00D62F47"/>
    <w:rsid w:val="00D639B5"/>
    <w:rsid w:val="00D63A92"/>
    <w:rsid w:val="00D63CBD"/>
    <w:rsid w:val="00D63D01"/>
    <w:rsid w:val="00D650C7"/>
    <w:rsid w:val="00D65DBE"/>
    <w:rsid w:val="00D667B6"/>
    <w:rsid w:val="00D7159E"/>
    <w:rsid w:val="00D71A09"/>
    <w:rsid w:val="00D72B6E"/>
    <w:rsid w:val="00D72DA0"/>
    <w:rsid w:val="00D73CB0"/>
    <w:rsid w:val="00D746A8"/>
    <w:rsid w:val="00D76DEB"/>
    <w:rsid w:val="00D77B94"/>
    <w:rsid w:val="00D81755"/>
    <w:rsid w:val="00D81770"/>
    <w:rsid w:val="00D8271B"/>
    <w:rsid w:val="00D8320B"/>
    <w:rsid w:val="00D83E8A"/>
    <w:rsid w:val="00D8400B"/>
    <w:rsid w:val="00D8468C"/>
    <w:rsid w:val="00D84B1B"/>
    <w:rsid w:val="00D853A4"/>
    <w:rsid w:val="00D87177"/>
    <w:rsid w:val="00D87F7B"/>
    <w:rsid w:val="00D9056A"/>
    <w:rsid w:val="00D90793"/>
    <w:rsid w:val="00D90DB9"/>
    <w:rsid w:val="00D913EC"/>
    <w:rsid w:val="00D91C55"/>
    <w:rsid w:val="00D92661"/>
    <w:rsid w:val="00D926AE"/>
    <w:rsid w:val="00D935DC"/>
    <w:rsid w:val="00D93EA4"/>
    <w:rsid w:val="00D9437B"/>
    <w:rsid w:val="00D943F6"/>
    <w:rsid w:val="00D952C1"/>
    <w:rsid w:val="00D967B5"/>
    <w:rsid w:val="00D96B0E"/>
    <w:rsid w:val="00D96C2B"/>
    <w:rsid w:val="00D96D6A"/>
    <w:rsid w:val="00DA0124"/>
    <w:rsid w:val="00DA01A1"/>
    <w:rsid w:val="00DA0B5A"/>
    <w:rsid w:val="00DA22D5"/>
    <w:rsid w:val="00DA2FD9"/>
    <w:rsid w:val="00DA2FDB"/>
    <w:rsid w:val="00DA4C9E"/>
    <w:rsid w:val="00DA55FE"/>
    <w:rsid w:val="00DA5668"/>
    <w:rsid w:val="00DA598C"/>
    <w:rsid w:val="00DA602A"/>
    <w:rsid w:val="00DA6CC7"/>
    <w:rsid w:val="00DB1025"/>
    <w:rsid w:val="00DB11DC"/>
    <w:rsid w:val="00DB2F54"/>
    <w:rsid w:val="00DB48F1"/>
    <w:rsid w:val="00DB4C18"/>
    <w:rsid w:val="00DB6AAB"/>
    <w:rsid w:val="00DB77C7"/>
    <w:rsid w:val="00DC0079"/>
    <w:rsid w:val="00DC0A58"/>
    <w:rsid w:val="00DC0EEB"/>
    <w:rsid w:val="00DC2883"/>
    <w:rsid w:val="00DC4EB8"/>
    <w:rsid w:val="00DC4FB6"/>
    <w:rsid w:val="00DC5DA7"/>
    <w:rsid w:val="00DC6020"/>
    <w:rsid w:val="00DC6128"/>
    <w:rsid w:val="00DC6E5E"/>
    <w:rsid w:val="00DC6ECB"/>
    <w:rsid w:val="00DC7EE6"/>
    <w:rsid w:val="00DD0EB3"/>
    <w:rsid w:val="00DD0F4A"/>
    <w:rsid w:val="00DD1445"/>
    <w:rsid w:val="00DD1B64"/>
    <w:rsid w:val="00DD2187"/>
    <w:rsid w:val="00DD26BC"/>
    <w:rsid w:val="00DD5ACD"/>
    <w:rsid w:val="00DD65D8"/>
    <w:rsid w:val="00DD757F"/>
    <w:rsid w:val="00DE0A44"/>
    <w:rsid w:val="00DE18AF"/>
    <w:rsid w:val="00DE1E34"/>
    <w:rsid w:val="00DE273B"/>
    <w:rsid w:val="00DE43A5"/>
    <w:rsid w:val="00DE5AC2"/>
    <w:rsid w:val="00DE5BE7"/>
    <w:rsid w:val="00DE673B"/>
    <w:rsid w:val="00DE7AD9"/>
    <w:rsid w:val="00DF0266"/>
    <w:rsid w:val="00DF1565"/>
    <w:rsid w:val="00DF2033"/>
    <w:rsid w:val="00DF26BD"/>
    <w:rsid w:val="00DF27DF"/>
    <w:rsid w:val="00DF3D4F"/>
    <w:rsid w:val="00DF4D2A"/>
    <w:rsid w:val="00DF5A97"/>
    <w:rsid w:val="00DF5BEE"/>
    <w:rsid w:val="00DF78AE"/>
    <w:rsid w:val="00DF7DAB"/>
    <w:rsid w:val="00E008C7"/>
    <w:rsid w:val="00E00E6E"/>
    <w:rsid w:val="00E01D55"/>
    <w:rsid w:val="00E046B5"/>
    <w:rsid w:val="00E0660C"/>
    <w:rsid w:val="00E06E32"/>
    <w:rsid w:val="00E075E7"/>
    <w:rsid w:val="00E07728"/>
    <w:rsid w:val="00E10731"/>
    <w:rsid w:val="00E1146E"/>
    <w:rsid w:val="00E139B0"/>
    <w:rsid w:val="00E13E95"/>
    <w:rsid w:val="00E14BC7"/>
    <w:rsid w:val="00E16A3C"/>
    <w:rsid w:val="00E17F68"/>
    <w:rsid w:val="00E20025"/>
    <w:rsid w:val="00E208A4"/>
    <w:rsid w:val="00E21B77"/>
    <w:rsid w:val="00E21CF5"/>
    <w:rsid w:val="00E22148"/>
    <w:rsid w:val="00E2261D"/>
    <w:rsid w:val="00E23DE4"/>
    <w:rsid w:val="00E24238"/>
    <w:rsid w:val="00E25172"/>
    <w:rsid w:val="00E2686F"/>
    <w:rsid w:val="00E31164"/>
    <w:rsid w:val="00E343C7"/>
    <w:rsid w:val="00E346FD"/>
    <w:rsid w:val="00E35220"/>
    <w:rsid w:val="00E357FE"/>
    <w:rsid w:val="00E40E14"/>
    <w:rsid w:val="00E438D5"/>
    <w:rsid w:val="00E4488A"/>
    <w:rsid w:val="00E45305"/>
    <w:rsid w:val="00E45931"/>
    <w:rsid w:val="00E4724F"/>
    <w:rsid w:val="00E50E06"/>
    <w:rsid w:val="00E5127F"/>
    <w:rsid w:val="00E512BE"/>
    <w:rsid w:val="00E51387"/>
    <w:rsid w:val="00E514D3"/>
    <w:rsid w:val="00E51F00"/>
    <w:rsid w:val="00E53C03"/>
    <w:rsid w:val="00E55B28"/>
    <w:rsid w:val="00E5619A"/>
    <w:rsid w:val="00E5619D"/>
    <w:rsid w:val="00E563D1"/>
    <w:rsid w:val="00E56E9A"/>
    <w:rsid w:val="00E57D2C"/>
    <w:rsid w:val="00E61C9C"/>
    <w:rsid w:val="00E61CB0"/>
    <w:rsid w:val="00E622C5"/>
    <w:rsid w:val="00E6249F"/>
    <w:rsid w:val="00E638B1"/>
    <w:rsid w:val="00E649F8"/>
    <w:rsid w:val="00E64FED"/>
    <w:rsid w:val="00E65394"/>
    <w:rsid w:val="00E6577A"/>
    <w:rsid w:val="00E65A19"/>
    <w:rsid w:val="00E66A27"/>
    <w:rsid w:val="00E6786A"/>
    <w:rsid w:val="00E704C6"/>
    <w:rsid w:val="00E7190E"/>
    <w:rsid w:val="00E71D17"/>
    <w:rsid w:val="00E71D58"/>
    <w:rsid w:val="00E71D88"/>
    <w:rsid w:val="00E72119"/>
    <w:rsid w:val="00E72AEC"/>
    <w:rsid w:val="00E72F45"/>
    <w:rsid w:val="00E743F0"/>
    <w:rsid w:val="00E747C9"/>
    <w:rsid w:val="00E74ACC"/>
    <w:rsid w:val="00E773F7"/>
    <w:rsid w:val="00E77FB7"/>
    <w:rsid w:val="00E8061E"/>
    <w:rsid w:val="00E80DF7"/>
    <w:rsid w:val="00E81E1B"/>
    <w:rsid w:val="00E83B41"/>
    <w:rsid w:val="00E85995"/>
    <w:rsid w:val="00E86455"/>
    <w:rsid w:val="00E8647A"/>
    <w:rsid w:val="00E86776"/>
    <w:rsid w:val="00E8780B"/>
    <w:rsid w:val="00E87E57"/>
    <w:rsid w:val="00E90158"/>
    <w:rsid w:val="00E90770"/>
    <w:rsid w:val="00E90F30"/>
    <w:rsid w:val="00E916A3"/>
    <w:rsid w:val="00E91D92"/>
    <w:rsid w:val="00E91E5E"/>
    <w:rsid w:val="00E929E8"/>
    <w:rsid w:val="00E93162"/>
    <w:rsid w:val="00E9317D"/>
    <w:rsid w:val="00E93653"/>
    <w:rsid w:val="00E943D6"/>
    <w:rsid w:val="00E95B35"/>
    <w:rsid w:val="00E970EE"/>
    <w:rsid w:val="00E975B6"/>
    <w:rsid w:val="00EA09E5"/>
    <w:rsid w:val="00EA0A61"/>
    <w:rsid w:val="00EA0DA3"/>
    <w:rsid w:val="00EA1CD3"/>
    <w:rsid w:val="00EA34DA"/>
    <w:rsid w:val="00EA3ACD"/>
    <w:rsid w:val="00EA4144"/>
    <w:rsid w:val="00EA5BC0"/>
    <w:rsid w:val="00EA601F"/>
    <w:rsid w:val="00EA6B4B"/>
    <w:rsid w:val="00EA6E5D"/>
    <w:rsid w:val="00EA79CE"/>
    <w:rsid w:val="00EA7E84"/>
    <w:rsid w:val="00EB088D"/>
    <w:rsid w:val="00EB10D3"/>
    <w:rsid w:val="00EB134F"/>
    <w:rsid w:val="00EB15CB"/>
    <w:rsid w:val="00EB1944"/>
    <w:rsid w:val="00EB3146"/>
    <w:rsid w:val="00EB37AC"/>
    <w:rsid w:val="00EB46CD"/>
    <w:rsid w:val="00EB4D66"/>
    <w:rsid w:val="00EB4E48"/>
    <w:rsid w:val="00EB4EDD"/>
    <w:rsid w:val="00EB5AE0"/>
    <w:rsid w:val="00EB6E5C"/>
    <w:rsid w:val="00EB6ED1"/>
    <w:rsid w:val="00EC082A"/>
    <w:rsid w:val="00EC1689"/>
    <w:rsid w:val="00EC1AE3"/>
    <w:rsid w:val="00EC1E6E"/>
    <w:rsid w:val="00EC2183"/>
    <w:rsid w:val="00EC243B"/>
    <w:rsid w:val="00EC2FD7"/>
    <w:rsid w:val="00EC31C1"/>
    <w:rsid w:val="00EC3C2A"/>
    <w:rsid w:val="00EC45D1"/>
    <w:rsid w:val="00EC609E"/>
    <w:rsid w:val="00EC6596"/>
    <w:rsid w:val="00EC76E9"/>
    <w:rsid w:val="00ED040F"/>
    <w:rsid w:val="00ED13C8"/>
    <w:rsid w:val="00ED1FDE"/>
    <w:rsid w:val="00ED201F"/>
    <w:rsid w:val="00ED3010"/>
    <w:rsid w:val="00ED3C37"/>
    <w:rsid w:val="00ED40AA"/>
    <w:rsid w:val="00ED4445"/>
    <w:rsid w:val="00ED549D"/>
    <w:rsid w:val="00ED5569"/>
    <w:rsid w:val="00EE08F5"/>
    <w:rsid w:val="00EE1C74"/>
    <w:rsid w:val="00EE29AB"/>
    <w:rsid w:val="00EE2B54"/>
    <w:rsid w:val="00EE4C4D"/>
    <w:rsid w:val="00EE57C7"/>
    <w:rsid w:val="00EE626C"/>
    <w:rsid w:val="00EE7197"/>
    <w:rsid w:val="00EE7748"/>
    <w:rsid w:val="00EF08E7"/>
    <w:rsid w:val="00EF174B"/>
    <w:rsid w:val="00EF30C7"/>
    <w:rsid w:val="00EF3E2A"/>
    <w:rsid w:val="00EF4E7B"/>
    <w:rsid w:val="00EF52BA"/>
    <w:rsid w:val="00EF6991"/>
    <w:rsid w:val="00EF7A7D"/>
    <w:rsid w:val="00EF7DA5"/>
    <w:rsid w:val="00F00BDA"/>
    <w:rsid w:val="00F00C33"/>
    <w:rsid w:val="00F00E96"/>
    <w:rsid w:val="00F01356"/>
    <w:rsid w:val="00F013BE"/>
    <w:rsid w:val="00F01EA2"/>
    <w:rsid w:val="00F02530"/>
    <w:rsid w:val="00F02B09"/>
    <w:rsid w:val="00F02CEB"/>
    <w:rsid w:val="00F02E31"/>
    <w:rsid w:val="00F042FA"/>
    <w:rsid w:val="00F04A6E"/>
    <w:rsid w:val="00F04DEB"/>
    <w:rsid w:val="00F05DDB"/>
    <w:rsid w:val="00F071D9"/>
    <w:rsid w:val="00F073E0"/>
    <w:rsid w:val="00F077C8"/>
    <w:rsid w:val="00F07C8B"/>
    <w:rsid w:val="00F10BC3"/>
    <w:rsid w:val="00F11A64"/>
    <w:rsid w:val="00F11D1A"/>
    <w:rsid w:val="00F120F5"/>
    <w:rsid w:val="00F12E0D"/>
    <w:rsid w:val="00F13DAF"/>
    <w:rsid w:val="00F15604"/>
    <w:rsid w:val="00F15E0F"/>
    <w:rsid w:val="00F175E3"/>
    <w:rsid w:val="00F205B5"/>
    <w:rsid w:val="00F2103C"/>
    <w:rsid w:val="00F21383"/>
    <w:rsid w:val="00F22503"/>
    <w:rsid w:val="00F22590"/>
    <w:rsid w:val="00F2376B"/>
    <w:rsid w:val="00F245A9"/>
    <w:rsid w:val="00F24708"/>
    <w:rsid w:val="00F2519F"/>
    <w:rsid w:val="00F2596B"/>
    <w:rsid w:val="00F25C26"/>
    <w:rsid w:val="00F25CF4"/>
    <w:rsid w:val="00F2692D"/>
    <w:rsid w:val="00F26FC9"/>
    <w:rsid w:val="00F27474"/>
    <w:rsid w:val="00F30D9B"/>
    <w:rsid w:val="00F31EAB"/>
    <w:rsid w:val="00F323AD"/>
    <w:rsid w:val="00F32AAA"/>
    <w:rsid w:val="00F334FB"/>
    <w:rsid w:val="00F343BC"/>
    <w:rsid w:val="00F345E9"/>
    <w:rsid w:val="00F34C37"/>
    <w:rsid w:val="00F34EB9"/>
    <w:rsid w:val="00F351DC"/>
    <w:rsid w:val="00F36766"/>
    <w:rsid w:val="00F36E17"/>
    <w:rsid w:val="00F36F9F"/>
    <w:rsid w:val="00F37E31"/>
    <w:rsid w:val="00F37E42"/>
    <w:rsid w:val="00F41750"/>
    <w:rsid w:val="00F4188B"/>
    <w:rsid w:val="00F421F4"/>
    <w:rsid w:val="00F43679"/>
    <w:rsid w:val="00F471FC"/>
    <w:rsid w:val="00F47F3D"/>
    <w:rsid w:val="00F51809"/>
    <w:rsid w:val="00F5196F"/>
    <w:rsid w:val="00F53401"/>
    <w:rsid w:val="00F539E9"/>
    <w:rsid w:val="00F53A83"/>
    <w:rsid w:val="00F54321"/>
    <w:rsid w:val="00F54C13"/>
    <w:rsid w:val="00F54D27"/>
    <w:rsid w:val="00F55714"/>
    <w:rsid w:val="00F56137"/>
    <w:rsid w:val="00F562A9"/>
    <w:rsid w:val="00F56A44"/>
    <w:rsid w:val="00F56C33"/>
    <w:rsid w:val="00F6026B"/>
    <w:rsid w:val="00F60270"/>
    <w:rsid w:val="00F602FF"/>
    <w:rsid w:val="00F6060C"/>
    <w:rsid w:val="00F607C3"/>
    <w:rsid w:val="00F61BDF"/>
    <w:rsid w:val="00F6393D"/>
    <w:rsid w:val="00F63A16"/>
    <w:rsid w:val="00F650AE"/>
    <w:rsid w:val="00F660F7"/>
    <w:rsid w:val="00F671B6"/>
    <w:rsid w:val="00F675EB"/>
    <w:rsid w:val="00F6785F"/>
    <w:rsid w:val="00F70709"/>
    <w:rsid w:val="00F716DC"/>
    <w:rsid w:val="00F71DD7"/>
    <w:rsid w:val="00F73E4B"/>
    <w:rsid w:val="00F7430B"/>
    <w:rsid w:val="00F74633"/>
    <w:rsid w:val="00F75DB1"/>
    <w:rsid w:val="00F7665D"/>
    <w:rsid w:val="00F769BD"/>
    <w:rsid w:val="00F77262"/>
    <w:rsid w:val="00F777DC"/>
    <w:rsid w:val="00F77CCD"/>
    <w:rsid w:val="00F77F80"/>
    <w:rsid w:val="00F80021"/>
    <w:rsid w:val="00F80141"/>
    <w:rsid w:val="00F80872"/>
    <w:rsid w:val="00F8239A"/>
    <w:rsid w:val="00F85205"/>
    <w:rsid w:val="00F85AE0"/>
    <w:rsid w:val="00F85FBA"/>
    <w:rsid w:val="00F867B0"/>
    <w:rsid w:val="00F86905"/>
    <w:rsid w:val="00F90B28"/>
    <w:rsid w:val="00F90EC8"/>
    <w:rsid w:val="00F9135B"/>
    <w:rsid w:val="00F913D3"/>
    <w:rsid w:val="00F9188F"/>
    <w:rsid w:val="00F91C32"/>
    <w:rsid w:val="00F9275E"/>
    <w:rsid w:val="00F93B0E"/>
    <w:rsid w:val="00F943AC"/>
    <w:rsid w:val="00F94F7D"/>
    <w:rsid w:val="00F96685"/>
    <w:rsid w:val="00F96CFD"/>
    <w:rsid w:val="00F96F6D"/>
    <w:rsid w:val="00FA08CE"/>
    <w:rsid w:val="00FA10F4"/>
    <w:rsid w:val="00FA1286"/>
    <w:rsid w:val="00FA2E23"/>
    <w:rsid w:val="00FA42F4"/>
    <w:rsid w:val="00FA55E4"/>
    <w:rsid w:val="00FA6500"/>
    <w:rsid w:val="00FA7788"/>
    <w:rsid w:val="00FB0B14"/>
    <w:rsid w:val="00FB10E4"/>
    <w:rsid w:val="00FB13B5"/>
    <w:rsid w:val="00FB1E59"/>
    <w:rsid w:val="00FB2E33"/>
    <w:rsid w:val="00FB38D3"/>
    <w:rsid w:val="00FB43CB"/>
    <w:rsid w:val="00FB4497"/>
    <w:rsid w:val="00FB4E00"/>
    <w:rsid w:val="00FB57E7"/>
    <w:rsid w:val="00FC03F8"/>
    <w:rsid w:val="00FC0F80"/>
    <w:rsid w:val="00FC1D8A"/>
    <w:rsid w:val="00FC262A"/>
    <w:rsid w:val="00FC2AAE"/>
    <w:rsid w:val="00FC32A6"/>
    <w:rsid w:val="00FC3EF6"/>
    <w:rsid w:val="00FC5043"/>
    <w:rsid w:val="00FC6F07"/>
    <w:rsid w:val="00FC7B90"/>
    <w:rsid w:val="00FD0428"/>
    <w:rsid w:val="00FD1BFB"/>
    <w:rsid w:val="00FD2DC9"/>
    <w:rsid w:val="00FD3363"/>
    <w:rsid w:val="00FD3AC8"/>
    <w:rsid w:val="00FD496E"/>
    <w:rsid w:val="00FD5733"/>
    <w:rsid w:val="00FD5D0E"/>
    <w:rsid w:val="00FD73FA"/>
    <w:rsid w:val="00FD7DCC"/>
    <w:rsid w:val="00FE014C"/>
    <w:rsid w:val="00FE1357"/>
    <w:rsid w:val="00FE1A6F"/>
    <w:rsid w:val="00FE27E1"/>
    <w:rsid w:val="00FE2B63"/>
    <w:rsid w:val="00FE30AA"/>
    <w:rsid w:val="00FE315B"/>
    <w:rsid w:val="00FE3451"/>
    <w:rsid w:val="00FE42BE"/>
    <w:rsid w:val="00FE4575"/>
    <w:rsid w:val="00FE4D23"/>
    <w:rsid w:val="00FE535F"/>
    <w:rsid w:val="00FE5FE8"/>
    <w:rsid w:val="00FE61E9"/>
    <w:rsid w:val="00FE62EE"/>
    <w:rsid w:val="00FE67CB"/>
    <w:rsid w:val="00FE72D9"/>
    <w:rsid w:val="00FE79FA"/>
    <w:rsid w:val="00FE7A0A"/>
    <w:rsid w:val="00FE7B54"/>
    <w:rsid w:val="00FE7BEE"/>
    <w:rsid w:val="00FF06D0"/>
    <w:rsid w:val="00FF116E"/>
    <w:rsid w:val="00FF1932"/>
    <w:rsid w:val="00FF1EBF"/>
    <w:rsid w:val="00FF28FC"/>
    <w:rsid w:val="00FF34A4"/>
    <w:rsid w:val="00FF3C1E"/>
    <w:rsid w:val="00FF4468"/>
    <w:rsid w:val="00FF478B"/>
    <w:rsid w:val="00FF5FF3"/>
    <w:rsid w:val="00FF79FB"/>
    <w:rsid w:val="66D9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6FD02B1"/>
  <w15:docId w15:val="{F5572F5C-DD61-4D35-A0E1-90E67F41D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6" w:semiHidden="1"/>
    <w:lsdException w:name="footnote text" w:semiHidden="1" w:qFormat="1"/>
    <w:lsdException w:name="annotation text" w:semiHidden="1"/>
    <w:lsdException w:name="header" w:qFormat="1"/>
    <w:lsdException w:name="footer" w:qFormat="1"/>
    <w:lsdException w:name="caption" w:qFormat="1"/>
    <w:lsdException w:name="footnote reference" w:semiHidden="1"/>
    <w:lsdException w:name="annotation reference" w:uiPriority="99" w:qFormat="1"/>
    <w:lsdException w:name="page number" w:qFormat="1"/>
    <w:lsdException w:name="macro" w:semiHidden="1" w:qFormat="1"/>
    <w:lsdException w:name="List" w:qFormat="1"/>
    <w:lsdException w:name="List Number" w:qFormat="1"/>
    <w:lsdException w:name="Title" w:uiPriority="10" w:qFormat="1"/>
    <w:lsdException w:name="Default Paragraph Font" w:semiHidden="1" w:uiPriority="1" w:unhideWhenUsed="1"/>
    <w:lsdException w:name="Subtitle" w:qFormat="1"/>
    <w:lsdException w:name="Body Text 2" w:qFormat="1"/>
    <w:lsdException w:name="Body Text 3" w:qFormat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Keyboard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  <w:lang w:val="zh-CN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rPr>
      <w:b/>
      <w:bCs/>
    </w:rPr>
  </w:style>
  <w:style w:type="paragraph" w:styleId="a5">
    <w:name w:val="annotation text"/>
    <w:basedOn w:val="a"/>
    <w:semiHidden/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3"/>
    <w:qFormat/>
  </w:style>
  <w:style w:type="paragraph" w:styleId="a7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40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3"/>
  </w:style>
  <w:style w:type="paragraph" w:styleId="a9">
    <w:name w:val="caption"/>
    <w:basedOn w:val="a"/>
    <w:next w:val="a"/>
    <w:link w:val="aa"/>
    <w:qFormat/>
    <w:pPr>
      <w:spacing w:before="120" w:after="120"/>
    </w:pPr>
    <w:rPr>
      <w:b/>
      <w:lang w:eastAsia="zh-CN"/>
    </w:rPr>
  </w:style>
  <w:style w:type="paragraph" w:styleId="ab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33">
    <w:name w:val="Body Text 3"/>
    <w:basedOn w:val="a"/>
    <w:qFormat/>
    <w:pPr>
      <w:jc w:val="both"/>
    </w:pPr>
    <w:rPr>
      <w:i/>
      <w:iCs/>
    </w:rPr>
  </w:style>
  <w:style w:type="paragraph" w:styleId="ac">
    <w:name w:val="Body Text"/>
    <w:basedOn w:val="a"/>
    <w:pPr>
      <w:spacing w:after="120"/>
      <w:jc w:val="both"/>
    </w:pPr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d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qFormat/>
    <w:pPr>
      <w:jc w:val="center"/>
    </w:pPr>
    <w:rPr>
      <w:i/>
      <w:lang w:val="zh-CN"/>
    </w:rPr>
  </w:style>
  <w:style w:type="paragraph" w:styleId="af">
    <w:name w:val="header"/>
    <w:link w:val="af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styleId="af2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24">
    <w:name w:val="Body Text 2"/>
    <w:basedOn w:val="a"/>
    <w:qFormat/>
    <w:rPr>
      <w:color w:val="000000"/>
      <w:szCs w:val="22"/>
      <w:lang w:val="en-US"/>
    </w:rPr>
  </w:style>
  <w:style w:type="paragraph" w:styleId="af3">
    <w:name w:val="Normal (Web)"/>
    <w:basedOn w:val="a"/>
    <w:uiPriority w:val="99"/>
    <w:qFormat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0"/>
    <w:next w:val="a"/>
    <w:semiHidden/>
    <w:qFormat/>
    <w:pPr>
      <w:ind w:left="284"/>
    </w:pPr>
  </w:style>
  <w:style w:type="paragraph" w:styleId="af4">
    <w:name w:val="Title"/>
    <w:basedOn w:val="a"/>
    <w:next w:val="a"/>
    <w:link w:val="af5"/>
    <w:uiPriority w:val="10"/>
    <w:qFormat/>
    <w:pPr>
      <w:spacing w:before="240" w:after="60"/>
      <w:outlineLvl w:val="0"/>
    </w:pPr>
    <w:rPr>
      <w:rFonts w:ascii="Courier New" w:eastAsia="宋体" w:hAnsi="Courier New"/>
      <w:lang w:val="nb-NO"/>
    </w:rPr>
  </w:style>
  <w:style w:type="character" w:styleId="af6">
    <w:name w:val="page number"/>
    <w:basedOn w:val="a0"/>
    <w:qFormat/>
  </w:style>
  <w:style w:type="character" w:styleId="af7">
    <w:name w:val="FollowedHyperlink"/>
    <w:uiPriority w:val="99"/>
    <w:rPr>
      <w:color w:val="800080"/>
      <w:u w:val="single"/>
    </w:rPr>
  </w:style>
  <w:style w:type="character" w:styleId="af8">
    <w:name w:val="Hyperlink"/>
    <w:uiPriority w:val="99"/>
    <w:rPr>
      <w:color w:val="0000FF"/>
      <w:u w:val="single"/>
    </w:rPr>
  </w:style>
  <w:style w:type="character" w:styleId="af9">
    <w:name w:val="annotation reference"/>
    <w:uiPriority w:val="99"/>
    <w:qFormat/>
    <w:rPr>
      <w:sz w:val="16"/>
      <w:szCs w:val="16"/>
    </w:rPr>
  </w:style>
  <w:style w:type="character" w:styleId="afa">
    <w:name w:val="footnote reference"/>
    <w:semiHidden/>
    <w:rPr>
      <w:b/>
      <w:position w:val="6"/>
      <w:sz w:val="16"/>
    </w:rPr>
  </w:style>
  <w:style w:type="table" w:styleId="afb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"/>
    <w:qFormat/>
    <w:pPr>
      <w:numPr>
        <w:numId w:val="1"/>
      </w:numPr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0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zh-CN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  <w:rPr>
      <w:lang w:val="zh-CN"/>
    </w:rPr>
  </w:style>
  <w:style w:type="paragraph" w:customStyle="1" w:styleId="xl26">
    <w:name w:val="xl26"/>
    <w:basedOn w:val="a"/>
    <w:qFormat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character" w:customStyle="1" w:styleId="TAL0">
    <w:name w:val="TAL (文字)"/>
    <w:link w:val="TAL"/>
    <w:rPr>
      <w:rFonts w:ascii="Arial" w:eastAsia="Times New Roman" w:hAnsi="Arial"/>
      <w:sz w:val="18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21"/>
    <w:link w:val="B2Char"/>
    <w:rPr>
      <w:lang w:val="zh-CN"/>
    </w:rPr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f0">
    <w:name w:val="页脚 字符"/>
    <w:link w:val="ae"/>
    <w:rPr>
      <w:rFonts w:ascii="Arial" w:eastAsia="Times New Roman" w:hAnsi="Arial"/>
      <w:b/>
      <w:i/>
      <w:sz w:val="18"/>
      <w:lang w:eastAsia="en-US"/>
    </w:rPr>
  </w:style>
  <w:style w:type="character" w:customStyle="1" w:styleId="20">
    <w:name w:val="标题 2 字符"/>
    <w:link w:val="2"/>
    <w:rPr>
      <w:rFonts w:ascii="Arial" w:eastAsia="Times New Roman" w:hAnsi="Arial"/>
      <w:sz w:val="32"/>
      <w:lang w:eastAsia="en-US"/>
    </w:rPr>
  </w:style>
  <w:style w:type="character" w:customStyle="1" w:styleId="30">
    <w:name w:val="标题 3 字符"/>
    <w:link w:val="3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qFormat/>
    <w:rPr>
      <w:rFonts w:eastAsia="Times New Roman"/>
      <w:lang w:eastAsia="en-US"/>
    </w:rPr>
  </w:style>
  <w:style w:type="paragraph" w:customStyle="1" w:styleId="ZchnZchn">
    <w:name w:val="Zchn Zchn"/>
    <w:semiHidden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Car">
    <w:name w:val="TAL Car"/>
    <w:rPr>
      <w:rFonts w:ascii="Arial" w:hAnsi="Arial"/>
      <w:sz w:val="18"/>
      <w:lang w:eastAsia="ja-JP"/>
    </w:rPr>
  </w:style>
  <w:style w:type="character" w:customStyle="1" w:styleId="H6Char">
    <w:name w:val="H6 Char"/>
    <w:link w:val="H6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  <w:lang w:val="en-GB" w:eastAsia="en-US" w:bidi="ar-SA"/>
    </w:rPr>
  </w:style>
  <w:style w:type="character" w:customStyle="1" w:styleId="TALChar">
    <w:name w:val="TAL Char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Pr>
      <w:rFonts w:eastAsia="Times New Roman"/>
      <w:lang w:eastAsia="en-US"/>
    </w:rPr>
  </w:style>
  <w:style w:type="character" w:customStyle="1" w:styleId="B2Char">
    <w:name w:val="B2 Char"/>
    <w:link w:val="B2"/>
    <w:rPr>
      <w:rFonts w:eastAsia="Times New Roman"/>
      <w:lang w:eastAsia="en-US"/>
    </w:rPr>
  </w:style>
  <w:style w:type="table" w:customStyle="1" w:styleId="TableGrid1">
    <w:name w:val="Table Grid1"/>
    <w:basedOn w:val="a1"/>
    <w:uiPriority w:val="5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qFormat/>
    <w:locked/>
    <w:rPr>
      <w:rFonts w:ascii="Arial" w:hAnsi="Arial"/>
      <w:sz w:val="18"/>
      <w:lang w:val="en-GB" w:eastAsia="zh-CN"/>
    </w:rPr>
  </w:style>
  <w:style w:type="paragraph" w:customStyle="1" w:styleId="11">
    <w:name w:val="列表段落1"/>
    <w:basedOn w:val="a"/>
    <w:link w:val="Char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12">
    <w:name w:val="未处理的提及1"/>
    <w:uiPriority w:val="99"/>
    <w:unhideWhenUsed/>
    <w:rPr>
      <w:color w:val="605E5C"/>
      <w:shd w:val="clear" w:color="auto" w:fill="E1DFDD"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/>
    </w:rPr>
  </w:style>
  <w:style w:type="character" w:customStyle="1" w:styleId="aa">
    <w:name w:val="题注 字符"/>
    <w:link w:val="a9"/>
    <w:rPr>
      <w:rFonts w:eastAsia="Times New Roman"/>
      <w:b/>
      <w:lang w:val="en-GB"/>
    </w:rPr>
  </w:style>
  <w:style w:type="paragraph" w:customStyle="1" w:styleId="BodyBest">
    <w:name w:val="BodyBest"/>
    <w:basedOn w:val="a"/>
    <w:link w:val="BodyBestChar"/>
    <w:qFormat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eastAsia="MS Mincho" w:hAnsi="Arial"/>
      <w:lang w:val="zh-CN" w:eastAsia="zh-CN"/>
    </w:rPr>
  </w:style>
  <w:style w:type="character" w:customStyle="1" w:styleId="BodyBestChar">
    <w:name w:val="BodyBest Char"/>
    <w:link w:val="BodyBest"/>
    <w:rPr>
      <w:rFonts w:ascii="Arial" w:hAnsi="Arial" w:cs="Arial"/>
    </w:rPr>
  </w:style>
  <w:style w:type="paragraph" w:customStyle="1" w:styleId="msonormal0">
    <w:name w:val="msonorm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font5">
    <w:name w:val="font5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6">
    <w:name w:val="font6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3">
    <w:name w:val="xl63"/>
    <w:basedOn w:val="a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4">
    <w:name w:val="xl64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5">
    <w:name w:val="xl65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6">
    <w:name w:val="xl66"/>
    <w:basedOn w:val="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font8">
    <w:name w:val="font8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character" w:customStyle="1" w:styleId="CaptionChar1">
    <w:name w:val="Caption Char1"/>
    <w:rPr>
      <w:b/>
      <w:lang w:val="en-GB" w:eastAsia="en-US"/>
    </w:rPr>
  </w:style>
  <w:style w:type="paragraph" w:customStyle="1" w:styleId="13">
    <w:name w:val="无间隔1"/>
    <w:uiPriority w:val="1"/>
    <w:qFormat/>
    <w:pPr>
      <w:overflowPunct w:val="0"/>
      <w:autoSpaceDE w:val="0"/>
      <w:autoSpaceDN w:val="0"/>
      <w:adjustRightInd w:val="0"/>
    </w:pPr>
    <w:rPr>
      <w:lang w:val="en-GB" w:eastAsia="ja-JP"/>
    </w:rPr>
  </w:style>
  <w:style w:type="character" w:customStyle="1" w:styleId="af1">
    <w:name w:val="页眉 字符"/>
    <w:link w:val="af"/>
    <w:rPr>
      <w:rFonts w:ascii="Arial" w:eastAsia="Times New Roman" w:hAnsi="Arial"/>
      <w:b/>
      <w:sz w:val="18"/>
      <w:lang w:val="en-GB" w:eastAsia="en-US"/>
    </w:rPr>
  </w:style>
  <w:style w:type="character" w:customStyle="1" w:styleId="af5">
    <w:name w:val="标题 字符"/>
    <w:basedOn w:val="a0"/>
    <w:link w:val="af4"/>
    <w:uiPriority w:val="10"/>
    <w:rPr>
      <w:rFonts w:ascii="Courier New" w:eastAsia="宋体" w:hAnsi="Courier New"/>
      <w:lang w:val="nb-NO" w:eastAsia="en-US"/>
    </w:rPr>
  </w:style>
  <w:style w:type="paragraph" w:customStyle="1" w:styleId="Contact">
    <w:name w:val="Contact"/>
    <w:basedOn w:val="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宋体" w:cs="Arial"/>
      <w:b/>
      <w:sz w:val="20"/>
      <w:lang w:val="en-GB"/>
    </w:rPr>
  </w:style>
  <w:style w:type="character" w:customStyle="1" w:styleId="Char">
    <w:name w:val="列出段落 Char"/>
    <w:link w:val="11"/>
    <w:uiPriority w:val="34"/>
    <w:qFormat/>
    <w:locked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zh-CN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MS Mincho" w:hAnsi="Arial"/>
      <w:b/>
      <w:lang w:eastAsia="en-GB"/>
    </w:rPr>
  </w:style>
  <w:style w:type="table" w:customStyle="1" w:styleId="34">
    <w:name w:val="网格型3"/>
    <w:basedOn w:val="a1"/>
    <w:next w:val="afb"/>
    <w:rsid w:val="00504C4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网格型1"/>
    <w:basedOn w:val="a1"/>
    <w:next w:val="afb"/>
    <w:qFormat/>
    <w:rsid w:val="00735C3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List Paragraph"/>
    <w:aliases w:val="- Bullets,?? ??,?????,????,リスト段落,Lista1,列出段落1,中等深浅网格 1 - 着色 21,R4_bullets,—ño’i—Ž,¥¡¡¡¡ì¬º¥¹¥È¶ÎÂä,ÁÐ³ö¶ÎÂä,¥ê¥¹¥È¶ÎÂä,1st level - Bullet List Paragraph,Lettre d'introduction,Paragrafo elenco,Normal bullet 2,목록 단락,Bullet list,목록단락,列,列表段,列出段落"/>
    <w:basedOn w:val="a"/>
    <w:link w:val="afd"/>
    <w:uiPriority w:val="34"/>
    <w:qFormat/>
    <w:rsid w:val="00221E6B"/>
    <w:pPr>
      <w:ind w:firstLineChars="200" w:firstLine="420"/>
    </w:pPr>
    <w:rPr>
      <w:rFonts w:eastAsia="MS Mincho"/>
    </w:rPr>
  </w:style>
  <w:style w:type="character" w:customStyle="1" w:styleId="afd">
    <w:name w:val="列表段落 字符"/>
    <w:aliases w:val="- Bullets 字符,?? ?? 字符,????? 字符,???? 字符,リスト段落 字符,Lista1 字符,列出段落1 字符,中等深浅网格 1 - 着色 21 字符,R4_bullets 字符,—ño’i—Ž 字符,¥¡¡¡¡ì¬º¥¹¥È¶ÎÂä 字符,ÁÐ³ö¶ÎÂä 字符,¥ê¥¹¥È¶ÎÂä 字符,1st level - Bullet List Paragraph 字符,Lettre d'introduction 字符,Paragrafo elenco 字符,列 字符"/>
    <w:link w:val="afc"/>
    <w:uiPriority w:val="34"/>
    <w:qFormat/>
    <w:locked/>
    <w:rsid w:val="00221E6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32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chart" Target="charts/chart2.xml"/><Relationship Id="rId18" Type="http://schemas.openxmlformats.org/officeDocument/2006/relationships/chart" Target="charts/chart7.xml"/><Relationship Id="rId3" Type="http://schemas.openxmlformats.org/officeDocument/2006/relationships/customXml" Target="../customXml/item3.xml"/><Relationship Id="rId21" Type="http://schemas.openxmlformats.org/officeDocument/2006/relationships/chart" Target="charts/chart10.xml"/><Relationship Id="rId7" Type="http://schemas.openxmlformats.org/officeDocument/2006/relationships/styles" Target="styles.xml"/><Relationship Id="rId12" Type="http://schemas.openxmlformats.org/officeDocument/2006/relationships/chart" Target="charts/chart1.xml"/><Relationship Id="rId17" Type="http://schemas.openxmlformats.org/officeDocument/2006/relationships/chart" Target="charts/chart6.xml"/><Relationship Id="rId2" Type="http://schemas.openxmlformats.org/officeDocument/2006/relationships/customXml" Target="../customXml/item2.xml"/><Relationship Id="rId16" Type="http://schemas.openxmlformats.org/officeDocument/2006/relationships/chart" Target="charts/chart5.xml"/><Relationship Id="rId20" Type="http://schemas.openxmlformats.org/officeDocument/2006/relationships/chart" Target="charts/chart9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chart" Target="charts/chart4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chart" Target="charts/chart8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chart" Target="charts/chart3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E:\3GPP\tech\Sidelink\MPR\SL-U%20A-MPR%20result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oleObject" Target="file:///E:\3GPP\tech\Sidelink\MPR\SL-U%20A-MPR%20result.xlsx" TargetMode="External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E:\3GPP\tech\Sidelink\MPR\SL-U%20A-MPR%20result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E:\3GPP\tech\Sidelink\MPR\SL-U%20A-MPR%20result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E:\3GPP\tech\Sidelink\MPR\SL-U%20A-MPR%20result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E:\3GPP\tech\Sidelink\MPR\SL-U%20A-MPR%20result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E:\3GPP\tech\Sidelink\MPR\SL-U%20A-MPR%20result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E:\3GPP\tech\Sidelink\MPR\SL-U%20A-MPR%20result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E:\3GPP\tech\Sidelink\MPR\SL-U%20A-MPR%20result.xlsx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oleObject" Target="file:///E:\3GPP\tech\Sidelink\MPR\SL-U%20A-MPR%20result.xlsx" TargetMode="External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NS_31</a:t>
            </a:r>
            <a:r>
              <a:rPr lang="en-US" altLang="zh-CN" baseline="0"/>
              <a:t> </a:t>
            </a:r>
            <a:r>
              <a:rPr lang="en-US" altLang="zh-CN"/>
              <a:t>Single CC A-MPR</a:t>
            </a:r>
            <a:endParaRPr lang="zh-CN" alt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'NS-31 A-MPR'!$B$207</c:f>
              <c:strCache>
                <c:ptCount val="1"/>
                <c:pt idx="0">
                  <c:v>QPSK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strRef>
              <c:f>'NS-31 A-MPR'!$C$206:$P$206</c:f>
              <c:strCache>
                <c:ptCount val="14"/>
                <c:pt idx="0">
                  <c:v>20MHz 15kHz</c:v>
                </c:pt>
                <c:pt idx="1">
                  <c:v>20MHz 30kHz</c:v>
                </c:pt>
                <c:pt idx="2">
                  <c:v>40MHz 15kHz</c:v>
                </c:pt>
                <c:pt idx="3">
                  <c:v>40MHz 30kHz</c:v>
                </c:pt>
                <c:pt idx="4">
                  <c:v>60MHz 30kHz</c:v>
                </c:pt>
                <c:pt idx="5">
                  <c:v>80MHz 30kHz</c:v>
                </c:pt>
                <c:pt idx="6">
                  <c:v>100MHz 30kHz</c:v>
                </c:pt>
                <c:pt idx="7">
                  <c:v>20MHz 15kHz</c:v>
                </c:pt>
                <c:pt idx="8">
                  <c:v>20MHz 30kHz</c:v>
                </c:pt>
                <c:pt idx="9">
                  <c:v>40MHz 15kHz</c:v>
                </c:pt>
                <c:pt idx="10">
                  <c:v>40MHz 30kHz</c:v>
                </c:pt>
                <c:pt idx="11">
                  <c:v>60MHz 30kHz</c:v>
                </c:pt>
                <c:pt idx="12">
                  <c:v>80MHz 30kHz</c:v>
                </c:pt>
                <c:pt idx="13">
                  <c:v>100MHz 30kHz</c:v>
                </c:pt>
              </c:strCache>
            </c:strRef>
          </c:xVal>
          <c:yVal>
            <c:numRef>
              <c:f>'NS-31 A-MPR'!$C$207:$P$207</c:f>
              <c:numCache>
                <c:formatCode>0.0_ </c:formatCode>
                <c:ptCount val="14"/>
                <c:pt idx="0">
                  <c:v>4.3654999999999999</c:v>
                </c:pt>
                <c:pt idx="1">
                  <c:v>4.3631000000000002</c:v>
                </c:pt>
                <c:pt idx="2">
                  <c:v>3.4592999999999998</c:v>
                </c:pt>
                <c:pt idx="3">
                  <c:v>3.46</c:v>
                </c:pt>
                <c:pt idx="4">
                  <c:v>3.2216999999999998</c:v>
                </c:pt>
                <c:pt idx="5">
                  <c:v>3.2225000000000001</c:v>
                </c:pt>
                <c:pt idx="6">
                  <c:v>3.2210999999999999</c:v>
                </c:pt>
                <c:pt idx="7">
                  <c:v>5.5814000000000004</c:v>
                </c:pt>
                <c:pt idx="8">
                  <c:v>4.6212</c:v>
                </c:pt>
                <c:pt idx="9">
                  <c:v>3.4577</c:v>
                </c:pt>
                <c:pt idx="10">
                  <c:v>3.5333000000000001</c:v>
                </c:pt>
                <c:pt idx="11">
                  <c:v>3.2178</c:v>
                </c:pt>
                <c:pt idx="12">
                  <c:v>3.2991000000000001</c:v>
                </c:pt>
                <c:pt idx="13">
                  <c:v>3.2219000000000002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5B0C-4B6C-8B51-DC4BA0D2B859}"/>
            </c:ext>
          </c:extLst>
        </c:ser>
        <c:ser>
          <c:idx val="1"/>
          <c:order val="1"/>
          <c:tx>
            <c:strRef>
              <c:f>'NS-31 A-MPR'!$B$208</c:f>
              <c:strCache>
                <c:ptCount val="1"/>
                <c:pt idx="0">
                  <c:v>16QAM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strRef>
              <c:f>'NS-31 A-MPR'!$C$206:$P$206</c:f>
              <c:strCache>
                <c:ptCount val="14"/>
                <c:pt idx="0">
                  <c:v>20MHz 15kHz</c:v>
                </c:pt>
                <c:pt idx="1">
                  <c:v>20MHz 30kHz</c:v>
                </c:pt>
                <c:pt idx="2">
                  <c:v>40MHz 15kHz</c:v>
                </c:pt>
                <c:pt idx="3">
                  <c:v>40MHz 30kHz</c:v>
                </c:pt>
                <c:pt idx="4">
                  <c:v>60MHz 30kHz</c:v>
                </c:pt>
                <c:pt idx="5">
                  <c:v>80MHz 30kHz</c:v>
                </c:pt>
                <c:pt idx="6">
                  <c:v>100MHz 30kHz</c:v>
                </c:pt>
                <c:pt idx="7">
                  <c:v>20MHz 15kHz</c:v>
                </c:pt>
                <c:pt idx="8">
                  <c:v>20MHz 30kHz</c:v>
                </c:pt>
                <c:pt idx="9">
                  <c:v>40MHz 15kHz</c:v>
                </c:pt>
                <c:pt idx="10">
                  <c:v>40MHz 30kHz</c:v>
                </c:pt>
                <c:pt idx="11">
                  <c:v>60MHz 30kHz</c:v>
                </c:pt>
                <c:pt idx="12">
                  <c:v>80MHz 30kHz</c:v>
                </c:pt>
                <c:pt idx="13">
                  <c:v>100MHz 30kHz</c:v>
                </c:pt>
              </c:strCache>
            </c:strRef>
          </c:xVal>
          <c:yVal>
            <c:numRef>
              <c:f>'NS-31 A-MPR'!$C$208:$P$208</c:f>
              <c:numCache>
                <c:formatCode>0.0_ </c:formatCode>
                <c:ptCount val="14"/>
                <c:pt idx="0">
                  <c:v>4.3662000000000001</c:v>
                </c:pt>
                <c:pt idx="1">
                  <c:v>4.3635000000000002</c:v>
                </c:pt>
                <c:pt idx="2">
                  <c:v>3.7008000000000001</c:v>
                </c:pt>
                <c:pt idx="3">
                  <c:v>3.7018</c:v>
                </c:pt>
                <c:pt idx="4">
                  <c:v>3.7014</c:v>
                </c:pt>
                <c:pt idx="5">
                  <c:v>3.7008999999999999</c:v>
                </c:pt>
                <c:pt idx="6">
                  <c:v>3.62</c:v>
                </c:pt>
                <c:pt idx="7">
                  <c:v>5.6700999999999997</c:v>
                </c:pt>
                <c:pt idx="8">
                  <c:v>4.6204000000000001</c:v>
                </c:pt>
                <c:pt idx="9">
                  <c:v>3.5428999999999999</c:v>
                </c:pt>
                <c:pt idx="10">
                  <c:v>3.5384000000000002</c:v>
                </c:pt>
                <c:pt idx="11">
                  <c:v>3.2202000000000002</c:v>
                </c:pt>
                <c:pt idx="12">
                  <c:v>3.3047</c:v>
                </c:pt>
                <c:pt idx="13">
                  <c:v>3.2252000000000001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5B0C-4B6C-8B51-DC4BA0D2B859}"/>
            </c:ext>
          </c:extLst>
        </c:ser>
        <c:ser>
          <c:idx val="2"/>
          <c:order val="2"/>
          <c:tx>
            <c:strRef>
              <c:f>'NS-31 A-MPR'!$B$209</c:f>
              <c:strCache>
                <c:ptCount val="1"/>
                <c:pt idx="0">
                  <c:v>64QAM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strRef>
              <c:f>'NS-31 A-MPR'!$C$206:$P$206</c:f>
              <c:strCache>
                <c:ptCount val="14"/>
                <c:pt idx="0">
                  <c:v>20MHz 15kHz</c:v>
                </c:pt>
                <c:pt idx="1">
                  <c:v>20MHz 30kHz</c:v>
                </c:pt>
                <c:pt idx="2">
                  <c:v>40MHz 15kHz</c:v>
                </c:pt>
                <c:pt idx="3">
                  <c:v>40MHz 30kHz</c:v>
                </c:pt>
                <c:pt idx="4">
                  <c:v>60MHz 30kHz</c:v>
                </c:pt>
                <c:pt idx="5">
                  <c:v>80MHz 30kHz</c:v>
                </c:pt>
                <c:pt idx="6">
                  <c:v>100MHz 30kHz</c:v>
                </c:pt>
                <c:pt idx="7">
                  <c:v>20MHz 15kHz</c:v>
                </c:pt>
                <c:pt idx="8">
                  <c:v>20MHz 30kHz</c:v>
                </c:pt>
                <c:pt idx="9">
                  <c:v>40MHz 15kHz</c:v>
                </c:pt>
                <c:pt idx="10">
                  <c:v>40MHz 30kHz</c:v>
                </c:pt>
                <c:pt idx="11">
                  <c:v>60MHz 30kHz</c:v>
                </c:pt>
                <c:pt idx="12">
                  <c:v>80MHz 30kHz</c:v>
                </c:pt>
                <c:pt idx="13">
                  <c:v>100MHz 30kHz</c:v>
                </c:pt>
              </c:strCache>
            </c:strRef>
          </c:xVal>
          <c:yVal>
            <c:numRef>
              <c:f>'NS-31 A-MPR'!$C$209:$P$209</c:f>
              <c:numCache>
                <c:formatCode>0.0_ </c:formatCode>
                <c:ptCount val="14"/>
                <c:pt idx="0">
                  <c:v>4.9659000000000004</c:v>
                </c:pt>
                <c:pt idx="1">
                  <c:v>5.2294999999999998</c:v>
                </c:pt>
                <c:pt idx="2">
                  <c:v>5.0534999999999997</c:v>
                </c:pt>
                <c:pt idx="3">
                  <c:v>4.9659000000000004</c:v>
                </c:pt>
                <c:pt idx="4">
                  <c:v>5.2286000000000001</c:v>
                </c:pt>
                <c:pt idx="5">
                  <c:v>5.0536000000000003</c:v>
                </c:pt>
                <c:pt idx="6">
                  <c:v>5.1417000000000002</c:v>
                </c:pt>
                <c:pt idx="7">
                  <c:v>5.6695000000000002</c:v>
                </c:pt>
                <c:pt idx="8">
                  <c:v>4.6191000000000004</c:v>
                </c:pt>
                <c:pt idx="9">
                  <c:v>4.1138000000000003</c:v>
                </c:pt>
                <c:pt idx="10">
                  <c:v>4.3659999999999997</c:v>
                </c:pt>
                <c:pt idx="11">
                  <c:v>4.1153000000000004</c:v>
                </c:pt>
                <c:pt idx="12">
                  <c:v>3.9476</c:v>
                </c:pt>
                <c:pt idx="13">
                  <c:v>4.0296000000000003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5B0C-4B6C-8B51-DC4BA0D2B859}"/>
            </c:ext>
          </c:extLst>
        </c:ser>
        <c:ser>
          <c:idx val="3"/>
          <c:order val="3"/>
          <c:tx>
            <c:strRef>
              <c:f>'NS-31 A-MPR'!$B$210</c:f>
              <c:strCache>
                <c:ptCount val="1"/>
                <c:pt idx="0">
                  <c:v>256QAM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strRef>
              <c:f>'NS-31 A-MPR'!$C$206:$P$206</c:f>
              <c:strCache>
                <c:ptCount val="14"/>
                <c:pt idx="0">
                  <c:v>20MHz 15kHz</c:v>
                </c:pt>
                <c:pt idx="1">
                  <c:v>20MHz 30kHz</c:v>
                </c:pt>
                <c:pt idx="2">
                  <c:v>40MHz 15kHz</c:v>
                </c:pt>
                <c:pt idx="3">
                  <c:v>40MHz 30kHz</c:v>
                </c:pt>
                <c:pt idx="4">
                  <c:v>60MHz 30kHz</c:v>
                </c:pt>
                <c:pt idx="5">
                  <c:v>80MHz 30kHz</c:v>
                </c:pt>
                <c:pt idx="6">
                  <c:v>100MHz 30kHz</c:v>
                </c:pt>
                <c:pt idx="7">
                  <c:v>20MHz 15kHz</c:v>
                </c:pt>
                <c:pt idx="8">
                  <c:v>20MHz 30kHz</c:v>
                </c:pt>
                <c:pt idx="9">
                  <c:v>40MHz 15kHz</c:v>
                </c:pt>
                <c:pt idx="10">
                  <c:v>40MHz 30kHz</c:v>
                </c:pt>
                <c:pt idx="11">
                  <c:v>60MHz 30kHz</c:v>
                </c:pt>
                <c:pt idx="12">
                  <c:v>80MHz 30kHz</c:v>
                </c:pt>
                <c:pt idx="13">
                  <c:v>100MHz 30kHz</c:v>
                </c:pt>
              </c:strCache>
            </c:strRef>
          </c:xVal>
          <c:yVal>
            <c:numRef>
              <c:f>'NS-31 A-MPR'!$C$210:$P$210</c:f>
              <c:numCache>
                <c:formatCode>0.0_ </c:formatCode>
                <c:ptCount val="14"/>
                <c:pt idx="0">
                  <c:v>8.8023000000000007</c:v>
                </c:pt>
                <c:pt idx="1">
                  <c:v>8.6122999999999994</c:v>
                </c:pt>
                <c:pt idx="2">
                  <c:v>8.6125000000000007</c:v>
                </c:pt>
                <c:pt idx="3">
                  <c:v>8.8023000000000007</c:v>
                </c:pt>
                <c:pt idx="4">
                  <c:v>8.6126000000000005</c:v>
                </c:pt>
                <c:pt idx="5">
                  <c:v>8.5178999999999991</c:v>
                </c:pt>
                <c:pt idx="6">
                  <c:v>8.7073</c:v>
                </c:pt>
                <c:pt idx="7">
                  <c:v>6.5670000000000002</c:v>
                </c:pt>
                <c:pt idx="8">
                  <c:v>7.4874000000000001</c:v>
                </c:pt>
                <c:pt idx="9">
                  <c:v>7.5811000000000002</c:v>
                </c:pt>
                <c:pt idx="10">
                  <c:v>7.8604000000000003</c:v>
                </c:pt>
                <c:pt idx="11">
                  <c:v>6.5690999999999997</c:v>
                </c:pt>
                <c:pt idx="12">
                  <c:v>6.4798</c:v>
                </c:pt>
                <c:pt idx="13">
                  <c:v>6.7526000000000002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5B0C-4B6C-8B51-DC4BA0D2B8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80556992"/>
        <c:axId val="684619712"/>
      </c:scatterChart>
      <c:valAx>
        <c:axId val="380556992"/>
        <c:scaling>
          <c:orientation val="minMax"/>
          <c:max val="14"/>
          <c:min val="1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84619712"/>
        <c:crosses val="autoZero"/>
        <c:crossBetween val="midCat"/>
        <c:majorUnit val="1"/>
        <c:minorUnit val="1"/>
      </c:valAx>
      <c:valAx>
        <c:axId val="68461971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_ 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8055699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NS_58 WidebandA-MPR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'NS-58 A-MPR'!$B$107</c:f>
              <c:strCache>
                <c:ptCount val="1"/>
                <c:pt idx="0">
                  <c:v>QPSK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strRef>
              <c:f>'NS-58 A-MPR'!$C$106:$AJ$106</c:f>
              <c:strCache>
                <c:ptCount val="34"/>
                <c:pt idx="0">
                  <c:v>10</c:v>
                </c:pt>
                <c:pt idx="1">
                  <c:v>100</c:v>
                </c:pt>
                <c:pt idx="2">
                  <c:v>110</c:v>
                </c:pt>
                <c:pt idx="3">
                  <c:v>010</c:v>
                </c:pt>
                <c:pt idx="4">
                  <c:v>1100</c:v>
                </c:pt>
                <c:pt idx="5">
                  <c:v>1000</c:v>
                </c:pt>
                <c:pt idx="6">
                  <c:v>1110</c:v>
                </c:pt>
                <c:pt idx="7">
                  <c:v>0100</c:v>
                </c:pt>
                <c:pt idx="8">
                  <c:v>0110</c:v>
                </c:pt>
                <c:pt idx="9">
                  <c:v>10000</c:v>
                </c:pt>
                <c:pt idx="10">
                  <c:v>11000</c:v>
                </c:pt>
                <c:pt idx="11">
                  <c:v>11100</c:v>
                </c:pt>
                <c:pt idx="12">
                  <c:v>11110</c:v>
                </c:pt>
                <c:pt idx="13">
                  <c:v>01000</c:v>
                </c:pt>
                <c:pt idx="14">
                  <c:v>01100</c:v>
                </c:pt>
                <c:pt idx="15">
                  <c:v>01110</c:v>
                </c:pt>
                <c:pt idx="16">
                  <c:v>00100</c:v>
                </c:pt>
                <c:pt idx="17">
                  <c:v>10</c:v>
                </c:pt>
                <c:pt idx="18">
                  <c:v>100</c:v>
                </c:pt>
                <c:pt idx="19">
                  <c:v>110</c:v>
                </c:pt>
                <c:pt idx="20">
                  <c:v>010</c:v>
                </c:pt>
                <c:pt idx="21">
                  <c:v>1100</c:v>
                </c:pt>
                <c:pt idx="22">
                  <c:v>1000</c:v>
                </c:pt>
                <c:pt idx="23">
                  <c:v>1110</c:v>
                </c:pt>
                <c:pt idx="24">
                  <c:v>0100</c:v>
                </c:pt>
                <c:pt idx="25">
                  <c:v>0110</c:v>
                </c:pt>
                <c:pt idx="26">
                  <c:v>10000</c:v>
                </c:pt>
                <c:pt idx="27">
                  <c:v>11000</c:v>
                </c:pt>
                <c:pt idx="28">
                  <c:v>11100</c:v>
                </c:pt>
                <c:pt idx="29">
                  <c:v>11110</c:v>
                </c:pt>
                <c:pt idx="30">
                  <c:v>01000</c:v>
                </c:pt>
                <c:pt idx="31">
                  <c:v>01100</c:v>
                </c:pt>
                <c:pt idx="32">
                  <c:v>01110</c:v>
                </c:pt>
                <c:pt idx="33">
                  <c:v>00100</c:v>
                </c:pt>
              </c:strCache>
            </c:strRef>
          </c:xVal>
          <c:yVal>
            <c:numRef>
              <c:f>'NS-58 A-MPR'!$C$107:$AJ$107</c:f>
              <c:numCache>
                <c:formatCode>0.0_ </c:formatCode>
                <c:ptCount val="34"/>
                <c:pt idx="0">
                  <c:v>2.7629000000000001</c:v>
                </c:pt>
                <c:pt idx="1">
                  <c:v>2.7625999999999999</c:v>
                </c:pt>
                <c:pt idx="2">
                  <c:v>2.7642000000000002</c:v>
                </c:pt>
                <c:pt idx="3">
                  <c:v>2.7629999999999999</c:v>
                </c:pt>
                <c:pt idx="4">
                  <c:v>2.7637</c:v>
                </c:pt>
                <c:pt idx="5">
                  <c:v>2.7627000000000002</c:v>
                </c:pt>
                <c:pt idx="6">
                  <c:v>2.7637999999999998</c:v>
                </c:pt>
                <c:pt idx="7">
                  <c:v>2.7625999999999999</c:v>
                </c:pt>
                <c:pt idx="8">
                  <c:v>2.7642000000000002</c:v>
                </c:pt>
                <c:pt idx="9">
                  <c:v>2.7625999999999999</c:v>
                </c:pt>
                <c:pt idx="10">
                  <c:v>2.7641</c:v>
                </c:pt>
                <c:pt idx="11">
                  <c:v>2.7639999999999998</c:v>
                </c:pt>
                <c:pt idx="12">
                  <c:v>2.8395000000000001</c:v>
                </c:pt>
                <c:pt idx="13">
                  <c:v>2.7625999999999999</c:v>
                </c:pt>
                <c:pt idx="14">
                  <c:v>2.7644000000000002</c:v>
                </c:pt>
                <c:pt idx="15">
                  <c:v>2.7635999999999998</c:v>
                </c:pt>
                <c:pt idx="16">
                  <c:v>2.7625999999999999</c:v>
                </c:pt>
                <c:pt idx="17">
                  <c:v>2.6152000000000002</c:v>
                </c:pt>
                <c:pt idx="18">
                  <c:v>2.6151</c:v>
                </c:pt>
                <c:pt idx="19">
                  <c:v>2.6875</c:v>
                </c:pt>
                <c:pt idx="20">
                  <c:v>2.7627000000000002</c:v>
                </c:pt>
                <c:pt idx="21">
                  <c:v>2.6143999999999998</c:v>
                </c:pt>
                <c:pt idx="22">
                  <c:v>2.6152000000000002</c:v>
                </c:pt>
                <c:pt idx="23">
                  <c:v>2.6154999999999999</c:v>
                </c:pt>
                <c:pt idx="24">
                  <c:v>2.6152000000000002</c:v>
                </c:pt>
                <c:pt idx="25">
                  <c:v>2.6143999999999998</c:v>
                </c:pt>
                <c:pt idx="26">
                  <c:v>2.6152000000000002</c:v>
                </c:pt>
                <c:pt idx="27">
                  <c:v>2.6878000000000002</c:v>
                </c:pt>
                <c:pt idx="28">
                  <c:v>2.6888999999999998</c:v>
                </c:pt>
                <c:pt idx="29">
                  <c:v>2.6901000000000002</c:v>
                </c:pt>
                <c:pt idx="30">
                  <c:v>2.6152000000000002</c:v>
                </c:pt>
                <c:pt idx="31">
                  <c:v>2.6878000000000002</c:v>
                </c:pt>
                <c:pt idx="32">
                  <c:v>2.7631000000000001</c:v>
                </c:pt>
                <c:pt idx="33">
                  <c:v>2.6152000000000002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8832-4B44-BC1B-6018C2B935AB}"/>
            </c:ext>
          </c:extLst>
        </c:ser>
        <c:ser>
          <c:idx val="1"/>
          <c:order val="1"/>
          <c:tx>
            <c:strRef>
              <c:f>'NS-58 A-MPR'!$B$108</c:f>
              <c:strCache>
                <c:ptCount val="1"/>
                <c:pt idx="0">
                  <c:v>16QAM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strRef>
              <c:f>'NS-58 A-MPR'!$C$106:$AJ$106</c:f>
              <c:strCache>
                <c:ptCount val="34"/>
                <c:pt idx="0">
                  <c:v>10</c:v>
                </c:pt>
                <c:pt idx="1">
                  <c:v>100</c:v>
                </c:pt>
                <c:pt idx="2">
                  <c:v>110</c:v>
                </c:pt>
                <c:pt idx="3">
                  <c:v>010</c:v>
                </c:pt>
                <c:pt idx="4">
                  <c:v>1100</c:v>
                </c:pt>
                <c:pt idx="5">
                  <c:v>1000</c:v>
                </c:pt>
                <c:pt idx="6">
                  <c:v>1110</c:v>
                </c:pt>
                <c:pt idx="7">
                  <c:v>0100</c:v>
                </c:pt>
                <c:pt idx="8">
                  <c:v>0110</c:v>
                </c:pt>
                <c:pt idx="9">
                  <c:v>10000</c:v>
                </c:pt>
                <c:pt idx="10">
                  <c:v>11000</c:v>
                </c:pt>
                <c:pt idx="11">
                  <c:v>11100</c:v>
                </c:pt>
                <c:pt idx="12">
                  <c:v>11110</c:v>
                </c:pt>
                <c:pt idx="13">
                  <c:v>01000</c:v>
                </c:pt>
                <c:pt idx="14">
                  <c:v>01100</c:v>
                </c:pt>
                <c:pt idx="15">
                  <c:v>01110</c:v>
                </c:pt>
                <c:pt idx="16">
                  <c:v>00100</c:v>
                </c:pt>
                <c:pt idx="17">
                  <c:v>10</c:v>
                </c:pt>
                <c:pt idx="18">
                  <c:v>100</c:v>
                </c:pt>
                <c:pt idx="19">
                  <c:v>110</c:v>
                </c:pt>
                <c:pt idx="20">
                  <c:v>010</c:v>
                </c:pt>
                <c:pt idx="21">
                  <c:v>1100</c:v>
                </c:pt>
                <c:pt idx="22">
                  <c:v>1000</c:v>
                </c:pt>
                <c:pt idx="23">
                  <c:v>1110</c:v>
                </c:pt>
                <c:pt idx="24">
                  <c:v>0100</c:v>
                </c:pt>
                <c:pt idx="25">
                  <c:v>0110</c:v>
                </c:pt>
                <c:pt idx="26">
                  <c:v>10000</c:v>
                </c:pt>
                <c:pt idx="27">
                  <c:v>11000</c:v>
                </c:pt>
                <c:pt idx="28">
                  <c:v>11100</c:v>
                </c:pt>
                <c:pt idx="29">
                  <c:v>11110</c:v>
                </c:pt>
                <c:pt idx="30">
                  <c:v>01000</c:v>
                </c:pt>
                <c:pt idx="31">
                  <c:v>01100</c:v>
                </c:pt>
                <c:pt idx="32">
                  <c:v>01110</c:v>
                </c:pt>
                <c:pt idx="33">
                  <c:v>00100</c:v>
                </c:pt>
              </c:strCache>
            </c:strRef>
          </c:xVal>
          <c:yVal>
            <c:numRef>
              <c:f>'NS-58 A-MPR'!$C$108:$AJ$108</c:f>
              <c:numCache>
                <c:formatCode>0.0_ </c:formatCode>
                <c:ptCount val="34"/>
                <c:pt idx="0">
                  <c:v>3.5367000000000002</c:v>
                </c:pt>
                <c:pt idx="1">
                  <c:v>3.5367999999999999</c:v>
                </c:pt>
                <c:pt idx="2">
                  <c:v>3.6208999999999998</c:v>
                </c:pt>
                <c:pt idx="3">
                  <c:v>3.5367000000000002</c:v>
                </c:pt>
                <c:pt idx="4">
                  <c:v>3.6208</c:v>
                </c:pt>
                <c:pt idx="5">
                  <c:v>3.5369000000000002</c:v>
                </c:pt>
                <c:pt idx="6">
                  <c:v>3.6200999999999999</c:v>
                </c:pt>
                <c:pt idx="7">
                  <c:v>3.5371999999999999</c:v>
                </c:pt>
                <c:pt idx="8">
                  <c:v>3.7019000000000002</c:v>
                </c:pt>
                <c:pt idx="9">
                  <c:v>3.5369000000000002</c:v>
                </c:pt>
                <c:pt idx="10">
                  <c:v>3.6208999999999998</c:v>
                </c:pt>
                <c:pt idx="11">
                  <c:v>3.5396999999999998</c:v>
                </c:pt>
                <c:pt idx="12">
                  <c:v>3.6202999999999999</c:v>
                </c:pt>
                <c:pt idx="13">
                  <c:v>3.5369000000000002</c:v>
                </c:pt>
                <c:pt idx="14">
                  <c:v>3.6206999999999998</c:v>
                </c:pt>
                <c:pt idx="15">
                  <c:v>3.7014</c:v>
                </c:pt>
                <c:pt idx="16">
                  <c:v>3.6173999999999999</c:v>
                </c:pt>
                <c:pt idx="17">
                  <c:v>2.9142999999999999</c:v>
                </c:pt>
                <c:pt idx="18">
                  <c:v>2.9142999999999999</c:v>
                </c:pt>
                <c:pt idx="19">
                  <c:v>2.9922</c:v>
                </c:pt>
                <c:pt idx="20">
                  <c:v>2.9142999999999999</c:v>
                </c:pt>
                <c:pt idx="21">
                  <c:v>2.9921000000000002</c:v>
                </c:pt>
                <c:pt idx="22">
                  <c:v>2.9142999999999999</c:v>
                </c:pt>
                <c:pt idx="23">
                  <c:v>2.9921000000000002</c:v>
                </c:pt>
                <c:pt idx="24">
                  <c:v>2.9142000000000001</c:v>
                </c:pt>
                <c:pt idx="25">
                  <c:v>2.9921000000000002</c:v>
                </c:pt>
                <c:pt idx="26">
                  <c:v>2.9144000000000001</c:v>
                </c:pt>
                <c:pt idx="27">
                  <c:v>2.9921000000000002</c:v>
                </c:pt>
                <c:pt idx="28">
                  <c:v>2.9921000000000002</c:v>
                </c:pt>
                <c:pt idx="29">
                  <c:v>2.7677</c:v>
                </c:pt>
                <c:pt idx="30">
                  <c:v>2.9144000000000001</c:v>
                </c:pt>
                <c:pt idx="31">
                  <c:v>2.992</c:v>
                </c:pt>
                <c:pt idx="32">
                  <c:v>2.9921000000000002</c:v>
                </c:pt>
                <c:pt idx="33">
                  <c:v>2.8391999999999999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8832-4B44-BC1B-6018C2B935AB}"/>
            </c:ext>
          </c:extLst>
        </c:ser>
        <c:ser>
          <c:idx val="2"/>
          <c:order val="2"/>
          <c:tx>
            <c:strRef>
              <c:f>'NS-58 A-MPR'!$B$109</c:f>
              <c:strCache>
                <c:ptCount val="1"/>
                <c:pt idx="0">
                  <c:v>64QAM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strRef>
              <c:f>'NS-58 A-MPR'!$C$106:$AJ$106</c:f>
              <c:strCache>
                <c:ptCount val="34"/>
                <c:pt idx="0">
                  <c:v>10</c:v>
                </c:pt>
                <c:pt idx="1">
                  <c:v>100</c:v>
                </c:pt>
                <c:pt idx="2">
                  <c:v>110</c:v>
                </c:pt>
                <c:pt idx="3">
                  <c:v>010</c:v>
                </c:pt>
                <c:pt idx="4">
                  <c:v>1100</c:v>
                </c:pt>
                <c:pt idx="5">
                  <c:v>1000</c:v>
                </c:pt>
                <c:pt idx="6">
                  <c:v>1110</c:v>
                </c:pt>
                <c:pt idx="7">
                  <c:v>0100</c:v>
                </c:pt>
                <c:pt idx="8">
                  <c:v>0110</c:v>
                </c:pt>
                <c:pt idx="9">
                  <c:v>10000</c:v>
                </c:pt>
                <c:pt idx="10">
                  <c:v>11000</c:v>
                </c:pt>
                <c:pt idx="11">
                  <c:v>11100</c:v>
                </c:pt>
                <c:pt idx="12">
                  <c:v>11110</c:v>
                </c:pt>
                <c:pt idx="13">
                  <c:v>01000</c:v>
                </c:pt>
                <c:pt idx="14">
                  <c:v>01100</c:v>
                </c:pt>
                <c:pt idx="15">
                  <c:v>01110</c:v>
                </c:pt>
                <c:pt idx="16">
                  <c:v>00100</c:v>
                </c:pt>
                <c:pt idx="17">
                  <c:v>10</c:v>
                </c:pt>
                <c:pt idx="18">
                  <c:v>100</c:v>
                </c:pt>
                <c:pt idx="19">
                  <c:v>110</c:v>
                </c:pt>
                <c:pt idx="20">
                  <c:v>010</c:v>
                </c:pt>
                <c:pt idx="21">
                  <c:v>1100</c:v>
                </c:pt>
                <c:pt idx="22">
                  <c:v>1000</c:v>
                </c:pt>
                <c:pt idx="23">
                  <c:v>1110</c:v>
                </c:pt>
                <c:pt idx="24">
                  <c:v>0100</c:v>
                </c:pt>
                <c:pt idx="25">
                  <c:v>0110</c:v>
                </c:pt>
                <c:pt idx="26">
                  <c:v>10000</c:v>
                </c:pt>
                <c:pt idx="27">
                  <c:v>11000</c:v>
                </c:pt>
                <c:pt idx="28">
                  <c:v>11100</c:v>
                </c:pt>
                <c:pt idx="29">
                  <c:v>11110</c:v>
                </c:pt>
                <c:pt idx="30">
                  <c:v>01000</c:v>
                </c:pt>
                <c:pt idx="31">
                  <c:v>01100</c:v>
                </c:pt>
                <c:pt idx="32">
                  <c:v>01110</c:v>
                </c:pt>
                <c:pt idx="33">
                  <c:v>00100</c:v>
                </c:pt>
              </c:strCache>
            </c:strRef>
          </c:xVal>
          <c:yVal>
            <c:numRef>
              <c:f>'NS-58 A-MPR'!$C$109:$AJ$109</c:f>
              <c:numCache>
                <c:formatCode>0.0_ </c:formatCode>
                <c:ptCount val="34"/>
                <c:pt idx="0">
                  <c:v>5.0541999999999998</c:v>
                </c:pt>
                <c:pt idx="1">
                  <c:v>5.0544000000000002</c:v>
                </c:pt>
                <c:pt idx="2">
                  <c:v>4.7925000000000004</c:v>
                </c:pt>
                <c:pt idx="3">
                  <c:v>5.2294999999999998</c:v>
                </c:pt>
                <c:pt idx="4">
                  <c:v>4.7064000000000004</c:v>
                </c:pt>
                <c:pt idx="5">
                  <c:v>5.0544000000000002</c:v>
                </c:pt>
                <c:pt idx="6">
                  <c:v>4.8780000000000001</c:v>
                </c:pt>
                <c:pt idx="7">
                  <c:v>5.0545999999999998</c:v>
                </c:pt>
                <c:pt idx="8">
                  <c:v>4.8791000000000002</c:v>
                </c:pt>
                <c:pt idx="9">
                  <c:v>5.0544000000000002</c:v>
                </c:pt>
                <c:pt idx="10">
                  <c:v>4.7062999999999997</c:v>
                </c:pt>
                <c:pt idx="11">
                  <c:v>4.7915000000000001</c:v>
                </c:pt>
                <c:pt idx="12">
                  <c:v>4.9657999999999998</c:v>
                </c:pt>
                <c:pt idx="13">
                  <c:v>5.0544000000000002</c:v>
                </c:pt>
                <c:pt idx="14">
                  <c:v>4.7925000000000004</c:v>
                </c:pt>
                <c:pt idx="15">
                  <c:v>4.9649000000000001</c:v>
                </c:pt>
                <c:pt idx="16">
                  <c:v>5.2291999999999996</c:v>
                </c:pt>
                <c:pt idx="17">
                  <c:v>4.1113999999999997</c:v>
                </c:pt>
                <c:pt idx="18">
                  <c:v>4.1113</c:v>
                </c:pt>
                <c:pt idx="19">
                  <c:v>4.1955</c:v>
                </c:pt>
                <c:pt idx="20">
                  <c:v>4.1113</c:v>
                </c:pt>
                <c:pt idx="21">
                  <c:v>4.1954000000000002</c:v>
                </c:pt>
                <c:pt idx="22">
                  <c:v>4.1113</c:v>
                </c:pt>
                <c:pt idx="23">
                  <c:v>4.1113999999999997</c:v>
                </c:pt>
                <c:pt idx="24">
                  <c:v>4.1113</c:v>
                </c:pt>
                <c:pt idx="25">
                  <c:v>4.1954000000000002</c:v>
                </c:pt>
                <c:pt idx="26">
                  <c:v>4.1113</c:v>
                </c:pt>
                <c:pt idx="27">
                  <c:v>4.1955</c:v>
                </c:pt>
                <c:pt idx="28">
                  <c:v>4.1115000000000004</c:v>
                </c:pt>
                <c:pt idx="29">
                  <c:v>4.0289999999999999</c:v>
                </c:pt>
                <c:pt idx="30">
                  <c:v>4.1113999999999997</c:v>
                </c:pt>
                <c:pt idx="31">
                  <c:v>4.1954000000000002</c:v>
                </c:pt>
                <c:pt idx="32">
                  <c:v>4.1115000000000004</c:v>
                </c:pt>
                <c:pt idx="33">
                  <c:v>4.1115000000000004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8832-4B44-BC1B-6018C2B935AB}"/>
            </c:ext>
          </c:extLst>
        </c:ser>
        <c:ser>
          <c:idx val="3"/>
          <c:order val="3"/>
          <c:tx>
            <c:strRef>
              <c:f>'NS-58 A-MPR'!$B$110</c:f>
              <c:strCache>
                <c:ptCount val="1"/>
                <c:pt idx="0">
                  <c:v>256QAM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strRef>
              <c:f>'NS-58 A-MPR'!$C$106:$AJ$106</c:f>
              <c:strCache>
                <c:ptCount val="34"/>
                <c:pt idx="0">
                  <c:v>10</c:v>
                </c:pt>
                <c:pt idx="1">
                  <c:v>100</c:v>
                </c:pt>
                <c:pt idx="2">
                  <c:v>110</c:v>
                </c:pt>
                <c:pt idx="3">
                  <c:v>010</c:v>
                </c:pt>
                <c:pt idx="4">
                  <c:v>1100</c:v>
                </c:pt>
                <c:pt idx="5">
                  <c:v>1000</c:v>
                </c:pt>
                <c:pt idx="6">
                  <c:v>1110</c:v>
                </c:pt>
                <c:pt idx="7">
                  <c:v>0100</c:v>
                </c:pt>
                <c:pt idx="8">
                  <c:v>0110</c:v>
                </c:pt>
                <c:pt idx="9">
                  <c:v>10000</c:v>
                </c:pt>
                <c:pt idx="10">
                  <c:v>11000</c:v>
                </c:pt>
                <c:pt idx="11">
                  <c:v>11100</c:v>
                </c:pt>
                <c:pt idx="12">
                  <c:v>11110</c:v>
                </c:pt>
                <c:pt idx="13">
                  <c:v>01000</c:v>
                </c:pt>
                <c:pt idx="14">
                  <c:v>01100</c:v>
                </c:pt>
                <c:pt idx="15">
                  <c:v>01110</c:v>
                </c:pt>
                <c:pt idx="16">
                  <c:v>00100</c:v>
                </c:pt>
                <c:pt idx="17">
                  <c:v>10</c:v>
                </c:pt>
                <c:pt idx="18">
                  <c:v>100</c:v>
                </c:pt>
                <c:pt idx="19">
                  <c:v>110</c:v>
                </c:pt>
                <c:pt idx="20">
                  <c:v>010</c:v>
                </c:pt>
                <c:pt idx="21">
                  <c:v>1100</c:v>
                </c:pt>
                <c:pt idx="22">
                  <c:v>1000</c:v>
                </c:pt>
                <c:pt idx="23">
                  <c:v>1110</c:v>
                </c:pt>
                <c:pt idx="24">
                  <c:v>0100</c:v>
                </c:pt>
                <c:pt idx="25">
                  <c:v>0110</c:v>
                </c:pt>
                <c:pt idx="26">
                  <c:v>10000</c:v>
                </c:pt>
                <c:pt idx="27">
                  <c:v>11000</c:v>
                </c:pt>
                <c:pt idx="28">
                  <c:v>11100</c:v>
                </c:pt>
                <c:pt idx="29">
                  <c:v>11110</c:v>
                </c:pt>
                <c:pt idx="30">
                  <c:v>01000</c:v>
                </c:pt>
                <c:pt idx="31">
                  <c:v>01100</c:v>
                </c:pt>
                <c:pt idx="32">
                  <c:v>01110</c:v>
                </c:pt>
                <c:pt idx="33">
                  <c:v>00100</c:v>
                </c:pt>
              </c:strCache>
            </c:strRef>
          </c:xVal>
          <c:yVal>
            <c:numRef>
              <c:f>'NS-58 A-MPR'!$C$110:$AJ$110</c:f>
              <c:numCache>
                <c:formatCode>0.0_ </c:formatCode>
                <c:ptCount val="34"/>
                <c:pt idx="0">
                  <c:v>7.3949999999999996</c:v>
                </c:pt>
                <c:pt idx="1">
                  <c:v>7.4875999999999996</c:v>
                </c:pt>
                <c:pt idx="2">
                  <c:v>7.6738999999999997</c:v>
                </c:pt>
                <c:pt idx="3">
                  <c:v>8.5175999999999998</c:v>
                </c:pt>
                <c:pt idx="4">
                  <c:v>7.3032000000000004</c:v>
                </c:pt>
                <c:pt idx="5">
                  <c:v>7.3949999999999996</c:v>
                </c:pt>
                <c:pt idx="6">
                  <c:v>7.9530000000000003</c:v>
                </c:pt>
                <c:pt idx="7">
                  <c:v>7.4875999999999996</c:v>
                </c:pt>
                <c:pt idx="8">
                  <c:v>8.5182000000000002</c:v>
                </c:pt>
                <c:pt idx="9">
                  <c:v>7.3949999999999996</c:v>
                </c:pt>
                <c:pt idx="10">
                  <c:v>7.3030999999999997</c:v>
                </c:pt>
                <c:pt idx="11">
                  <c:v>7.5803000000000003</c:v>
                </c:pt>
                <c:pt idx="12">
                  <c:v>8.0469000000000008</c:v>
                </c:pt>
                <c:pt idx="13">
                  <c:v>7.3949999999999996</c:v>
                </c:pt>
                <c:pt idx="14">
                  <c:v>7.6738999999999997</c:v>
                </c:pt>
                <c:pt idx="15">
                  <c:v>8.5175000000000001</c:v>
                </c:pt>
                <c:pt idx="16">
                  <c:v>8.5176999999999996</c:v>
                </c:pt>
                <c:pt idx="17">
                  <c:v>6.4786999999999999</c:v>
                </c:pt>
                <c:pt idx="18">
                  <c:v>6.5693999999999999</c:v>
                </c:pt>
                <c:pt idx="19">
                  <c:v>6.7519</c:v>
                </c:pt>
                <c:pt idx="20">
                  <c:v>6.5694999999999997</c:v>
                </c:pt>
                <c:pt idx="21">
                  <c:v>6.7519999999999998</c:v>
                </c:pt>
                <c:pt idx="22">
                  <c:v>6.5694999999999997</c:v>
                </c:pt>
                <c:pt idx="23">
                  <c:v>6.6619000000000002</c:v>
                </c:pt>
                <c:pt idx="24">
                  <c:v>6.5694999999999997</c:v>
                </c:pt>
                <c:pt idx="25">
                  <c:v>6.7519</c:v>
                </c:pt>
                <c:pt idx="26">
                  <c:v>6.5694999999999997</c:v>
                </c:pt>
                <c:pt idx="27">
                  <c:v>6.7519999999999998</c:v>
                </c:pt>
                <c:pt idx="28">
                  <c:v>6.6619000000000002</c:v>
                </c:pt>
                <c:pt idx="29">
                  <c:v>6.5698999999999996</c:v>
                </c:pt>
                <c:pt idx="30">
                  <c:v>6.5694999999999997</c:v>
                </c:pt>
                <c:pt idx="31">
                  <c:v>6.7519999999999998</c:v>
                </c:pt>
                <c:pt idx="32">
                  <c:v>6.6619000000000002</c:v>
                </c:pt>
                <c:pt idx="33">
                  <c:v>6.4786000000000001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8832-4B44-BC1B-6018C2B935A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71350544"/>
        <c:axId val="872991040"/>
      </c:scatterChart>
      <c:valAx>
        <c:axId val="471350544"/>
        <c:scaling>
          <c:orientation val="minMax"/>
          <c:max val="34"/>
          <c:min val="1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872991040"/>
        <c:crosses val="autoZero"/>
        <c:crossBetween val="midCat"/>
        <c:majorUnit val="1"/>
        <c:minorUnit val="1"/>
      </c:valAx>
      <c:valAx>
        <c:axId val="87299104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_ 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47135054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 sz="1800" b="0" i="0" baseline="0">
                <a:effectLst/>
              </a:rPr>
              <a:t>NS_31 Wideband A-MPR</a:t>
            </a:r>
            <a:endParaRPr lang="zh-CN" altLang="zh-CN">
              <a:effectLst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'NS-31 A-MPR'!$B$214</c:f>
              <c:strCache>
                <c:ptCount val="1"/>
                <c:pt idx="0">
                  <c:v>QPSK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'NS-31 A-MPR'!$C$213:$AJ$213</c:f>
              <c:numCache>
                <c:formatCode>General</c:formatCode>
                <c:ptCount val="34"/>
                <c:pt idx="0">
                  <c:v>15</c:v>
                </c:pt>
                <c:pt idx="1">
                  <c:v>16</c:v>
                </c:pt>
                <c:pt idx="2">
                  <c:v>17</c:v>
                </c:pt>
                <c:pt idx="3">
                  <c:v>18</c:v>
                </c:pt>
                <c:pt idx="4">
                  <c:v>19</c:v>
                </c:pt>
                <c:pt idx="5">
                  <c:v>20</c:v>
                </c:pt>
                <c:pt idx="6">
                  <c:v>21</c:v>
                </c:pt>
                <c:pt idx="7">
                  <c:v>22</c:v>
                </c:pt>
                <c:pt idx="8">
                  <c:v>23</c:v>
                </c:pt>
                <c:pt idx="9">
                  <c:v>24</c:v>
                </c:pt>
                <c:pt idx="10">
                  <c:v>25</c:v>
                </c:pt>
                <c:pt idx="11">
                  <c:v>26</c:v>
                </c:pt>
                <c:pt idx="12">
                  <c:v>27</c:v>
                </c:pt>
                <c:pt idx="13">
                  <c:v>28</c:v>
                </c:pt>
                <c:pt idx="14">
                  <c:v>29</c:v>
                </c:pt>
                <c:pt idx="15">
                  <c:v>30</c:v>
                </c:pt>
                <c:pt idx="16">
                  <c:v>31</c:v>
                </c:pt>
                <c:pt idx="17">
                  <c:v>32</c:v>
                </c:pt>
                <c:pt idx="18">
                  <c:v>33</c:v>
                </c:pt>
                <c:pt idx="19">
                  <c:v>34</c:v>
                </c:pt>
                <c:pt idx="20">
                  <c:v>35</c:v>
                </c:pt>
                <c:pt idx="21">
                  <c:v>36</c:v>
                </c:pt>
                <c:pt idx="22">
                  <c:v>37</c:v>
                </c:pt>
                <c:pt idx="23">
                  <c:v>38</c:v>
                </c:pt>
                <c:pt idx="24">
                  <c:v>39</c:v>
                </c:pt>
                <c:pt idx="25">
                  <c:v>40</c:v>
                </c:pt>
                <c:pt idx="26">
                  <c:v>41</c:v>
                </c:pt>
                <c:pt idx="27">
                  <c:v>42</c:v>
                </c:pt>
                <c:pt idx="28">
                  <c:v>43</c:v>
                </c:pt>
                <c:pt idx="29">
                  <c:v>44</c:v>
                </c:pt>
                <c:pt idx="30">
                  <c:v>45</c:v>
                </c:pt>
                <c:pt idx="31">
                  <c:v>46</c:v>
                </c:pt>
                <c:pt idx="32">
                  <c:v>47</c:v>
                </c:pt>
                <c:pt idx="33">
                  <c:v>48</c:v>
                </c:pt>
              </c:numCache>
            </c:numRef>
          </c:xVal>
          <c:yVal>
            <c:numRef>
              <c:f>'NS-31 A-MPR'!$C$214:$AJ$214</c:f>
              <c:numCache>
                <c:formatCode>0.0_ </c:formatCode>
                <c:ptCount val="34"/>
                <c:pt idx="0">
                  <c:v>3.4571000000000001</c:v>
                </c:pt>
                <c:pt idx="1">
                  <c:v>3.4569000000000001</c:v>
                </c:pt>
                <c:pt idx="2">
                  <c:v>2.99</c:v>
                </c:pt>
                <c:pt idx="3">
                  <c:v>3.6177000000000001</c:v>
                </c:pt>
                <c:pt idx="4">
                  <c:v>2.7637</c:v>
                </c:pt>
                <c:pt idx="5">
                  <c:v>3.4569999999999999</c:v>
                </c:pt>
                <c:pt idx="6">
                  <c:v>2.7637999999999998</c:v>
                </c:pt>
                <c:pt idx="7">
                  <c:v>3.5371000000000001</c:v>
                </c:pt>
                <c:pt idx="8">
                  <c:v>2.7642000000000002</c:v>
                </c:pt>
                <c:pt idx="9">
                  <c:v>3.4569999999999999</c:v>
                </c:pt>
                <c:pt idx="10">
                  <c:v>2.7641</c:v>
                </c:pt>
                <c:pt idx="11">
                  <c:v>2.7639999999999998</c:v>
                </c:pt>
                <c:pt idx="12">
                  <c:v>2.8395000000000001</c:v>
                </c:pt>
                <c:pt idx="13">
                  <c:v>3.4569000000000001</c:v>
                </c:pt>
                <c:pt idx="14">
                  <c:v>2.7644000000000002</c:v>
                </c:pt>
                <c:pt idx="15">
                  <c:v>2.7635999999999998</c:v>
                </c:pt>
                <c:pt idx="16">
                  <c:v>3.6177000000000001</c:v>
                </c:pt>
                <c:pt idx="17">
                  <c:v>5.9375999999999998</c:v>
                </c:pt>
                <c:pt idx="18">
                  <c:v>5.9375999999999998</c:v>
                </c:pt>
                <c:pt idx="19">
                  <c:v>3.0640999999999998</c:v>
                </c:pt>
                <c:pt idx="20">
                  <c:v>6.0271999999999997</c:v>
                </c:pt>
                <c:pt idx="21">
                  <c:v>2.9117000000000002</c:v>
                </c:pt>
                <c:pt idx="22">
                  <c:v>5.9375999999999998</c:v>
                </c:pt>
                <c:pt idx="23">
                  <c:v>2.6154999999999999</c:v>
                </c:pt>
                <c:pt idx="24">
                  <c:v>5.9375999999999998</c:v>
                </c:pt>
                <c:pt idx="25">
                  <c:v>2.9117000000000002</c:v>
                </c:pt>
                <c:pt idx="26">
                  <c:v>5.9375999999999998</c:v>
                </c:pt>
                <c:pt idx="27">
                  <c:v>2.9117999999999999</c:v>
                </c:pt>
                <c:pt idx="28">
                  <c:v>2.6888999999999998</c:v>
                </c:pt>
                <c:pt idx="29">
                  <c:v>2.6901000000000002</c:v>
                </c:pt>
                <c:pt idx="30">
                  <c:v>5.9377000000000004</c:v>
                </c:pt>
                <c:pt idx="31">
                  <c:v>2.9878</c:v>
                </c:pt>
                <c:pt idx="32">
                  <c:v>2.7631000000000001</c:v>
                </c:pt>
                <c:pt idx="33">
                  <c:v>6.0271999999999997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990D-43CA-9975-20DC3FDEAFB4}"/>
            </c:ext>
          </c:extLst>
        </c:ser>
        <c:ser>
          <c:idx val="1"/>
          <c:order val="1"/>
          <c:tx>
            <c:strRef>
              <c:f>'NS-31 A-MPR'!$B$215</c:f>
              <c:strCache>
                <c:ptCount val="1"/>
                <c:pt idx="0">
                  <c:v>16QAM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'NS-31 A-MPR'!$C$213:$AJ$213</c:f>
              <c:numCache>
                <c:formatCode>General</c:formatCode>
                <c:ptCount val="34"/>
                <c:pt idx="0">
                  <c:v>15</c:v>
                </c:pt>
                <c:pt idx="1">
                  <c:v>16</c:v>
                </c:pt>
                <c:pt idx="2">
                  <c:v>17</c:v>
                </c:pt>
                <c:pt idx="3">
                  <c:v>18</c:v>
                </c:pt>
                <c:pt idx="4">
                  <c:v>19</c:v>
                </c:pt>
                <c:pt idx="5">
                  <c:v>20</c:v>
                </c:pt>
                <c:pt idx="6">
                  <c:v>21</c:v>
                </c:pt>
                <c:pt idx="7">
                  <c:v>22</c:v>
                </c:pt>
                <c:pt idx="8">
                  <c:v>23</c:v>
                </c:pt>
                <c:pt idx="9">
                  <c:v>24</c:v>
                </c:pt>
                <c:pt idx="10">
                  <c:v>25</c:v>
                </c:pt>
                <c:pt idx="11">
                  <c:v>26</c:v>
                </c:pt>
                <c:pt idx="12">
                  <c:v>27</c:v>
                </c:pt>
                <c:pt idx="13">
                  <c:v>28</c:v>
                </c:pt>
                <c:pt idx="14">
                  <c:v>29</c:v>
                </c:pt>
                <c:pt idx="15">
                  <c:v>30</c:v>
                </c:pt>
                <c:pt idx="16">
                  <c:v>31</c:v>
                </c:pt>
                <c:pt idx="17">
                  <c:v>32</c:v>
                </c:pt>
                <c:pt idx="18">
                  <c:v>33</c:v>
                </c:pt>
                <c:pt idx="19">
                  <c:v>34</c:v>
                </c:pt>
                <c:pt idx="20">
                  <c:v>35</c:v>
                </c:pt>
                <c:pt idx="21">
                  <c:v>36</c:v>
                </c:pt>
                <c:pt idx="22">
                  <c:v>37</c:v>
                </c:pt>
                <c:pt idx="23">
                  <c:v>38</c:v>
                </c:pt>
                <c:pt idx="24">
                  <c:v>39</c:v>
                </c:pt>
                <c:pt idx="25">
                  <c:v>40</c:v>
                </c:pt>
                <c:pt idx="26">
                  <c:v>41</c:v>
                </c:pt>
                <c:pt idx="27">
                  <c:v>42</c:v>
                </c:pt>
                <c:pt idx="28">
                  <c:v>43</c:v>
                </c:pt>
                <c:pt idx="29">
                  <c:v>44</c:v>
                </c:pt>
                <c:pt idx="30">
                  <c:v>45</c:v>
                </c:pt>
                <c:pt idx="31">
                  <c:v>46</c:v>
                </c:pt>
                <c:pt idx="32">
                  <c:v>47</c:v>
                </c:pt>
                <c:pt idx="33">
                  <c:v>48</c:v>
                </c:pt>
              </c:numCache>
            </c:numRef>
          </c:xVal>
          <c:yVal>
            <c:numRef>
              <c:f>'NS-31 A-MPR'!$C$215:$AJ$215</c:f>
              <c:numCache>
                <c:formatCode>0.0_ </c:formatCode>
                <c:ptCount val="34"/>
                <c:pt idx="0">
                  <c:v>3.5367000000000002</c:v>
                </c:pt>
                <c:pt idx="1">
                  <c:v>3.5367999999999999</c:v>
                </c:pt>
                <c:pt idx="2">
                  <c:v>3.6208999999999998</c:v>
                </c:pt>
                <c:pt idx="3">
                  <c:v>3.6173000000000002</c:v>
                </c:pt>
                <c:pt idx="4">
                  <c:v>3.6208</c:v>
                </c:pt>
                <c:pt idx="5">
                  <c:v>3.5369000000000002</c:v>
                </c:pt>
                <c:pt idx="6">
                  <c:v>3.6200999999999999</c:v>
                </c:pt>
                <c:pt idx="7">
                  <c:v>3.5371999999999999</c:v>
                </c:pt>
                <c:pt idx="8">
                  <c:v>3.7019000000000002</c:v>
                </c:pt>
                <c:pt idx="9">
                  <c:v>3.5369000000000002</c:v>
                </c:pt>
                <c:pt idx="10">
                  <c:v>3.6208999999999998</c:v>
                </c:pt>
                <c:pt idx="11">
                  <c:v>3.5396999999999998</c:v>
                </c:pt>
                <c:pt idx="12">
                  <c:v>3.6202999999999999</c:v>
                </c:pt>
                <c:pt idx="13">
                  <c:v>3.5369000000000002</c:v>
                </c:pt>
                <c:pt idx="14">
                  <c:v>3.6206999999999998</c:v>
                </c:pt>
                <c:pt idx="15">
                  <c:v>3.7014</c:v>
                </c:pt>
                <c:pt idx="16">
                  <c:v>3.6173999999999999</c:v>
                </c:pt>
                <c:pt idx="17">
                  <c:v>6.0263999999999998</c:v>
                </c:pt>
                <c:pt idx="18">
                  <c:v>6.0263999999999998</c:v>
                </c:pt>
                <c:pt idx="19">
                  <c:v>3.0688</c:v>
                </c:pt>
                <c:pt idx="20">
                  <c:v>6.0263999999999998</c:v>
                </c:pt>
                <c:pt idx="21">
                  <c:v>2.9921000000000002</c:v>
                </c:pt>
                <c:pt idx="22">
                  <c:v>6.0263999999999998</c:v>
                </c:pt>
                <c:pt idx="23">
                  <c:v>2.9921000000000002</c:v>
                </c:pt>
                <c:pt idx="24">
                  <c:v>6.0263999999999998</c:v>
                </c:pt>
                <c:pt idx="25">
                  <c:v>2.9921000000000002</c:v>
                </c:pt>
                <c:pt idx="26">
                  <c:v>5.9367000000000001</c:v>
                </c:pt>
                <c:pt idx="27">
                  <c:v>2.9921000000000002</c:v>
                </c:pt>
                <c:pt idx="28">
                  <c:v>2.9921000000000002</c:v>
                </c:pt>
                <c:pt idx="29">
                  <c:v>2.7677</c:v>
                </c:pt>
                <c:pt idx="30">
                  <c:v>6.0263999999999998</c:v>
                </c:pt>
                <c:pt idx="31">
                  <c:v>2.992</c:v>
                </c:pt>
                <c:pt idx="32">
                  <c:v>2.9921000000000002</c:v>
                </c:pt>
                <c:pt idx="33">
                  <c:v>6.0263999999999998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990D-43CA-9975-20DC3FDEAFB4}"/>
            </c:ext>
          </c:extLst>
        </c:ser>
        <c:ser>
          <c:idx val="2"/>
          <c:order val="2"/>
          <c:tx>
            <c:strRef>
              <c:f>'NS-31 A-MPR'!$B$216</c:f>
              <c:strCache>
                <c:ptCount val="1"/>
                <c:pt idx="0">
                  <c:v>64QAM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'NS-31 A-MPR'!$C$213:$AJ$213</c:f>
              <c:numCache>
                <c:formatCode>General</c:formatCode>
                <c:ptCount val="34"/>
                <c:pt idx="0">
                  <c:v>15</c:v>
                </c:pt>
                <c:pt idx="1">
                  <c:v>16</c:v>
                </c:pt>
                <c:pt idx="2">
                  <c:v>17</c:v>
                </c:pt>
                <c:pt idx="3">
                  <c:v>18</c:v>
                </c:pt>
                <c:pt idx="4">
                  <c:v>19</c:v>
                </c:pt>
                <c:pt idx="5">
                  <c:v>20</c:v>
                </c:pt>
                <c:pt idx="6">
                  <c:v>21</c:v>
                </c:pt>
                <c:pt idx="7">
                  <c:v>22</c:v>
                </c:pt>
                <c:pt idx="8">
                  <c:v>23</c:v>
                </c:pt>
                <c:pt idx="9">
                  <c:v>24</c:v>
                </c:pt>
                <c:pt idx="10">
                  <c:v>25</c:v>
                </c:pt>
                <c:pt idx="11">
                  <c:v>26</c:v>
                </c:pt>
                <c:pt idx="12">
                  <c:v>27</c:v>
                </c:pt>
                <c:pt idx="13">
                  <c:v>28</c:v>
                </c:pt>
                <c:pt idx="14">
                  <c:v>29</c:v>
                </c:pt>
                <c:pt idx="15">
                  <c:v>30</c:v>
                </c:pt>
                <c:pt idx="16">
                  <c:v>31</c:v>
                </c:pt>
                <c:pt idx="17">
                  <c:v>32</c:v>
                </c:pt>
                <c:pt idx="18">
                  <c:v>33</c:v>
                </c:pt>
                <c:pt idx="19">
                  <c:v>34</c:v>
                </c:pt>
                <c:pt idx="20">
                  <c:v>35</c:v>
                </c:pt>
                <c:pt idx="21">
                  <c:v>36</c:v>
                </c:pt>
                <c:pt idx="22">
                  <c:v>37</c:v>
                </c:pt>
                <c:pt idx="23">
                  <c:v>38</c:v>
                </c:pt>
                <c:pt idx="24">
                  <c:v>39</c:v>
                </c:pt>
                <c:pt idx="25">
                  <c:v>40</c:v>
                </c:pt>
                <c:pt idx="26">
                  <c:v>41</c:v>
                </c:pt>
                <c:pt idx="27">
                  <c:v>42</c:v>
                </c:pt>
                <c:pt idx="28">
                  <c:v>43</c:v>
                </c:pt>
                <c:pt idx="29">
                  <c:v>44</c:v>
                </c:pt>
                <c:pt idx="30">
                  <c:v>45</c:v>
                </c:pt>
                <c:pt idx="31">
                  <c:v>46</c:v>
                </c:pt>
                <c:pt idx="32">
                  <c:v>47</c:v>
                </c:pt>
                <c:pt idx="33">
                  <c:v>48</c:v>
                </c:pt>
              </c:numCache>
            </c:numRef>
          </c:xVal>
          <c:yVal>
            <c:numRef>
              <c:f>'NS-31 A-MPR'!$C$216:$AJ$216</c:f>
              <c:numCache>
                <c:formatCode>0.0_ </c:formatCode>
                <c:ptCount val="34"/>
                <c:pt idx="0">
                  <c:v>5.0541999999999998</c:v>
                </c:pt>
                <c:pt idx="1">
                  <c:v>5.0544000000000002</c:v>
                </c:pt>
                <c:pt idx="2">
                  <c:v>4.7925000000000004</c:v>
                </c:pt>
                <c:pt idx="3">
                  <c:v>5.2294999999999998</c:v>
                </c:pt>
                <c:pt idx="4">
                  <c:v>4.7064000000000004</c:v>
                </c:pt>
                <c:pt idx="5">
                  <c:v>5.0544000000000002</c:v>
                </c:pt>
                <c:pt idx="6">
                  <c:v>4.8780000000000001</c:v>
                </c:pt>
                <c:pt idx="7">
                  <c:v>5.0545999999999998</c:v>
                </c:pt>
                <c:pt idx="8">
                  <c:v>4.8791000000000002</c:v>
                </c:pt>
                <c:pt idx="9">
                  <c:v>5.0544000000000002</c:v>
                </c:pt>
                <c:pt idx="10">
                  <c:v>4.7062999999999997</c:v>
                </c:pt>
                <c:pt idx="11">
                  <c:v>4.7915000000000001</c:v>
                </c:pt>
                <c:pt idx="12">
                  <c:v>4.9657999999999998</c:v>
                </c:pt>
                <c:pt idx="13">
                  <c:v>5.0544000000000002</c:v>
                </c:pt>
                <c:pt idx="14">
                  <c:v>4.7925000000000004</c:v>
                </c:pt>
                <c:pt idx="15">
                  <c:v>4.9649000000000001</c:v>
                </c:pt>
                <c:pt idx="16">
                  <c:v>5.2291999999999996</c:v>
                </c:pt>
                <c:pt idx="17">
                  <c:v>6.0266000000000002</c:v>
                </c:pt>
                <c:pt idx="18">
                  <c:v>6.0266999999999999</c:v>
                </c:pt>
                <c:pt idx="19">
                  <c:v>4.1955</c:v>
                </c:pt>
                <c:pt idx="20">
                  <c:v>6.0266999999999999</c:v>
                </c:pt>
                <c:pt idx="21">
                  <c:v>4.1954000000000002</c:v>
                </c:pt>
                <c:pt idx="22">
                  <c:v>5.9370000000000003</c:v>
                </c:pt>
                <c:pt idx="23">
                  <c:v>4.1113999999999997</c:v>
                </c:pt>
                <c:pt idx="24">
                  <c:v>5.9370000000000003</c:v>
                </c:pt>
                <c:pt idx="25">
                  <c:v>4.1954000000000002</c:v>
                </c:pt>
                <c:pt idx="26">
                  <c:v>5.9370000000000003</c:v>
                </c:pt>
                <c:pt idx="27">
                  <c:v>4.1955</c:v>
                </c:pt>
                <c:pt idx="28">
                  <c:v>4.1115000000000004</c:v>
                </c:pt>
                <c:pt idx="29">
                  <c:v>4.0289999999999999</c:v>
                </c:pt>
                <c:pt idx="30">
                  <c:v>6.0266000000000002</c:v>
                </c:pt>
                <c:pt idx="31">
                  <c:v>4.1954000000000002</c:v>
                </c:pt>
                <c:pt idx="32">
                  <c:v>4.1115000000000004</c:v>
                </c:pt>
                <c:pt idx="33">
                  <c:v>5.9370000000000003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990D-43CA-9975-20DC3FDEAFB4}"/>
            </c:ext>
          </c:extLst>
        </c:ser>
        <c:ser>
          <c:idx val="3"/>
          <c:order val="3"/>
          <c:tx>
            <c:strRef>
              <c:f>'NS-31 A-MPR'!$B$217</c:f>
              <c:strCache>
                <c:ptCount val="1"/>
                <c:pt idx="0">
                  <c:v>256QAM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'NS-31 A-MPR'!$C$213:$AJ$213</c:f>
              <c:numCache>
                <c:formatCode>General</c:formatCode>
                <c:ptCount val="34"/>
                <c:pt idx="0">
                  <c:v>15</c:v>
                </c:pt>
                <c:pt idx="1">
                  <c:v>16</c:v>
                </c:pt>
                <c:pt idx="2">
                  <c:v>17</c:v>
                </c:pt>
                <c:pt idx="3">
                  <c:v>18</c:v>
                </c:pt>
                <c:pt idx="4">
                  <c:v>19</c:v>
                </c:pt>
                <c:pt idx="5">
                  <c:v>20</c:v>
                </c:pt>
                <c:pt idx="6">
                  <c:v>21</c:v>
                </c:pt>
                <c:pt idx="7">
                  <c:v>22</c:v>
                </c:pt>
                <c:pt idx="8">
                  <c:v>23</c:v>
                </c:pt>
                <c:pt idx="9">
                  <c:v>24</c:v>
                </c:pt>
                <c:pt idx="10">
                  <c:v>25</c:v>
                </c:pt>
                <c:pt idx="11">
                  <c:v>26</c:v>
                </c:pt>
                <c:pt idx="12">
                  <c:v>27</c:v>
                </c:pt>
                <c:pt idx="13">
                  <c:v>28</c:v>
                </c:pt>
                <c:pt idx="14">
                  <c:v>29</c:v>
                </c:pt>
                <c:pt idx="15">
                  <c:v>30</c:v>
                </c:pt>
                <c:pt idx="16">
                  <c:v>31</c:v>
                </c:pt>
                <c:pt idx="17">
                  <c:v>32</c:v>
                </c:pt>
                <c:pt idx="18">
                  <c:v>33</c:v>
                </c:pt>
                <c:pt idx="19">
                  <c:v>34</c:v>
                </c:pt>
                <c:pt idx="20">
                  <c:v>35</c:v>
                </c:pt>
                <c:pt idx="21">
                  <c:v>36</c:v>
                </c:pt>
                <c:pt idx="22">
                  <c:v>37</c:v>
                </c:pt>
                <c:pt idx="23">
                  <c:v>38</c:v>
                </c:pt>
                <c:pt idx="24">
                  <c:v>39</c:v>
                </c:pt>
                <c:pt idx="25">
                  <c:v>40</c:v>
                </c:pt>
                <c:pt idx="26">
                  <c:v>41</c:v>
                </c:pt>
                <c:pt idx="27">
                  <c:v>42</c:v>
                </c:pt>
                <c:pt idx="28">
                  <c:v>43</c:v>
                </c:pt>
                <c:pt idx="29">
                  <c:v>44</c:v>
                </c:pt>
                <c:pt idx="30">
                  <c:v>45</c:v>
                </c:pt>
                <c:pt idx="31">
                  <c:v>46</c:v>
                </c:pt>
                <c:pt idx="32">
                  <c:v>47</c:v>
                </c:pt>
                <c:pt idx="33">
                  <c:v>48</c:v>
                </c:pt>
              </c:numCache>
            </c:numRef>
          </c:xVal>
          <c:yVal>
            <c:numRef>
              <c:f>'NS-31 A-MPR'!$C$217:$AJ$217</c:f>
              <c:numCache>
                <c:formatCode>0.0_ </c:formatCode>
                <c:ptCount val="34"/>
                <c:pt idx="0">
                  <c:v>7.3949999999999996</c:v>
                </c:pt>
                <c:pt idx="1">
                  <c:v>7.4875999999999996</c:v>
                </c:pt>
                <c:pt idx="2">
                  <c:v>7.6738999999999997</c:v>
                </c:pt>
                <c:pt idx="3">
                  <c:v>8.5175999999999998</c:v>
                </c:pt>
                <c:pt idx="4">
                  <c:v>7.3032000000000004</c:v>
                </c:pt>
                <c:pt idx="5">
                  <c:v>7.3949999999999996</c:v>
                </c:pt>
                <c:pt idx="6">
                  <c:v>7.9530000000000003</c:v>
                </c:pt>
                <c:pt idx="7">
                  <c:v>7.4875999999999996</c:v>
                </c:pt>
                <c:pt idx="8">
                  <c:v>8.5182000000000002</c:v>
                </c:pt>
                <c:pt idx="9">
                  <c:v>7.3949999999999996</c:v>
                </c:pt>
                <c:pt idx="10">
                  <c:v>7.3030999999999997</c:v>
                </c:pt>
                <c:pt idx="11">
                  <c:v>7.5803000000000003</c:v>
                </c:pt>
                <c:pt idx="12">
                  <c:v>8.0469000000000008</c:v>
                </c:pt>
                <c:pt idx="13">
                  <c:v>7.3949999999999996</c:v>
                </c:pt>
                <c:pt idx="14">
                  <c:v>7.6738999999999997</c:v>
                </c:pt>
                <c:pt idx="15">
                  <c:v>8.5175000000000001</c:v>
                </c:pt>
                <c:pt idx="16">
                  <c:v>8.5176999999999996</c:v>
                </c:pt>
                <c:pt idx="17">
                  <c:v>6.4786999999999999</c:v>
                </c:pt>
                <c:pt idx="18">
                  <c:v>6.5693999999999999</c:v>
                </c:pt>
                <c:pt idx="19">
                  <c:v>6.7519</c:v>
                </c:pt>
                <c:pt idx="20">
                  <c:v>6.5694999999999997</c:v>
                </c:pt>
                <c:pt idx="21">
                  <c:v>6.7519999999999998</c:v>
                </c:pt>
                <c:pt idx="22">
                  <c:v>6.5694999999999997</c:v>
                </c:pt>
                <c:pt idx="23">
                  <c:v>6.6619000000000002</c:v>
                </c:pt>
                <c:pt idx="24">
                  <c:v>6.5694999999999997</c:v>
                </c:pt>
                <c:pt idx="25">
                  <c:v>6.7519</c:v>
                </c:pt>
                <c:pt idx="26">
                  <c:v>6.5694999999999997</c:v>
                </c:pt>
                <c:pt idx="27">
                  <c:v>6.7519999999999998</c:v>
                </c:pt>
                <c:pt idx="28">
                  <c:v>6.6619000000000002</c:v>
                </c:pt>
                <c:pt idx="29">
                  <c:v>6.5698999999999996</c:v>
                </c:pt>
                <c:pt idx="30">
                  <c:v>6.5694999999999997</c:v>
                </c:pt>
                <c:pt idx="31">
                  <c:v>6.7519999999999998</c:v>
                </c:pt>
                <c:pt idx="32">
                  <c:v>6.6619000000000002</c:v>
                </c:pt>
                <c:pt idx="33">
                  <c:v>6.4786000000000001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990D-43CA-9975-20DC3FDEAFB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034568032"/>
        <c:axId val="380885776"/>
      </c:scatterChart>
      <c:valAx>
        <c:axId val="1034568032"/>
        <c:scaling>
          <c:orientation val="minMax"/>
          <c:max val="48"/>
          <c:min val="15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80885776"/>
        <c:crosses val="autoZero"/>
        <c:crossBetween val="midCat"/>
        <c:majorUnit val="1"/>
        <c:minorUnit val="1"/>
      </c:valAx>
      <c:valAx>
        <c:axId val="38088577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_ 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03456803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 sz="1800" b="0" i="0" baseline="0">
                <a:effectLst/>
              </a:rPr>
              <a:t>NS_53 Single CC A-MPR</a:t>
            </a:r>
            <a:endParaRPr lang="zh-CN" altLang="zh-CN">
              <a:effectLst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'NS-53 A-MPR'!$A$128</c:f>
              <c:strCache>
                <c:ptCount val="1"/>
                <c:pt idx="0">
                  <c:v>QPSK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'NS-53 A-MPR'!$B$127:$O$127</c:f>
              <c:numCache>
                <c:formatCode>General</c:formatCode>
                <c:ptCount val="1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</c:numCache>
            </c:numRef>
          </c:xVal>
          <c:yVal>
            <c:numRef>
              <c:f>'NS-53 A-MPR'!$B$128:$O$128</c:f>
              <c:numCache>
                <c:formatCode>General</c:formatCode>
                <c:ptCount val="14"/>
                <c:pt idx="0">
                  <c:v>8.4</c:v>
                </c:pt>
                <c:pt idx="1">
                  <c:v>8.6</c:v>
                </c:pt>
                <c:pt idx="2">
                  <c:v>5.4</c:v>
                </c:pt>
                <c:pt idx="3">
                  <c:v>5.5</c:v>
                </c:pt>
                <c:pt idx="4">
                  <c:v>3.8</c:v>
                </c:pt>
                <c:pt idx="5">
                  <c:v>3.2</c:v>
                </c:pt>
                <c:pt idx="6">
                  <c:v>3.2</c:v>
                </c:pt>
                <c:pt idx="7">
                  <c:v>9.8000000000000007</c:v>
                </c:pt>
                <c:pt idx="8">
                  <c:v>10.9</c:v>
                </c:pt>
                <c:pt idx="9">
                  <c:v>6.6</c:v>
                </c:pt>
                <c:pt idx="10">
                  <c:v>7.8</c:v>
                </c:pt>
                <c:pt idx="11">
                  <c:v>6</c:v>
                </c:pt>
                <c:pt idx="12">
                  <c:v>4.5</c:v>
                </c:pt>
                <c:pt idx="13">
                  <c:v>3.9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8CA1-4D9D-8948-9BB9D88AE20F}"/>
            </c:ext>
          </c:extLst>
        </c:ser>
        <c:ser>
          <c:idx val="1"/>
          <c:order val="1"/>
          <c:tx>
            <c:strRef>
              <c:f>'NS-53 A-MPR'!$A$129</c:f>
              <c:strCache>
                <c:ptCount val="1"/>
                <c:pt idx="0">
                  <c:v>16QAM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'NS-53 A-MPR'!$B$127:$O$127</c:f>
              <c:numCache>
                <c:formatCode>General</c:formatCode>
                <c:ptCount val="1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</c:numCache>
            </c:numRef>
          </c:xVal>
          <c:yVal>
            <c:numRef>
              <c:f>'NS-53 A-MPR'!$B$129:$O$129</c:f>
              <c:numCache>
                <c:formatCode>General</c:formatCode>
                <c:ptCount val="14"/>
                <c:pt idx="0">
                  <c:v>8.4</c:v>
                </c:pt>
                <c:pt idx="1">
                  <c:v>8.6</c:v>
                </c:pt>
                <c:pt idx="2">
                  <c:v>5.4</c:v>
                </c:pt>
                <c:pt idx="3">
                  <c:v>5.6</c:v>
                </c:pt>
                <c:pt idx="4">
                  <c:v>3.9</c:v>
                </c:pt>
                <c:pt idx="5">
                  <c:v>3.9</c:v>
                </c:pt>
                <c:pt idx="6">
                  <c:v>3.8</c:v>
                </c:pt>
                <c:pt idx="7">
                  <c:v>9.8000000000000007</c:v>
                </c:pt>
                <c:pt idx="8">
                  <c:v>10.9</c:v>
                </c:pt>
                <c:pt idx="9">
                  <c:v>6.6</c:v>
                </c:pt>
                <c:pt idx="10">
                  <c:v>7.8</c:v>
                </c:pt>
                <c:pt idx="11">
                  <c:v>6</c:v>
                </c:pt>
                <c:pt idx="12">
                  <c:v>4.5</c:v>
                </c:pt>
                <c:pt idx="13">
                  <c:v>3.9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8CA1-4D9D-8948-9BB9D88AE20F}"/>
            </c:ext>
          </c:extLst>
        </c:ser>
        <c:ser>
          <c:idx val="2"/>
          <c:order val="2"/>
          <c:tx>
            <c:strRef>
              <c:f>'NS-53 A-MPR'!$A$130</c:f>
              <c:strCache>
                <c:ptCount val="1"/>
                <c:pt idx="0">
                  <c:v>64QAM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'NS-53 A-MPR'!$B$127:$O$127</c:f>
              <c:numCache>
                <c:formatCode>General</c:formatCode>
                <c:ptCount val="1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</c:numCache>
            </c:numRef>
          </c:xVal>
          <c:yVal>
            <c:numRef>
              <c:f>'NS-53 A-MPR'!$B$130:$O$130</c:f>
              <c:numCache>
                <c:formatCode>General</c:formatCode>
                <c:ptCount val="14"/>
                <c:pt idx="0">
                  <c:v>8.3000000000000007</c:v>
                </c:pt>
                <c:pt idx="1">
                  <c:v>8.5</c:v>
                </c:pt>
                <c:pt idx="2">
                  <c:v>5.5</c:v>
                </c:pt>
                <c:pt idx="3">
                  <c:v>5.4</c:v>
                </c:pt>
                <c:pt idx="4">
                  <c:v>5.6</c:v>
                </c:pt>
                <c:pt idx="5">
                  <c:v>5.5</c:v>
                </c:pt>
                <c:pt idx="6">
                  <c:v>5.5</c:v>
                </c:pt>
                <c:pt idx="7">
                  <c:v>9.8000000000000007</c:v>
                </c:pt>
                <c:pt idx="8">
                  <c:v>10.9</c:v>
                </c:pt>
                <c:pt idx="9">
                  <c:v>6.7</c:v>
                </c:pt>
                <c:pt idx="10">
                  <c:v>7.8</c:v>
                </c:pt>
                <c:pt idx="11">
                  <c:v>6.1</c:v>
                </c:pt>
                <c:pt idx="12">
                  <c:v>4.5999999999999996</c:v>
                </c:pt>
                <c:pt idx="13">
                  <c:v>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8CA1-4D9D-8948-9BB9D88AE20F}"/>
            </c:ext>
          </c:extLst>
        </c:ser>
        <c:ser>
          <c:idx val="3"/>
          <c:order val="3"/>
          <c:tx>
            <c:strRef>
              <c:f>'NS-53 A-MPR'!$A$131</c:f>
              <c:strCache>
                <c:ptCount val="1"/>
                <c:pt idx="0">
                  <c:v>256QAM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'NS-53 A-MPR'!$B$127:$O$127</c:f>
              <c:numCache>
                <c:formatCode>General</c:formatCode>
                <c:ptCount val="1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</c:numCache>
            </c:numRef>
          </c:xVal>
          <c:yVal>
            <c:numRef>
              <c:f>'NS-53 A-MPR'!$B$131:$O$131</c:f>
              <c:numCache>
                <c:formatCode>General</c:formatCode>
                <c:ptCount val="14"/>
                <c:pt idx="0">
                  <c:v>8.8000000000000007</c:v>
                </c:pt>
                <c:pt idx="1">
                  <c:v>8.6</c:v>
                </c:pt>
                <c:pt idx="2">
                  <c:v>8.6</c:v>
                </c:pt>
                <c:pt idx="3">
                  <c:v>8.8000000000000007</c:v>
                </c:pt>
                <c:pt idx="4">
                  <c:v>8.6</c:v>
                </c:pt>
                <c:pt idx="5">
                  <c:v>8.5</c:v>
                </c:pt>
                <c:pt idx="6">
                  <c:v>8.6999999999999993</c:v>
                </c:pt>
                <c:pt idx="7">
                  <c:v>9.8000000000000007</c:v>
                </c:pt>
                <c:pt idx="8">
                  <c:v>10.9</c:v>
                </c:pt>
                <c:pt idx="9">
                  <c:v>7.6</c:v>
                </c:pt>
                <c:pt idx="10">
                  <c:v>7.9</c:v>
                </c:pt>
                <c:pt idx="11">
                  <c:v>6.6</c:v>
                </c:pt>
                <c:pt idx="12">
                  <c:v>6.5</c:v>
                </c:pt>
                <c:pt idx="13">
                  <c:v>6.8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8CA1-4D9D-8948-9BB9D88AE20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031981984"/>
        <c:axId val="471369440"/>
      </c:scatterChart>
      <c:valAx>
        <c:axId val="1031981984"/>
        <c:scaling>
          <c:orientation val="minMax"/>
          <c:max val="14"/>
          <c:min val="1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471369440"/>
        <c:crosses val="autoZero"/>
        <c:crossBetween val="midCat"/>
        <c:majorUnit val="1"/>
        <c:minorUnit val="1"/>
      </c:valAx>
      <c:valAx>
        <c:axId val="47136944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03198198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 sz="1800" b="0" i="0" baseline="0">
                <a:effectLst/>
              </a:rPr>
              <a:t>NS_53 Wideband A-MPR</a:t>
            </a:r>
            <a:endParaRPr lang="zh-CN" altLang="zh-CN">
              <a:effectLst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'NS-53 A-MPR'!$B$134</c:f>
              <c:strCache>
                <c:ptCount val="1"/>
                <c:pt idx="0">
                  <c:v>QPSK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'NS-53 A-MPR'!$C$133:$AJ$133</c:f>
              <c:numCache>
                <c:formatCode>General</c:formatCode>
                <c:ptCount val="34"/>
                <c:pt idx="0">
                  <c:v>15</c:v>
                </c:pt>
                <c:pt idx="1">
                  <c:v>16</c:v>
                </c:pt>
                <c:pt idx="2">
                  <c:v>17</c:v>
                </c:pt>
                <c:pt idx="3">
                  <c:v>18</c:v>
                </c:pt>
                <c:pt idx="4">
                  <c:v>19</c:v>
                </c:pt>
                <c:pt idx="5">
                  <c:v>20</c:v>
                </c:pt>
                <c:pt idx="6">
                  <c:v>21</c:v>
                </c:pt>
                <c:pt idx="7">
                  <c:v>22</c:v>
                </c:pt>
                <c:pt idx="8">
                  <c:v>23</c:v>
                </c:pt>
                <c:pt idx="9">
                  <c:v>24</c:v>
                </c:pt>
                <c:pt idx="10">
                  <c:v>25</c:v>
                </c:pt>
                <c:pt idx="11">
                  <c:v>26</c:v>
                </c:pt>
                <c:pt idx="12">
                  <c:v>27</c:v>
                </c:pt>
                <c:pt idx="13">
                  <c:v>28</c:v>
                </c:pt>
                <c:pt idx="14">
                  <c:v>29</c:v>
                </c:pt>
                <c:pt idx="15">
                  <c:v>30</c:v>
                </c:pt>
                <c:pt idx="16">
                  <c:v>31</c:v>
                </c:pt>
                <c:pt idx="17">
                  <c:v>32</c:v>
                </c:pt>
                <c:pt idx="18">
                  <c:v>33</c:v>
                </c:pt>
                <c:pt idx="19">
                  <c:v>34</c:v>
                </c:pt>
                <c:pt idx="20">
                  <c:v>35</c:v>
                </c:pt>
                <c:pt idx="21">
                  <c:v>36</c:v>
                </c:pt>
                <c:pt idx="22">
                  <c:v>37</c:v>
                </c:pt>
                <c:pt idx="23">
                  <c:v>38</c:v>
                </c:pt>
                <c:pt idx="24">
                  <c:v>39</c:v>
                </c:pt>
                <c:pt idx="25">
                  <c:v>40</c:v>
                </c:pt>
                <c:pt idx="26">
                  <c:v>41</c:v>
                </c:pt>
                <c:pt idx="27">
                  <c:v>42</c:v>
                </c:pt>
                <c:pt idx="28">
                  <c:v>43</c:v>
                </c:pt>
                <c:pt idx="29">
                  <c:v>44</c:v>
                </c:pt>
                <c:pt idx="30">
                  <c:v>45</c:v>
                </c:pt>
                <c:pt idx="31">
                  <c:v>46</c:v>
                </c:pt>
                <c:pt idx="32">
                  <c:v>47</c:v>
                </c:pt>
                <c:pt idx="33">
                  <c:v>48</c:v>
                </c:pt>
              </c:numCache>
            </c:numRef>
          </c:xVal>
          <c:yVal>
            <c:numRef>
              <c:f>'NS-53 A-MPR'!$C$134:$AJ$134</c:f>
              <c:numCache>
                <c:formatCode>General</c:formatCode>
                <c:ptCount val="34"/>
                <c:pt idx="0">
                  <c:v>8.5</c:v>
                </c:pt>
                <c:pt idx="1">
                  <c:v>8.5</c:v>
                </c:pt>
                <c:pt idx="2">
                  <c:v>8.6</c:v>
                </c:pt>
                <c:pt idx="3">
                  <c:v>8.5</c:v>
                </c:pt>
                <c:pt idx="4">
                  <c:v>8.5</c:v>
                </c:pt>
                <c:pt idx="5">
                  <c:v>8.5</c:v>
                </c:pt>
                <c:pt idx="6">
                  <c:v>8.5</c:v>
                </c:pt>
                <c:pt idx="7">
                  <c:v>8.6</c:v>
                </c:pt>
                <c:pt idx="8">
                  <c:v>5.8</c:v>
                </c:pt>
                <c:pt idx="9">
                  <c:v>5.5</c:v>
                </c:pt>
                <c:pt idx="10">
                  <c:v>5.5</c:v>
                </c:pt>
                <c:pt idx="11">
                  <c:v>5.5</c:v>
                </c:pt>
                <c:pt idx="12">
                  <c:v>5.8</c:v>
                </c:pt>
                <c:pt idx="13">
                  <c:v>4</c:v>
                </c:pt>
                <c:pt idx="14">
                  <c:v>4</c:v>
                </c:pt>
                <c:pt idx="15">
                  <c:v>4</c:v>
                </c:pt>
                <c:pt idx="16">
                  <c:v>2.8</c:v>
                </c:pt>
                <c:pt idx="17">
                  <c:v>10.9</c:v>
                </c:pt>
                <c:pt idx="18">
                  <c:v>10.9</c:v>
                </c:pt>
                <c:pt idx="19">
                  <c:v>11</c:v>
                </c:pt>
                <c:pt idx="20">
                  <c:v>10.9</c:v>
                </c:pt>
                <c:pt idx="21">
                  <c:v>10.9</c:v>
                </c:pt>
                <c:pt idx="22">
                  <c:v>10.9</c:v>
                </c:pt>
                <c:pt idx="23">
                  <c:v>10.9</c:v>
                </c:pt>
                <c:pt idx="24">
                  <c:v>11</c:v>
                </c:pt>
                <c:pt idx="25">
                  <c:v>8</c:v>
                </c:pt>
                <c:pt idx="26">
                  <c:v>8</c:v>
                </c:pt>
                <c:pt idx="27">
                  <c:v>8</c:v>
                </c:pt>
                <c:pt idx="28">
                  <c:v>8</c:v>
                </c:pt>
                <c:pt idx="29">
                  <c:v>8</c:v>
                </c:pt>
                <c:pt idx="30">
                  <c:v>6.2</c:v>
                </c:pt>
                <c:pt idx="31">
                  <c:v>6.4</c:v>
                </c:pt>
                <c:pt idx="32">
                  <c:v>6.4</c:v>
                </c:pt>
                <c:pt idx="33">
                  <c:v>5.0999999999999996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A10B-4028-929B-27CA2FBD6D9E}"/>
            </c:ext>
          </c:extLst>
        </c:ser>
        <c:ser>
          <c:idx val="1"/>
          <c:order val="1"/>
          <c:tx>
            <c:strRef>
              <c:f>'NS-53 A-MPR'!$B$135</c:f>
              <c:strCache>
                <c:ptCount val="1"/>
                <c:pt idx="0">
                  <c:v>16QAM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'NS-53 A-MPR'!$C$133:$AJ$133</c:f>
              <c:numCache>
                <c:formatCode>General</c:formatCode>
                <c:ptCount val="34"/>
                <c:pt idx="0">
                  <c:v>15</c:v>
                </c:pt>
                <c:pt idx="1">
                  <c:v>16</c:v>
                </c:pt>
                <c:pt idx="2">
                  <c:v>17</c:v>
                </c:pt>
                <c:pt idx="3">
                  <c:v>18</c:v>
                </c:pt>
                <c:pt idx="4">
                  <c:v>19</c:v>
                </c:pt>
                <c:pt idx="5">
                  <c:v>20</c:v>
                </c:pt>
                <c:pt idx="6">
                  <c:v>21</c:v>
                </c:pt>
                <c:pt idx="7">
                  <c:v>22</c:v>
                </c:pt>
                <c:pt idx="8">
                  <c:v>23</c:v>
                </c:pt>
                <c:pt idx="9">
                  <c:v>24</c:v>
                </c:pt>
                <c:pt idx="10">
                  <c:v>25</c:v>
                </c:pt>
                <c:pt idx="11">
                  <c:v>26</c:v>
                </c:pt>
                <c:pt idx="12">
                  <c:v>27</c:v>
                </c:pt>
                <c:pt idx="13">
                  <c:v>28</c:v>
                </c:pt>
                <c:pt idx="14">
                  <c:v>29</c:v>
                </c:pt>
                <c:pt idx="15">
                  <c:v>30</c:v>
                </c:pt>
                <c:pt idx="16">
                  <c:v>31</c:v>
                </c:pt>
                <c:pt idx="17">
                  <c:v>32</c:v>
                </c:pt>
                <c:pt idx="18">
                  <c:v>33</c:v>
                </c:pt>
                <c:pt idx="19">
                  <c:v>34</c:v>
                </c:pt>
                <c:pt idx="20">
                  <c:v>35</c:v>
                </c:pt>
                <c:pt idx="21">
                  <c:v>36</c:v>
                </c:pt>
                <c:pt idx="22">
                  <c:v>37</c:v>
                </c:pt>
                <c:pt idx="23">
                  <c:v>38</c:v>
                </c:pt>
                <c:pt idx="24">
                  <c:v>39</c:v>
                </c:pt>
                <c:pt idx="25">
                  <c:v>40</c:v>
                </c:pt>
                <c:pt idx="26">
                  <c:v>41</c:v>
                </c:pt>
                <c:pt idx="27">
                  <c:v>42</c:v>
                </c:pt>
                <c:pt idx="28">
                  <c:v>43</c:v>
                </c:pt>
                <c:pt idx="29">
                  <c:v>44</c:v>
                </c:pt>
                <c:pt idx="30">
                  <c:v>45</c:v>
                </c:pt>
                <c:pt idx="31">
                  <c:v>46</c:v>
                </c:pt>
                <c:pt idx="32">
                  <c:v>47</c:v>
                </c:pt>
                <c:pt idx="33">
                  <c:v>48</c:v>
                </c:pt>
              </c:numCache>
            </c:numRef>
          </c:xVal>
          <c:yVal>
            <c:numRef>
              <c:f>'NS-53 A-MPR'!$C$135:$AJ$135</c:f>
              <c:numCache>
                <c:formatCode>General</c:formatCode>
                <c:ptCount val="34"/>
                <c:pt idx="0">
                  <c:v>8.5</c:v>
                </c:pt>
                <c:pt idx="1">
                  <c:v>8.5</c:v>
                </c:pt>
                <c:pt idx="2">
                  <c:v>8.6</c:v>
                </c:pt>
                <c:pt idx="3">
                  <c:v>8.5</c:v>
                </c:pt>
                <c:pt idx="4">
                  <c:v>8.5</c:v>
                </c:pt>
                <c:pt idx="5">
                  <c:v>8.5</c:v>
                </c:pt>
                <c:pt idx="6">
                  <c:v>8.5</c:v>
                </c:pt>
                <c:pt idx="7">
                  <c:v>8.6</c:v>
                </c:pt>
                <c:pt idx="8">
                  <c:v>5.8</c:v>
                </c:pt>
                <c:pt idx="9">
                  <c:v>5.6</c:v>
                </c:pt>
                <c:pt idx="10">
                  <c:v>5.6</c:v>
                </c:pt>
                <c:pt idx="11">
                  <c:v>5.6</c:v>
                </c:pt>
                <c:pt idx="12">
                  <c:v>5.7</c:v>
                </c:pt>
                <c:pt idx="13">
                  <c:v>4</c:v>
                </c:pt>
                <c:pt idx="14">
                  <c:v>4</c:v>
                </c:pt>
                <c:pt idx="15">
                  <c:v>4</c:v>
                </c:pt>
                <c:pt idx="16">
                  <c:v>3.6</c:v>
                </c:pt>
                <c:pt idx="17">
                  <c:v>11</c:v>
                </c:pt>
                <c:pt idx="18">
                  <c:v>11</c:v>
                </c:pt>
                <c:pt idx="19">
                  <c:v>11</c:v>
                </c:pt>
                <c:pt idx="20">
                  <c:v>11</c:v>
                </c:pt>
                <c:pt idx="21">
                  <c:v>11</c:v>
                </c:pt>
                <c:pt idx="22">
                  <c:v>11</c:v>
                </c:pt>
                <c:pt idx="23">
                  <c:v>11</c:v>
                </c:pt>
                <c:pt idx="24">
                  <c:v>11</c:v>
                </c:pt>
                <c:pt idx="25">
                  <c:v>8</c:v>
                </c:pt>
                <c:pt idx="26">
                  <c:v>8</c:v>
                </c:pt>
                <c:pt idx="27">
                  <c:v>8</c:v>
                </c:pt>
                <c:pt idx="28">
                  <c:v>8</c:v>
                </c:pt>
                <c:pt idx="29">
                  <c:v>8</c:v>
                </c:pt>
                <c:pt idx="30">
                  <c:v>6.3</c:v>
                </c:pt>
                <c:pt idx="31">
                  <c:v>6.5</c:v>
                </c:pt>
                <c:pt idx="32">
                  <c:v>6.3</c:v>
                </c:pt>
                <c:pt idx="33">
                  <c:v>5.0999999999999996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A10B-4028-929B-27CA2FBD6D9E}"/>
            </c:ext>
          </c:extLst>
        </c:ser>
        <c:ser>
          <c:idx val="2"/>
          <c:order val="2"/>
          <c:tx>
            <c:strRef>
              <c:f>'NS-53 A-MPR'!$B$136</c:f>
              <c:strCache>
                <c:ptCount val="1"/>
                <c:pt idx="0">
                  <c:v>64QAM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'NS-53 A-MPR'!$C$133:$AJ$133</c:f>
              <c:numCache>
                <c:formatCode>General</c:formatCode>
                <c:ptCount val="34"/>
                <c:pt idx="0">
                  <c:v>15</c:v>
                </c:pt>
                <c:pt idx="1">
                  <c:v>16</c:v>
                </c:pt>
                <c:pt idx="2">
                  <c:v>17</c:v>
                </c:pt>
                <c:pt idx="3">
                  <c:v>18</c:v>
                </c:pt>
                <c:pt idx="4">
                  <c:v>19</c:v>
                </c:pt>
                <c:pt idx="5">
                  <c:v>20</c:v>
                </c:pt>
                <c:pt idx="6">
                  <c:v>21</c:v>
                </c:pt>
                <c:pt idx="7">
                  <c:v>22</c:v>
                </c:pt>
                <c:pt idx="8">
                  <c:v>23</c:v>
                </c:pt>
                <c:pt idx="9">
                  <c:v>24</c:v>
                </c:pt>
                <c:pt idx="10">
                  <c:v>25</c:v>
                </c:pt>
                <c:pt idx="11">
                  <c:v>26</c:v>
                </c:pt>
                <c:pt idx="12">
                  <c:v>27</c:v>
                </c:pt>
                <c:pt idx="13">
                  <c:v>28</c:v>
                </c:pt>
                <c:pt idx="14">
                  <c:v>29</c:v>
                </c:pt>
                <c:pt idx="15">
                  <c:v>30</c:v>
                </c:pt>
                <c:pt idx="16">
                  <c:v>31</c:v>
                </c:pt>
                <c:pt idx="17">
                  <c:v>32</c:v>
                </c:pt>
                <c:pt idx="18">
                  <c:v>33</c:v>
                </c:pt>
                <c:pt idx="19">
                  <c:v>34</c:v>
                </c:pt>
                <c:pt idx="20">
                  <c:v>35</c:v>
                </c:pt>
                <c:pt idx="21">
                  <c:v>36</c:v>
                </c:pt>
                <c:pt idx="22">
                  <c:v>37</c:v>
                </c:pt>
                <c:pt idx="23">
                  <c:v>38</c:v>
                </c:pt>
                <c:pt idx="24">
                  <c:v>39</c:v>
                </c:pt>
                <c:pt idx="25">
                  <c:v>40</c:v>
                </c:pt>
                <c:pt idx="26">
                  <c:v>41</c:v>
                </c:pt>
                <c:pt idx="27">
                  <c:v>42</c:v>
                </c:pt>
                <c:pt idx="28">
                  <c:v>43</c:v>
                </c:pt>
                <c:pt idx="29">
                  <c:v>44</c:v>
                </c:pt>
                <c:pt idx="30">
                  <c:v>45</c:v>
                </c:pt>
                <c:pt idx="31">
                  <c:v>46</c:v>
                </c:pt>
                <c:pt idx="32">
                  <c:v>47</c:v>
                </c:pt>
                <c:pt idx="33">
                  <c:v>48</c:v>
                </c:pt>
              </c:numCache>
            </c:numRef>
          </c:xVal>
          <c:yVal>
            <c:numRef>
              <c:f>'NS-53 A-MPR'!$C$136:$AJ$136</c:f>
              <c:numCache>
                <c:formatCode>General</c:formatCode>
                <c:ptCount val="34"/>
                <c:pt idx="0">
                  <c:v>8.5</c:v>
                </c:pt>
                <c:pt idx="1">
                  <c:v>8.5</c:v>
                </c:pt>
                <c:pt idx="2">
                  <c:v>8.6</c:v>
                </c:pt>
                <c:pt idx="3">
                  <c:v>8.5</c:v>
                </c:pt>
                <c:pt idx="4">
                  <c:v>8.5</c:v>
                </c:pt>
                <c:pt idx="5">
                  <c:v>8.5</c:v>
                </c:pt>
                <c:pt idx="6">
                  <c:v>8.5</c:v>
                </c:pt>
                <c:pt idx="7">
                  <c:v>8.5</c:v>
                </c:pt>
                <c:pt idx="8">
                  <c:v>5.8</c:v>
                </c:pt>
                <c:pt idx="9">
                  <c:v>5.5</c:v>
                </c:pt>
                <c:pt idx="10">
                  <c:v>5.5</c:v>
                </c:pt>
                <c:pt idx="11">
                  <c:v>5.5</c:v>
                </c:pt>
                <c:pt idx="12">
                  <c:v>5.7</c:v>
                </c:pt>
                <c:pt idx="13">
                  <c:v>4.9000000000000004</c:v>
                </c:pt>
                <c:pt idx="14">
                  <c:v>4.8</c:v>
                </c:pt>
                <c:pt idx="15">
                  <c:v>5</c:v>
                </c:pt>
                <c:pt idx="16">
                  <c:v>5</c:v>
                </c:pt>
                <c:pt idx="17">
                  <c:v>11</c:v>
                </c:pt>
                <c:pt idx="18">
                  <c:v>11</c:v>
                </c:pt>
                <c:pt idx="19">
                  <c:v>11</c:v>
                </c:pt>
                <c:pt idx="20">
                  <c:v>10.9</c:v>
                </c:pt>
                <c:pt idx="21">
                  <c:v>11</c:v>
                </c:pt>
                <c:pt idx="22">
                  <c:v>10.9</c:v>
                </c:pt>
                <c:pt idx="23">
                  <c:v>11</c:v>
                </c:pt>
                <c:pt idx="24">
                  <c:v>10.9</c:v>
                </c:pt>
                <c:pt idx="25">
                  <c:v>8</c:v>
                </c:pt>
                <c:pt idx="26">
                  <c:v>8</c:v>
                </c:pt>
                <c:pt idx="27">
                  <c:v>8</c:v>
                </c:pt>
                <c:pt idx="28">
                  <c:v>8</c:v>
                </c:pt>
                <c:pt idx="29">
                  <c:v>8</c:v>
                </c:pt>
                <c:pt idx="30">
                  <c:v>6.3</c:v>
                </c:pt>
                <c:pt idx="31">
                  <c:v>6.4</c:v>
                </c:pt>
                <c:pt idx="32">
                  <c:v>6.3</c:v>
                </c:pt>
                <c:pt idx="33">
                  <c:v>5.2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A10B-4028-929B-27CA2FBD6D9E}"/>
            </c:ext>
          </c:extLst>
        </c:ser>
        <c:ser>
          <c:idx val="3"/>
          <c:order val="3"/>
          <c:tx>
            <c:strRef>
              <c:f>'NS-53 A-MPR'!$B$137</c:f>
              <c:strCache>
                <c:ptCount val="1"/>
                <c:pt idx="0">
                  <c:v>256QAM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'NS-53 A-MPR'!$C$133:$AJ$133</c:f>
              <c:numCache>
                <c:formatCode>General</c:formatCode>
                <c:ptCount val="34"/>
                <c:pt idx="0">
                  <c:v>15</c:v>
                </c:pt>
                <c:pt idx="1">
                  <c:v>16</c:v>
                </c:pt>
                <c:pt idx="2">
                  <c:v>17</c:v>
                </c:pt>
                <c:pt idx="3">
                  <c:v>18</c:v>
                </c:pt>
                <c:pt idx="4">
                  <c:v>19</c:v>
                </c:pt>
                <c:pt idx="5">
                  <c:v>20</c:v>
                </c:pt>
                <c:pt idx="6">
                  <c:v>21</c:v>
                </c:pt>
                <c:pt idx="7">
                  <c:v>22</c:v>
                </c:pt>
                <c:pt idx="8">
                  <c:v>23</c:v>
                </c:pt>
                <c:pt idx="9">
                  <c:v>24</c:v>
                </c:pt>
                <c:pt idx="10">
                  <c:v>25</c:v>
                </c:pt>
                <c:pt idx="11">
                  <c:v>26</c:v>
                </c:pt>
                <c:pt idx="12">
                  <c:v>27</c:v>
                </c:pt>
                <c:pt idx="13">
                  <c:v>28</c:v>
                </c:pt>
                <c:pt idx="14">
                  <c:v>29</c:v>
                </c:pt>
                <c:pt idx="15">
                  <c:v>30</c:v>
                </c:pt>
                <c:pt idx="16">
                  <c:v>31</c:v>
                </c:pt>
                <c:pt idx="17">
                  <c:v>32</c:v>
                </c:pt>
                <c:pt idx="18">
                  <c:v>33</c:v>
                </c:pt>
                <c:pt idx="19">
                  <c:v>34</c:v>
                </c:pt>
                <c:pt idx="20">
                  <c:v>35</c:v>
                </c:pt>
                <c:pt idx="21">
                  <c:v>36</c:v>
                </c:pt>
                <c:pt idx="22">
                  <c:v>37</c:v>
                </c:pt>
                <c:pt idx="23">
                  <c:v>38</c:v>
                </c:pt>
                <c:pt idx="24">
                  <c:v>39</c:v>
                </c:pt>
                <c:pt idx="25">
                  <c:v>40</c:v>
                </c:pt>
                <c:pt idx="26">
                  <c:v>41</c:v>
                </c:pt>
                <c:pt idx="27">
                  <c:v>42</c:v>
                </c:pt>
                <c:pt idx="28">
                  <c:v>43</c:v>
                </c:pt>
                <c:pt idx="29">
                  <c:v>44</c:v>
                </c:pt>
                <c:pt idx="30">
                  <c:v>45</c:v>
                </c:pt>
                <c:pt idx="31">
                  <c:v>46</c:v>
                </c:pt>
                <c:pt idx="32">
                  <c:v>47</c:v>
                </c:pt>
                <c:pt idx="33">
                  <c:v>48</c:v>
                </c:pt>
              </c:numCache>
            </c:numRef>
          </c:xVal>
          <c:yVal>
            <c:numRef>
              <c:f>'NS-53 A-MPR'!$C$137:$AJ$137</c:f>
              <c:numCache>
                <c:formatCode>General</c:formatCode>
                <c:ptCount val="34"/>
                <c:pt idx="0">
                  <c:v>8.5</c:v>
                </c:pt>
                <c:pt idx="1">
                  <c:v>8.5</c:v>
                </c:pt>
                <c:pt idx="2">
                  <c:v>8.6</c:v>
                </c:pt>
                <c:pt idx="3">
                  <c:v>8.5</c:v>
                </c:pt>
                <c:pt idx="4">
                  <c:v>8.6</c:v>
                </c:pt>
                <c:pt idx="5">
                  <c:v>8.6</c:v>
                </c:pt>
                <c:pt idx="6">
                  <c:v>8.5</c:v>
                </c:pt>
                <c:pt idx="7">
                  <c:v>8.6</c:v>
                </c:pt>
                <c:pt idx="8">
                  <c:v>7.7</c:v>
                </c:pt>
                <c:pt idx="9">
                  <c:v>7.3</c:v>
                </c:pt>
                <c:pt idx="10">
                  <c:v>7.3</c:v>
                </c:pt>
                <c:pt idx="11">
                  <c:v>7.3</c:v>
                </c:pt>
                <c:pt idx="12">
                  <c:v>8.5</c:v>
                </c:pt>
                <c:pt idx="13">
                  <c:v>8</c:v>
                </c:pt>
                <c:pt idx="14">
                  <c:v>7.6</c:v>
                </c:pt>
                <c:pt idx="15">
                  <c:v>8.5</c:v>
                </c:pt>
                <c:pt idx="16">
                  <c:v>8</c:v>
                </c:pt>
                <c:pt idx="17">
                  <c:v>11</c:v>
                </c:pt>
                <c:pt idx="18">
                  <c:v>11</c:v>
                </c:pt>
                <c:pt idx="19">
                  <c:v>11</c:v>
                </c:pt>
                <c:pt idx="20">
                  <c:v>10.9</c:v>
                </c:pt>
                <c:pt idx="21">
                  <c:v>11</c:v>
                </c:pt>
                <c:pt idx="22">
                  <c:v>10.9</c:v>
                </c:pt>
                <c:pt idx="23">
                  <c:v>11</c:v>
                </c:pt>
                <c:pt idx="24">
                  <c:v>11</c:v>
                </c:pt>
                <c:pt idx="25">
                  <c:v>8.1</c:v>
                </c:pt>
                <c:pt idx="26">
                  <c:v>8</c:v>
                </c:pt>
                <c:pt idx="27">
                  <c:v>8</c:v>
                </c:pt>
                <c:pt idx="28">
                  <c:v>8</c:v>
                </c:pt>
                <c:pt idx="29">
                  <c:v>8</c:v>
                </c:pt>
                <c:pt idx="30">
                  <c:v>6.7</c:v>
                </c:pt>
                <c:pt idx="31">
                  <c:v>6.7</c:v>
                </c:pt>
                <c:pt idx="32">
                  <c:v>6.7</c:v>
                </c:pt>
                <c:pt idx="33">
                  <c:v>6.6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A10B-4028-929B-27CA2FBD6D9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034568032"/>
        <c:axId val="380885776"/>
      </c:scatterChart>
      <c:valAx>
        <c:axId val="1034568032"/>
        <c:scaling>
          <c:orientation val="minMax"/>
          <c:max val="48"/>
          <c:min val="15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80885776"/>
        <c:crosses val="autoZero"/>
        <c:crossBetween val="midCat"/>
        <c:majorUnit val="1"/>
        <c:minorUnit val="1"/>
      </c:valAx>
      <c:valAx>
        <c:axId val="38088577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03456803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 sz="1400" b="0" i="0" u="none" strike="noStrike" baseline="0">
                <a:effectLst/>
              </a:rPr>
              <a:t>NS_60 Single CC A-MPR</a:t>
            </a:r>
            <a:endParaRPr lang="zh-CN" alt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'NS-60 A-MPR'!$A$6</c:f>
              <c:strCache>
                <c:ptCount val="1"/>
                <c:pt idx="0">
                  <c:v>QPSK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strRef>
              <c:f>'NS-60 A-MPR'!$B$5:$O$5</c:f>
              <c:strCache>
                <c:ptCount val="14"/>
                <c:pt idx="0">
                  <c:v>15-20</c:v>
                </c:pt>
                <c:pt idx="1">
                  <c:v>30-20</c:v>
                </c:pt>
                <c:pt idx="2">
                  <c:v>15-40</c:v>
                </c:pt>
                <c:pt idx="3">
                  <c:v>30-40</c:v>
                </c:pt>
                <c:pt idx="4">
                  <c:v>30-60</c:v>
                </c:pt>
                <c:pt idx="5">
                  <c:v>30-80</c:v>
                </c:pt>
                <c:pt idx="6">
                  <c:v>30-100</c:v>
                </c:pt>
                <c:pt idx="7">
                  <c:v>15-20</c:v>
                </c:pt>
                <c:pt idx="8">
                  <c:v>30-20</c:v>
                </c:pt>
                <c:pt idx="9">
                  <c:v>30-40</c:v>
                </c:pt>
                <c:pt idx="10">
                  <c:v>15-40</c:v>
                </c:pt>
                <c:pt idx="11">
                  <c:v>30-60</c:v>
                </c:pt>
                <c:pt idx="12">
                  <c:v>30-80</c:v>
                </c:pt>
                <c:pt idx="13">
                  <c:v>30-100</c:v>
                </c:pt>
              </c:strCache>
            </c:strRef>
          </c:xVal>
          <c:yVal>
            <c:numRef>
              <c:f>'NS-60 A-MPR'!$B$6:$O$6</c:f>
              <c:numCache>
                <c:formatCode>0.0_ </c:formatCode>
                <c:ptCount val="14"/>
                <c:pt idx="0">
                  <c:v>5.4046000000000003</c:v>
                </c:pt>
                <c:pt idx="1">
                  <c:v>5.5795000000000003</c:v>
                </c:pt>
                <c:pt idx="2">
                  <c:v>3.4592999999999998</c:v>
                </c:pt>
                <c:pt idx="3">
                  <c:v>3.46</c:v>
                </c:pt>
                <c:pt idx="4">
                  <c:v>3.2216999999999998</c:v>
                </c:pt>
                <c:pt idx="5">
                  <c:v>3.2225000000000001</c:v>
                </c:pt>
                <c:pt idx="6">
                  <c:v>3.2210999999999999</c:v>
                </c:pt>
                <c:pt idx="7">
                  <c:v>6.7487000000000004</c:v>
                </c:pt>
                <c:pt idx="8">
                  <c:v>7.9520999999999997</c:v>
                </c:pt>
                <c:pt idx="9">
                  <c:v>3.5377999999999998</c:v>
                </c:pt>
                <c:pt idx="10">
                  <c:v>4.7026000000000003</c:v>
                </c:pt>
                <c:pt idx="11">
                  <c:v>3.2178</c:v>
                </c:pt>
                <c:pt idx="12">
                  <c:v>3.2991000000000001</c:v>
                </c:pt>
                <c:pt idx="13">
                  <c:v>3.2219000000000002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61EC-4AD8-9369-DB873D9D8025}"/>
            </c:ext>
          </c:extLst>
        </c:ser>
        <c:ser>
          <c:idx val="1"/>
          <c:order val="1"/>
          <c:tx>
            <c:strRef>
              <c:f>'NS-60 A-MPR'!$A$7</c:f>
              <c:strCache>
                <c:ptCount val="1"/>
                <c:pt idx="0">
                  <c:v>16QAM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strRef>
              <c:f>'NS-60 A-MPR'!$B$5:$O$5</c:f>
              <c:strCache>
                <c:ptCount val="14"/>
                <c:pt idx="0">
                  <c:v>15-20</c:v>
                </c:pt>
                <c:pt idx="1">
                  <c:v>30-20</c:v>
                </c:pt>
                <c:pt idx="2">
                  <c:v>15-40</c:v>
                </c:pt>
                <c:pt idx="3">
                  <c:v>30-40</c:v>
                </c:pt>
                <c:pt idx="4">
                  <c:v>30-60</c:v>
                </c:pt>
                <c:pt idx="5">
                  <c:v>30-80</c:v>
                </c:pt>
                <c:pt idx="6">
                  <c:v>30-100</c:v>
                </c:pt>
                <c:pt idx="7">
                  <c:v>15-20</c:v>
                </c:pt>
                <c:pt idx="8">
                  <c:v>30-20</c:v>
                </c:pt>
                <c:pt idx="9">
                  <c:v>30-40</c:v>
                </c:pt>
                <c:pt idx="10">
                  <c:v>15-40</c:v>
                </c:pt>
                <c:pt idx="11">
                  <c:v>30-60</c:v>
                </c:pt>
                <c:pt idx="12">
                  <c:v>30-80</c:v>
                </c:pt>
                <c:pt idx="13">
                  <c:v>30-100</c:v>
                </c:pt>
              </c:strCache>
            </c:strRef>
          </c:xVal>
          <c:yVal>
            <c:numRef>
              <c:f>'NS-60 A-MPR'!$B$7:$O$7</c:f>
              <c:numCache>
                <c:formatCode>0.0_ </c:formatCode>
                <c:ptCount val="14"/>
                <c:pt idx="0">
                  <c:v>5.4050000000000002</c:v>
                </c:pt>
                <c:pt idx="1">
                  <c:v>5.6688000000000001</c:v>
                </c:pt>
                <c:pt idx="2">
                  <c:v>3.7008000000000001</c:v>
                </c:pt>
                <c:pt idx="3">
                  <c:v>3.7018</c:v>
                </c:pt>
                <c:pt idx="4">
                  <c:v>3.7014</c:v>
                </c:pt>
                <c:pt idx="5">
                  <c:v>3.7008999999999999</c:v>
                </c:pt>
                <c:pt idx="6">
                  <c:v>3.62</c:v>
                </c:pt>
                <c:pt idx="7">
                  <c:v>6.7512999999999996</c:v>
                </c:pt>
                <c:pt idx="8">
                  <c:v>7.9524999999999997</c:v>
                </c:pt>
                <c:pt idx="9">
                  <c:v>3.5428999999999999</c:v>
                </c:pt>
                <c:pt idx="10">
                  <c:v>4.7923</c:v>
                </c:pt>
                <c:pt idx="11">
                  <c:v>3.2202000000000002</c:v>
                </c:pt>
                <c:pt idx="12">
                  <c:v>3.3047</c:v>
                </c:pt>
                <c:pt idx="13">
                  <c:v>3.2252000000000001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61EC-4AD8-9369-DB873D9D8025}"/>
            </c:ext>
          </c:extLst>
        </c:ser>
        <c:ser>
          <c:idx val="2"/>
          <c:order val="2"/>
          <c:tx>
            <c:strRef>
              <c:f>'NS-60 A-MPR'!$A$8</c:f>
              <c:strCache>
                <c:ptCount val="1"/>
                <c:pt idx="0">
                  <c:v>64QAM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strRef>
              <c:f>'NS-60 A-MPR'!$B$5:$O$5</c:f>
              <c:strCache>
                <c:ptCount val="14"/>
                <c:pt idx="0">
                  <c:v>15-20</c:v>
                </c:pt>
                <c:pt idx="1">
                  <c:v>30-20</c:v>
                </c:pt>
                <c:pt idx="2">
                  <c:v>15-40</c:v>
                </c:pt>
                <c:pt idx="3">
                  <c:v>30-40</c:v>
                </c:pt>
                <c:pt idx="4">
                  <c:v>30-60</c:v>
                </c:pt>
                <c:pt idx="5">
                  <c:v>30-80</c:v>
                </c:pt>
                <c:pt idx="6">
                  <c:v>30-100</c:v>
                </c:pt>
                <c:pt idx="7">
                  <c:v>15-20</c:v>
                </c:pt>
                <c:pt idx="8">
                  <c:v>30-20</c:v>
                </c:pt>
                <c:pt idx="9">
                  <c:v>30-40</c:v>
                </c:pt>
                <c:pt idx="10">
                  <c:v>15-40</c:v>
                </c:pt>
                <c:pt idx="11">
                  <c:v>30-60</c:v>
                </c:pt>
                <c:pt idx="12">
                  <c:v>30-80</c:v>
                </c:pt>
                <c:pt idx="13">
                  <c:v>30-100</c:v>
                </c:pt>
              </c:strCache>
            </c:strRef>
          </c:xVal>
          <c:yVal>
            <c:numRef>
              <c:f>'NS-60 A-MPR'!$B$8:$O$8</c:f>
              <c:numCache>
                <c:formatCode>0.0_ </c:formatCode>
                <c:ptCount val="14"/>
                <c:pt idx="0">
                  <c:v>5.3158000000000003</c:v>
                </c:pt>
                <c:pt idx="1">
                  <c:v>5.5823999999999998</c:v>
                </c:pt>
                <c:pt idx="2">
                  <c:v>5.0534999999999997</c:v>
                </c:pt>
                <c:pt idx="3">
                  <c:v>4.9659000000000004</c:v>
                </c:pt>
                <c:pt idx="4">
                  <c:v>5.2286000000000001</c:v>
                </c:pt>
                <c:pt idx="5">
                  <c:v>5.0536000000000003</c:v>
                </c:pt>
                <c:pt idx="6">
                  <c:v>5.1417000000000002</c:v>
                </c:pt>
                <c:pt idx="7">
                  <c:v>6.7515000000000001</c:v>
                </c:pt>
                <c:pt idx="8">
                  <c:v>7.9520999999999997</c:v>
                </c:pt>
                <c:pt idx="9">
                  <c:v>4.1138000000000003</c:v>
                </c:pt>
                <c:pt idx="10">
                  <c:v>4.7073999999999998</c:v>
                </c:pt>
                <c:pt idx="11">
                  <c:v>4.1153000000000004</c:v>
                </c:pt>
                <c:pt idx="12">
                  <c:v>3.9476</c:v>
                </c:pt>
                <c:pt idx="13">
                  <c:v>4.0296000000000003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61EC-4AD8-9369-DB873D9D8025}"/>
            </c:ext>
          </c:extLst>
        </c:ser>
        <c:ser>
          <c:idx val="3"/>
          <c:order val="3"/>
          <c:tx>
            <c:strRef>
              <c:f>'NS-60 A-MPR'!$A$9</c:f>
              <c:strCache>
                <c:ptCount val="1"/>
                <c:pt idx="0">
                  <c:v>256QAM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strRef>
              <c:f>'NS-60 A-MPR'!$B$5:$O$5</c:f>
              <c:strCache>
                <c:ptCount val="14"/>
                <c:pt idx="0">
                  <c:v>15-20</c:v>
                </c:pt>
                <c:pt idx="1">
                  <c:v>30-20</c:v>
                </c:pt>
                <c:pt idx="2">
                  <c:v>15-40</c:v>
                </c:pt>
                <c:pt idx="3">
                  <c:v>30-40</c:v>
                </c:pt>
                <c:pt idx="4">
                  <c:v>30-60</c:v>
                </c:pt>
                <c:pt idx="5">
                  <c:v>30-80</c:v>
                </c:pt>
                <c:pt idx="6">
                  <c:v>30-100</c:v>
                </c:pt>
                <c:pt idx="7">
                  <c:v>15-20</c:v>
                </c:pt>
                <c:pt idx="8">
                  <c:v>30-20</c:v>
                </c:pt>
                <c:pt idx="9">
                  <c:v>30-40</c:v>
                </c:pt>
                <c:pt idx="10">
                  <c:v>15-40</c:v>
                </c:pt>
                <c:pt idx="11">
                  <c:v>30-60</c:v>
                </c:pt>
                <c:pt idx="12">
                  <c:v>30-80</c:v>
                </c:pt>
                <c:pt idx="13">
                  <c:v>30-100</c:v>
                </c:pt>
              </c:strCache>
            </c:strRef>
          </c:xVal>
          <c:yVal>
            <c:numRef>
              <c:f>'NS-60 A-MPR'!$B$9:$O$9</c:f>
              <c:numCache>
                <c:formatCode>0.0_ </c:formatCode>
                <c:ptCount val="14"/>
                <c:pt idx="0">
                  <c:v>8.8023000000000007</c:v>
                </c:pt>
                <c:pt idx="1">
                  <c:v>8.6122999999999994</c:v>
                </c:pt>
                <c:pt idx="2">
                  <c:v>8.6125000000000007</c:v>
                </c:pt>
                <c:pt idx="3">
                  <c:v>8.8023000000000007</c:v>
                </c:pt>
                <c:pt idx="4">
                  <c:v>8.6126000000000005</c:v>
                </c:pt>
                <c:pt idx="5">
                  <c:v>8.5178999999999991</c:v>
                </c:pt>
                <c:pt idx="6">
                  <c:v>8.7073</c:v>
                </c:pt>
                <c:pt idx="7">
                  <c:v>7.8604000000000003</c:v>
                </c:pt>
                <c:pt idx="8">
                  <c:v>7.9530000000000003</c:v>
                </c:pt>
                <c:pt idx="9">
                  <c:v>7.5811000000000002</c:v>
                </c:pt>
                <c:pt idx="10">
                  <c:v>7.8604000000000003</c:v>
                </c:pt>
                <c:pt idx="11">
                  <c:v>6.5690999999999997</c:v>
                </c:pt>
                <c:pt idx="12">
                  <c:v>6.4798</c:v>
                </c:pt>
                <c:pt idx="13">
                  <c:v>6.7526000000000002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61EC-4AD8-9369-DB873D9D802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943476672"/>
        <c:axId val="903005216"/>
      </c:scatterChart>
      <c:valAx>
        <c:axId val="943476672"/>
        <c:scaling>
          <c:orientation val="minMax"/>
          <c:max val="14"/>
          <c:min val="1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03005216"/>
        <c:crosses val="autoZero"/>
        <c:crossBetween val="midCat"/>
        <c:majorUnit val="1"/>
        <c:minorUnit val="1"/>
      </c:valAx>
      <c:valAx>
        <c:axId val="90300521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_ 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4347667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NS_60 Wideband</a:t>
            </a:r>
            <a:r>
              <a:rPr lang="en-US" altLang="zh-CN" baseline="0"/>
              <a:t> A-MPR</a:t>
            </a:r>
            <a:endParaRPr lang="zh-CN" alt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'NS-60 A-MPR'!$B$36</c:f>
              <c:strCache>
                <c:ptCount val="1"/>
                <c:pt idx="0">
                  <c:v>QPSK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'NS-60 A-MPR'!$C$35:$AJ$35</c:f>
              <c:numCache>
                <c:formatCode>General</c:formatCode>
                <c:ptCount val="34"/>
                <c:pt idx="0">
                  <c:v>15</c:v>
                </c:pt>
                <c:pt idx="1">
                  <c:v>16</c:v>
                </c:pt>
                <c:pt idx="2">
                  <c:v>17</c:v>
                </c:pt>
                <c:pt idx="3">
                  <c:v>18</c:v>
                </c:pt>
                <c:pt idx="4">
                  <c:v>19</c:v>
                </c:pt>
                <c:pt idx="5">
                  <c:v>20</c:v>
                </c:pt>
                <c:pt idx="6">
                  <c:v>21</c:v>
                </c:pt>
                <c:pt idx="7">
                  <c:v>22</c:v>
                </c:pt>
                <c:pt idx="8">
                  <c:v>23</c:v>
                </c:pt>
                <c:pt idx="9">
                  <c:v>24</c:v>
                </c:pt>
                <c:pt idx="10">
                  <c:v>25</c:v>
                </c:pt>
                <c:pt idx="11">
                  <c:v>26</c:v>
                </c:pt>
                <c:pt idx="12">
                  <c:v>27</c:v>
                </c:pt>
                <c:pt idx="13">
                  <c:v>28</c:v>
                </c:pt>
                <c:pt idx="14">
                  <c:v>29</c:v>
                </c:pt>
                <c:pt idx="15">
                  <c:v>30</c:v>
                </c:pt>
                <c:pt idx="16">
                  <c:v>31</c:v>
                </c:pt>
                <c:pt idx="17">
                  <c:v>32</c:v>
                </c:pt>
                <c:pt idx="18">
                  <c:v>33</c:v>
                </c:pt>
                <c:pt idx="19">
                  <c:v>34</c:v>
                </c:pt>
                <c:pt idx="20">
                  <c:v>35</c:v>
                </c:pt>
                <c:pt idx="21">
                  <c:v>36</c:v>
                </c:pt>
                <c:pt idx="22">
                  <c:v>37</c:v>
                </c:pt>
                <c:pt idx="23">
                  <c:v>38</c:v>
                </c:pt>
                <c:pt idx="24">
                  <c:v>39</c:v>
                </c:pt>
                <c:pt idx="25">
                  <c:v>40</c:v>
                </c:pt>
                <c:pt idx="26">
                  <c:v>41</c:v>
                </c:pt>
                <c:pt idx="27">
                  <c:v>42</c:v>
                </c:pt>
                <c:pt idx="28">
                  <c:v>43</c:v>
                </c:pt>
                <c:pt idx="29">
                  <c:v>44</c:v>
                </c:pt>
                <c:pt idx="30">
                  <c:v>45</c:v>
                </c:pt>
                <c:pt idx="31">
                  <c:v>46</c:v>
                </c:pt>
                <c:pt idx="32">
                  <c:v>47</c:v>
                </c:pt>
                <c:pt idx="33">
                  <c:v>48</c:v>
                </c:pt>
              </c:numCache>
            </c:numRef>
          </c:xVal>
          <c:yVal>
            <c:numRef>
              <c:f>'NS-60 A-MPR'!$C$36:$AJ$36</c:f>
              <c:numCache>
                <c:formatCode>General</c:formatCode>
                <c:ptCount val="34"/>
                <c:pt idx="0">
                  <c:v>5.5</c:v>
                </c:pt>
                <c:pt idx="1">
                  <c:v>5.5</c:v>
                </c:pt>
                <c:pt idx="2">
                  <c:v>5.6</c:v>
                </c:pt>
                <c:pt idx="3">
                  <c:v>5.5</c:v>
                </c:pt>
                <c:pt idx="4">
                  <c:v>5.5</c:v>
                </c:pt>
                <c:pt idx="5">
                  <c:v>5.5</c:v>
                </c:pt>
                <c:pt idx="6">
                  <c:v>5.5</c:v>
                </c:pt>
                <c:pt idx="7">
                  <c:v>5.6</c:v>
                </c:pt>
                <c:pt idx="8">
                  <c:v>3</c:v>
                </c:pt>
                <c:pt idx="9">
                  <c:v>2.8</c:v>
                </c:pt>
                <c:pt idx="10">
                  <c:v>2.8</c:v>
                </c:pt>
                <c:pt idx="11">
                  <c:v>2.8</c:v>
                </c:pt>
                <c:pt idx="12">
                  <c:v>2.8</c:v>
                </c:pt>
                <c:pt idx="13">
                  <c:v>2.8</c:v>
                </c:pt>
                <c:pt idx="14">
                  <c:v>2.8</c:v>
                </c:pt>
                <c:pt idx="15">
                  <c:v>2.8</c:v>
                </c:pt>
                <c:pt idx="16">
                  <c:v>2.8</c:v>
                </c:pt>
                <c:pt idx="17">
                  <c:v>8</c:v>
                </c:pt>
                <c:pt idx="18">
                  <c:v>8</c:v>
                </c:pt>
                <c:pt idx="19">
                  <c:v>8</c:v>
                </c:pt>
                <c:pt idx="20">
                  <c:v>8</c:v>
                </c:pt>
                <c:pt idx="21">
                  <c:v>8</c:v>
                </c:pt>
                <c:pt idx="22">
                  <c:v>8</c:v>
                </c:pt>
                <c:pt idx="23">
                  <c:v>8</c:v>
                </c:pt>
                <c:pt idx="24">
                  <c:v>8</c:v>
                </c:pt>
                <c:pt idx="25">
                  <c:v>5</c:v>
                </c:pt>
                <c:pt idx="26">
                  <c:v>5</c:v>
                </c:pt>
                <c:pt idx="27">
                  <c:v>5</c:v>
                </c:pt>
                <c:pt idx="28">
                  <c:v>5</c:v>
                </c:pt>
                <c:pt idx="29">
                  <c:v>5</c:v>
                </c:pt>
                <c:pt idx="30">
                  <c:v>3.1</c:v>
                </c:pt>
                <c:pt idx="31">
                  <c:v>3.3</c:v>
                </c:pt>
                <c:pt idx="32">
                  <c:v>3.4</c:v>
                </c:pt>
                <c:pt idx="33">
                  <c:v>2.7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CDA4-459C-A209-FE9D51089D79}"/>
            </c:ext>
          </c:extLst>
        </c:ser>
        <c:ser>
          <c:idx val="1"/>
          <c:order val="1"/>
          <c:tx>
            <c:strRef>
              <c:f>'NS-60 A-MPR'!$B$37</c:f>
              <c:strCache>
                <c:ptCount val="1"/>
                <c:pt idx="0">
                  <c:v>16QAM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'NS-60 A-MPR'!$C$35:$AJ$35</c:f>
              <c:numCache>
                <c:formatCode>General</c:formatCode>
                <c:ptCount val="34"/>
                <c:pt idx="0">
                  <c:v>15</c:v>
                </c:pt>
                <c:pt idx="1">
                  <c:v>16</c:v>
                </c:pt>
                <c:pt idx="2">
                  <c:v>17</c:v>
                </c:pt>
                <c:pt idx="3">
                  <c:v>18</c:v>
                </c:pt>
                <c:pt idx="4">
                  <c:v>19</c:v>
                </c:pt>
                <c:pt idx="5">
                  <c:v>20</c:v>
                </c:pt>
                <c:pt idx="6">
                  <c:v>21</c:v>
                </c:pt>
                <c:pt idx="7">
                  <c:v>22</c:v>
                </c:pt>
                <c:pt idx="8">
                  <c:v>23</c:v>
                </c:pt>
                <c:pt idx="9">
                  <c:v>24</c:v>
                </c:pt>
                <c:pt idx="10">
                  <c:v>25</c:v>
                </c:pt>
                <c:pt idx="11">
                  <c:v>26</c:v>
                </c:pt>
                <c:pt idx="12">
                  <c:v>27</c:v>
                </c:pt>
                <c:pt idx="13">
                  <c:v>28</c:v>
                </c:pt>
                <c:pt idx="14">
                  <c:v>29</c:v>
                </c:pt>
                <c:pt idx="15">
                  <c:v>30</c:v>
                </c:pt>
                <c:pt idx="16">
                  <c:v>31</c:v>
                </c:pt>
                <c:pt idx="17">
                  <c:v>32</c:v>
                </c:pt>
                <c:pt idx="18">
                  <c:v>33</c:v>
                </c:pt>
                <c:pt idx="19">
                  <c:v>34</c:v>
                </c:pt>
                <c:pt idx="20">
                  <c:v>35</c:v>
                </c:pt>
                <c:pt idx="21">
                  <c:v>36</c:v>
                </c:pt>
                <c:pt idx="22">
                  <c:v>37</c:v>
                </c:pt>
                <c:pt idx="23">
                  <c:v>38</c:v>
                </c:pt>
                <c:pt idx="24">
                  <c:v>39</c:v>
                </c:pt>
                <c:pt idx="25">
                  <c:v>40</c:v>
                </c:pt>
                <c:pt idx="26">
                  <c:v>41</c:v>
                </c:pt>
                <c:pt idx="27">
                  <c:v>42</c:v>
                </c:pt>
                <c:pt idx="28">
                  <c:v>43</c:v>
                </c:pt>
                <c:pt idx="29">
                  <c:v>44</c:v>
                </c:pt>
                <c:pt idx="30">
                  <c:v>45</c:v>
                </c:pt>
                <c:pt idx="31">
                  <c:v>46</c:v>
                </c:pt>
                <c:pt idx="32">
                  <c:v>47</c:v>
                </c:pt>
                <c:pt idx="33">
                  <c:v>48</c:v>
                </c:pt>
              </c:numCache>
            </c:numRef>
          </c:xVal>
          <c:yVal>
            <c:numRef>
              <c:f>'NS-60 A-MPR'!$C$37:$AJ$37</c:f>
              <c:numCache>
                <c:formatCode>General</c:formatCode>
                <c:ptCount val="34"/>
                <c:pt idx="0">
                  <c:v>5.5</c:v>
                </c:pt>
                <c:pt idx="1">
                  <c:v>5.5</c:v>
                </c:pt>
                <c:pt idx="2">
                  <c:v>5.6</c:v>
                </c:pt>
                <c:pt idx="3">
                  <c:v>5.5</c:v>
                </c:pt>
                <c:pt idx="4">
                  <c:v>5.5</c:v>
                </c:pt>
                <c:pt idx="5">
                  <c:v>5.5</c:v>
                </c:pt>
                <c:pt idx="6">
                  <c:v>5.5</c:v>
                </c:pt>
                <c:pt idx="7">
                  <c:v>5.6</c:v>
                </c:pt>
                <c:pt idx="8">
                  <c:v>3.6</c:v>
                </c:pt>
                <c:pt idx="9">
                  <c:v>3.6</c:v>
                </c:pt>
                <c:pt idx="10">
                  <c:v>3.7</c:v>
                </c:pt>
                <c:pt idx="11">
                  <c:v>3.6</c:v>
                </c:pt>
                <c:pt idx="12">
                  <c:v>3.6</c:v>
                </c:pt>
                <c:pt idx="13">
                  <c:v>3.6</c:v>
                </c:pt>
                <c:pt idx="14">
                  <c:v>3.5</c:v>
                </c:pt>
                <c:pt idx="15">
                  <c:v>3.7</c:v>
                </c:pt>
                <c:pt idx="16">
                  <c:v>3.6</c:v>
                </c:pt>
                <c:pt idx="17">
                  <c:v>8</c:v>
                </c:pt>
                <c:pt idx="18">
                  <c:v>8</c:v>
                </c:pt>
                <c:pt idx="19">
                  <c:v>8</c:v>
                </c:pt>
                <c:pt idx="20">
                  <c:v>8</c:v>
                </c:pt>
                <c:pt idx="21">
                  <c:v>8</c:v>
                </c:pt>
                <c:pt idx="22">
                  <c:v>8</c:v>
                </c:pt>
                <c:pt idx="23">
                  <c:v>8</c:v>
                </c:pt>
                <c:pt idx="24">
                  <c:v>8</c:v>
                </c:pt>
                <c:pt idx="25">
                  <c:v>5.0999999999999996</c:v>
                </c:pt>
                <c:pt idx="26">
                  <c:v>5</c:v>
                </c:pt>
                <c:pt idx="27">
                  <c:v>5</c:v>
                </c:pt>
                <c:pt idx="28">
                  <c:v>5</c:v>
                </c:pt>
                <c:pt idx="29">
                  <c:v>5.0999999999999996</c:v>
                </c:pt>
                <c:pt idx="30">
                  <c:v>3.2</c:v>
                </c:pt>
                <c:pt idx="31">
                  <c:v>3.5</c:v>
                </c:pt>
                <c:pt idx="32">
                  <c:v>3.3</c:v>
                </c:pt>
                <c:pt idx="33">
                  <c:v>2.8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CDA4-459C-A209-FE9D51089D79}"/>
            </c:ext>
          </c:extLst>
        </c:ser>
        <c:ser>
          <c:idx val="2"/>
          <c:order val="2"/>
          <c:tx>
            <c:strRef>
              <c:f>'NS-60 A-MPR'!$B$38</c:f>
              <c:strCache>
                <c:ptCount val="1"/>
                <c:pt idx="0">
                  <c:v>64QAM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'NS-60 A-MPR'!$C$35:$AJ$35</c:f>
              <c:numCache>
                <c:formatCode>General</c:formatCode>
                <c:ptCount val="34"/>
                <c:pt idx="0">
                  <c:v>15</c:v>
                </c:pt>
                <c:pt idx="1">
                  <c:v>16</c:v>
                </c:pt>
                <c:pt idx="2">
                  <c:v>17</c:v>
                </c:pt>
                <c:pt idx="3">
                  <c:v>18</c:v>
                </c:pt>
                <c:pt idx="4">
                  <c:v>19</c:v>
                </c:pt>
                <c:pt idx="5">
                  <c:v>20</c:v>
                </c:pt>
                <c:pt idx="6">
                  <c:v>21</c:v>
                </c:pt>
                <c:pt idx="7">
                  <c:v>22</c:v>
                </c:pt>
                <c:pt idx="8">
                  <c:v>23</c:v>
                </c:pt>
                <c:pt idx="9">
                  <c:v>24</c:v>
                </c:pt>
                <c:pt idx="10">
                  <c:v>25</c:v>
                </c:pt>
                <c:pt idx="11">
                  <c:v>26</c:v>
                </c:pt>
                <c:pt idx="12">
                  <c:v>27</c:v>
                </c:pt>
                <c:pt idx="13">
                  <c:v>28</c:v>
                </c:pt>
                <c:pt idx="14">
                  <c:v>29</c:v>
                </c:pt>
                <c:pt idx="15">
                  <c:v>30</c:v>
                </c:pt>
                <c:pt idx="16">
                  <c:v>31</c:v>
                </c:pt>
                <c:pt idx="17">
                  <c:v>32</c:v>
                </c:pt>
                <c:pt idx="18">
                  <c:v>33</c:v>
                </c:pt>
                <c:pt idx="19">
                  <c:v>34</c:v>
                </c:pt>
                <c:pt idx="20">
                  <c:v>35</c:v>
                </c:pt>
                <c:pt idx="21">
                  <c:v>36</c:v>
                </c:pt>
                <c:pt idx="22">
                  <c:v>37</c:v>
                </c:pt>
                <c:pt idx="23">
                  <c:v>38</c:v>
                </c:pt>
                <c:pt idx="24">
                  <c:v>39</c:v>
                </c:pt>
                <c:pt idx="25">
                  <c:v>40</c:v>
                </c:pt>
                <c:pt idx="26">
                  <c:v>41</c:v>
                </c:pt>
                <c:pt idx="27">
                  <c:v>42</c:v>
                </c:pt>
                <c:pt idx="28">
                  <c:v>43</c:v>
                </c:pt>
                <c:pt idx="29">
                  <c:v>44</c:v>
                </c:pt>
                <c:pt idx="30">
                  <c:v>45</c:v>
                </c:pt>
                <c:pt idx="31">
                  <c:v>46</c:v>
                </c:pt>
                <c:pt idx="32">
                  <c:v>47</c:v>
                </c:pt>
                <c:pt idx="33">
                  <c:v>48</c:v>
                </c:pt>
              </c:numCache>
            </c:numRef>
          </c:xVal>
          <c:yVal>
            <c:numRef>
              <c:f>'NS-60 A-MPR'!$C$38:$AJ$38</c:f>
              <c:numCache>
                <c:formatCode>General</c:formatCode>
                <c:ptCount val="34"/>
                <c:pt idx="0">
                  <c:v>5.5</c:v>
                </c:pt>
                <c:pt idx="1">
                  <c:v>5.5</c:v>
                </c:pt>
                <c:pt idx="2">
                  <c:v>5.6</c:v>
                </c:pt>
                <c:pt idx="3">
                  <c:v>5.5</c:v>
                </c:pt>
                <c:pt idx="4">
                  <c:v>5.5</c:v>
                </c:pt>
                <c:pt idx="5">
                  <c:v>5.5</c:v>
                </c:pt>
                <c:pt idx="6">
                  <c:v>5.5</c:v>
                </c:pt>
                <c:pt idx="7">
                  <c:v>5.6</c:v>
                </c:pt>
                <c:pt idx="8">
                  <c:v>4.8</c:v>
                </c:pt>
                <c:pt idx="9">
                  <c:v>4.7</c:v>
                </c:pt>
                <c:pt idx="10">
                  <c:v>4.9000000000000004</c:v>
                </c:pt>
                <c:pt idx="11">
                  <c:v>4.7</c:v>
                </c:pt>
                <c:pt idx="12">
                  <c:v>4.8</c:v>
                </c:pt>
                <c:pt idx="13">
                  <c:v>4.9000000000000004</c:v>
                </c:pt>
                <c:pt idx="14">
                  <c:v>4.8</c:v>
                </c:pt>
                <c:pt idx="15">
                  <c:v>5</c:v>
                </c:pt>
                <c:pt idx="16">
                  <c:v>5</c:v>
                </c:pt>
                <c:pt idx="17">
                  <c:v>8</c:v>
                </c:pt>
                <c:pt idx="18">
                  <c:v>8</c:v>
                </c:pt>
                <c:pt idx="19">
                  <c:v>8</c:v>
                </c:pt>
                <c:pt idx="20">
                  <c:v>8</c:v>
                </c:pt>
                <c:pt idx="21">
                  <c:v>8</c:v>
                </c:pt>
                <c:pt idx="22">
                  <c:v>8</c:v>
                </c:pt>
                <c:pt idx="23">
                  <c:v>8</c:v>
                </c:pt>
                <c:pt idx="24">
                  <c:v>8</c:v>
                </c:pt>
                <c:pt idx="25">
                  <c:v>5.0999999999999996</c:v>
                </c:pt>
                <c:pt idx="26">
                  <c:v>5.0999999999999996</c:v>
                </c:pt>
                <c:pt idx="27">
                  <c:v>5.0999999999999996</c:v>
                </c:pt>
                <c:pt idx="28">
                  <c:v>5.0999999999999996</c:v>
                </c:pt>
                <c:pt idx="29">
                  <c:v>5.0999999999999996</c:v>
                </c:pt>
                <c:pt idx="30">
                  <c:v>4.0999999999999996</c:v>
                </c:pt>
                <c:pt idx="31">
                  <c:v>4.0999999999999996</c:v>
                </c:pt>
                <c:pt idx="32">
                  <c:v>4.0999999999999996</c:v>
                </c:pt>
                <c:pt idx="33">
                  <c:v>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CDA4-459C-A209-FE9D51089D79}"/>
            </c:ext>
          </c:extLst>
        </c:ser>
        <c:ser>
          <c:idx val="3"/>
          <c:order val="3"/>
          <c:tx>
            <c:strRef>
              <c:f>'NS-60 A-MPR'!$B$39</c:f>
              <c:strCache>
                <c:ptCount val="1"/>
                <c:pt idx="0">
                  <c:v>256QAM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'NS-60 A-MPR'!$C$35:$AJ$35</c:f>
              <c:numCache>
                <c:formatCode>General</c:formatCode>
                <c:ptCount val="34"/>
                <c:pt idx="0">
                  <c:v>15</c:v>
                </c:pt>
                <c:pt idx="1">
                  <c:v>16</c:v>
                </c:pt>
                <c:pt idx="2">
                  <c:v>17</c:v>
                </c:pt>
                <c:pt idx="3">
                  <c:v>18</c:v>
                </c:pt>
                <c:pt idx="4">
                  <c:v>19</c:v>
                </c:pt>
                <c:pt idx="5">
                  <c:v>20</c:v>
                </c:pt>
                <c:pt idx="6">
                  <c:v>21</c:v>
                </c:pt>
                <c:pt idx="7">
                  <c:v>22</c:v>
                </c:pt>
                <c:pt idx="8">
                  <c:v>23</c:v>
                </c:pt>
                <c:pt idx="9">
                  <c:v>24</c:v>
                </c:pt>
                <c:pt idx="10">
                  <c:v>25</c:v>
                </c:pt>
                <c:pt idx="11">
                  <c:v>26</c:v>
                </c:pt>
                <c:pt idx="12">
                  <c:v>27</c:v>
                </c:pt>
                <c:pt idx="13">
                  <c:v>28</c:v>
                </c:pt>
                <c:pt idx="14">
                  <c:v>29</c:v>
                </c:pt>
                <c:pt idx="15">
                  <c:v>30</c:v>
                </c:pt>
                <c:pt idx="16">
                  <c:v>31</c:v>
                </c:pt>
                <c:pt idx="17">
                  <c:v>32</c:v>
                </c:pt>
                <c:pt idx="18">
                  <c:v>33</c:v>
                </c:pt>
                <c:pt idx="19">
                  <c:v>34</c:v>
                </c:pt>
                <c:pt idx="20">
                  <c:v>35</c:v>
                </c:pt>
                <c:pt idx="21">
                  <c:v>36</c:v>
                </c:pt>
                <c:pt idx="22">
                  <c:v>37</c:v>
                </c:pt>
                <c:pt idx="23">
                  <c:v>38</c:v>
                </c:pt>
                <c:pt idx="24">
                  <c:v>39</c:v>
                </c:pt>
                <c:pt idx="25">
                  <c:v>40</c:v>
                </c:pt>
                <c:pt idx="26">
                  <c:v>41</c:v>
                </c:pt>
                <c:pt idx="27">
                  <c:v>42</c:v>
                </c:pt>
                <c:pt idx="28">
                  <c:v>43</c:v>
                </c:pt>
                <c:pt idx="29">
                  <c:v>44</c:v>
                </c:pt>
                <c:pt idx="30">
                  <c:v>45</c:v>
                </c:pt>
                <c:pt idx="31">
                  <c:v>46</c:v>
                </c:pt>
                <c:pt idx="32">
                  <c:v>47</c:v>
                </c:pt>
                <c:pt idx="33">
                  <c:v>48</c:v>
                </c:pt>
              </c:numCache>
            </c:numRef>
          </c:xVal>
          <c:yVal>
            <c:numRef>
              <c:f>'NS-60 A-MPR'!$C$39:$AJ$39</c:f>
              <c:numCache>
                <c:formatCode>General</c:formatCode>
                <c:ptCount val="34"/>
                <c:pt idx="0">
                  <c:v>7.4</c:v>
                </c:pt>
                <c:pt idx="1">
                  <c:v>7.5</c:v>
                </c:pt>
                <c:pt idx="2">
                  <c:v>8.5</c:v>
                </c:pt>
                <c:pt idx="3">
                  <c:v>7.4</c:v>
                </c:pt>
                <c:pt idx="4">
                  <c:v>7.5</c:v>
                </c:pt>
                <c:pt idx="5">
                  <c:v>7.4</c:v>
                </c:pt>
                <c:pt idx="6">
                  <c:v>7.4</c:v>
                </c:pt>
                <c:pt idx="7">
                  <c:v>8.5</c:v>
                </c:pt>
                <c:pt idx="8">
                  <c:v>7.7</c:v>
                </c:pt>
                <c:pt idx="9">
                  <c:v>7.3</c:v>
                </c:pt>
                <c:pt idx="10">
                  <c:v>8.5</c:v>
                </c:pt>
                <c:pt idx="11">
                  <c:v>7.3</c:v>
                </c:pt>
                <c:pt idx="12">
                  <c:v>7.7</c:v>
                </c:pt>
                <c:pt idx="13">
                  <c:v>8</c:v>
                </c:pt>
                <c:pt idx="14">
                  <c:v>7.6</c:v>
                </c:pt>
                <c:pt idx="15">
                  <c:v>8.5</c:v>
                </c:pt>
                <c:pt idx="16">
                  <c:v>8</c:v>
                </c:pt>
                <c:pt idx="17">
                  <c:v>8</c:v>
                </c:pt>
                <c:pt idx="18">
                  <c:v>8</c:v>
                </c:pt>
                <c:pt idx="19">
                  <c:v>8</c:v>
                </c:pt>
                <c:pt idx="20">
                  <c:v>8</c:v>
                </c:pt>
                <c:pt idx="21">
                  <c:v>8</c:v>
                </c:pt>
                <c:pt idx="22">
                  <c:v>8</c:v>
                </c:pt>
                <c:pt idx="23">
                  <c:v>8</c:v>
                </c:pt>
                <c:pt idx="24">
                  <c:v>8</c:v>
                </c:pt>
                <c:pt idx="25">
                  <c:v>6.8</c:v>
                </c:pt>
                <c:pt idx="26">
                  <c:v>6.8</c:v>
                </c:pt>
                <c:pt idx="27">
                  <c:v>6.8</c:v>
                </c:pt>
                <c:pt idx="28">
                  <c:v>6.8</c:v>
                </c:pt>
                <c:pt idx="29">
                  <c:v>6.8</c:v>
                </c:pt>
                <c:pt idx="30">
                  <c:v>6.7</c:v>
                </c:pt>
                <c:pt idx="31">
                  <c:v>6.7</c:v>
                </c:pt>
                <c:pt idx="32">
                  <c:v>6.7</c:v>
                </c:pt>
                <c:pt idx="33">
                  <c:v>6.6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CDA4-459C-A209-FE9D51089D7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872363520"/>
        <c:axId val="616030480"/>
      </c:scatterChart>
      <c:valAx>
        <c:axId val="872363520"/>
        <c:scaling>
          <c:orientation val="minMax"/>
          <c:max val="48"/>
          <c:min val="14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16030480"/>
        <c:crosses val="autoZero"/>
        <c:crossBetween val="midCat"/>
        <c:majorUnit val="1"/>
      </c:valAx>
      <c:valAx>
        <c:axId val="61603048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87236352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NS_61</a:t>
            </a:r>
            <a:r>
              <a:rPr lang="en-US" altLang="zh-CN" baseline="0"/>
              <a:t> Single CC A-MPR</a:t>
            </a:r>
            <a:endParaRPr lang="zh-CN" alt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'NS-61 A-MPR'!$A$5</c:f>
              <c:strCache>
                <c:ptCount val="1"/>
                <c:pt idx="0">
                  <c:v>QPSK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strRef>
              <c:f>'NS-61 A-MPR'!$B$4:$O$4</c:f>
              <c:strCache>
                <c:ptCount val="14"/>
                <c:pt idx="0">
                  <c:v>15-20</c:v>
                </c:pt>
                <c:pt idx="1">
                  <c:v>30-20</c:v>
                </c:pt>
                <c:pt idx="2">
                  <c:v>15-40</c:v>
                </c:pt>
                <c:pt idx="3">
                  <c:v>30-40</c:v>
                </c:pt>
                <c:pt idx="4">
                  <c:v>30-60</c:v>
                </c:pt>
                <c:pt idx="5">
                  <c:v>30-80</c:v>
                </c:pt>
                <c:pt idx="6">
                  <c:v>30-100</c:v>
                </c:pt>
                <c:pt idx="7">
                  <c:v>15-20</c:v>
                </c:pt>
                <c:pt idx="8">
                  <c:v>30-20</c:v>
                </c:pt>
                <c:pt idx="9">
                  <c:v>30-40</c:v>
                </c:pt>
                <c:pt idx="10">
                  <c:v>15-40</c:v>
                </c:pt>
                <c:pt idx="11">
                  <c:v>30-60</c:v>
                </c:pt>
                <c:pt idx="12">
                  <c:v>30-80</c:v>
                </c:pt>
                <c:pt idx="13">
                  <c:v>30-100</c:v>
                </c:pt>
              </c:strCache>
            </c:strRef>
          </c:xVal>
          <c:yVal>
            <c:numRef>
              <c:f>'NS-61 A-MPR'!$B$5:$O$5</c:f>
              <c:numCache>
                <c:formatCode>0.0_ </c:formatCode>
                <c:ptCount val="14"/>
                <c:pt idx="0">
                  <c:v>6.3880999999999997</c:v>
                </c:pt>
                <c:pt idx="1">
                  <c:v>6.5678000000000001</c:v>
                </c:pt>
                <c:pt idx="2">
                  <c:v>3.3799000000000001</c:v>
                </c:pt>
                <c:pt idx="3">
                  <c:v>3.46</c:v>
                </c:pt>
                <c:pt idx="4">
                  <c:v>3.4584999999999999</c:v>
                </c:pt>
                <c:pt idx="5">
                  <c:v>3.5392000000000001</c:v>
                </c:pt>
                <c:pt idx="6">
                  <c:v>3.5377999999999998</c:v>
                </c:pt>
                <c:pt idx="7">
                  <c:v>7.7636000000000003</c:v>
                </c:pt>
                <c:pt idx="8">
                  <c:v>8.8968000000000007</c:v>
                </c:pt>
                <c:pt idx="9">
                  <c:v>4.5345000000000004</c:v>
                </c:pt>
                <c:pt idx="10">
                  <c:v>5.7557999999999998</c:v>
                </c:pt>
                <c:pt idx="11">
                  <c:v>4.0262000000000002</c:v>
                </c:pt>
                <c:pt idx="12">
                  <c:v>3.6181000000000001</c:v>
                </c:pt>
                <c:pt idx="13">
                  <c:v>3.5385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F66E-42BF-A100-199879287333}"/>
            </c:ext>
          </c:extLst>
        </c:ser>
        <c:ser>
          <c:idx val="1"/>
          <c:order val="1"/>
          <c:tx>
            <c:strRef>
              <c:f>'NS-61 A-MPR'!$A$6</c:f>
              <c:strCache>
                <c:ptCount val="1"/>
                <c:pt idx="0">
                  <c:v>16QAM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strRef>
              <c:f>'NS-61 A-MPR'!$B$4:$O$4</c:f>
              <c:strCache>
                <c:ptCount val="14"/>
                <c:pt idx="0">
                  <c:v>15-20</c:v>
                </c:pt>
                <c:pt idx="1">
                  <c:v>30-20</c:v>
                </c:pt>
                <c:pt idx="2">
                  <c:v>15-40</c:v>
                </c:pt>
                <c:pt idx="3">
                  <c:v>30-40</c:v>
                </c:pt>
                <c:pt idx="4">
                  <c:v>30-60</c:v>
                </c:pt>
                <c:pt idx="5">
                  <c:v>30-80</c:v>
                </c:pt>
                <c:pt idx="6">
                  <c:v>30-100</c:v>
                </c:pt>
                <c:pt idx="7">
                  <c:v>15-20</c:v>
                </c:pt>
                <c:pt idx="8">
                  <c:v>30-20</c:v>
                </c:pt>
                <c:pt idx="9">
                  <c:v>30-40</c:v>
                </c:pt>
                <c:pt idx="10">
                  <c:v>15-40</c:v>
                </c:pt>
                <c:pt idx="11">
                  <c:v>30-60</c:v>
                </c:pt>
                <c:pt idx="12">
                  <c:v>30-80</c:v>
                </c:pt>
                <c:pt idx="13">
                  <c:v>30-100</c:v>
                </c:pt>
              </c:strCache>
            </c:strRef>
          </c:xVal>
          <c:yVal>
            <c:numRef>
              <c:f>'NS-61 A-MPR'!$B$6:$O$6</c:f>
              <c:numCache>
                <c:formatCode>0.0_ </c:formatCode>
                <c:ptCount val="14"/>
                <c:pt idx="0">
                  <c:v>6.3884999999999996</c:v>
                </c:pt>
                <c:pt idx="1">
                  <c:v>6.6592000000000002</c:v>
                </c:pt>
                <c:pt idx="2">
                  <c:v>3.7008000000000001</c:v>
                </c:pt>
                <c:pt idx="3">
                  <c:v>3.7018</c:v>
                </c:pt>
                <c:pt idx="4">
                  <c:v>3.7014</c:v>
                </c:pt>
                <c:pt idx="5">
                  <c:v>3.7008999999999999</c:v>
                </c:pt>
                <c:pt idx="6">
                  <c:v>3.62</c:v>
                </c:pt>
                <c:pt idx="7">
                  <c:v>7.7659000000000002</c:v>
                </c:pt>
                <c:pt idx="8">
                  <c:v>8.9925999999999995</c:v>
                </c:pt>
                <c:pt idx="9">
                  <c:v>4.5377999999999998</c:v>
                </c:pt>
                <c:pt idx="10">
                  <c:v>5.7587000000000002</c:v>
                </c:pt>
                <c:pt idx="11">
                  <c:v>4.0275999999999996</c:v>
                </c:pt>
                <c:pt idx="12">
                  <c:v>3.6231</c:v>
                </c:pt>
                <c:pt idx="13">
                  <c:v>3.5417999999999998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F66E-42BF-A100-199879287333}"/>
            </c:ext>
          </c:extLst>
        </c:ser>
        <c:ser>
          <c:idx val="2"/>
          <c:order val="2"/>
          <c:tx>
            <c:strRef>
              <c:f>'NS-61 A-MPR'!$A$7</c:f>
              <c:strCache>
                <c:ptCount val="1"/>
                <c:pt idx="0">
                  <c:v>64QAM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strRef>
              <c:f>'NS-61 A-MPR'!$B$4:$O$4</c:f>
              <c:strCache>
                <c:ptCount val="14"/>
                <c:pt idx="0">
                  <c:v>15-20</c:v>
                </c:pt>
                <c:pt idx="1">
                  <c:v>30-20</c:v>
                </c:pt>
                <c:pt idx="2">
                  <c:v>15-40</c:v>
                </c:pt>
                <c:pt idx="3">
                  <c:v>30-40</c:v>
                </c:pt>
                <c:pt idx="4">
                  <c:v>30-60</c:v>
                </c:pt>
                <c:pt idx="5">
                  <c:v>30-80</c:v>
                </c:pt>
                <c:pt idx="6">
                  <c:v>30-100</c:v>
                </c:pt>
                <c:pt idx="7">
                  <c:v>15-20</c:v>
                </c:pt>
                <c:pt idx="8">
                  <c:v>30-20</c:v>
                </c:pt>
                <c:pt idx="9">
                  <c:v>30-40</c:v>
                </c:pt>
                <c:pt idx="10">
                  <c:v>15-40</c:v>
                </c:pt>
                <c:pt idx="11">
                  <c:v>30-60</c:v>
                </c:pt>
                <c:pt idx="12">
                  <c:v>30-80</c:v>
                </c:pt>
                <c:pt idx="13">
                  <c:v>30-100</c:v>
                </c:pt>
              </c:strCache>
            </c:strRef>
          </c:xVal>
          <c:yVal>
            <c:numRef>
              <c:f>'NS-61 A-MPR'!$B$7:$O$7</c:f>
              <c:numCache>
                <c:formatCode>0.0_ </c:formatCode>
                <c:ptCount val="14"/>
                <c:pt idx="0">
                  <c:v>6.2969999999999997</c:v>
                </c:pt>
                <c:pt idx="1">
                  <c:v>6.5701000000000001</c:v>
                </c:pt>
                <c:pt idx="2">
                  <c:v>5.0534999999999997</c:v>
                </c:pt>
                <c:pt idx="3">
                  <c:v>4.9659000000000004</c:v>
                </c:pt>
                <c:pt idx="4">
                  <c:v>5.2286000000000001</c:v>
                </c:pt>
                <c:pt idx="5">
                  <c:v>5.0536000000000003</c:v>
                </c:pt>
                <c:pt idx="6">
                  <c:v>5.1417000000000002</c:v>
                </c:pt>
                <c:pt idx="7">
                  <c:v>7.7660999999999998</c:v>
                </c:pt>
                <c:pt idx="8">
                  <c:v>8.9920000000000009</c:v>
                </c:pt>
                <c:pt idx="9">
                  <c:v>4.6215000000000002</c:v>
                </c:pt>
                <c:pt idx="10">
                  <c:v>5.7592999999999996</c:v>
                </c:pt>
                <c:pt idx="11">
                  <c:v>4.1153000000000004</c:v>
                </c:pt>
                <c:pt idx="12">
                  <c:v>3.9476</c:v>
                </c:pt>
                <c:pt idx="13">
                  <c:v>4.0296000000000003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F66E-42BF-A100-199879287333}"/>
            </c:ext>
          </c:extLst>
        </c:ser>
        <c:ser>
          <c:idx val="3"/>
          <c:order val="3"/>
          <c:tx>
            <c:strRef>
              <c:f>'NS-61 A-MPR'!$A$8</c:f>
              <c:strCache>
                <c:ptCount val="1"/>
                <c:pt idx="0">
                  <c:v>256QAM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strRef>
              <c:f>'NS-61 A-MPR'!$B$4:$O$4</c:f>
              <c:strCache>
                <c:ptCount val="14"/>
                <c:pt idx="0">
                  <c:v>15-20</c:v>
                </c:pt>
                <c:pt idx="1">
                  <c:v>30-20</c:v>
                </c:pt>
                <c:pt idx="2">
                  <c:v>15-40</c:v>
                </c:pt>
                <c:pt idx="3">
                  <c:v>30-40</c:v>
                </c:pt>
                <c:pt idx="4">
                  <c:v>30-60</c:v>
                </c:pt>
                <c:pt idx="5">
                  <c:v>30-80</c:v>
                </c:pt>
                <c:pt idx="6">
                  <c:v>30-100</c:v>
                </c:pt>
                <c:pt idx="7">
                  <c:v>15-20</c:v>
                </c:pt>
                <c:pt idx="8">
                  <c:v>30-20</c:v>
                </c:pt>
                <c:pt idx="9">
                  <c:v>30-40</c:v>
                </c:pt>
                <c:pt idx="10">
                  <c:v>15-40</c:v>
                </c:pt>
                <c:pt idx="11">
                  <c:v>30-60</c:v>
                </c:pt>
                <c:pt idx="12">
                  <c:v>30-80</c:v>
                </c:pt>
                <c:pt idx="13">
                  <c:v>30-100</c:v>
                </c:pt>
              </c:strCache>
            </c:strRef>
          </c:xVal>
          <c:yVal>
            <c:numRef>
              <c:f>'NS-61 A-MPR'!$B$8:$O$8</c:f>
              <c:numCache>
                <c:formatCode>0.0_ </c:formatCode>
                <c:ptCount val="14"/>
                <c:pt idx="0">
                  <c:v>8.8023000000000007</c:v>
                </c:pt>
                <c:pt idx="1">
                  <c:v>8.6122999999999994</c:v>
                </c:pt>
                <c:pt idx="2">
                  <c:v>8.6125000000000007</c:v>
                </c:pt>
                <c:pt idx="3">
                  <c:v>8.8023000000000007</c:v>
                </c:pt>
                <c:pt idx="4">
                  <c:v>8.6126000000000005</c:v>
                </c:pt>
                <c:pt idx="5">
                  <c:v>8.5178999999999991</c:v>
                </c:pt>
                <c:pt idx="6">
                  <c:v>8.7073</c:v>
                </c:pt>
                <c:pt idx="7">
                  <c:v>7.8604000000000003</c:v>
                </c:pt>
                <c:pt idx="8">
                  <c:v>8.9926999999999992</c:v>
                </c:pt>
                <c:pt idx="9">
                  <c:v>7.5811000000000002</c:v>
                </c:pt>
                <c:pt idx="10">
                  <c:v>7.8604000000000003</c:v>
                </c:pt>
                <c:pt idx="11">
                  <c:v>6.5690999999999997</c:v>
                </c:pt>
                <c:pt idx="12">
                  <c:v>6.4798</c:v>
                </c:pt>
                <c:pt idx="13">
                  <c:v>6.7526000000000002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F66E-42BF-A100-19987928733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939687984"/>
        <c:axId val="749209264"/>
      </c:scatterChart>
      <c:valAx>
        <c:axId val="939687984"/>
        <c:scaling>
          <c:orientation val="minMax"/>
          <c:max val="14"/>
          <c:min val="1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749209264"/>
        <c:crosses val="autoZero"/>
        <c:crossBetween val="midCat"/>
        <c:majorUnit val="1"/>
        <c:minorUnit val="1"/>
      </c:valAx>
      <c:valAx>
        <c:axId val="74920926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_ 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3968798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 sz="1800" b="0" i="0" baseline="0">
                <a:effectLst/>
              </a:rPr>
              <a:t>NS_61 Wideband A-MPR</a:t>
            </a:r>
            <a:endParaRPr lang="zh-CN" altLang="zh-CN">
              <a:effectLst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'NS-61 A-MPR'!$B$35</c:f>
              <c:strCache>
                <c:ptCount val="1"/>
                <c:pt idx="0">
                  <c:v>QPSK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'NS-61 A-MPR'!$C$34:$AJ$34</c:f>
              <c:numCache>
                <c:formatCode>General</c:formatCode>
                <c:ptCount val="34"/>
                <c:pt idx="0">
                  <c:v>15</c:v>
                </c:pt>
                <c:pt idx="1">
                  <c:v>16</c:v>
                </c:pt>
                <c:pt idx="2">
                  <c:v>17</c:v>
                </c:pt>
                <c:pt idx="3">
                  <c:v>18</c:v>
                </c:pt>
                <c:pt idx="4">
                  <c:v>19</c:v>
                </c:pt>
                <c:pt idx="5">
                  <c:v>20</c:v>
                </c:pt>
                <c:pt idx="6">
                  <c:v>21</c:v>
                </c:pt>
                <c:pt idx="7">
                  <c:v>22</c:v>
                </c:pt>
                <c:pt idx="8">
                  <c:v>23</c:v>
                </c:pt>
                <c:pt idx="9">
                  <c:v>24</c:v>
                </c:pt>
                <c:pt idx="10">
                  <c:v>25</c:v>
                </c:pt>
                <c:pt idx="11">
                  <c:v>26</c:v>
                </c:pt>
                <c:pt idx="12">
                  <c:v>27</c:v>
                </c:pt>
                <c:pt idx="13">
                  <c:v>28</c:v>
                </c:pt>
                <c:pt idx="14">
                  <c:v>29</c:v>
                </c:pt>
                <c:pt idx="15">
                  <c:v>30</c:v>
                </c:pt>
                <c:pt idx="16">
                  <c:v>31</c:v>
                </c:pt>
                <c:pt idx="17">
                  <c:v>32</c:v>
                </c:pt>
                <c:pt idx="18">
                  <c:v>33</c:v>
                </c:pt>
                <c:pt idx="19">
                  <c:v>34</c:v>
                </c:pt>
                <c:pt idx="20">
                  <c:v>35</c:v>
                </c:pt>
                <c:pt idx="21">
                  <c:v>36</c:v>
                </c:pt>
                <c:pt idx="22">
                  <c:v>37</c:v>
                </c:pt>
                <c:pt idx="23">
                  <c:v>38</c:v>
                </c:pt>
                <c:pt idx="24">
                  <c:v>39</c:v>
                </c:pt>
                <c:pt idx="25">
                  <c:v>40</c:v>
                </c:pt>
                <c:pt idx="26">
                  <c:v>41</c:v>
                </c:pt>
                <c:pt idx="27">
                  <c:v>42</c:v>
                </c:pt>
                <c:pt idx="28">
                  <c:v>43</c:v>
                </c:pt>
                <c:pt idx="29">
                  <c:v>44</c:v>
                </c:pt>
                <c:pt idx="30">
                  <c:v>45</c:v>
                </c:pt>
                <c:pt idx="31">
                  <c:v>46</c:v>
                </c:pt>
                <c:pt idx="32">
                  <c:v>47</c:v>
                </c:pt>
                <c:pt idx="33">
                  <c:v>48</c:v>
                </c:pt>
              </c:numCache>
            </c:numRef>
          </c:xVal>
          <c:yVal>
            <c:numRef>
              <c:f>'NS-61 A-MPR'!$C$35:$AJ$35</c:f>
              <c:numCache>
                <c:formatCode>General</c:formatCode>
                <c:ptCount val="34"/>
                <c:pt idx="0">
                  <c:v>6.5</c:v>
                </c:pt>
                <c:pt idx="1">
                  <c:v>6.5</c:v>
                </c:pt>
                <c:pt idx="2">
                  <c:v>6.6</c:v>
                </c:pt>
                <c:pt idx="3">
                  <c:v>6.5</c:v>
                </c:pt>
                <c:pt idx="4">
                  <c:v>6.5</c:v>
                </c:pt>
                <c:pt idx="5">
                  <c:v>6.5</c:v>
                </c:pt>
                <c:pt idx="6">
                  <c:v>6.5</c:v>
                </c:pt>
                <c:pt idx="7">
                  <c:v>6.6</c:v>
                </c:pt>
                <c:pt idx="8">
                  <c:v>3.7</c:v>
                </c:pt>
                <c:pt idx="9">
                  <c:v>3.5</c:v>
                </c:pt>
                <c:pt idx="10">
                  <c:v>3.7</c:v>
                </c:pt>
                <c:pt idx="11">
                  <c:v>3.5</c:v>
                </c:pt>
                <c:pt idx="12">
                  <c:v>3.7</c:v>
                </c:pt>
                <c:pt idx="13">
                  <c:v>3</c:v>
                </c:pt>
                <c:pt idx="14">
                  <c:v>2.8</c:v>
                </c:pt>
                <c:pt idx="15">
                  <c:v>2.8</c:v>
                </c:pt>
                <c:pt idx="16">
                  <c:v>3.2</c:v>
                </c:pt>
                <c:pt idx="17">
                  <c:v>8.9</c:v>
                </c:pt>
                <c:pt idx="18">
                  <c:v>9</c:v>
                </c:pt>
                <c:pt idx="19">
                  <c:v>9</c:v>
                </c:pt>
                <c:pt idx="20">
                  <c:v>9</c:v>
                </c:pt>
                <c:pt idx="21">
                  <c:v>8.9</c:v>
                </c:pt>
                <c:pt idx="22">
                  <c:v>9</c:v>
                </c:pt>
                <c:pt idx="23">
                  <c:v>8.9</c:v>
                </c:pt>
                <c:pt idx="24">
                  <c:v>9</c:v>
                </c:pt>
                <c:pt idx="25">
                  <c:v>6</c:v>
                </c:pt>
                <c:pt idx="26">
                  <c:v>5.9</c:v>
                </c:pt>
                <c:pt idx="27">
                  <c:v>5.9</c:v>
                </c:pt>
                <c:pt idx="28">
                  <c:v>5.9</c:v>
                </c:pt>
                <c:pt idx="29">
                  <c:v>6</c:v>
                </c:pt>
                <c:pt idx="30">
                  <c:v>4.2</c:v>
                </c:pt>
                <c:pt idx="31">
                  <c:v>4.4000000000000004</c:v>
                </c:pt>
                <c:pt idx="32">
                  <c:v>4.4000000000000004</c:v>
                </c:pt>
                <c:pt idx="33">
                  <c:v>3.2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8560-46E2-8070-BF72B5D59345}"/>
            </c:ext>
          </c:extLst>
        </c:ser>
        <c:ser>
          <c:idx val="1"/>
          <c:order val="1"/>
          <c:tx>
            <c:strRef>
              <c:f>'NS-61 A-MPR'!$B$36</c:f>
              <c:strCache>
                <c:ptCount val="1"/>
                <c:pt idx="0">
                  <c:v>16QAM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'NS-61 A-MPR'!$C$34:$AJ$34</c:f>
              <c:numCache>
                <c:formatCode>General</c:formatCode>
                <c:ptCount val="34"/>
                <c:pt idx="0">
                  <c:v>15</c:v>
                </c:pt>
                <c:pt idx="1">
                  <c:v>16</c:v>
                </c:pt>
                <c:pt idx="2">
                  <c:v>17</c:v>
                </c:pt>
                <c:pt idx="3">
                  <c:v>18</c:v>
                </c:pt>
                <c:pt idx="4">
                  <c:v>19</c:v>
                </c:pt>
                <c:pt idx="5">
                  <c:v>20</c:v>
                </c:pt>
                <c:pt idx="6">
                  <c:v>21</c:v>
                </c:pt>
                <c:pt idx="7">
                  <c:v>22</c:v>
                </c:pt>
                <c:pt idx="8">
                  <c:v>23</c:v>
                </c:pt>
                <c:pt idx="9">
                  <c:v>24</c:v>
                </c:pt>
                <c:pt idx="10">
                  <c:v>25</c:v>
                </c:pt>
                <c:pt idx="11">
                  <c:v>26</c:v>
                </c:pt>
                <c:pt idx="12">
                  <c:v>27</c:v>
                </c:pt>
                <c:pt idx="13">
                  <c:v>28</c:v>
                </c:pt>
                <c:pt idx="14">
                  <c:v>29</c:v>
                </c:pt>
                <c:pt idx="15">
                  <c:v>30</c:v>
                </c:pt>
                <c:pt idx="16">
                  <c:v>31</c:v>
                </c:pt>
                <c:pt idx="17">
                  <c:v>32</c:v>
                </c:pt>
                <c:pt idx="18">
                  <c:v>33</c:v>
                </c:pt>
                <c:pt idx="19">
                  <c:v>34</c:v>
                </c:pt>
                <c:pt idx="20">
                  <c:v>35</c:v>
                </c:pt>
                <c:pt idx="21">
                  <c:v>36</c:v>
                </c:pt>
                <c:pt idx="22">
                  <c:v>37</c:v>
                </c:pt>
                <c:pt idx="23">
                  <c:v>38</c:v>
                </c:pt>
                <c:pt idx="24">
                  <c:v>39</c:v>
                </c:pt>
                <c:pt idx="25">
                  <c:v>40</c:v>
                </c:pt>
                <c:pt idx="26">
                  <c:v>41</c:v>
                </c:pt>
                <c:pt idx="27">
                  <c:v>42</c:v>
                </c:pt>
                <c:pt idx="28">
                  <c:v>43</c:v>
                </c:pt>
                <c:pt idx="29">
                  <c:v>44</c:v>
                </c:pt>
                <c:pt idx="30">
                  <c:v>45</c:v>
                </c:pt>
                <c:pt idx="31">
                  <c:v>46</c:v>
                </c:pt>
                <c:pt idx="32">
                  <c:v>47</c:v>
                </c:pt>
                <c:pt idx="33">
                  <c:v>48</c:v>
                </c:pt>
              </c:numCache>
            </c:numRef>
          </c:xVal>
          <c:yVal>
            <c:numRef>
              <c:f>'NS-61 A-MPR'!$C$36:$AJ$36</c:f>
              <c:numCache>
                <c:formatCode>General</c:formatCode>
                <c:ptCount val="34"/>
                <c:pt idx="0">
                  <c:v>6.5</c:v>
                </c:pt>
                <c:pt idx="1">
                  <c:v>6.5</c:v>
                </c:pt>
                <c:pt idx="2">
                  <c:v>6.6</c:v>
                </c:pt>
                <c:pt idx="3">
                  <c:v>6.5</c:v>
                </c:pt>
                <c:pt idx="4">
                  <c:v>6.6</c:v>
                </c:pt>
                <c:pt idx="5">
                  <c:v>6.5</c:v>
                </c:pt>
                <c:pt idx="6">
                  <c:v>6.5</c:v>
                </c:pt>
                <c:pt idx="7">
                  <c:v>6.7</c:v>
                </c:pt>
                <c:pt idx="8">
                  <c:v>3.7</c:v>
                </c:pt>
                <c:pt idx="9">
                  <c:v>3.6</c:v>
                </c:pt>
                <c:pt idx="10">
                  <c:v>3.7</c:v>
                </c:pt>
                <c:pt idx="11">
                  <c:v>3.6</c:v>
                </c:pt>
                <c:pt idx="12">
                  <c:v>3.7</c:v>
                </c:pt>
                <c:pt idx="13">
                  <c:v>3.6</c:v>
                </c:pt>
                <c:pt idx="14">
                  <c:v>3.5</c:v>
                </c:pt>
                <c:pt idx="15">
                  <c:v>3.7</c:v>
                </c:pt>
                <c:pt idx="16">
                  <c:v>3.6</c:v>
                </c:pt>
                <c:pt idx="17">
                  <c:v>9</c:v>
                </c:pt>
                <c:pt idx="18">
                  <c:v>9</c:v>
                </c:pt>
                <c:pt idx="19">
                  <c:v>9</c:v>
                </c:pt>
                <c:pt idx="20">
                  <c:v>9</c:v>
                </c:pt>
                <c:pt idx="21">
                  <c:v>9</c:v>
                </c:pt>
                <c:pt idx="22">
                  <c:v>9</c:v>
                </c:pt>
                <c:pt idx="23">
                  <c:v>9</c:v>
                </c:pt>
                <c:pt idx="24">
                  <c:v>9</c:v>
                </c:pt>
                <c:pt idx="25">
                  <c:v>6</c:v>
                </c:pt>
                <c:pt idx="26">
                  <c:v>6</c:v>
                </c:pt>
                <c:pt idx="27">
                  <c:v>5.9</c:v>
                </c:pt>
                <c:pt idx="28">
                  <c:v>6</c:v>
                </c:pt>
                <c:pt idx="29">
                  <c:v>6</c:v>
                </c:pt>
                <c:pt idx="30">
                  <c:v>4.3</c:v>
                </c:pt>
                <c:pt idx="31">
                  <c:v>4.5</c:v>
                </c:pt>
                <c:pt idx="32">
                  <c:v>4.3</c:v>
                </c:pt>
                <c:pt idx="33">
                  <c:v>3.3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8560-46E2-8070-BF72B5D59345}"/>
            </c:ext>
          </c:extLst>
        </c:ser>
        <c:ser>
          <c:idx val="2"/>
          <c:order val="2"/>
          <c:tx>
            <c:strRef>
              <c:f>'NS-61 A-MPR'!$B$37</c:f>
              <c:strCache>
                <c:ptCount val="1"/>
                <c:pt idx="0">
                  <c:v>64QAM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'NS-61 A-MPR'!$C$34:$AJ$34</c:f>
              <c:numCache>
                <c:formatCode>General</c:formatCode>
                <c:ptCount val="34"/>
                <c:pt idx="0">
                  <c:v>15</c:v>
                </c:pt>
                <c:pt idx="1">
                  <c:v>16</c:v>
                </c:pt>
                <c:pt idx="2">
                  <c:v>17</c:v>
                </c:pt>
                <c:pt idx="3">
                  <c:v>18</c:v>
                </c:pt>
                <c:pt idx="4">
                  <c:v>19</c:v>
                </c:pt>
                <c:pt idx="5">
                  <c:v>20</c:v>
                </c:pt>
                <c:pt idx="6">
                  <c:v>21</c:v>
                </c:pt>
                <c:pt idx="7">
                  <c:v>22</c:v>
                </c:pt>
                <c:pt idx="8">
                  <c:v>23</c:v>
                </c:pt>
                <c:pt idx="9">
                  <c:v>24</c:v>
                </c:pt>
                <c:pt idx="10">
                  <c:v>25</c:v>
                </c:pt>
                <c:pt idx="11">
                  <c:v>26</c:v>
                </c:pt>
                <c:pt idx="12">
                  <c:v>27</c:v>
                </c:pt>
                <c:pt idx="13">
                  <c:v>28</c:v>
                </c:pt>
                <c:pt idx="14">
                  <c:v>29</c:v>
                </c:pt>
                <c:pt idx="15">
                  <c:v>30</c:v>
                </c:pt>
                <c:pt idx="16">
                  <c:v>31</c:v>
                </c:pt>
                <c:pt idx="17">
                  <c:v>32</c:v>
                </c:pt>
                <c:pt idx="18">
                  <c:v>33</c:v>
                </c:pt>
                <c:pt idx="19">
                  <c:v>34</c:v>
                </c:pt>
                <c:pt idx="20">
                  <c:v>35</c:v>
                </c:pt>
                <c:pt idx="21">
                  <c:v>36</c:v>
                </c:pt>
                <c:pt idx="22">
                  <c:v>37</c:v>
                </c:pt>
                <c:pt idx="23">
                  <c:v>38</c:v>
                </c:pt>
                <c:pt idx="24">
                  <c:v>39</c:v>
                </c:pt>
                <c:pt idx="25">
                  <c:v>40</c:v>
                </c:pt>
                <c:pt idx="26">
                  <c:v>41</c:v>
                </c:pt>
                <c:pt idx="27">
                  <c:v>42</c:v>
                </c:pt>
                <c:pt idx="28">
                  <c:v>43</c:v>
                </c:pt>
                <c:pt idx="29">
                  <c:v>44</c:v>
                </c:pt>
                <c:pt idx="30">
                  <c:v>45</c:v>
                </c:pt>
                <c:pt idx="31">
                  <c:v>46</c:v>
                </c:pt>
                <c:pt idx="32">
                  <c:v>47</c:v>
                </c:pt>
                <c:pt idx="33">
                  <c:v>48</c:v>
                </c:pt>
              </c:numCache>
            </c:numRef>
          </c:xVal>
          <c:yVal>
            <c:numRef>
              <c:f>'NS-61 A-MPR'!$C$37:$AJ$37</c:f>
              <c:numCache>
                <c:formatCode>General</c:formatCode>
                <c:ptCount val="34"/>
                <c:pt idx="0">
                  <c:v>6.6</c:v>
                </c:pt>
                <c:pt idx="1">
                  <c:v>6.5</c:v>
                </c:pt>
                <c:pt idx="2">
                  <c:v>6.6</c:v>
                </c:pt>
                <c:pt idx="3">
                  <c:v>6.6</c:v>
                </c:pt>
                <c:pt idx="4">
                  <c:v>6.5</c:v>
                </c:pt>
                <c:pt idx="5">
                  <c:v>6.6</c:v>
                </c:pt>
                <c:pt idx="6">
                  <c:v>6.6</c:v>
                </c:pt>
                <c:pt idx="7">
                  <c:v>6.6</c:v>
                </c:pt>
                <c:pt idx="8">
                  <c:v>4.8</c:v>
                </c:pt>
                <c:pt idx="9">
                  <c:v>4.7</c:v>
                </c:pt>
                <c:pt idx="10">
                  <c:v>4.9000000000000004</c:v>
                </c:pt>
                <c:pt idx="11">
                  <c:v>4.7</c:v>
                </c:pt>
                <c:pt idx="12">
                  <c:v>4.8</c:v>
                </c:pt>
                <c:pt idx="13">
                  <c:v>4.9000000000000004</c:v>
                </c:pt>
                <c:pt idx="14">
                  <c:v>4.8</c:v>
                </c:pt>
                <c:pt idx="15">
                  <c:v>5</c:v>
                </c:pt>
                <c:pt idx="16">
                  <c:v>5</c:v>
                </c:pt>
                <c:pt idx="17">
                  <c:v>9</c:v>
                </c:pt>
                <c:pt idx="18">
                  <c:v>9</c:v>
                </c:pt>
                <c:pt idx="19">
                  <c:v>9</c:v>
                </c:pt>
                <c:pt idx="20">
                  <c:v>9</c:v>
                </c:pt>
                <c:pt idx="21">
                  <c:v>9</c:v>
                </c:pt>
                <c:pt idx="22">
                  <c:v>9</c:v>
                </c:pt>
                <c:pt idx="23">
                  <c:v>9</c:v>
                </c:pt>
                <c:pt idx="24">
                  <c:v>9</c:v>
                </c:pt>
                <c:pt idx="25">
                  <c:v>6</c:v>
                </c:pt>
                <c:pt idx="26">
                  <c:v>6</c:v>
                </c:pt>
                <c:pt idx="27">
                  <c:v>6</c:v>
                </c:pt>
                <c:pt idx="28">
                  <c:v>6</c:v>
                </c:pt>
                <c:pt idx="29">
                  <c:v>6</c:v>
                </c:pt>
                <c:pt idx="30">
                  <c:v>4.3</c:v>
                </c:pt>
                <c:pt idx="31">
                  <c:v>4.4000000000000004</c:v>
                </c:pt>
                <c:pt idx="32">
                  <c:v>4.3</c:v>
                </c:pt>
                <c:pt idx="33">
                  <c:v>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8560-46E2-8070-BF72B5D59345}"/>
            </c:ext>
          </c:extLst>
        </c:ser>
        <c:ser>
          <c:idx val="3"/>
          <c:order val="3"/>
          <c:tx>
            <c:strRef>
              <c:f>'NS-61 A-MPR'!$B$38</c:f>
              <c:strCache>
                <c:ptCount val="1"/>
                <c:pt idx="0">
                  <c:v>256QAM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'NS-61 A-MPR'!$C$34:$AJ$34</c:f>
              <c:numCache>
                <c:formatCode>General</c:formatCode>
                <c:ptCount val="34"/>
                <c:pt idx="0">
                  <c:v>15</c:v>
                </c:pt>
                <c:pt idx="1">
                  <c:v>16</c:v>
                </c:pt>
                <c:pt idx="2">
                  <c:v>17</c:v>
                </c:pt>
                <c:pt idx="3">
                  <c:v>18</c:v>
                </c:pt>
                <c:pt idx="4">
                  <c:v>19</c:v>
                </c:pt>
                <c:pt idx="5">
                  <c:v>20</c:v>
                </c:pt>
                <c:pt idx="6">
                  <c:v>21</c:v>
                </c:pt>
                <c:pt idx="7">
                  <c:v>22</c:v>
                </c:pt>
                <c:pt idx="8">
                  <c:v>23</c:v>
                </c:pt>
                <c:pt idx="9">
                  <c:v>24</c:v>
                </c:pt>
                <c:pt idx="10">
                  <c:v>25</c:v>
                </c:pt>
                <c:pt idx="11">
                  <c:v>26</c:v>
                </c:pt>
                <c:pt idx="12">
                  <c:v>27</c:v>
                </c:pt>
                <c:pt idx="13">
                  <c:v>28</c:v>
                </c:pt>
                <c:pt idx="14">
                  <c:v>29</c:v>
                </c:pt>
                <c:pt idx="15">
                  <c:v>30</c:v>
                </c:pt>
                <c:pt idx="16">
                  <c:v>31</c:v>
                </c:pt>
                <c:pt idx="17">
                  <c:v>32</c:v>
                </c:pt>
                <c:pt idx="18">
                  <c:v>33</c:v>
                </c:pt>
                <c:pt idx="19">
                  <c:v>34</c:v>
                </c:pt>
                <c:pt idx="20">
                  <c:v>35</c:v>
                </c:pt>
                <c:pt idx="21">
                  <c:v>36</c:v>
                </c:pt>
                <c:pt idx="22">
                  <c:v>37</c:v>
                </c:pt>
                <c:pt idx="23">
                  <c:v>38</c:v>
                </c:pt>
                <c:pt idx="24">
                  <c:v>39</c:v>
                </c:pt>
                <c:pt idx="25">
                  <c:v>40</c:v>
                </c:pt>
                <c:pt idx="26">
                  <c:v>41</c:v>
                </c:pt>
                <c:pt idx="27">
                  <c:v>42</c:v>
                </c:pt>
                <c:pt idx="28">
                  <c:v>43</c:v>
                </c:pt>
                <c:pt idx="29">
                  <c:v>44</c:v>
                </c:pt>
                <c:pt idx="30">
                  <c:v>45</c:v>
                </c:pt>
                <c:pt idx="31">
                  <c:v>46</c:v>
                </c:pt>
                <c:pt idx="32">
                  <c:v>47</c:v>
                </c:pt>
                <c:pt idx="33">
                  <c:v>48</c:v>
                </c:pt>
              </c:numCache>
            </c:numRef>
          </c:xVal>
          <c:yVal>
            <c:numRef>
              <c:f>'NS-61 A-MPR'!$C$38:$AJ$38</c:f>
              <c:numCache>
                <c:formatCode>General</c:formatCode>
                <c:ptCount val="34"/>
                <c:pt idx="0">
                  <c:v>7.4</c:v>
                </c:pt>
                <c:pt idx="1">
                  <c:v>7.5</c:v>
                </c:pt>
                <c:pt idx="2">
                  <c:v>8.5</c:v>
                </c:pt>
                <c:pt idx="3">
                  <c:v>7.4</c:v>
                </c:pt>
                <c:pt idx="4">
                  <c:v>7.5</c:v>
                </c:pt>
                <c:pt idx="5">
                  <c:v>7.4</c:v>
                </c:pt>
                <c:pt idx="6">
                  <c:v>7.4</c:v>
                </c:pt>
                <c:pt idx="7">
                  <c:v>8.5</c:v>
                </c:pt>
                <c:pt idx="8">
                  <c:v>7.7</c:v>
                </c:pt>
                <c:pt idx="9">
                  <c:v>7.3</c:v>
                </c:pt>
                <c:pt idx="10">
                  <c:v>8.5</c:v>
                </c:pt>
                <c:pt idx="11">
                  <c:v>7.3</c:v>
                </c:pt>
                <c:pt idx="12">
                  <c:v>7.7</c:v>
                </c:pt>
                <c:pt idx="13">
                  <c:v>8</c:v>
                </c:pt>
                <c:pt idx="14">
                  <c:v>7.6</c:v>
                </c:pt>
                <c:pt idx="15">
                  <c:v>8.5</c:v>
                </c:pt>
                <c:pt idx="16">
                  <c:v>8</c:v>
                </c:pt>
                <c:pt idx="17">
                  <c:v>9</c:v>
                </c:pt>
                <c:pt idx="18">
                  <c:v>9</c:v>
                </c:pt>
                <c:pt idx="19">
                  <c:v>9</c:v>
                </c:pt>
                <c:pt idx="20">
                  <c:v>9</c:v>
                </c:pt>
                <c:pt idx="21">
                  <c:v>9</c:v>
                </c:pt>
                <c:pt idx="22">
                  <c:v>9</c:v>
                </c:pt>
                <c:pt idx="23">
                  <c:v>9</c:v>
                </c:pt>
                <c:pt idx="24">
                  <c:v>9</c:v>
                </c:pt>
                <c:pt idx="25">
                  <c:v>6.8</c:v>
                </c:pt>
                <c:pt idx="26">
                  <c:v>6.8</c:v>
                </c:pt>
                <c:pt idx="27">
                  <c:v>6.8</c:v>
                </c:pt>
                <c:pt idx="28">
                  <c:v>6.8</c:v>
                </c:pt>
                <c:pt idx="29">
                  <c:v>6.8</c:v>
                </c:pt>
                <c:pt idx="30">
                  <c:v>6.7</c:v>
                </c:pt>
                <c:pt idx="31">
                  <c:v>6.7</c:v>
                </c:pt>
                <c:pt idx="32">
                  <c:v>6.7</c:v>
                </c:pt>
                <c:pt idx="33">
                  <c:v>6.6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8560-46E2-8070-BF72B5D5934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65673600"/>
        <c:axId val="896494128"/>
      </c:scatterChart>
      <c:valAx>
        <c:axId val="565673600"/>
        <c:scaling>
          <c:orientation val="minMax"/>
          <c:max val="48"/>
          <c:min val="15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896494128"/>
        <c:crosses val="autoZero"/>
        <c:crossBetween val="midCat"/>
        <c:majorUnit val="1"/>
        <c:minorUnit val="1"/>
      </c:valAx>
      <c:valAx>
        <c:axId val="8964941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6567360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NS_58</a:t>
            </a:r>
            <a:r>
              <a:rPr lang="en-US" altLang="zh-CN" baseline="0"/>
              <a:t> Single CC A-MPR</a:t>
            </a:r>
            <a:endParaRPr lang="zh-CN" alt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'NS-58 A-MPR'!$A$101</c:f>
              <c:strCache>
                <c:ptCount val="1"/>
                <c:pt idx="0">
                  <c:v>QPSK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strRef>
              <c:f>'NS-58 A-MPR'!$B$100:$O$100</c:f>
              <c:strCache>
                <c:ptCount val="14"/>
                <c:pt idx="0">
                  <c:v>15-20</c:v>
                </c:pt>
                <c:pt idx="1">
                  <c:v>30-20</c:v>
                </c:pt>
                <c:pt idx="2">
                  <c:v>15-40</c:v>
                </c:pt>
                <c:pt idx="3">
                  <c:v>30-40</c:v>
                </c:pt>
                <c:pt idx="4">
                  <c:v>30-60</c:v>
                </c:pt>
                <c:pt idx="5">
                  <c:v>30-80</c:v>
                </c:pt>
                <c:pt idx="6">
                  <c:v>30-100</c:v>
                </c:pt>
                <c:pt idx="7">
                  <c:v>15-20</c:v>
                </c:pt>
                <c:pt idx="8">
                  <c:v>30-20</c:v>
                </c:pt>
                <c:pt idx="9">
                  <c:v>30-40</c:v>
                </c:pt>
                <c:pt idx="10">
                  <c:v>15-40</c:v>
                </c:pt>
                <c:pt idx="11">
                  <c:v>30-60</c:v>
                </c:pt>
                <c:pt idx="12">
                  <c:v>30-80</c:v>
                </c:pt>
                <c:pt idx="13">
                  <c:v>30-100</c:v>
                </c:pt>
              </c:strCache>
            </c:strRef>
          </c:xVal>
          <c:yVal>
            <c:numRef>
              <c:f>'NS-58 A-MPR'!$B$101:$O$101</c:f>
              <c:numCache>
                <c:formatCode>0.0_ </c:formatCode>
                <c:ptCount val="14"/>
                <c:pt idx="0">
                  <c:v>3.2233000000000001</c:v>
                </c:pt>
                <c:pt idx="1">
                  <c:v>3.1423999999999999</c:v>
                </c:pt>
                <c:pt idx="2">
                  <c:v>3.2227000000000001</c:v>
                </c:pt>
                <c:pt idx="3">
                  <c:v>3.2233000000000001</c:v>
                </c:pt>
                <c:pt idx="4">
                  <c:v>3.2216999999999998</c:v>
                </c:pt>
                <c:pt idx="5">
                  <c:v>3.2225000000000001</c:v>
                </c:pt>
                <c:pt idx="6">
                  <c:v>3.2210999999999999</c:v>
                </c:pt>
                <c:pt idx="7">
                  <c:v>3.2160000000000002</c:v>
                </c:pt>
                <c:pt idx="8">
                  <c:v>3.1435</c:v>
                </c:pt>
                <c:pt idx="9">
                  <c:v>3.2993000000000001</c:v>
                </c:pt>
                <c:pt idx="10">
                  <c:v>3.2160000000000002</c:v>
                </c:pt>
                <c:pt idx="11">
                  <c:v>3.2178</c:v>
                </c:pt>
                <c:pt idx="12">
                  <c:v>3.2991000000000001</c:v>
                </c:pt>
                <c:pt idx="13">
                  <c:v>3.2219000000000002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2C91-4FB5-920D-D7345F6B0E9E}"/>
            </c:ext>
          </c:extLst>
        </c:ser>
        <c:ser>
          <c:idx val="1"/>
          <c:order val="1"/>
          <c:tx>
            <c:strRef>
              <c:f>'NS-58 A-MPR'!$A$102</c:f>
              <c:strCache>
                <c:ptCount val="1"/>
                <c:pt idx="0">
                  <c:v>16QAM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strRef>
              <c:f>'NS-58 A-MPR'!$B$100:$O$100</c:f>
              <c:strCache>
                <c:ptCount val="14"/>
                <c:pt idx="0">
                  <c:v>15-20</c:v>
                </c:pt>
                <c:pt idx="1">
                  <c:v>30-20</c:v>
                </c:pt>
                <c:pt idx="2">
                  <c:v>15-40</c:v>
                </c:pt>
                <c:pt idx="3">
                  <c:v>30-40</c:v>
                </c:pt>
                <c:pt idx="4">
                  <c:v>30-60</c:v>
                </c:pt>
                <c:pt idx="5">
                  <c:v>30-80</c:v>
                </c:pt>
                <c:pt idx="6">
                  <c:v>30-100</c:v>
                </c:pt>
                <c:pt idx="7">
                  <c:v>15-20</c:v>
                </c:pt>
                <c:pt idx="8">
                  <c:v>30-20</c:v>
                </c:pt>
                <c:pt idx="9">
                  <c:v>30-40</c:v>
                </c:pt>
                <c:pt idx="10">
                  <c:v>15-40</c:v>
                </c:pt>
                <c:pt idx="11">
                  <c:v>30-60</c:v>
                </c:pt>
                <c:pt idx="12">
                  <c:v>30-80</c:v>
                </c:pt>
                <c:pt idx="13">
                  <c:v>30-100</c:v>
                </c:pt>
              </c:strCache>
            </c:strRef>
          </c:xVal>
          <c:yVal>
            <c:numRef>
              <c:f>'NS-58 A-MPR'!$B$102:$O$102</c:f>
              <c:numCache>
                <c:formatCode>0.0_ </c:formatCode>
                <c:ptCount val="14"/>
                <c:pt idx="0">
                  <c:v>3.7018</c:v>
                </c:pt>
                <c:pt idx="1">
                  <c:v>3.6173999999999999</c:v>
                </c:pt>
                <c:pt idx="2">
                  <c:v>3.7008000000000001</c:v>
                </c:pt>
                <c:pt idx="3">
                  <c:v>3.7018</c:v>
                </c:pt>
                <c:pt idx="4">
                  <c:v>3.7014</c:v>
                </c:pt>
                <c:pt idx="5">
                  <c:v>3.7008999999999999</c:v>
                </c:pt>
                <c:pt idx="6">
                  <c:v>3.62</c:v>
                </c:pt>
                <c:pt idx="7">
                  <c:v>3.2219000000000002</c:v>
                </c:pt>
                <c:pt idx="8">
                  <c:v>3.1446000000000001</c:v>
                </c:pt>
                <c:pt idx="9">
                  <c:v>3.3048999999999999</c:v>
                </c:pt>
                <c:pt idx="10">
                  <c:v>3.2219000000000002</c:v>
                </c:pt>
                <c:pt idx="11">
                  <c:v>3.2202000000000002</c:v>
                </c:pt>
                <c:pt idx="12">
                  <c:v>3.3047</c:v>
                </c:pt>
                <c:pt idx="13">
                  <c:v>3.2252000000000001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2C91-4FB5-920D-D7345F6B0E9E}"/>
            </c:ext>
          </c:extLst>
        </c:ser>
        <c:ser>
          <c:idx val="2"/>
          <c:order val="2"/>
          <c:tx>
            <c:strRef>
              <c:f>'NS-58 A-MPR'!$A$103</c:f>
              <c:strCache>
                <c:ptCount val="1"/>
                <c:pt idx="0">
                  <c:v>64QAM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strRef>
              <c:f>'NS-58 A-MPR'!$B$100:$O$100</c:f>
              <c:strCache>
                <c:ptCount val="14"/>
                <c:pt idx="0">
                  <c:v>15-20</c:v>
                </c:pt>
                <c:pt idx="1">
                  <c:v>30-20</c:v>
                </c:pt>
                <c:pt idx="2">
                  <c:v>15-40</c:v>
                </c:pt>
                <c:pt idx="3">
                  <c:v>30-40</c:v>
                </c:pt>
                <c:pt idx="4">
                  <c:v>30-60</c:v>
                </c:pt>
                <c:pt idx="5">
                  <c:v>30-80</c:v>
                </c:pt>
                <c:pt idx="6">
                  <c:v>30-100</c:v>
                </c:pt>
                <c:pt idx="7">
                  <c:v>15-20</c:v>
                </c:pt>
                <c:pt idx="8">
                  <c:v>30-20</c:v>
                </c:pt>
                <c:pt idx="9">
                  <c:v>30-40</c:v>
                </c:pt>
                <c:pt idx="10">
                  <c:v>15-40</c:v>
                </c:pt>
                <c:pt idx="11">
                  <c:v>30-60</c:v>
                </c:pt>
                <c:pt idx="12">
                  <c:v>30-80</c:v>
                </c:pt>
                <c:pt idx="13">
                  <c:v>30-100</c:v>
                </c:pt>
              </c:strCache>
            </c:strRef>
          </c:xVal>
          <c:yVal>
            <c:numRef>
              <c:f>'NS-58 A-MPR'!$B$103:$O$103</c:f>
              <c:numCache>
                <c:formatCode>0.0_ </c:formatCode>
                <c:ptCount val="14"/>
                <c:pt idx="0">
                  <c:v>4.9659000000000004</c:v>
                </c:pt>
                <c:pt idx="1">
                  <c:v>5.2294999999999998</c:v>
                </c:pt>
                <c:pt idx="2">
                  <c:v>5.0534999999999997</c:v>
                </c:pt>
                <c:pt idx="3">
                  <c:v>4.9659000000000004</c:v>
                </c:pt>
                <c:pt idx="4">
                  <c:v>5.2286000000000001</c:v>
                </c:pt>
                <c:pt idx="5">
                  <c:v>5.0536000000000003</c:v>
                </c:pt>
                <c:pt idx="6">
                  <c:v>5.1417000000000002</c:v>
                </c:pt>
                <c:pt idx="7">
                  <c:v>4.3659999999999997</c:v>
                </c:pt>
                <c:pt idx="8">
                  <c:v>4.2788000000000004</c:v>
                </c:pt>
                <c:pt idx="9">
                  <c:v>4.1138000000000003</c:v>
                </c:pt>
                <c:pt idx="10">
                  <c:v>4.3659999999999997</c:v>
                </c:pt>
                <c:pt idx="11">
                  <c:v>4.1153000000000004</c:v>
                </c:pt>
                <c:pt idx="12">
                  <c:v>3.9476</c:v>
                </c:pt>
                <c:pt idx="13">
                  <c:v>4.0296000000000003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2C91-4FB5-920D-D7345F6B0E9E}"/>
            </c:ext>
          </c:extLst>
        </c:ser>
        <c:ser>
          <c:idx val="3"/>
          <c:order val="3"/>
          <c:tx>
            <c:strRef>
              <c:f>'NS-58 A-MPR'!$A$104</c:f>
              <c:strCache>
                <c:ptCount val="1"/>
                <c:pt idx="0">
                  <c:v>256QAM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strRef>
              <c:f>'NS-58 A-MPR'!$B$100:$O$100</c:f>
              <c:strCache>
                <c:ptCount val="14"/>
                <c:pt idx="0">
                  <c:v>15-20</c:v>
                </c:pt>
                <c:pt idx="1">
                  <c:v>30-20</c:v>
                </c:pt>
                <c:pt idx="2">
                  <c:v>15-40</c:v>
                </c:pt>
                <c:pt idx="3">
                  <c:v>30-40</c:v>
                </c:pt>
                <c:pt idx="4">
                  <c:v>30-60</c:v>
                </c:pt>
                <c:pt idx="5">
                  <c:v>30-80</c:v>
                </c:pt>
                <c:pt idx="6">
                  <c:v>30-100</c:v>
                </c:pt>
                <c:pt idx="7">
                  <c:v>15-20</c:v>
                </c:pt>
                <c:pt idx="8">
                  <c:v>30-20</c:v>
                </c:pt>
                <c:pt idx="9">
                  <c:v>30-40</c:v>
                </c:pt>
                <c:pt idx="10">
                  <c:v>15-40</c:v>
                </c:pt>
                <c:pt idx="11">
                  <c:v>30-60</c:v>
                </c:pt>
                <c:pt idx="12">
                  <c:v>30-80</c:v>
                </c:pt>
                <c:pt idx="13">
                  <c:v>30-100</c:v>
                </c:pt>
              </c:strCache>
            </c:strRef>
          </c:xVal>
          <c:yVal>
            <c:numRef>
              <c:f>'NS-58 A-MPR'!$B$104:$O$104</c:f>
              <c:numCache>
                <c:formatCode>0.0_ </c:formatCode>
                <c:ptCount val="14"/>
                <c:pt idx="0">
                  <c:v>8.8023000000000007</c:v>
                </c:pt>
                <c:pt idx="1">
                  <c:v>8.6122999999999994</c:v>
                </c:pt>
                <c:pt idx="2">
                  <c:v>8.6125000000000007</c:v>
                </c:pt>
                <c:pt idx="3">
                  <c:v>8.8023000000000007</c:v>
                </c:pt>
                <c:pt idx="4">
                  <c:v>8.6126000000000005</c:v>
                </c:pt>
                <c:pt idx="5">
                  <c:v>8.5178999999999991</c:v>
                </c:pt>
                <c:pt idx="6">
                  <c:v>8.7073</c:v>
                </c:pt>
                <c:pt idx="7">
                  <c:v>7.8604000000000003</c:v>
                </c:pt>
                <c:pt idx="8">
                  <c:v>7.4874000000000001</c:v>
                </c:pt>
                <c:pt idx="9">
                  <c:v>7.5811000000000002</c:v>
                </c:pt>
                <c:pt idx="10">
                  <c:v>7.8604000000000003</c:v>
                </c:pt>
                <c:pt idx="11">
                  <c:v>6.5690999999999997</c:v>
                </c:pt>
                <c:pt idx="12">
                  <c:v>6.4798</c:v>
                </c:pt>
                <c:pt idx="13">
                  <c:v>6.7526000000000002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2C91-4FB5-920D-D7345F6B0E9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863863296"/>
        <c:axId val="934734000"/>
      </c:scatterChart>
      <c:valAx>
        <c:axId val="863863296"/>
        <c:scaling>
          <c:orientation val="minMax"/>
          <c:max val="14"/>
          <c:min val="1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34734000"/>
        <c:crosses val="autoZero"/>
        <c:crossBetween val="midCat"/>
        <c:majorUnit val="1"/>
        <c:minorUnit val="1"/>
      </c:valAx>
      <c:valAx>
        <c:axId val="9347340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_ 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86386329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non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F454114-8C89-47AC-AF76-3EC70D365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3A10B0-48BD-4C35-9020-7A0A2A36BD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A9EFBD6E-8FA5-41AC-9F6B-713B5B4051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A055AD3D-1E7E-43C3-8299-1FD7B252F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4449</TotalTime>
  <Pages>25</Pages>
  <Words>5998</Words>
  <Characters>34193</Characters>
  <Application>Microsoft Office Word</Application>
  <DocSecurity>0</DocSecurity>
  <Lines>284</Lines>
  <Paragraphs>80</Paragraphs>
  <ScaleCrop>false</ScaleCrop>
  <Company>Spirent Communications</Company>
  <LinksUpToDate>false</LinksUpToDate>
  <CharactersWithSpaces>40111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Investigation of MPAC and RTS Differences Utilizing Conducted ADTF Model</dc:title>
  <dc:creator>CAICT</dc:creator>
  <cp:lastModifiedBy>周锐(Ray)</cp:lastModifiedBy>
  <cp:revision>151</cp:revision>
  <cp:lastPrinted>2019-08-07T05:09:00Z</cp:lastPrinted>
  <dcterms:created xsi:type="dcterms:W3CDTF">2023-07-21T10:04:00Z</dcterms:created>
  <dcterms:modified xsi:type="dcterms:W3CDTF">2023-09-27T13:14:00Z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7ddfbb02b5b4c4cb46861bf676be08f">
    <vt:lpwstr>CWMCyBlm011N8KjVklSZzLqA91l/XSFQaT7DZdzsy1rZ5/ZeoPPFvxv/JCBuEBlWsFK/c6+sL32rM9MMFjrfBknoQ==</vt:lpwstr>
  </property>
  <property fmtid="{D5CDD505-2E9C-101B-9397-08002B2CF9AE}" pid="3" name="KSOProductBuildVer">
    <vt:lpwstr>2052-10.1.0.6395</vt:lpwstr>
  </property>
</Properties>
</file>