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6C070A" w:rsidRPr="006C070A">
        <w:rPr>
          <w:rFonts w:ascii="Arial" w:hAnsi="Arial" w:cs="Arial"/>
          <w:b/>
          <w:sz w:val="24"/>
          <w:lang w:val="en-US" w:eastAsia="zh-CN"/>
        </w:rPr>
        <w:t>R4-2316053</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5EBE" w:rsidRPr="00635EBE">
        <w:rPr>
          <w:rFonts w:ascii="Arial" w:eastAsia="宋体" w:hAnsi="Arial"/>
          <w:b/>
          <w:sz w:val="24"/>
          <w:lang w:val="en-US" w:eastAsia="zh-CN"/>
        </w:rPr>
        <w:t>Discussion on RRM requirements for CPP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.22.3.</w:t>
      </w:r>
      <w:r w:rsidR="00635EBE">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22143">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635EBE" w:rsidRDefault="00635EBE" w:rsidP="00635EB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CPP are discussed in RAN4#108, and outcomes are captured in WF [1]. Based on [1] the following issues need to be further discussed.</w:t>
      </w:r>
    </w:p>
    <w:p w:rsidR="00635EBE" w:rsidRDefault="00635EBE" w:rsidP="001A2B1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w:t>
      </w:r>
    </w:p>
    <w:p w:rsidR="00635EBE" w:rsidRDefault="00635EBE" w:rsidP="001A2B1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reporting</w:t>
      </w:r>
    </w:p>
    <w:p w:rsidR="00635EBE" w:rsidRDefault="00635EBE" w:rsidP="001A2B1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accuracy requirements </w:t>
      </w:r>
    </w:p>
    <w:p w:rsidR="007E7A02" w:rsidRPr="00794607" w:rsidRDefault="00635EBE" w:rsidP="00635EBE">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requirements for CPP.</w:t>
      </w:r>
    </w:p>
    <w:p w:rsidR="00B719B0" w:rsidRDefault="00FA0C0C" w:rsidP="00E4186F">
      <w:pPr>
        <w:pStyle w:val="1"/>
        <w:jc w:val="both"/>
        <w:rPr>
          <w:lang w:val="en-US"/>
        </w:rPr>
      </w:pPr>
      <w:r>
        <w:rPr>
          <w:lang w:val="en-US"/>
        </w:rPr>
        <w:t>Discussion</w:t>
      </w:r>
    </w:p>
    <w:p w:rsidR="00635EBE" w:rsidRDefault="00635EBE" w:rsidP="00635EBE">
      <w:pPr>
        <w:pStyle w:val="2"/>
        <w:rPr>
          <w:lang w:eastAsia="zh-CN"/>
        </w:rPr>
      </w:pPr>
      <w:r>
        <w:rPr>
          <w:lang w:eastAsia="zh-CN"/>
        </w:rPr>
        <w:t>Measurement period requirement</w:t>
      </w:r>
    </w:p>
    <w:tbl>
      <w:tblPr>
        <w:tblStyle w:val="afa"/>
        <w:tblW w:w="0" w:type="auto"/>
        <w:tblLook w:val="04A0" w:firstRow="1" w:lastRow="0" w:firstColumn="1" w:lastColumn="0" w:noHBand="0" w:noVBand="1"/>
      </w:tblPr>
      <w:tblGrid>
        <w:gridCol w:w="9621"/>
      </w:tblGrid>
      <w:tr w:rsidR="00635EBE" w:rsidTr="00635EBE">
        <w:tc>
          <w:tcPr>
            <w:tcW w:w="9621" w:type="dxa"/>
          </w:tcPr>
          <w:p w:rsidR="00635EBE" w:rsidRPr="00635EBE" w:rsidRDefault="00635EBE" w:rsidP="00635EBE">
            <w:pPr>
              <w:spacing w:before="120" w:after="120"/>
              <w:rPr>
                <w:rFonts w:eastAsiaTheme="minorEastAsia"/>
                <w:b/>
                <w:u w:val="single"/>
                <w:lang w:val="en-US" w:eastAsia="zh-CN"/>
              </w:rPr>
            </w:pPr>
            <w:r w:rsidRPr="00635EBE">
              <w:rPr>
                <w:rFonts w:eastAsiaTheme="minorEastAsia"/>
                <w:b/>
                <w:u w:val="single"/>
                <w:lang w:val="en-US" w:eastAsia="zh-CN"/>
              </w:rPr>
              <w:t xml:space="preserve">Issue 2-1-1: PRS measurement period requirements for DL RSCP/DL RSCPD: </w:t>
            </w:r>
          </w:p>
          <w:p w:rsidR="00635EBE" w:rsidRPr="00635EBE" w:rsidRDefault="00635EBE" w:rsidP="00635EBE">
            <w:pPr>
              <w:spacing w:before="120" w:after="120"/>
              <w:rPr>
                <w:rFonts w:eastAsiaTheme="minorEastAsia"/>
                <w:i/>
                <w:lang w:eastAsia="zh-CN"/>
              </w:rPr>
            </w:pPr>
            <w:r w:rsidRPr="00635EBE">
              <w:rPr>
                <w:rFonts w:eastAsiaTheme="minorEastAsia"/>
                <w:i/>
                <w:lang w:eastAsia="zh-CN"/>
              </w:rPr>
              <w:t>Agreements:</w:t>
            </w:r>
          </w:p>
          <w:p w:rsidR="00635EBE" w:rsidRPr="00635EBE" w:rsidRDefault="00635EBE" w:rsidP="001A2B15">
            <w:pPr>
              <w:numPr>
                <w:ilvl w:val="0"/>
                <w:numId w:val="11"/>
              </w:numPr>
              <w:spacing w:before="120" w:after="120"/>
              <w:rPr>
                <w:rFonts w:eastAsiaTheme="minorEastAsia"/>
                <w:lang w:eastAsia="zh-CN"/>
              </w:rPr>
            </w:pPr>
            <w:r w:rsidRPr="00635EBE">
              <w:rPr>
                <w:rFonts w:eastAsiaTheme="minorEastAsia"/>
                <w:lang w:eastAsia="zh-CN"/>
              </w:rPr>
              <w:t>RSCP/RSCPD is reported together with other positioning measurement(s) and the same measurement period requirement (i.e., Rx-Tx time difference/RSTD measurements) should apply.</w:t>
            </w:r>
          </w:p>
          <w:p w:rsidR="00635EBE" w:rsidRPr="00635EBE" w:rsidRDefault="00635EBE" w:rsidP="001A2B15">
            <w:pPr>
              <w:numPr>
                <w:ilvl w:val="1"/>
                <w:numId w:val="11"/>
              </w:numPr>
              <w:spacing w:before="120" w:after="120"/>
              <w:rPr>
                <w:rFonts w:eastAsiaTheme="minorEastAsia"/>
                <w:lang w:eastAsia="zh-CN"/>
              </w:rPr>
            </w:pPr>
            <w:r w:rsidRPr="00635EBE">
              <w:rPr>
                <w:rFonts w:eastAsiaTheme="minorEastAsia"/>
                <w:lang w:eastAsia="zh-CN"/>
              </w:rPr>
              <w:t>FFS: whether the existing Rx-Tx time difference/RSTD measurement periods apply</w:t>
            </w:r>
          </w:p>
        </w:tc>
      </w:tr>
    </w:tbl>
    <w:p w:rsidR="00635EBE" w:rsidRDefault="007472C9" w:rsidP="00635EBE">
      <w:pPr>
        <w:spacing w:before="120" w:after="120"/>
        <w:rPr>
          <w:rFonts w:eastAsiaTheme="minorEastAsia"/>
          <w:lang w:eastAsia="zh-CN"/>
        </w:rPr>
      </w:pPr>
      <w:r>
        <w:rPr>
          <w:rFonts w:eastAsiaTheme="minorEastAsia"/>
          <w:lang w:eastAsia="zh-CN"/>
        </w:rPr>
        <w:t>In last meeting, RAN1 agreed on some details of the time window. The configuration of the window will include a list of PRS resources sets (which are associated to a PFL) and the time domain location.</w:t>
      </w:r>
    </w:p>
    <w:tbl>
      <w:tblPr>
        <w:tblStyle w:val="afa"/>
        <w:tblW w:w="0" w:type="auto"/>
        <w:tblLook w:val="04A0" w:firstRow="1" w:lastRow="0" w:firstColumn="1" w:lastColumn="0" w:noHBand="0" w:noVBand="1"/>
      </w:tblPr>
      <w:tblGrid>
        <w:gridCol w:w="9621"/>
      </w:tblGrid>
      <w:tr w:rsidR="00CB3090" w:rsidTr="00CB3090">
        <w:tc>
          <w:tcPr>
            <w:tcW w:w="9621" w:type="dxa"/>
          </w:tcPr>
          <w:p w:rsidR="00CB3090" w:rsidRPr="00CB3090" w:rsidRDefault="00CB3090" w:rsidP="00CB3090">
            <w:pPr>
              <w:kinsoku w:val="0"/>
              <w:overflowPunct w:val="0"/>
              <w:spacing w:beforeLines="0" w:before="120" w:afterLines="0" w:after="120"/>
              <w:textAlignment w:val="baseline"/>
              <w:rPr>
                <w:rFonts w:ascii="宋体" w:eastAsia="宋体" w:hAnsi="宋体" w:cs="宋体"/>
                <w:sz w:val="24"/>
                <w:szCs w:val="24"/>
                <w:lang w:val="en-US" w:eastAsia="zh-CN"/>
              </w:rPr>
            </w:pPr>
            <w:r w:rsidRPr="00CB3090">
              <w:rPr>
                <w:rFonts w:ascii="Times" w:eastAsia="Batang" w:hAnsi="Times" w:cs="Times"/>
                <w:b/>
                <w:bCs/>
                <w:color w:val="2D2015"/>
                <w:sz w:val="18"/>
                <w:szCs w:val="18"/>
                <w:highlight w:val="green"/>
                <w:lang w:eastAsia="zh-CN"/>
              </w:rPr>
              <w:t>Agreement</w:t>
            </w:r>
          </w:p>
          <w:p w:rsidR="00CB3090" w:rsidRPr="00CB3090" w:rsidRDefault="00CB3090" w:rsidP="00CB3090">
            <w:pPr>
              <w:kinsoku w:val="0"/>
              <w:overflowPunct w:val="0"/>
              <w:spacing w:beforeLines="0" w:before="43" w:afterLines="0" w:after="0"/>
              <w:textAlignment w:val="baseline"/>
              <w:rPr>
                <w:rFonts w:ascii="宋体" w:eastAsia="宋体" w:hAnsi="宋体" w:cs="宋体"/>
                <w:sz w:val="24"/>
                <w:szCs w:val="24"/>
                <w:lang w:val="en-US" w:eastAsia="zh-CN"/>
              </w:rPr>
            </w:pPr>
            <w:r w:rsidRPr="00CB3090">
              <w:rPr>
                <w:rFonts w:ascii="Times" w:eastAsia="Batang" w:hAnsi="Times" w:cs="Times"/>
                <w:bCs/>
                <w:color w:val="2D2015"/>
                <w:sz w:val="18"/>
                <w:szCs w:val="18"/>
                <w:lang w:val="en-US" w:eastAsia="zh-CN"/>
              </w:rPr>
              <w:t>When an LMF requests the UEs, including target UE and PRU(s), to perform measurements on indicated DL PRS resource set(s) occurring within indicated time window(s).</w:t>
            </w:r>
          </w:p>
          <w:p w:rsidR="00CB3090" w:rsidRPr="00CB3090" w:rsidRDefault="00CB3090" w:rsidP="001A2B15">
            <w:pPr>
              <w:numPr>
                <w:ilvl w:val="0"/>
                <w:numId w:val="15"/>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CB3090">
              <w:rPr>
                <w:rFonts w:ascii="Times" w:eastAsia="Batang" w:hAnsi="Times" w:cs="Times"/>
                <w:bCs/>
                <w:color w:val="2D2015"/>
                <w:sz w:val="18"/>
                <w:szCs w:val="18"/>
                <w:lang w:val="en-US" w:eastAsia="zh-CN"/>
              </w:rPr>
              <w:t>The duration of a time window can be configured as follows:</w:t>
            </w:r>
          </w:p>
          <w:p w:rsidR="00CB3090" w:rsidRPr="00CB3090" w:rsidRDefault="00CB3090" w:rsidP="001A2B15">
            <w:pPr>
              <w:numPr>
                <w:ilvl w:val="1"/>
                <w:numId w:val="15"/>
              </w:numPr>
              <w:kinsoku w:val="0"/>
              <w:overflowPunct w:val="0"/>
              <w:spacing w:beforeLines="0" w:before="43" w:afterLines="0" w:after="0"/>
              <w:ind w:left="2606"/>
              <w:textAlignment w:val="baseline"/>
              <w:rPr>
                <w:rFonts w:ascii="宋体" w:eastAsia="宋体" w:hAnsi="宋体" w:cs="宋体"/>
                <w:sz w:val="18"/>
                <w:szCs w:val="24"/>
                <w:lang w:val="en-US" w:eastAsia="zh-CN"/>
              </w:rPr>
            </w:pPr>
            <w:r w:rsidRPr="00CB3090">
              <w:rPr>
                <w:rFonts w:ascii="Times" w:eastAsia="宋体" w:hAnsi="Times" w:cs="Times"/>
                <w:color w:val="2D2015"/>
                <w:sz w:val="18"/>
                <w:szCs w:val="18"/>
                <w:lang w:val="en-US" w:eastAsia="zh-CN"/>
              </w:rPr>
              <w:t>{1, 2, 4, 6, 8, 12, 16} slots</w:t>
            </w:r>
          </w:p>
          <w:p w:rsidR="00CB3090" w:rsidRPr="00CB3090" w:rsidRDefault="00CB3090" w:rsidP="001A2B15">
            <w:pPr>
              <w:numPr>
                <w:ilvl w:val="0"/>
                <w:numId w:val="15"/>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CB3090">
              <w:rPr>
                <w:rFonts w:ascii="Times" w:eastAsia="Batang" w:hAnsi="Times" w:cs="Times"/>
                <w:bCs/>
                <w:color w:val="2D2015"/>
                <w:sz w:val="18"/>
                <w:szCs w:val="18"/>
                <w:lang w:val="en-US" w:eastAsia="zh-CN"/>
              </w:rPr>
              <w:t>the number of the time windows can be:</w:t>
            </w:r>
          </w:p>
          <w:p w:rsidR="00CB3090" w:rsidRPr="00CB3090" w:rsidRDefault="00CB3090" w:rsidP="001A2B15">
            <w:pPr>
              <w:numPr>
                <w:ilvl w:val="1"/>
                <w:numId w:val="15"/>
              </w:numPr>
              <w:kinsoku w:val="0"/>
              <w:overflowPunct w:val="0"/>
              <w:spacing w:beforeLines="0" w:before="120" w:afterLines="0" w:after="120"/>
              <w:ind w:left="2606"/>
              <w:textAlignment w:val="baseline"/>
              <w:rPr>
                <w:rFonts w:ascii="宋体" w:eastAsia="宋体" w:hAnsi="宋体" w:cs="宋体"/>
                <w:sz w:val="18"/>
                <w:szCs w:val="24"/>
                <w:lang w:val="en-US" w:eastAsia="zh-CN"/>
              </w:rPr>
            </w:pPr>
            <w:r w:rsidRPr="00CB3090">
              <w:rPr>
                <w:rFonts w:ascii="Times" w:eastAsia="宋体" w:hAnsi="Times" w:cs="Times"/>
                <w:color w:val="2D2015"/>
                <w:sz w:val="18"/>
                <w:szCs w:val="18"/>
                <w:lang w:val="pt-BR" w:eastAsia="zh-CN"/>
              </w:rPr>
              <w:t>{1, 2}</w:t>
            </w:r>
          </w:p>
          <w:p w:rsidR="00CB3090" w:rsidRPr="00CB3090" w:rsidRDefault="00CB3090" w:rsidP="001A2B15">
            <w:pPr>
              <w:numPr>
                <w:ilvl w:val="1"/>
                <w:numId w:val="15"/>
              </w:numPr>
              <w:kinsoku w:val="0"/>
              <w:overflowPunct w:val="0"/>
              <w:spacing w:beforeLines="0" w:before="120" w:afterLines="0" w:after="120"/>
              <w:ind w:left="2606"/>
              <w:textAlignment w:val="baseline"/>
              <w:rPr>
                <w:rFonts w:ascii="宋体" w:eastAsia="宋体" w:hAnsi="宋体" w:cs="宋体"/>
                <w:sz w:val="18"/>
                <w:szCs w:val="24"/>
                <w:lang w:val="en-US" w:eastAsia="zh-CN"/>
              </w:rPr>
            </w:pPr>
            <w:r w:rsidRPr="00CB3090">
              <w:rPr>
                <w:rFonts w:ascii="Times" w:eastAsia="宋体" w:hAnsi="Times" w:cs="Times"/>
                <w:color w:val="2D2015"/>
                <w:sz w:val="18"/>
                <w:szCs w:val="18"/>
                <w:lang w:val="pt-BR" w:eastAsia="zh-CN"/>
              </w:rPr>
              <w:t>FFS: {4, 8}</w:t>
            </w:r>
          </w:p>
        </w:tc>
      </w:tr>
    </w:tbl>
    <w:p w:rsidR="00635EBE" w:rsidRDefault="007472C9" w:rsidP="00635EBE">
      <w:pPr>
        <w:spacing w:before="120" w:after="120"/>
        <w:rPr>
          <w:rFonts w:eastAsiaTheme="minorEastAsia"/>
          <w:lang w:eastAsia="zh-CN"/>
        </w:rPr>
      </w:pPr>
      <w:r>
        <w:rPr>
          <w:rFonts w:eastAsiaTheme="minorEastAsia" w:hint="eastAsia"/>
          <w:lang w:eastAsia="zh-CN"/>
        </w:rPr>
        <w:t>I</w:t>
      </w:r>
      <w:r>
        <w:rPr>
          <w:rFonts w:eastAsiaTheme="minorEastAsia"/>
          <w:lang w:eastAsia="zh-CN"/>
        </w:rPr>
        <w:t>n addition, in the LS [2], RAN1 mentioned that the simultaneous measurement is applicable to the remaining measurements and methods.</w:t>
      </w:r>
    </w:p>
    <w:tbl>
      <w:tblPr>
        <w:tblStyle w:val="afa"/>
        <w:tblW w:w="0" w:type="auto"/>
        <w:tblLook w:val="04A0" w:firstRow="1" w:lastRow="0" w:firstColumn="1" w:lastColumn="0" w:noHBand="0" w:noVBand="1"/>
      </w:tblPr>
      <w:tblGrid>
        <w:gridCol w:w="9621"/>
      </w:tblGrid>
      <w:tr w:rsidR="007472C9" w:rsidTr="007472C9">
        <w:tc>
          <w:tcPr>
            <w:tcW w:w="9621" w:type="dxa"/>
          </w:tcPr>
          <w:p w:rsidR="007472C9" w:rsidRPr="007472C9" w:rsidRDefault="007472C9" w:rsidP="00635EBE">
            <w:pPr>
              <w:spacing w:before="120" w:after="120"/>
              <w:rPr>
                <w:lang w:val="en-US"/>
              </w:rPr>
            </w:pPr>
            <w:r w:rsidRPr="00676B13">
              <w:rPr>
                <w:lang w:val="en-US"/>
              </w:rPr>
              <w:t xml:space="preserve">Furthermore, it is RAN1’s understanding that the simultaneous measurements/transmissions for multiple UEs, including a target UE and a PRU, is applicable to RAN1’s on-going work related to NR carrier phase positioning, and is also applicable to the remaining uplink and downlink positioning measurements and </w:t>
            </w:r>
            <w:r w:rsidRPr="00676B13">
              <w:rPr>
                <w:lang w:val="en-US"/>
              </w:rPr>
              <w:lastRenderedPageBreak/>
              <w:t>methods. Therefore, RAN1’s agreements related to the NR carrier phase positioning are provided in Section 4 in this LS for information.</w:t>
            </w:r>
          </w:p>
        </w:tc>
      </w:tr>
    </w:tbl>
    <w:p w:rsidR="00F9309A" w:rsidRDefault="00F9309A" w:rsidP="00635EBE">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esides, RAN1 also introduced FG 41-2-3, indicating whether UE supports the time window.</w:t>
      </w:r>
    </w:p>
    <w:p w:rsidR="00F9309A" w:rsidRDefault="00F9309A" w:rsidP="00635EBE">
      <w:pPr>
        <w:spacing w:before="120" w:after="120"/>
        <w:rPr>
          <w:rFonts w:eastAsiaTheme="minorEastAsia"/>
          <w:lang w:eastAsia="zh-CN"/>
        </w:rPr>
      </w:pPr>
      <w:r w:rsidRPr="00F9309A">
        <w:rPr>
          <w:noProof/>
        </w:rPr>
        <w:drawing>
          <wp:inline distT="0" distB="0" distL="0" distR="0" wp14:anchorId="51BF06C5" wp14:editId="51444EC2">
            <wp:extent cx="4316830" cy="135445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31507" cy="1359060"/>
                    </a:xfrm>
                    <a:prstGeom prst="rect">
                      <a:avLst/>
                    </a:prstGeom>
                  </pic:spPr>
                </pic:pic>
              </a:graphicData>
            </a:graphic>
          </wp:inline>
        </w:drawing>
      </w:r>
    </w:p>
    <w:p w:rsidR="007472C9" w:rsidRDefault="00F9309A" w:rsidP="00635EBE">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RAN1 agreements, if LMF configures the time window for a PFL and if UE supports FG 41-2-3, </w:t>
      </w:r>
      <w:r w:rsidR="00381563">
        <w:rPr>
          <w:rFonts w:eastAsiaTheme="minorEastAsia"/>
          <w:lang w:eastAsia="zh-CN"/>
        </w:rPr>
        <w:t xml:space="preserve">then for this PFL </w:t>
      </w:r>
      <w:r>
        <w:rPr>
          <w:rFonts w:eastAsiaTheme="minorEastAsia"/>
          <w:lang w:eastAsia="zh-CN"/>
        </w:rPr>
        <w:t xml:space="preserve">UE should only measure the PRS resources in the indicated resource sets </w:t>
      </w:r>
      <w:r w:rsidR="007D75BA">
        <w:rPr>
          <w:rFonts w:eastAsiaTheme="minorEastAsia"/>
          <w:lang w:eastAsia="zh-CN"/>
        </w:rPr>
        <w:t xml:space="preserve">overlapping with both the MG and the </w:t>
      </w:r>
      <w:r w:rsidR="00381563">
        <w:rPr>
          <w:rFonts w:eastAsiaTheme="minorEastAsia"/>
          <w:lang w:eastAsia="zh-CN"/>
        </w:rPr>
        <w:t xml:space="preserve">time windows in time domain. </w:t>
      </w:r>
    </w:p>
    <w:p w:rsidR="00CB3090" w:rsidRDefault="00381563" w:rsidP="00635EBE">
      <w:pPr>
        <w:spacing w:before="120" w:after="120"/>
        <w:rPr>
          <w:rFonts w:eastAsiaTheme="minorEastAsia"/>
          <w:lang w:eastAsia="zh-CN"/>
        </w:rPr>
      </w:pPr>
      <w:r>
        <w:rPr>
          <w:rFonts w:eastAsiaTheme="minorEastAsia" w:hint="eastAsia"/>
          <w:lang w:eastAsia="zh-CN"/>
        </w:rPr>
        <w:t>F</w:t>
      </w:r>
      <w:r>
        <w:rPr>
          <w:rFonts w:eastAsiaTheme="minorEastAsia"/>
          <w:lang w:eastAsia="zh-CN"/>
        </w:rPr>
        <w:t>or the concerned PFL, in our view there could be two changes in the requirements:</w:t>
      </w:r>
    </w:p>
    <w:p w:rsidR="00381563" w:rsidRDefault="00381563" w:rsidP="001A2B15">
      <w:pPr>
        <w:pStyle w:val="afe"/>
        <w:numPr>
          <w:ilvl w:val="0"/>
          <w:numId w:val="13"/>
        </w:numPr>
        <w:spacing w:before="120" w:after="120"/>
        <w:rPr>
          <w:rFonts w:eastAsiaTheme="minorEastAsia"/>
          <w:lang w:eastAsia="zh-CN"/>
        </w:rPr>
      </w:pPr>
      <w:proofErr w:type="spellStart"/>
      <w:r>
        <w:rPr>
          <w:rFonts w:eastAsiaTheme="minorEastAsia"/>
          <w:lang w:eastAsia="zh-CN"/>
        </w:rPr>
        <w:t>T</w:t>
      </w:r>
      <w:r w:rsidRPr="00CC17DC">
        <w:rPr>
          <w:rFonts w:eastAsiaTheme="minorEastAsia"/>
          <w:vertAlign w:val="subscript"/>
          <w:lang w:eastAsia="zh-CN"/>
        </w:rPr>
        <w:t>available</w:t>
      </w:r>
      <w:proofErr w:type="spellEnd"/>
      <w:r>
        <w:rPr>
          <w:rFonts w:eastAsiaTheme="minorEastAsia"/>
          <w:lang w:eastAsia="zh-CN"/>
        </w:rPr>
        <w:t xml:space="preserve"> is defined as </w:t>
      </w:r>
      <w:proofErr w:type="gramStart"/>
      <w:r>
        <w:rPr>
          <w:rFonts w:eastAsiaTheme="minorEastAsia"/>
          <w:lang w:eastAsia="zh-CN"/>
        </w:rPr>
        <w:t>LCM(</w:t>
      </w:r>
      <w:proofErr w:type="spellStart"/>
      <w:proofErr w:type="gramEnd"/>
      <w:r>
        <w:rPr>
          <w:rFonts w:eastAsiaTheme="minorEastAsia"/>
          <w:lang w:eastAsia="zh-CN"/>
        </w:rPr>
        <w:t>T</w:t>
      </w:r>
      <w:r w:rsidRPr="00CC17DC">
        <w:rPr>
          <w:rFonts w:eastAsiaTheme="minorEastAsia"/>
          <w:vertAlign w:val="subscript"/>
          <w:lang w:eastAsia="zh-CN"/>
        </w:rPr>
        <w:t>prs</w:t>
      </w:r>
      <w:proofErr w:type="spellEnd"/>
      <w:r>
        <w:rPr>
          <w:rFonts w:eastAsiaTheme="minorEastAsia"/>
          <w:lang w:eastAsia="zh-CN"/>
        </w:rPr>
        <w:t xml:space="preserve">, MGRP, </w:t>
      </w:r>
      <w:proofErr w:type="spellStart"/>
      <w:r>
        <w:rPr>
          <w:rFonts w:eastAsiaTheme="minorEastAsia"/>
          <w:lang w:eastAsia="zh-CN"/>
        </w:rPr>
        <w:t>T</w:t>
      </w:r>
      <w:r w:rsidRPr="00CC17DC">
        <w:rPr>
          <w:rFonts w:eastAsiaTheme="minorEastAsia"/>
          <w:vertAlign w:val="subscript"/>
          <w:lang w:eastAsia="zh-CN"/>
        </w:rPr>
        <w:t>window</w:t>
      </w:r>
      <w:proofErr w:type="spellEnd"/>
      <w:r>
        <w:rPr>
          <w:rFonts w:eastAsiaTheme="minorEastAsia"/>
          <w:lang w:eastAsia="zh-CN"/>
        </w:rPr>
        <w:t xml:space="preserve">), where </w:t>
      </w:r>
      <w:proofErr w:type="spellStart"/>
      <w:r>
        <w:rPr>
          <w:rFonts w:eastAsiaTheme="minorEastAsia"/>
          <w:lang w:eastAsia="zh-CN"/>
        </w:rPr>
        <w:t>T</w:t>
      </w:r>
      <w:r w:rsidRPr="00CC17DC">
        <w:rPr>
          <w:rFonts w:eastAsiaTheme="minorEastAsia"/>
          <w:vertAlign w:val="subscript"/>
          <w:lang w:eastAsia="zh-CN"/>
        </w:rPr>
        <w:t>window</w:t>
      </w:r>
      <w:proofErr w:type="spellEnd"/>
      <w:r>
        <w:rPr>
          <w:rFonts w:eastAsiaTheme="minorEastAsia"/>
          <w:lang w:eastAsia="zh-CN"/>
        </w:rPr>
        <w:t xml:space="preserve"> is the maximum periodicity of the </w:t>
      </w:r>
      <w:r w:rsidRPr="00F33DA1">
        <w:rPr>
          <w:rFonts w:eastAsiaTheme="minorEastAsia"/>
          <w:lang w:eastAsia="zh-CN"/>
        </w:rPr>
        <w:t>indicated time window(s)</w:t>
      </w:r>
    </w:p>
    <w:p w:rsidR="00381563" w:rsidRPr="00A36775" w:rsidRDefault="00381563" w:rsidP="001A2B15">
      <w:pPr>
        <w:pStyle w:val="afe"/>
        <w:numPr>
          <w:ilvl w:val="0"/>
          <w:numId w:val="13"/>
        </w:numPr>
        <w:spacing w:before="120" w:after="120"/>
        <w:rPr>
          <w:rFonts w:eastAsiaTheme="minorEastAsia"/>
          <w:lang w:eastAsia="zh-CN"/>
        </w:rPr>
      </w:pPr>
      <w:r>
        <w:rPr>
          <w:rFonts w:eastAsiaTheme="minorEastAsia"/>
          <w:lang w:eastAsia="zh-CN"/>
        </w:rPr>
        <w:t xml:space="preserve">When calculating </w:t>
      </w:r>
      <w:proofErr w:type="spellStart"/>
      <w:r>
        <w:rPr>
          <w:rFonts w:eastAsiaTheme="minorEastAsia"/>
          <w:lang w:eastAsia="zh-CN"/>
        </w:rPr>
        <w:t>L</w:t>
      </w:r>
      <w:r w:rsidRPr="00CC17DC">
        <w:rPr>
          <w:rFonts w:eastAsiaTheme="minorEastAsia"/>
          <w:vertAlign w:val="subscript"/>
          <w:lang w:eastAsia="zh-CN"/>
        </w:rPr>
        <w:t>prs</w:t>
      </w:r>
      <w:proofErr w:type="spellEnd"/>
      <w:r>
        <w:rPr>
          <w:rFonts w:eastAsiaTheme="minorEastAsia"/>
          <w:lang w:eastAsia="zh-CN"/>
        </w:rPr>
        <w:t xml:space="preserve"> and </w:t>
      </w:r>
      <w:proofErr w:type="spellStart"/>
      <w:r>
        <w:rPr>
          <w:rFonts w:eastAsiaTheme="minorEastAsia"/>
          <w:lang w:eastAsia="zh-CN"/>
        </w:rPr>
        <w:t>T</w:t>
      </w:r>
      <w:r w:rsidRPr="00CC17DC">
        <w:rPr>
          <w:rFonts w:eastAsiaTheme="minorEastAsia"/>
          <w:vertAlign w:val="subscript"/>
          <w:lang w:eastAsia="zh-CN"/>
        </w:rPr>
        <w:t>prs</w:t>
      </w:r>
      <w:proofErr w:type="spellEnd"/>
      <w:r>
        <w:rPr>
          <w:rFonts w:eastAsiaTheme="minorEastAsia"/>
          <w:lang w:eastAsia="zh-CN"/>
        </w:rPr>
        <w:t xml:space="preserve">, only the PRS resources in the indicated resources sets and overlapped with both the MG and the </w:t>
      </w:r>
      <w:r w:rsidRPr="006001B1">
        <w:rPr>
          <w:rFonts w:eastAsiaTheme="minorEastAsia"/>
          <w:lang w:eastAsia="zh-CN"/>
        </w:rPr>
        <w:t>indicated time window(s)</w:t>
      </w:r>
      <w:r>
        <w:rPr>
          <w:rFonts w:eastAsiaTheme="minorEastAsia"/>
          <w:lang w:eastAsia="zh-CN"/>
        </w:rPr>
        <w:t xml:space="preserve"> are considered</w:t>
      </w:r>
    </w:p>
    <w:p w:rsidR="00CB3090" w:rsidRDefault="00381563" w:rsidP="00635EBE">
      <w:pPr>
        <w:spacing w:before="120" w:after="120"/>
        <w:rPr>
          <w:rFonts w:eastAsiaTheme="minorEastAsia"/>
          <w:lang w:eastAsia="zh-CN"/>
        </w:rPr>
      </w:pPr>
      <w:r>
        <w:rPr>
          <w:rFonts w:eastAsiaTheme="minorEastAsia"/>
          <w:lang w:eastAsia="zh-CN"/>
        </w:rPr>
        <w:t>For other PFLs, the existing requirements apply.</w:t>
      </w:r>
    </w:p>
    <w:p w:rsidR="00381563" w:rsidRPr="00381563" w:rsidRDefault="00381563" w:rsidP="00635EBE">
      <w:pPr>
        <w:spacing w:before="120" w:after="120"/>
        <w:rPr>
          <w:rFonts w:eastAsiaTheme="minorEastAsia"/>
          <w:lang w:val="en-US" w:eastAsia="zh-CN"/>
        </w:rPr>
      </w:pPr>
      <w:r>
        <w:rPr>
          <w:rFonts w:eastAsiaTheme="minorEastAsia"/>
          <w:lang w:val="en-US" w:eastAsia="zh-CN"/>
        </w:rPr>
        <w:t>If LMF does not configure the time window, or if UE does not support FG 41-2-3, then for all PFLs the existing requirements apply.</w:t>
      </w:r>
    </w:p>
    <w:p w:rsidR="00635EBE" w:rsidRPr="00381563" w:rsidRDefault="00F33DA1" w:rsidP="00635EBE">
      <w:pPr>
        <w:spacing w:before="120" w:after="120"/>
        <w:rPr>
          <w:rFonts w:eastAsiaTheme="minorEastAsia"/>
          <w:b/>
          <w:lang w:eastAsia="zh-CN"/>
        </w:rPr>
      </w:pPr>
      <w:r w:rsidRPr="00381563">
        <w:rPr>
          <w:rFonts w:eastAsiaTheme="minorEastAsia" w:hint="eastAsia"/>
          <w:b/>
          <w:lang w:eastAsia="zh-CN"/>
        </w:rPr>
        <w:t>P</w:t>
      </w:r>
      <w:r w:rsidRPr="00381563">
        <w:rPr>
          <w:rFonts w:eastAsiaTheme="minorEastAsia"/>
          <w:b/>
          <w:lang w:eastAsia="zh-CN"/>
        </w:rPr>
        <w:t>roposal 1: When LMF requests the UE to perform measurements on indicated DL PRS resource set(s) occurring within indicated time window(s)</w:t>
      </w:r>
      <w:r w:rsidR="007472C9" w:rsidRPr="00381563">
        <w:rPr>
          <w:rFonts w:eastAsiaTheme="minorEastAsia"/>
          <w:b/>
          <w:lang w:eastAsia="zh-CN"/>
        </w:rPr>
        <w:t xml:space="preserve"> for a PFL</w:t>
      </w:r>
      <w:r w:rsidRPr="00381563">
        <w:rPr>
          <w:rFonts w:eastAsiaTheme="minorEastAsia"/>
          <w:b/>
          <w:lang w:eastAsia="zh-CN"/>
        </w:rPr>
        <w:t xml:space="preserve">, and UE supports FG 41-2-3, adopt the following updates to the </w:t>
      </w:r>
      <w:r w:rsidR="00A36775" w:rsidRPr="00381563">
        <w:rPr>
          <w:rFonts w:eastAsiaTheme="minorEastAsia"/>
          <w:b/>
          <w:lang w:eastAsia="zh-CN"/>
        </w:rPr>
        <w:t>existing measurement period requirements</w:t>
      </w:r>
      <w:r w:rsidR="007472C9" w:rsidRPr="00381563">
        <w:rPr>
          <w:rFonts w:eastAsiaTheme="minorEastAsia"/>
          <w:b/>
          <w:lang w:eastAsia="zh-CN"/>
        </w:rPr>
        <w:t xml:space="preserve"> for the PFL</w:t>
      </w:r>
      <w:r w:rsidR="00A36775" w:rsidRPr="00381563">
        <w:rPr>
          <w:rFonts w:eastAsiaTheme="minorEastAsia"/>
          <w:b/>
          <w:lang w:eastAsia="zh-CN"/>
        </w:rPr>
        <w:t>:</w:t>
      </w:r>
    </w:p>
    <w:p w:rsidR="00A36775" w:rsidRPr="00381563" w:rsidRDefault="00526B3C" w:rsidP="001A2B15">
      <w:pPr>
        <w:pStyle w:val="afe"/>
        <w:numPr>
          <w:ilvl w:val="0"/>
          <w:numId w:val="13"/>
        </w:numPr>
        <w:spacing w:before="120" w:after="120"/>
        <w:rPr>
          <w:rFonts w:eastAsiaTheme="minorEastAsia"/>
          <w:b/>
          <w:lang w:eastAsia="zh-CN"/>
        </w:rPr>
      </w:pPr>
      <w:proofErr w:type="spellStart"/>
      <w:r w:rsidRPr="00381563">
        <w:rPr>
          <w:rFonts w:eastAsiaTheme="minorEastAsia"/>
          <w:b/>
          <w:lang w:eastAsia="zh-CN"/>
        </w:rPr>
        <w:t>T</w:t>
      </w:r>
      <w:r w:rsidRPr="00381563">
        <w:rPr>
          <w:rFonts w:eastAsiaTheme="minorEastAsia"/>
          <w:b/>
          <w:vertAlign w:val="subscript"/>
          <w:lang w:eastAsia="zh-CN"/>
        </w:rPr>
        <w:t>available</w:t>
      </w:r>
      <w:proofErr w:type="spellEnd"/>
      <w:r w:rsidRPr="00381563">
        <w:rPr>
          <w:rFonts w:eastAsiaTheme="minorEastAsia"/>
          <w:b/>
          <w:lang w:eastAsia="zh-CN"/>
        </w:rPr>
        <w:t xml:space="preserve"> is defined as </w:t>
      </w:r>
      <w:proofErr w:type="gramStart"/>
      <w:r w:rsidR="00CC17DC" w:rsidRPr="00381563">
        <w:rPr>
          <w:rFonts w:eastAsiaTheme="minorEastAsia"/>
          <w:b/>
          <w:lang w:eastAsia="zh-CN"/>
        </w:rPr>
        <w:t>LCM(</w:t>
      </w:r>
      <w:proofErr w:type="spellStart"/>
      <w:proofErr w:type="gramEnd"/>
      <w:r w:rsidR="00CC17DC" w:rsidRPr="00381563">
        <w:rPr>
          <w:rFonts w:eastAsiaTheme="minorEastAsia"/>
          <w:b/>
          <w:lang w:eastAsia="zh-CN"/>
        </w:rPr>
        <w:t>T</w:t>
      </w:r>
      <w:r w:rsidR="00CC17DC" w:rsidRPr="00381563">
        <w:rPr>
          <w:rFonts w:eastAsiaTheme="minorEastAsia"/>
          <w:b/>
          <w:vertAlign w:val="subscript"/>
          <w:lang w:eastAsia="zh-CN"/>
        </w:rPr>
        <w:t>prs</w:t>
      </w:r>
      <w:proofErr w:type="spellEnd"/>
      <w:r w:rsidR="00CC17DC" w:rsidRPr="00381563">
        <w:rPr>
          <w:rFonts w:eastAsiaTheme="minorEastAsia"/>
          <w:b/>
          <w:lang w:eastAsia="zh-CN"/>
        </w:rPr>
        <w:t xml:space="preserve">, MGRP, </w:t>
      </w:r>
      <w:proofErr w:type="spellStart"/>
      <w:r w:rsidR="00CC17DC" w:rsidRPr="00381563">
        <w:rPr>
          <w:rFonts w:eastAsiaTheme="minorEastAsia"/>
          <w:b/>
          <w:lang w:eastAsia="zh-CN"/>
        </w:rPr>
        <w:t>T</w:t>
      </w:r>
      <w:r w:rsidR="00CC17DC" w:rsidRPr="00381563">
        <w:rPr>
          <w:rFonts w:eastAsiaTheme="minorEastAsia"/>
          <w:b/>
          <w:vertAlign w:val="subscript"/>
          <w:lang w:eastAsia="zh-CN"/>
        </w:rPr>
        <w:t>window</w:t>
      </w:r>
      <w:proofErr w:type="spellEnd"/>
      <w:r w:rsidR="00CC17DC" w:rsidRPr="00381563">
        <w:rPr>
          <w:rFonts w:eastAsiaTheme="minorEastAsia"/>
          <w:b/>
          <w:lang w:eastAsia="zh-CN"/>
        </w:rPr>
        <w:t xml:space="preserve">), where </w:t>
      </w:r>
      <w:proofErr w:type="spellStart"/>
      <w:r w:rsidR="00CC17DC" w:rsidRPr="00381563">
        <w:rPr>
          <w:rFonts w:eastAsiaTheme="minorEastAsia"/>
          <w:b/>
          <w:lang w:eastAsia="zh-CN"/>
        </w:rPr>
        <w:t>T</w:t>
      </w:r>
      <w:r w:rsidR="00CC17DC" w:rsidRPr="00381563">
        <w:rPr>
          <w:rFonts w:eastAsiaTheme="minorEastAsia"/>
          <w:b/>
          <w:vertAlign w:val="subscript"/>
          <w:lang w:eastAsia="zh-CN"/>
        </w:rPr>
        <w:t>window</w:t>
      </w:r>
      <w:proofErr w:type="spellEnd"/>
      <w:r w:rsidR="00CC17DC" w:rsidRPr="00381563">
        <w:rPr>
          <w:rFonts w:eastAsiaTheme="minorEastAsia"/>
          <w:b/>
          <w:lang w:eastAsia="zh-CN"/>
        </w:rPr>
        <w:t xml:space="preserve"> is the maximum periodicity of the indicated time window(s)</w:t>
      </w:r>
    </w:p>
    <w:p w:rsidR="00A36775" w:rsidRPr="00381563" w:rsidRDefault="00A36775" w:rsidP="001A2B15">
      <w:pPr>
        <w:pStyle w:val="afe"/>
        <w:numPr>
          <w:ilvl w:val="0"/>
          <w:numId w:val="13"/>
        </w:numPr>
        <w:spacing w:before="120" w:after="120"/>
        <w:rPr>
          <w:rFonts w:eastAsiaTheme="minorEastAsia"/>
          <w:b/>
          <w:lang w:eastAsia="zh-CN"/>
        </w:rPr>
      </w:pPr>
      <w:r w:rsidRPr="00381563">
        <w:rPr>
          <w:rFonts w:eastAsiaTheme="minorEastAsia"/>
          <w:b/>
          <w:lang w:eastAsia="zh-CN"/>
        </w:rPr>
        <w:t xml:space="preserve">When calculating </w:t>
      </w:r>
      <w:proofErr w:type="spellStart"/>
      <w:r w:rsidRPr="00381563">
        <w:rPr>
          <w:rFonts w:eastAsiaTheme="minorEastAsia"/>
          <w:b/>
          <w:lang w:eastAsia="zh-CN"/>
        </w:rPr>
        <w:t>L</w:t>
      </w:r>
      <w:r w:rsidRPr="00381563">
        <w:rPr>
          <w:rFonts w:eastAsiaTheme="minorEastAsia"/>
          <w:b/>
          <w:vertAlign w:val="subscript"/>
          <w:lang w:eastAsia="zh-CN"/>
        </w:rPr>
        <w:t>prs</w:t>
      </w:r>
      <w:proofErr w:type="spellEnd"/>
      <w:r w:rsidRPr="00381563">
        <w:rPr>
          <w:rFonts w:eastAsiaTheme="minorEastAsia"/>
          <w:b/>
          <w:lang w:eastAsia="zh-CN"/>
        </w:rPr>
        <w:t xml:space="preserve"> and </w:t>
      </w:r>
      <w:proofErr w:type="spellStart"/>
      <w:r w:rsidR="00CC17DC" w:rsidRPr="00381563">
        <w:rPr>
          <w:rFonts w:eastAsiaTheme="minorEastAsia"/>
          <w:b/>
          <w:lang w:eastAsia="zh-CN"/>
        </w:rPr>
        <w:t>T</w:t>
      </w:r>
      <w:r w:rsidR="00CC17DC" w:rsidRPr="00381563">
        <w:rPr>
          <w:rFonts w:eastAsiaTheme="minorEastAsia"/>
          <w:b/>
          <w:vertAlign w:val="subscript"/>
          <w:lang w:eastAsia="zh-CN"/>
        </w:rPr>
        <w:t>prs</w:t>
      </w:r>
      <w:proofErr w:type="spellEnd"/>
      <w:r w:rsidRPr="00381563">
        <w:rPr>
          <w:rFonts w:eastAsiaTheme="minorEastAsia"/>
          <w:b/>
          <w:lang w:eastAsia="zh-CN"/>
        </w:rPr>
        <w:t xml:space="preserve">, </w:t>
      </w:r>
      <w:r w:rsidR="00CC17DC" w:rsidRPr="00381563">
        <w:rPr>
          <w:rFonts w:eastAsiaTheme="minorEastAsia"/>
          <w:b/>
          <w:lang w:eastAsia="zh-CN"/>
        </w:rPr>
        <w:t xml:space="preserve">only </w:t>
      </w:r>
      <w:r w:rsidR="006001B1" w:rsidRPr="00381563">
        <w:rPr>
          <w:rFonts w:eastAsiaTheme="minorEastAsia"/>
          <w:b/>
          <w:lang w:eastAsia="zh-CN"/>
        </w:rPr>
        <w:t xml:space="preserve">the PRS resources </w:t>
      </w:r>
      <w:r w:rsidR="00F9309A" w:rsidRPr="00381563">
        <w:rPr>
          <w:rFonts w:eastAsiaTheme="minorEastAsia"/>
          <w:b/>
          <w:lang w:eastAsia="zh-CN"/>
        </w:rPr>
        <w:t xml:space="preserve">in the indicated resources sets and </w:t>
      </w:r>
      <w:r w:rsidR="006001B1" w:rsidRPr="00381563">
        <w:rPr>
          <w:rFonts w:eastAsiaTheme="minorEastAsia"/>
          <w:b/>
          <w:lang w:eastAsia="zh-CN"/>
        </w:rPr>
        <w:t xml:space="preserve">overlapped with </w:t>
      </w:r>
      <w:r w:rsidR="00F9309A" w:rsidRPr="00381563">
        <w:rPr>
          <w:rFonts w:eastAsiaTheme="minorEastAsia"/>
          <w:b/>
          <w:lang w:eastAsia="zh-CN"/>
        </w:rPr>
        <w:t xml:space="preserve">both the </w:t>
      </w:r>
      <w:r w:rsidR="006001B1" w:rsidRPr="00381563">
        <w:rPr>
          <w:rFonts w:eastAsiaTheme="minorEastAsia"/>
          <w:b/>
          <w:lang w:eastAsia="zh-CN"/>
        </w:rPr>
        <w:t>MG and the indicated time window(s) are considered</w:t>
      </w:r>
    </w:p>
    <w:p w:rsidR="00A36775" w:rsidRPr="00381563" w:rsidRDefault="006001B1" w:rsidP="00A36775">
      <w:pPr>
        <w:spacing w:before="120" w:after="120"/>
        <w:rPr>
          <w:rFonts w:eastAsiaTheme="minorEastAsia"/>
          <w:b/>
          <w:lang w:eastAsia="zh-CN"/>
        </w:rPr>
      </w:pPr>
      <w:r w:rsidRPr="00381563">
        <w:rPr>
          <w:rFonts w:eastAsiaTheme="minorEastAsia"/>
          <w:b/>
          <w:lang w:eastAsia="zh-CN"/>
        </w:rPr>
        <w:t>Otherwise, existing RSTD/UE Rx-Tx measurement period requirements apply.</w:t>
      </w:r>
    </w:p>
    <w:tbl>
      <w:tblPr>
        <w:tblStyle w:val="afa"/>
        <w:tblW w:w="0" w:type="auto"/>
        <w:tblLook w:val="04A0" w:firstRow="1" w:lastRow="0" w:firstColumn="1" w:lastColumn="0" w:noHBand="0" w:noVBand="1"/>
      </w:tblPr>
      <w:tblGrid>
        <w:gridCol w:w="9621"/>
      </w:tblGrid>
      <w:tr w:rsidR="00635EBE" w:rsidTr="00635EBE">
        <w:tc>
          <w:tcPr>
            <w:tcW w:w="9621" w:type="dxa"/>
          </w:tcPr>
          <w:p w:rsidR="00635EBE" w:rsidRPr="00635EBE" w:rsidRDefault="00635EBE" w:rsidP="00635EBE">
            <w:pPr>
              <w:spacing w:before="120" w:after="120"/>
              <w:rPr>
                <w:rFonts w:eastAsiaTheme="minorEastAsia"/>
                <w:b/>
                <w:u w:val="single"/>
                <w:lang w:val="en-US" w:eastAsia="zh-CN"/>
              </w:rPr>
            </w:pPr>
            <w:r w:rsidRPr="00635EBE">
              <w:rPr>
                <w:rFonts w:eastAsiaTheme="minorEastAsia"/>
                <w:b/>
                <w:u w:val="single"/>
                <w:lang w:val="en-US" w:eastAsia="zh-CN"/>
              </w:rPr>
              <w:t xml:space="preserve">Issue 2-1-4: </w:t>
            </w:r>
            <w:r w:rsidR="006001B1" w:rsidRPr="00635EBE">
              <w:rPr>
                <w:rFonts w:eastAsiaTheme="minorEastAsia"/>
                <w:b/>
                <w:u w:val="single"/>
                <w:lang w:val="en-US" w:eastAsia="zh-CN"/>
              </w:rPr>
              <w:t>CPP measurement in RRC_IDLE</w:t>
            </w:r>
            <w:r w:rsidRPr="00635EBE">
              <w:rPr>
                <w:rFonts w:eastAsiaTheme="minorEastAsia"/>
                <w:b/>
                <w:u w:val="single"/>
                <w:lang w:val="en-US" w:eastAsia="zh-CN"/>
              </w:rPr>
              <w:t xml:space="preserve"> state: </w:t>
            </w:r>
          </w:p>
          <w:p w:rsidR="00635EBE" w:rsidRPr="00635EBE" w:rsidRDefault="00635EBE" w:rsidP="00635EBE">
            <w:pPr>
              <w:spacing w:before="120" w:after="120"/>
              <w:rPr>
                <w:rFonts w:eastAsiaTheme="minorEastAsia"/>
                <w:i/>
                <w:lang w:eastAsia="zh-CN"/>
              </w:rPr>
            </w:pPr>
            <w:r w:rsidRPr="00635EBE">
              <w:rPr>
                <w:rFonts w:eastAsiaTheme="minorEastAsia" w:hint="eastAsia"/>
                <w:i/>
                <w:lang w:eastAsia="zh-CN"/>
              </w:rPr>
              <w:t xml:space="preserve">Way Forward: </w:t>
            </w:r>
          </w:p>
          <w:p w:rsidR="00635EBE" w:rsidRPr="00635EBE" w:rsidRDefault="00635EBE" w:rsidP="001A2B15">
            <w:pPr>
              <w:numPr>
                <w:ilvl w:val="0"/>
                <w:numId w:val="11"/>
              </w:numPr>
              <w:spacing w:before="120" w:after="120"/>
              <w:rPr>
                <w:rFonts w:eastAsiaTheme="minorEastAsia"/>
                <w:lang w:eastAsia="zh-CN"/>
              </w:rPr>
            </w:pPr>
            <w:r w:rsidRPr="00635EBE">
              <w:rPr>
                <w:rFonts w:eastAsiaTheme="minorEastAsia" w:hint="eastAsia"/>
                <w:lang w:eastAsia="zh-CN"/>
              </w:rPr>
              <w:t>No consensus. The proposals are listed in [1].</w:t>
            </w:r>
            <w:r w:rsidRPr="00635EBE">
              <w:rPr>
                <w:rFonts w:eastAsiaTheme="minorEastAsia"/>
                <w:lang w:eastAsia="zh-CN"/>
              </w:rPr>
              <w:t xml:space="preserve"> </w:t>
            </w:r>
          </w:p>
        </w:tc>
      </w:tr>
    </w:tbl>
    <w:p w:rsidR="00635EBE" w:rsidRDefault="00381563" w:rsidP="00635EBE">
      <w:pPr>
        <w:spacing w:before="120" w:after="120"/>
        <w:rPr>
          <w:rFonts w:eastAsiaTheme="minorEastAsia"/>
          <w:lang w:eastAsia="zh-CN"/>
        </w:rPr>
      </w:pPr>
      <w:r>
        <w:rPr>
          <w:rFonts w:eastAsiaTheme="minorEastAsia"/>
          <w:lang w:eastAsia="zh-CN"/>
        </w:rPr>
        <w:t xml:space="preserve">In last meeting some companies proposed to define CPP measurement requirements in RRC_IDLE. We understand whether to support </w:t>
      </w:r>
      <w:r w:rsidRPr="00381563">
        <w:rPr>
          <w:rFonts w:eastAsiaTheme="minorEastAsia"/>
          <w:lang w:eastAsia="zh-CN"/>
        </w:rPr>
        <w:t>CPP measurement in RRC_IDLE</w:t>
      </w:r>
      <w:r>
        <w:rPr>
          <w:rFonts w:eastAsiaTheme="minorEastAsia"/>
          <w:lang w:eastAsia="zh-CN"/>
        </w:rPr>
        <w:t xml:space="preserve"> and the related UE feature list are being discussed in RAN1, so we suggest to wait for RAN1 conclusion.</w:t>
      </w:r>
      <w:r w:rsidR="00A37089">
        <w:rPr>
          <w:rFonts w:eastAsiaTheme="minorEastAsia" w:hint="eastAsia"/>
          <w:lang w:eastAsia="zh-CN"/>
        </w:rPr>
        <w:t xml:space="preserve"> </w:t>
      </w:r>
      <w:r>
        <w:rPr>
          <w:rFonts w:eastAsiaTheme="minorEastAsia" w:hint="eastAsia"/>
          <w:lang w:eastAsia="zh-CN"/>
        </w:rPr>
        <w:t>I</w:t>
      </w:r>
      <w:r>
        <w:rPr>
          <w:rFonts w:eastAsiaTheme="minorEastAsia"/>
          <w:lang w:eastAsia="zh-CN"/>
        </w:rPr>
        <w:t xml:space="preserve">t is noted that although </w:t>
      </w:r>
      <w:r w:rsidR="00A37089">
        <w:rPr>
          <w:rFonts w:eastAsiaTheme="minorEastAsia"/>
          <w:lang w:eastAsia="zh-CN"/>
        </w:rPr>
        <w:t>in the WID RRC_IDLE is not mentioned in the CPP objective, it can still be considered as part of LPHAP objective, provided that it is supported by RAN1.</w:t>
      </w:r>
    </w:p>
    <w:p w:rsidR="00635EBE" w:rsidRPr="00A37089" w:rsidRDefault="006001B1" w:rsidP="00635EBE">
      <w:pPr>
        <w:spacing w:before="120" w:after="120"/>
        <w:rPr>
          <w:rFonts w:eastAsiaTheme="minorEastAsia"/>
          <w:b/>
          <w:lang w:eastAsia="zh-CN"/>
        </w:rPr>
      </w:pPr>
      <w:r w:rsidRPr="00A37089">
        <w:rPr>
          <w:rFonts w:eastAsiaTheme="minorEastAsia" w:hint="eastAsia"/>
          <w:b/>
          <w:lang w:eastAsia="zh-CN"/>
        </w:rPr>
        <w:t>P</w:t>
      </w:r>
      <w:r w:rsidRPr="00A37089">
        <w:rPr>
          <w:rFonts w:eastAsiaTheme="minorEastAsia"/>
          <w:b/>
          <w:lang w:eastAsia="zh-CN"/>
        </w:rPr>
        <w:t xml:space="preserve">roposal 2: RAN4 wait for RAN1 conclusion before discussing </w:t>
      </w:r>
      <w:r w:rsidR="00381563" w:rsidRPr="00A37089">
        <w:rPr>
          <w:rFonts w:eastAsiaTheme="minorEastAsia"/>
          <w:b/>
          <w:lang w:eastAsia="zh-CN"/>
        </w:rPr>
        <w:t>CPP measurement in RRC_IDLE</w:t>
      </w:r>
      <w:r w:rsidRPr="00A37089">
        <w:rPr>
          <w:rFonts w:eastAsiaTheme="minorEastAsia"/>
          <w:b/>
          <w:lang w:eastAsia="zh-CN"/>
        </w:rPr>
        <w:t>.</w:t>
      </w:r>
    </w:p>
    <w:p w:rsidR="00635EBE" w:rsidRPr="00635EBE" w:rsidRDefault="00635EBE" w:rsidP="00635EBE">
      <w:pPr>
        <w:pStyle w:val="2"/>
        <w:rPr>
          <w:lang w:val="en-US" w:eastAsia="zh-CN"/>
        </w:rPr>
      </w:pPr>
      <w:r w:rsidRPr="00635EBE">
        <w:rPr>
          <w:lang w:eastAsia="zh-CN"/>
        </w:rPr>
        <w:t>Measurement</w:t>
      </w:r>
      <w:r w:rsidRPr="00635EBE">
        <w:rPr>
          <w:lang w:val="en-US" w:eastAsia="zh-CN"/>
        </w:rPr>
        <w:t xml:space="preserve"> reporting</w:t>
      </w:r>
    </w:p>
    <w:tbl>
      <w:tblPr>
        <w:tblStyle w:val="afa"/>
        <w:tblW w:w="0" w:type="auto"/>
        <w:tblLook w:val="04A0" w:firstRow="1" w:lastRow="0" w:firstColumn="1" w:lastColumn="0" w:noHBand="0" w:noVBand="1"/>
      </w:tblPr>
      <w:tblGrid>
        <w:gridCol w:w="9621"/>
      </w:tblGrid>
      <w:tr w:rsidR="00635EBE" w:rsidTr="00635EBE">
        <w:tc>
          <w:tcPr>
            <w:tcW w:w="9621" w:type="dxa"/>
          </w:tcPr>
          <w:p w:rsidR="00635EBE" w:rsidRPr="00635EBE" w:rsidRDefault="00635EBE" w:rsidP="00635EBE">
            <w:pPr>
              <w:spacing w:before="120" w:after="120"/>
              <w:rPr>
                <w:rFonts w:eastAsiaTheme="minorEastAsia"/>
                <w:u w:val="single"/>
                <w:lang w:val="en-US" w:eastAsia="zh-CN"/>
              </w:rPr>
            </w:pPr>
            <w:r w:rsidRPr="00635EBE">
              <w:rPr>
                <w:rFonts w:eastAsiaTheme="minorEastAsia"/>
                <w:b/>
                <w:u w:val="single"/>
                <w:lang w:val="en-US" w:eastAsia="zh-CN"/>
              </w:rPr>
              <w:t xml:space="preserve">Issue 2-2-5: Solutions to reduce the impact of carrier frequency offset: </w:t>
            </w:r>
          </w:p>
          <w:p w:rsidR="00635EBE" w:rsidRPr="00635EBE" w:rsidRDefault="00635EBE" w:rsidP="00635EBE">
            <w:pPr>
              <w:spacing w:before="120" w:after="120"/>
              <w:rPr>
                <w:rFonts w:eastAsiaTheme="minorEastAsia"/>
                <w:i/>
                <w:lang w:eastAsia="zh-CN"/>
              </w:rPr>
            </w:pPr>
            <w:r w:rsidRPr="00635EBE">
              <w:rPr>
                <w:rFonts w:eastAsiaTheme="minorEastAsia" w:hint="eastAsia"/>
                <w:i/>
                <w:lang w:eastAsia="zh-CN"/>
              </w:rPr>
              <w:t xml:space="preserve">Way Forward: </w:t>
            </w:r>
          </w:p>
          <w:p w:rsidR="00635EBE" w:rsidRPr="00635EBE" w:rsidRDefault="00635EBE" w:rsidP="001A2B15">
            <w:pPr>
              <w:numPr>
                <w:ilvl w:val="0"/>
                <w:numId w:val="11"/>
              </w:numPr>
              <w:spacing w:before="120" w:after="120"/>
              <w:rPr>
                <w:rFonts w:eastAsiaTheme="minorEastAsia"/>
                <w:lang w:eastAsia="zh-CN"/>
              </w:rPr>
            </w:pPr>
            <w:r w:rsidRPr="00635EBE">
              <w:rPr>
                <w:rFonts w:eastAsiaTheme="minorEastAsia"/>
                <w:lang w:eastAsia="zh-CN"/>
              </w:rPr>
              <w:lastRenderedPageBreak/>
              <w:t>Was not discussed in RAN4#108</w:t>
            </w:r>
            <w:r w:rsidRPr="00635EBE">
              <w:rPr>
                <w:rFonts w:eastAsiaTheme="minorEastAsia" w:hint="eastAsia"/>
                <w:lang w:eastAsia="zh-CN"/>
              </w:rPr>
              <w:t>. The proposals are listed in [1].</w:t>
            </w:r>
            <w:r w:rsidRPr="00635EBE">
              <w:rPr>
                <w:rFonts w:eastAsiaTheme="minorEastAsia"/>
                <w:lang w:eastAsia="zh-CN"/>
              </w:rPr>
              <w:t xml:space="preserve"> </w:t>
            </w:r>
          </w:p>
        </w:tc>
      </w:tr>
    </w:tbl>
    <w:p w:rsidR="00635EBE" w:rsidRDefault="00A37089" w:rsidP="00635EBE">
      <w:pPr>
        <w:spacing w:before="120" w:after="120"/>
        <w:rPr>
          <w:rFonts w:eastAsiaTheme="minorEastAsia"/>
          <w:lang w:eastAsia="zh-CN"/>
        </w:rPr>
      </w:pPr>
      <w:r>
        <w:rPr>
          <w:rFonts w:eastAsiaTheme="minorEastAsia"/>
          <w:lang w:eastAsia="zh-CN"/>
        </w:rPr>
        <w:lastRenderedPageBreak/>
        <w:t xml:space="preserve">In last meeting some companies proposed to introduce </w:t>
      </w:r>
      <w:r w:rsidR="00CF21F5">
        <w:rPr>
          <w:rFonts w:eastAsiaTheme="minorEastAsia"/>
          <w:lang w:eastAsia="zh-CN"/>
        </w:rPr>
        <w:t xml:space="preserve">new </w:t>
      </w:r>
      <w:r w:rsidR="00787800">
        <w:rPr>
          <w:rFonts w:eastAsiaTheme="minorEastAsia"/>
          <w:lang w:eastAsia="zh-CN"/>
        </w:rPr>
        <w:t xml:space="preserve">UE reports to </w:t>
      </w:r>
      <w:r w:rsidR="00787800" w:rsidRPr="00787800">
        <w:rPr>
          <w:rFonts w:eastAsiaTheme="minorEastAsia"/>
          <w:lang w:eastAsia="zh-CN"/>
        </w:rPr>
        <w:t>reduce the impact of carrier frequency offset</w:t>
      </w:r>
      <w:r w:rsidR="00787800">
        <w:rPr>
          <w:rFonts w:eastAsiaTheme="minorEastAsia"/>
          <w:lang w:eastAsia="zh-CN"/>
        </w:rPr>
        <w:t xml:space="preserve">, e.g. </w:t>
      </w:r>
      <w:r w:rsidR="00787800" w:rsidRPr="00787800">
        <w:rPr>
          <w:rFonts w:eastAsiaTheme="minorEastAsia"/>
          <w:lang w:eastAsia="zh-CN"/>
        </w:rPr>
        <w:t>carrier frequency offset</w:t>
      </w:r>
      <w:r w:rsidR="00787800">
        <w:rPr>
          <w:rFonts w:eastAsiaTheme="minorEastAsia"/>
          <w:lang w:eastAsia="zh-CN"/>
        </w:rPr>
        <w:t xml:space="preserve">, </w:t>
      </w:r>
      <w:r w:rsidR="00430BA8" w:rsidRPr="00430BA8">
        <w:rPr>
          <w:rFonts w:eastAsiaTheme="minorEastAsia"/>
          <w:lang w:eastAsia="zh-CN"/>
        </w:rPr>
        <w:t>number of symbols separating measured DL-PRS used for the carrier phase difference measurement</w:t>
      </w:r>
      <w:r w:rsidR="00430BA8">
        <w:rPr>
          <w:rFonts w:eastAsiaTheme="minorEastAsia"/>
          <w:lang w:eastAsia="zh-CN"/>
        </w:rPr>
        <w:t xml:space="preserve">. </w:t>
      </w:r>
    </w:p>
    <w:p w:rsidR="00430BA8" w:rsidRDefault="00430BA8" w:rsidP="00635EBE">
      <w:pPr>
        <w:spacing w:before="120" w:after="120"/>
        <w:rPr>
          <w:rFonts w:eastAsiaTheme="minorEastAsia"/>
          <w:lang w:eastAsia="zh-CN"/>
        </w:rPr>
      </w:pPr>
      <w:r>
        <w:rPr>
          <w:rFonts w:eastAsiaTheme="minorEastAsia"/>
          <w:lang w:eastAsia="zh-CN"/>
        </w:rPr>
        <w:t xml:space="preserve">We understand these new reports are not in RAN4 scope where the focus is the performance requirements. Instead, they should be discussed in RAN1 if needed. </w:t>
      </w:r>
    </w:p>
    <w:p w:rsidR="00A37089" w:rsidRPr="00430BA8" w:rsidRDefault="00430BA8" w:rsidP="00635EBE">
      <w:pPr>
        <w:spacing w:before="120" w:after="120"/>
        <w:rPr>
          <w:rFonts w:eastAsiaTheme="minorEastAsia"/>
          <w:b/>
          <w:lang w:eastAsia="zh-CN"/>
        </w:rPr>
      </w:pPr>
      <w:r w:rsidRPr="00430BA8">
        <w:rPr>
          <w:rFonts w:eastAsiaTheme="minorEastAsia"/>
          <w:b/>
          <w:lang w:eastAsia="zh-CN"/>
        </w:rPr>
        <w:t>Proposal 3: RAN4 not to discuss new UE reports to reduce the impact of carrier frequency offset.</w:t>
      </w:r>
    </w:p>
    <w:p w:rsidR="00CB3090" w:rsidRPr="00430BA8" w:rsidRDefault="00430BA8" w:rsidP="00635EBE">
      <w:pPr>
        <w:spacing w:before="120" w:after="120"/>
        <w:rPr>
          <w:rFonts w:eastAsiaTheme="minorEastAsia"/>
          <w:lang w:eastAsia="zh-CN"/>
        </w:rPr>
      </w:pPr>
      <w:r>
        <w:rPr>
          <w:rFonts w:eastAsiaTheme="minorEastAsia"/>
          <w:lang w:eastAsia="zh-CN"/>
        </w:rPr>
        <w:t>In last meeting, RAN1 made the below agreements related to phase quality reporting.</w:t>
      </w:r>
    </w:p>
    <w:tbl>
      <w:tblPr>
        <w:tblStyle w:val="afa"/>
        <w:tblW w:w="0" w:type="auto"/>
        <w:tblLook w:val="04A0" w:firstRow="1" w:lastRow="0" w:firstColumn="1" w:lastColumn="0" w:noHBand="0" w:noVBand="1"/>
      </w:tblPr>
      <w:tblGrid>
        <w:gridCol w:w="9621"/>
      </w:tblGrid>
      <w:tr w:rsidR="00CB3090" w:rsidTr="00CB3090">
        <w:tc>
          <w:tcPr>
            <w:tcW w:w="9621" w:type="dxa"/>
          </w:tcPr>
          <w:p w:rsidR="00CB3090" w:rsidRPr="00CB3090" w:rsidRDefault="00CB3090" w:rsidP="00CB3090">
            <w:pPr>
              <w:kinsoku w:val="0"/>
              <w:overflowPunct w:val="0"/>
              <w:spacing w:beforeLines="0" w:before="120" w:afterLines="0" w:after="120"/>
              <w:textAlignment w:val="baseline"/>
              <w:rPr>
                <w:rFonts w:ascii="宋体" w:eastAsia="宋体" w:hAnsi="宋体" w:cs="宋体"/>
                <w:sz w:val="24"/>
                <w:szCs w:val="24"/>
                <w:lang w:val="en-US" w:eastAsia="zh-CN"/>
              </w:rPr>
            </w:pPr>
            <w:r w:rsidRPr="00CB3090">
              <w:rPr>
                <w:rFonts w:ascii="Times" w:eastAsia="Batang" w:hAnsi="Times" w:cs="Times"/>
                <w:b/>
                <w:bCs/>
                <w:color w:val="2D2015"/>
                <w:sz w:val="18"/>
                <w:szCs w:val="18"/>
                <w:highlight w:val="green"/>
                <w:lang w:eastAsia="zh-CN"/>
              </w:rPr>
              <w:t>Agreement</w:t>
            </w:r>
          </w:p>
          <w:p w:rsidR="00CB3090" w:rsidRPr="00CB3090" w:rsidRDefault="00CB3090" w:rsidP="00CB3090">
            <w:pPr>
              <w:kinsoku w:val="0"/>
              <w:overflowPunct w:val="0"/>
              <w:spacing w:beforeLines="0" w:before="43" w:afterLines="0" w:after="0"/>
              <w:textAlignment w:val="baseline"/>
              <w:rPr>
                <w:rFonts w:ascii="宋体" w:eastAsia="宋体" w:hAnsi="宋体" w:cs="宋体"/>
                <w:sz w:val="24"/>
                <w:szCs w:val="24"/>
                <w:lang w:val="en-US" w:eastAsia="zh-CN"/>
              </w:rPr>
            </w:pPr>
            <w:r w:rsidRPr="00CB3090">
              <w:rPr>
                <w:rFonts w:ascii="Times" w:eastAsia="Batang" w:hAnsi="Times" w:cs="Times"/>
                <w:bCs/>
                <w:color w:val="2D2015"/>
                <w:sz w:val="18"/>
                <w:szCs w:val="18"/>
                <w:lang w:val="en-US" w:eastAsia="zh-CN"/>
              </w:rPr>
              <w:t>Support UE/TRP to report the phase quality indication for the RSCP/RSCPD measurements. The phase quality indication includes the following fields:</w:t>
            </w:r>
          </w:p>
          <w:p w:rsidR="00CB3090" w:rsidRPr="00CB3090" w:rsidRDefault="00CB3090" w:rsidP="001A2B15">
            <w:pPr>
              <w:numPr>
                <w:ilvl w:val="0"/>
                <w:numId w:val="14"/>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CB3090">
              <w:rPr>
                <w:rFonts w:ascii="Times" w:eastAsia="+mn-ea" w:hAnsi="Times" w:cs="Times"/>
                <w:bCs/>
                <w:color w:val="2D2015"/>
                <w:sz w:val="18"/>
                <w:szCs w:val="18"/>
                <w:lang w:val="en-US" w:eastAsia="zh-CN"/>
              </w:rPr>
              <w:t>phase quality index</w:t>
            </w:r>
          </w:p>
          <w:p w:rsidR="00CB3090" w:rsidRPr="00CB3090" w:rsidRDefault="00CB3090" w:rsidP="001A2B15">
            <w:pPr>
              <w:numPr>
                <w:ilvl w:val="0"/>
                <w:numId w:val="14"/>
              </w:numPr>
              <w:kinsoku w:val="0"/>
              <w:overflowPunct w:val="0"/>
              <w:spacing w:beforeLines="0" w:before="43" w:afterLines="0" w:after="0"/>
              <w:ind w:left="1267"/>
              <w:textAlignment w:val="baseline"/>
              <w:rPr>
                <w:rFonts w:ascii="宋体" w:eastAsia="宋体" w:hAnsi="宋体" w:cs="宋体"/>
                <w:color w:val="B2B2B2"/>
                <w:sz w:val="18"/>
                <w:szCs w:val="24"/>
                <w:lang w:val="en-US" w:eastAsia="zh-CN"/>
              </w:rPr>
            </w:pPr>
            <w:r w:rsidRPr="00CB3090">
              <w:rPr>
                <w:rFonts w:ascii="Times" w:eastAsia="+mn-ea" w:hAnsi="Times" w:cs="Times"/>
                <w:bCs/>
                <w:color w:val="2D2015"/>
                <w:sz w:val="18"/>
                <w:szCs w:val="18"/>
                <w:lang w:val="en-US" w:eastAsia="zh-CN"/>
              </w:rPr>
              <w:t>phase quality resolution</w:t>
            </w:r>
          </w:p>
          <w:p w:rsidR="00CB3090" w:rsidRPr="00CB3090" w:rsidRDefault="00CB3090" w:rsidP="00CB3090">
            <w:pPr>
              <w:kinsoku w:val="0"/>
              <w:overflowPunct w:val="0"/>
              <w:spacing w:beforeLines="0" w:before="120" w:afterLines="0" w:after="120"/>
              <w:textAlignment w:val="baseline"/>
              <w:rPr>
                <w:rFonts w:ascii="宋体" w:eastAsia="宋体" w:hAnsi="宋体" w:cs="宋体"/>
                <w:sz w:val="24"/>
                <w:szCs w:val="24"/>
                <w:lang w:val="en-US" w:eastAsia="zh-CN"/>
              </w:rPr>
            </w:pPr>
            <w:r w:rsidRPr="00CB3090">
              <w:rPr>
                <w:rFonts w:ascii="Times" w:eastAsia="+mn-ea" w:hAnsi="Times" w:cs="Times"/>
                <w:bCs/>
                <w:color w:val="2D2015"/>
                <w:sz w:val="18"/>
                <w:szCs w:val="18"/>
                <w:lang w:val="en-US" w:eastAsia="zh-CN"/>
              </w:rPr>
              <w:t>The values of the phase quality index and phase quality resolution are left for RAN4.</w:t>
            </w:r>
          </w:p>
        </w:tc>
      </w:tr>
    </w:tbl>
    <w:p w:rsidR="00CB3090" w:rsidRDefault="00430BA8" w:rsidP="00635EBE">
      <w:pPr>
        <w:spacing w:before="120" w:after="120"/>
        <w:rPr>
          <w:rFonts w:eastAsiaTheme="minorEastAsia"/>
          <w:lang w:eastAsia="zh-CN"/>
        </w:rPr>
      </w:pPr>
      <w:r>
        <w:rPr>
          <w:rFonts w:eastAsiaTheme="minorEastAsia"/>
          <w:lang w:eastAsia="zh-CN"/>
        </w:rPr>
        <w:t>It is noted that reporting of phase/angle quality is supported for UL-</w:t>
      </w:r>
      <w:proofErr w:type="spellStart"/>
      <w:r>
        <w:rPr>
          <w:rFonts w:eastAsiaTheme="minorEastAsia"/>
          <w:lang w:eastAsia="zh-CN"/>
        </w:rPr>
        <w:t>AoA</w:t>
      </w:r>
      <w:proofErr w:type="spellEnd"/>
      <w:r w:rsidR="00722143">
        <w:rPr>
          <w:rFonts w:eastAsiaTheme="minorEastAsia"/>
          <w:lang w:eastAsia="zh-CN"/>
        </w:rPr>
        <w:t xml:space="preserve"> in 38.455.</w:t>
      </w:r>
    </w:p>
    <w:tbl>
      <w:tblPr>
        <w:tblStyle w:val="afa"/>
        <w:tblW w:w="0" w:type="auto"/>
        <w:tblLook w:val="04A0" w:firstRow="1" w:lastRow="0" w:firstColumn="1" w:lastColumn="0" w:noHBand="0" w:noVBand="1"/>
      </w:tblPr>
      <w:tblGrid>
        <w:gridCol w:w="9621"/>
      </w:tblGrid>
      <w:tr w:rsidR="00722143" w:rsidTr="00722143">
        <w:tc>
          <w:tcPr>
            <w:tcW w:w="9621" w:type="dxa"/>
          </w:tcPr>
          <w:p w:rsidR="00722143" w:rsidRPr="00BC5496" w:rsidRDefault="00722143" w:rsidP="00722143">
            <w:pPr>
              <w:keepNext/>
              <w:keepLines/>
              <w:overflowPunct w:val="0"/>
              <w:autoSpaceDE w:val="0"/>
              <w:autoSpaceDN w:val="0"/>
              <w:adjustRightInd w:val="0"/>
              <w:spacing w:beforeLines="0" w:before="120" w:afterLines="0" w:after="180"/>
              <w:textAlignment w:val="baseline"/>
              <w:outlineLvl w:val="2"/>
              <w:rPr>
                <w:rFonts w:ascii="Arial" w:eastAsia="宋体" w:hAnsi="Arial"/>
                <w:sz w:val="28"/>
                <w:lang w:eastAsia="ko-KR"/>
              </w:rPr>
            </w:pPr>
            <w:bookmarkStart w:id="1" w:name="_Toc51776061"/>
            <w:bookmarkStart w:id="2" w:name="_Toc56773083"/>
            <w:bookmarkStart w:id="3" w:name="_Toc64447712"/>
            <w:bookmarkStart w:id="4" w:name="_Toc74152368"/>
            <w:bookmarkStart w:id="5" w:name="_Toc88654221"/>
            <w:bookmarkStart w:id="6" w:name="_Toc99056290"/>
            <w:bookmarkStart w:id="7" w:name="_Toc99959223"/>
            <w:bookmarkStart w:id="8" w:name="_Toc105612409"/>
            <w:bookmarkStart w:id="9" w:name="_Toc106109625"/>
            <w:bookmarkStart w:id="10" w:name="_Toc112766517"/>
            <w:bookmarkStart w:id="11" w:name="_Toc113379433"/>
            <w:bookmarkStart w:id="12" w:name="_Toc120091986"/>
            <w:bookmarkStart w:id="13" w:name="_Toc120534903"/>
            <w:r w:rsidRPr="00BC5496">
              <w:rPr>
                <w:rFonts w:ascii="Arial" w:eastAsia="宋体" w:hAnsi="Arial"/>
                <w:sz w:val="28"/>
                <w:lang w:eastAsia="ko-KR"/>
              </w:rPr>
              <w:t>9.2.43</w:t>
            </w:r>
            <w:r w:rsidRPr="00BC5496">
              <w:rPr>
                <w:rFonts w:ascii="Arial" w:eastAsia="宋体" w:hAnsi="Arial"/>
                <w:sz w:val="28"/>
                <w:lang w:eastAsia="ko-KR"/>
              </w:rPr>
              <w:tab/>
              <w:t>Measurement Quality</w:t>
            </w:r>
            <w:bookmarkEnd w:id="1"/>
            <w:bookmarkEnd w:id="2"/>
            <w:bookmarkEnd w:id="3"/>
            <w:bookmarkEnd w:id="4"/>
            <w:bookmarkEnd w:id="5"/>
            <w:bookmarkEnd w:id="6"/>
            <w:bookmarkEnd w:id="7"/>
            <w:bookmarkEnd w:id="8"/>
            <w:bookmarkEnd w:id="9"/>
            <w:bookmarkEnd w:id="10"/>
            <w:bookmarkEnd w:id="11"/>
            <w:bookmarkEnd w:id="12"/>
            <w:bookmarkEnd w:id="13"/>
          </w:p>
          <w:p w:rsidR="00722143" w:rsidRPr="00BC5496" w:rsidRDefault="00722143" w:rsidP="00722143">
            <w:pPr>
              <w:overflowPunct w:val="0"/>
              <w:autoSpaceDE w:val="0"/>
              <w:autoSpaceDN w:val="0"/>
              <w:adjustRightInd w:val="0"/>
              <w:spacing w:beforeLines="0" w:before="0" w:afterLines="0" w:after="180" w:line="0" w:lineRule="atLeast"/>
              <w:textAlignment w:val="baseline"/>
              <w:rPr>
                <w:rFonts w:eastAsia="宋体"/>
                <w:szCs w:val="22"/>
                <w:lang w:eastAsia="ko-KR"/>
              </w:rPr>
            </w:pPr>
            <w:r w:rsidRPr="00BC5496">
              <w:rPr>
                <w:rFonts w:eastAsia="宋体"/>
                <w:szCs w:val="22"/>
                <w:lang w:eastAsia="ko-KR"/>
              </w:rPr>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1077"/>
              <w:gridCol w:w="1077"/>
              <w:gridCol w:w="2234"/>
              <w:gridCol w:w="2880"/>
            </w:tblGrid>
            <w:tr w:rsidR="00722143" w:rsidRPr="00BC5496" w:rsidTr="00726832">
              <w:tc>
                <w:tcPr>
                  <w:tcW w:w="2449" w:type="dxa"/>
                </w:tcPr>
                <w:p w:rsidR="00722143" w:rsidRPr="00BC5496" w:rsidRDefault="00722143" w:rsidP="00722143">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ko-KR"/>
                    </w:rPr>
                  </w:pPr>
                  <w:r w:rsidRPr="00BC5496">
                    <w:rPr>
                      <w:rFonts w:ascii="Arial" w:eastAsia="宋体" w:hAnsi="Arial"/>
                      <w:b/>
                      <w:sz w:val="18"/>
                      <w:lang w:eastAsia="ko-KR"/>
                    </w:rPr>
                    <w:t>IE/Group Name</w:t>
                  </w:r>
                </w:p>
              </w:tc>
              <w:tc>
                <w:tcPr>
                  <w:tcW w:w="1077" w:type="dxa"/>
                </w:tcPr>
                <w:p w:rsidR="00722143" w:rsidRPr="00BC5496" w:rsidRDefault="00722143" w:rsidP="00722143">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ko-KR"/>
                    </w:rPr>
                  </w:pPr>
                  <w:r w:rsidRPr="00BC5496">
                    <w:rPr>
                      <w:rFonts w:ascii="Arial" w:eastAsia="宋体" w:hAnsi="Arial"/>
                      <w:b/>
                      <w:sz w:val="18"/>
                      <w:lang w:eastAsia="ko-KR"/>
                    </w:rPr>
                    <w:t>Presence</w:t>
                  </w:r>
                </w:p>
              </w:tc>
              <w:tc>
                <w:tcPr>
                  <w:tcW w:w="1077" w:type="dxa"/>
                </w:tcPr>
                <w:p w:rsidR="00722143" w:rsidRPr="00BC5496" w:rsidRDefault="00722143" w:rsidP="00722143">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ko-KR"/>
                    </w:rPr>
                  </w:pPr>
                  <w:r w:rsidRPr="00BC5496">
                    <w:rPr>
                      <w:rFonts w:ascii="Arial" w:eastAsia="宋体" w:hAnsi="Arial"/>
                      <w:b/>
                      <w:sz w:val="18"/>
                      <w:lang w:eastAsia="ko-KR"/>
                    </w:rPr>
                    <w:t>Range</w:t>
                  </w:r>
                </w:p>
              </w:tc>
              <w:tc>
                <w:tcPr>
                  <w:tcW w:w="2234" w:type="dxa"/>
                </w:tcPr>
                <w:p w:rsidR="00722143" w:rsidRPr="00BC5496" w:rsidRDefault="00722143" w:rsidP="00722143">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ko-KR"/>
                    </w:rPr>
                  </w:pPr>
                  <w:r w:rsidRPr="00BC5496">
                    <w:rPr>
                      <w:rFonts w:ascii="Arial" w:eastAsia="宋体" w:hAnsi="Arial"/>
                      <w:b/>
                      <w:sz w:val="18"/>
                      <w:lang w:eastAsia="ko-KR"/>
                    </w:rPr>
                    <w:t>IE Type and Reference</w:t>
                  </w:r>
                </w:p>
              </w:tc>
              <w:tc>
                <w:tcPr>
                  <w:tcW w:w="2880" w:type="dxa"/>
                </w:tcPr>
                <w:p w:rsidR="00722143" w:rsidRPr="00BC5496" w:rsidRDefault="00722143" w:rsidP="00722143">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ko-KR"/>
                    </w:rPr>
                  </w:pPr>
                  <w:r w:rsidRPr="00BC5496">
                    <w:rPr>
                      <w:rFonts w:ascii="Arial" w:eastAsia="宋体" w:hAnsi="Arial"/>
                      <w:b/>
                      <w:sz w:val="18"/>
                      <w:lang w:eastAsia="ko-KR"/>
                    </w:rPr>
                    <w:t>Semantics Description</w:t>
                  </w: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b/>
                      <w:sz w:val="18"/>
                      <w:lang w:eastAsia="ko-KR"/>
                    </w:rPr>
                  </w:pPr>
                  <w:r w:rsidRPr="00BC5496">
                    <w:rPr>
                      <w:rFonts w:ascii="Arial" w:eastAsia="宋体" w:hAnsi="Arial"/>
                      <w:sz w:val="18"/>
                      <w:lang w:eastAsia="zh-CN"/>
                    </w:rPr>
                    <w:t xml:space="preserve">CHOICE </w:t>
                  </w:r>
                  <w:r w:rsidRPr="00BC5496">
                    <w:rPr>
                      <w:rFonts w:ascii="Arial" w:eastAsia="宋体" w:hAnsi="Arial"/>
                      <w:i/>
                      <w:iCs/>
                      <w:sz w:val="18"/>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highlight w:val="yellow"/>
                      <w:lang w:eastAsia="ko-KR"/>
                    </w:rPr>
                  </w:pP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ind w:left="142"/>
                    <w:textAlignment w:val="baseline"/>
                    <w:rPr>
                      <w:rFonts w:ascii="Arial" w:eastAsia="宋体" w:hAnsi="Arial"/>
                      <w:sz w:val="18"/>
                      <w:lang w:eastAsia="ko-KR"/>
                    </w:rPr>
                  </w:pPr>
                  <w:r w:rsidRPr="00BC5496">
                    <w:rPr>
                      <w:rFonts w:ascii="Arial" w:eastAsia="宋体" w:hAnsi="Arial"/>
                      <w:sz w:val="18"/>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ind w:left="283"/>
                    <w:textAlignment w:val="baseline"/>
                    <w:rPr>
                      <w:rFonts w:ascii="Arial" w:eastAsia="宋体" w:hAnsi="Arial"/>
                      <w:sz w:val="18"/>
                      <w:lang w:eastAsia="zh-CN"/>
                    </w:rPr>
                  </w:pPr>
                  <w:r w:rsidRPr="00BC5496">
                    <w:rPr>
                      <w:rFonts w:ascii="Arial" w:eastAsia="宋体" w:hAnsi="Arial"/>
                      <w:sz w:val="18"/>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roofErr w:type="gramStart"/>
                  <w:r w:rsidRPr="00BC5496">
                    <w:rPr>
                      <w:rFonts w:ascii="Arial" w:eastAsia="宋体" w:hAnsi="Arial"/>
                      <w:sz w:val="18"/>
                      <w:lang w:eastAsia="ko-KR"/>
                    </w:rPr>
                    <w:t>INTEGER(</w:t>
                  </w:r>
                  <w:proofErr w:type="gramEnd"/>
                  <w:r w:rsidRPr="00BC5496">
                    <w:rPr>
                      <w:rFonts w:ascii="Arial" w:eastAsia="宋体" w:hAnsi="Arial"/>
                      <w:sz w:val="18"/>
                      <w:lang w:eastAsia="ko-KR"/>
                    </w:rPr>
                    <w:t>0..31)</w:t>
                  </w: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bCs/>
                      <w:sz w:val="18"/>
                      <w:lang w:eastAsia="ko-KR"/>
                    </w:rPr>
                    <w:t>TS 37.355 [14]</w:t>
                  </w: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ind w:left="283"/>
                    <w:textAlignment w:val="baseline"/>
                    <w:rPr>
                      <w:rFonts w:ascii="Arial" w:eastAsia="宋体" w:hAnsi="Arial"/>
                      <w:sz w:val="18"/>
                      <w:lang w:eastAsia="zh-CN"/>
                    </w:rPr>
                  </w:pPr>
                  <w:r w:rsidRPr="00BC5496">
                    <w:rPr>
                      <w:rFonts w:ascii="Arial" w:eastAsia="宋体"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roofErr w:type="gramStart"/>
                  <w:r w:rsidRPr="00BC5496">
                    <w:rPr>
                      <w:rFonts w:ascii="Arial" w:eastAsia="宋体" w:hAnsi="Arial"/>
                      <w:sz w:val="18"/>
                      <w:lang w:eastAsia="ko-KR"/>
                    </w:rPr>
                    <w:t>ENUMERATED(</w:t>
                  </w:r>
                  <w:proofErr w:type="gramEnd"/>
                  <w:r w:rsidRPr="00BC5496">
                    <w:rPr>
                      <w:rFonts w:ascii="Arial" w:eastAsia="宋体" w:hAnsi="Arial"/>
                      <w:sz w:val="18"/>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bCs/>
                      <w:sz w:val="18"/>
                      <w:lang w:eastAsia="ko-KR"/>
                    </w:rPr>
                    <w:t>TS 37.355 [14]</w:t>
                  </w: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ind w:left="142"/>
                    <w:textAlignment w:val="baseline"/>
                    <w:rPr>
                      <w:rFonts w:ascii="Arial" w:eastAsia="宋体" w:hAnsi="Arial"/>
                      <w:sz w:val="18"/>
                      <w:lang w:eastAsia="ko-KR"/>
                    </w:rPr>
                  </w:pPr>
                  <w:r w:rsidRPr="00BC5496">
                    <w:rPr>
                      <w:rFonts w:ascii="Arial" w:eastAsia="宋体" w:hAnsi="Arial"/>
                      <w:sz w:val="18"/>
                      <w:lang w:eastAsia="ko-KR"/>
                    </w:rPr>
                    <w:t>&gt;Angle Measurement Quality</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highlight w:val="yellow"/>
                      <w:lang w:eastAsia="ko-KR"/>
                    </w:rPr>
                  </w:pP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ind w:left="283"/>
                    <w:textAlignment w:val="baseline"/>
                    <w:rPr>
                      <w:rFonts w:ascii="Arial" w:eastAsia="宋体" w:hAnsi="Arial"/>
                      <w:sz w:val="18"/>
                      <w:lang w:eastAsia="zh-CN"/>
                    </w:rPr>
                  </w:pPr>
                  <w:r w:rsidRPr="00BC5496">
                    <w:rPr>
                      <w:rFonts w:ascii="Arial" w:eastAsia="宋体" w:hAnsi="Arial"/>
                      <w:sz w:val="18"/>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roofErr w:type="gramStart"/>
                  <w:r w:rsidRPr="00BC5496">
                    <w:rPr>
                      <w:rFonts w:ascii="Arial" w:eastAsia="宋体" w:hAnsi="Arial"/>
                      <w:sz w:val="18"/>
                      <w:lang w:eastAsia="ko-KR"/>
                    </w:rPr>
                    <w:t>INTEGER(</w:t>
                  </w:r>
                  <w:proofErr w:type="gramEnd"/>
                  <w:r w:rsidRPr="00BC5496">
                    <w:rPr>
                      <w:rFonts w:ascii="Arial" w:eastAsia="宋体"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highlight w:val="yellow"/>
                      <w:lang w:eastAsia="ko-KR"/>
                    </w:rPr>
                  </w:pP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ind w:left="283"/>
                    <w:textAlignment w:val="baseline"/>
                    <w:rPr>
                      <w:rFonts w:ascii="Arial" w:eastAsia="宋体" w:hAnsi="Arial"/>
                      <w:sz w:val="18"/>
                      <w:lang w:eastAsia="zh-CN"/>
                    </w:rPr>
                  </w:pPr>
                  <w:r w:rsidRPr="00BC5496">
                    <w:rPr>
                      <w:rFonts w:ascii="Arial" w:eastAsia="宋体" w:hAnsi="Arial"/>
                      <w:sz w:val="18"/>
                      <w:lang w:eastAsia="zh-CN"/>
                    </w:rPr>
                    <w:t>&gt;&gt;Zenith Quality</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r w:rsidRPr="00BC5496">
                    <w:rPr>
                      <w:rFonts w:ascii="Arial" w:eastAsia="宋体"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ko-KR"/>
                    </w:rPr>
                  </w:pPr>
                  <w:proofErr w:type="gramStart"/>
                  <w:r w:rsidRPr="00BC5496">
                    <w:rPr>
                      <w:rFonts w:ascii="Arial" w:eastAsia="宋体" w:hAnsi="Arial"/>
                      <w:sz w:val="18"/>
                      <w:lang w:eastAsia="ko-KR"/>
                    </w:rPr>
                    <w:t>INTEGER(</w:t>
                  </w:r>
                  <w:proofErr w:type="gramEnd"/>
                  <w:r w:rsidRPr="00BC5496">
                    <w:rPr>
                      <w:rFonts w:ascii="Arial" w:eastAsia="宋体" w:hAnsi="Arial"/>
                      <w:sz w:val="18"/>
                      <w:lang w:eastAsia="ko-KR"/>
                    </w:rPr>
                    <w:t>0..255)</w:t>
                  </w: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highlight w:val="yellow"/>
                      <w:lang w:eastAsia="ko-KR"/>
                    </w:rPr>
                  </w:pPr>
                </w:p>
              </w:tc>
            </w:tr>
            <w:tr w:rsidR="00722143" w:rsidRPr="00BC5496" w:rsidTr="00726832">
              <w:tc>
                <w:tcPr>
                  <w:tcW w:w="2449"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ind w:left="283"/>
                    <w:textAlignment w:val="baseline"/>
                    <w:rPr>
                      <w:rFonts w:ascii="Arial" w:eastAsia="宋体" w:hAnsi="Arial"/>
                      <w:sz w:val="18"/>
                      <w:lang w:eastAsia="zh-CN"/>
                    </w:rPr>
                  </w:pPr>
                  <w:r w:rsidRPr="00BC5496">
                    <w:rPr>
                      <w:rFonts w:ascii="Arial" w:eastAsia="宋体" w:hAnsi="Arial"/>
                      <w:sz w:val="18"/>
                      <w:lang w:eastAsia="zh-CN"/>
                    </w:rPr>
                    <w:t>&gt;&gt;Resolution</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zh-CN"/>
                    </w:rPr>
                  </w:pPr>
                  <w:r w:rsidRPr="00BC5496">
                    <w:rPr>
                      <w:rFonts w:ascii="Arial" w:eastAsia="宋体"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FFFF00"/>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lang w:eastAsia="zh-CN"/>
                    </w:rPr>
                  </w:pPr>
                  <w:r w:rsidRPr="00BC5496">
                    <w:rPr>
                      <w:rFonts w:ascii="Arial" w:eastAsia="宋体" w:hAnsi="Arial"/>
                      <w:sz w:val="18"/>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rsidR="00722143" w:rsidRPr="00BC5496" w:rsidRDefault="00722143" w:rsidP="00722143">
                  <w:pPr>
                    <w:keepNext/>
                    <w:keepLines/>
                    <w:overflowPunct w:val="0"/>
                    <w:autoSpaceDE w:val="0"/>
                    <w:autoSpaceDN w:val="0"/>
                    <w:adjustRightInd w:val="0"/>
                    <w:spacing w:beforeLines="0" w:before="0" w:afterLines="0" w:after="0"/>
                    <w:textAlignment w:val="baseline"/>
                    <w:rPr>
                      <w:rFonts w:ascii="Arial" w:eastAsia="宋体" w:hAnsi="Arial"/>
                      <w:sz w:val="18"/>
                      <w:highlight w:val="yellow"/>
                      <w:lang w:eastAsia="ko-KR"/>
                    </w:rPr>
                  </w:pPr>
                </w:p>
              </w:tc>
            </w:tr>
          </w:tbl>
          <w:p w:rsidR="00722143" w:rsidRDefault="00722143" w:rsidP="00635EBE">
            <w:pPr>
              <w:spacing w:before="120" w:after="120"/>
              <w:rPr>
                <w:rFonts w:eastAsiaTheme="minorEastAsia"/>
                <w:lang w:eastAsia="zh-CN"/>
              </w:rPr>
            </w:pPr>
          </w:p>
        </w:tc>
      </w:tr>
    </w:tbl>
    <w:p w:rsidR="00BC5496" w:rsidRPr="00BC5496" w:rsidRDefault="00BC5496" w:rsidP="00BC5496">
      <w:pPr>
        <w:overflowPunct w:val="0"/>
        <w:autoSpaceDE w:val="0"/>
        <w:autoSpaceDN w:val="0"/>
        <w:adjustRightInd w:val="0"/>
        <w:spacing w:beforeLines="0" w:before="0" w:afterLines="0" w:after="180"/>
        <w:textAlignment w:val="baseline"/>
        <w:rPr>
          <w:rFonts w:eastAsia="宋体"/>
          <w:sz w:val="20"/>
          <w:lang w:eastAsia="ko-KR"/>
        </w:rPr>
      </w:pPr>
    </w:p>
    <w:p w:rsidR="00722143" w:rsidRPr="00BC5496" w:rsidRDefault="00722143" w:rsidP="00722143">
      <w:pPr>
        <w:overflowPunct w:val="0"/>
        <w:autoSpaceDE w:val="0"/>
        <w:autoSpaceDN w:val="0"/>
        <w:adjustRightInd w:val="0"/>
        <w:spacing w:beforeLines="0" w:before="0" w:afterLines="0" w:after="180" w:line="0" w:lineRule="atLeast"/>
        <w:textAlignment w:val="baseline"/>
        <w:rPr>
          <w:rFonts w:eastAsia="宋体"/>
          <w:szCs w:val="22"/>
          <w:lang w:eastAsia="ko-KR"/>
        </w:rPr>
      </w:pPr>
      <w:r w:rsidRPr="00722143">
        <w:rPr>
          <w:rFonts w:eastAsia="宋体"/>
          <w:szCs w:val="22"/>
          <w:lang w:eastAsia="ko-KR"/>
        </w:rPr>
        <w:t xml:space="preserve">It can be seen that there are 256 indexes with only one resolution of 0.1 degree. </w:t>
      </w:r>
      <w:r w:rsidR="00EF06D4">
        <w:rPr>
          <w:rFonts w:eastAsia="宋体" w:hint="eastAsia"/>
          <w:szCs w:val="22"/>
          <w:lang w:eastAsia="zh-CN"/>
        </w:rPr>
        <w:t>We</w:t>
      </w:r>
      <w:r w:rsidR="00EF06D4">
        <w:rPr>
          <w:rFonts w:eastAsia="宋体"/>
          <w:szCs w:val="22"/>
          <w:lang w:eastAsia="ko-KR"/>
        </w:rPr>
        <w:t xml:space="preserve"> suggest to increase the bit width by 1, i.e. to use 9 bits or 512 indexes for the reporting</w:t>
      </w:r>
      <w:r w:rsidR="00EF06D4" w:rsidRPr="00EF06D4">
        <w:rPr>
          <w:rFonts w:eastAsia="宋体"/>
          <w:szCs w:val="22"/>
          <w:lang w:eastAsia="ko-KR"/>
        </w:rPr>
        <w:t xml:space="preserve"> </w:t>
      </w:r>
      <w:r w:rsidR="00EF06D4">
        <w:rPr>
          <w:rFonts w:eastAsia="宋体"/>
          <w:szCs w:val="22"/>
          <w:lang w:eastAsia="ko-KR"/>
        </w:rPr>
        <w:t>phase quality. The reason is that for angle measurement, uncertainty above 30 degree may not be useful for positioning, while for phase measurement, a large variation may be expected, as a small change in the UE position may lead to large phase change.</w:t>
      </w:r>
    </w:p>
    <w:p w:rsidR="006001B1" w:rsidRPr="00722143" w:rsidRDefault="006001B1" w:rsidP="00635EBE">
      <w:pPr>
        <w:spacing w:before="120" w:after="120"/>
        <w:rPr>
          <w:rFonts w:eastAsiaTheme="minorEastAsia"/>
          <w:b/>
          <w:lang w:eastAsia="zh-CN"/>
        </w:rPr>
      </w:pPr>
      <w:r w:rsidRPr="00722143">
        <w:rPr>
          <w:rFonts w:eastAsiaTheme="minorEastAsia" w:hint="eastAsia"/>
          <w:b/>
          <w:lang w:eastAsia="zh-CN"/>
        </w:rPr>
        <w:t>P</w:t>
      </w:r>
      <w:r w:rsidRPr="00722143">
        <w:rPr>
          <w:rFonts w:eastAsiaTheme="minorEastAsia"/>
          <w:b/>
          <w:lang w:eastAsia="zh-CN"/>
        </w:rPr>
        <w:t xml:space="preserve">roposal </w:t>
      </w:r>
      <w:r w:rsidR="00722143">
        <w:rPr>
          <w:rFonts w:eastAsiaTheme="minorEastAsia"/>
          <w:b/>
          <w:lang w:eastAsia="zh-CN"/>
        </w:rPr>
        <w:t>4</w:t>
      </w:r>
      <w:r w:rsidRPr="00722143">
        <w:rPr>
          <w:rFonts w:eastAsiaTheme="minorEastAsia"/>
          <w:b/>
          <w:lang w:eastAsia="zh-CN"/>
        </w:rPr>
        <w:t xml:space="preserve">: The index and resolution of phase quality are defined </w:t>
      </w:r>
      <w:r w:rsidR="00EF06D4">
        <w:rPr>
          <w:rFonts w:eastAsiaTheme="minorEastAsia"/>
          <w:b/>
          <w:lang w:eastAsia="zh-CN"/>
        </w:rPr>
        <w:t>as</w:t>
      </w:r>
    </w:p>
    <w:p w:rsidR="006001B1" w:rsidRPr="00722143" w:rsidRDefault="006001B1" w:rsidP="001A2B15">
      <w:pPr>
        <w:pStyle w:val="afe"/>
        <w:numPr>
          <w:ilvl w:val="0"/>
          <w:numId w:val="13"/>
        </w:numPr>
        <w:spacing w:before="120" w:after="120"/>
        <w:rPr>
          <w:rFonts w:eastAsiaTheme="minorEastAsia"/>
          <w:b/>
          <w:lang w:eastAsia="zh-CN"/>
        </w:rPr>
      </w:pPr>
      <w:r w:rsidRPr="00722143">
        <w:rPr>
          <w:rFonts w:eastAsiaTheme="minorEastAsia"/>
          <w:b/>
          <w:lang w:eastAsia="zh-CN"/>
        </w:rPr>
        <w:t>Index: 0…</w:t>
      </w:r>
      <w:r w:rsidR="00EF06D4">
        <w:rPr>
          <w:rFonts w:eastAsiaTheme="minorEastAsia"/>
          <w:b/>
          <w:lang w:eastAsia="zh-CN"/>
        </w:rPr>
        <w:t>511</w:t>
      </w:r>
    </w:p>
    <w:p w:rsidR="00CB3090" w:rsidRDefault="006001B1" w:rsidP="001A2B15">
      <w:pPr>
        <w:pStyle w:val="afe"/>
        <w:numPr>
          <w:ilvl w:val="0"/>
          <w:numId w:val="13"/>
        </w:numPr>
        <w:spacing w:before="120" w:after="120"/>
        <w:rPr>
          <w:rFonts w:eastAsiaTheme="minorEastAsia"/>
          <w:b/>
          <w:lang w:eastAsia="zh-CN"/>
        </w:rPr>
      </w:pPr>
      <w:r w:rsidRPr="00722143">
        <w:rPr>
          <w:rFonts w:eastAsiaTheme="minorEastAsia"/>
          <w:b/>
          <w:lang w:eastAsia="zh-CN"/>
        </w:rPr>
        <w:t xml:space="preserve">Resolution: 0.1 degree </w:t>
      </w:r>
    </w:p>
    <w:p w:rsidR="00722143" w:rsidRPr="00722143" w:rsidRDefault="00722143" w:rsidP="00722143">
      <w:pPr>
        <w:overflowPunct w:val="0"/>
        <w:autoSpaceDE w:val="0"/>
        <w:autoSpaceDN w:val="0"/>
        <w:adjustRightInd w:val="0"/>
        <w:spacing w:beforeLines="0" w:before="0" w:afterLines="0" w:after="180" w:line="0" w:lineRule="atLeast"/>
        <w:textAlignment w:val="baseline"/>
        <w:rPr>
          <w:rFonts w:eastAsia="Malgun Gothic"/>
          <w:szCs w:val="22"/>
          <w:lang w:eastAsia="ko-KR"/>
        </w:rPr>
      </w:pPr>
      <w:r>
        <w:rPr>
          <w:rFonts w:eastAsia="宋体"/>
          <w:szCs w:val="22"/>
          <w:lang w:eastAsia="ko-KR"/>
        </w:rPr>
        <w:t>A draft LS to RAN1/2/3 are provided in the Annex</w:t>
      </w:r>
      <w:r w:rsidRPr="00722143">
        <w:rPr>
          <w:rFonts w:eastAsia="宋体"/>
          <w:szCs w:val="22"/>
          <w:lang w:eastAsia="ko-KR"/>
        </w:rPr>
        <w:t>.</w:t>
      </w:r>
    </w:p>
    <w:p w:rsidR="00635EBE" w:rsidRDefault="00635EBE" w:rsidP="00635EBE">
      <w:pPr>
        <w:pStyle w:val="2"/>
        <w:rPr>
          <w:lang w:eastAsia="zh-CN"/>
        </w:rPr>
      </w:pPr>
      <w:r>
        <w:rPr>
          <w:lang w:eastAsia="zh-CN"/>
        </w:rPr>
        <w:t xml:space="preserve">Accuracy requirements </w:t>
      </w:r>
    </w:p>
    <w:tbl>
      <w:tblPr>
        <w:tblStyle w:val="afa"/>
        <w:tblW w:w="0" w:type="auto"/>
        <w:tblLook w:val="04A0" w:firstRow="1" w:lastRow="0" w:firstColumn="1" w:lastColumn="0" w:noHBand="0" w:noVBand="1"/>
      </w:tblPr>
      <w:tblGrid>
        <w:gridCol w:w="9621"/>
      </w:tblGrid>
      <w:tr w:rsidR="00635EBE" w:rsidTr="00635EBE">
        <w:tc>
          <w:tcPr>
            <w:tcW w:w="9621" w:type="dxa"/>
          </w:tcPr>
          <w:p w:rsidR="00635EBE" w:rsidRPr="00635EBE" w:rsidRDefault="00635EBE" w:rsidP="00635EBE">
            <w:pPr>
              <w:spacing w:before="120" w:after="120"/>
              <w:rPr>
                <w:rFonts w:eastAsiaTheme="minorEastAsia"/>
                <w:b/>
                <w:u w:val="single"/>
                <w:lang w:val="en-US" w:eastAsia="zh-CN"/>
              </w:rPr>
            </w:pPr>
            <w:r w:rsidRPr="00635EBE">
              <w:rPr>
                <w:rFonts w:eastAsiaTheme="minorEastAsia"/>
                <w:b/>
                <w:u w:val="single"/>
                <w:lang w:val="en-US" w:eastAsia="zh-CN"/>
              </w:rPr>
              <w:t xml:space="preserve">Issue 2-3-1: Accuracy requirements for DL carrier phase measurement: </w:t>
            </w:r>
          </w:p>
          <w:p w:rsidR="00635EBE" w:rsidRPr="00635EBE" w:rsidRDefault="00635EBE" w:rsidP="00635EBE">
            <w:pPr>
              <w:spacing w:before="120" w:after="120"/>
              <w:rPr>
                <w:rFonts w:eastAsiaTheme="minorEastAsia"/>
                <w:i/>
                <w:lang w:eastAsia="zh-CN"/>
              </w:rPr>
            </w:pPr>
            <w:r w:rsidRPr="00635EBE">
              <w:rPr>
                <w:rFonts w:eastAsiaTheme="minorEastAsia" w:hint="eastAsia"/>
                <w:i/>
                <w:lang w:eastAsia="zh-CN"/>
              </w:rPr>
              <w:t xml:space="preserve">Way Forward: </w:t>
            </w:r>
          </w:p>
          <w:p w:rsidR="00635EBE" w:rsidRPr="00635EBE" w:rsidRDefault="00635EBE" w:rsidP="001A2B15">
            <w:pPr>
              <w:numPr>
                <w:ilvl w:val="0"/>
                <w:numId w:val="11"/>
              </w:numPr>
              <w:spacing w:before="120" w:after="120"/>
              <w:rPr>
                <w:rFonts w:eastAsiaTheme="minorEastAsia"/>
                <w:lang w:eastAsia="zh-CN"/>
              </w:rPr>
            </w:pPr>
            <w:r w:rsidRPr="00635EBE">
              <w:rPr>
                <w:rFonts w:eastAsiaTheme="minorEastAsia"/>
                <w:lang w:eastAsia="zh-CN"/>
              </w:rPr>
              <w:t>Was not discussed in RAN4#108</w:t>
            </w:r>
            <w:r w:rsidRPr="00635EBE">
              <w:rPr>
                <w:rFonts w:eastAsiaTheme="minorEastAsia" w:hint="eastAsia"/>
                <w:lang w:eastAsia="zh-CN"/>
              </w:rPr>
              <w:t>. The proposals are listed in [1].</w:t>
            </w:r>
            <w:r w:rsidRPr="00635EBE">
              <w:rPr>
                <w:rFonts w:eastAsiaTheme="minorEastAsia"/>
                <w:lang w:eastAsia="zh-CN"/>
              </w:rPr>
              <w:t xml:space="preserve"> </w:t>
            </w:r>
          </w:p>
        </w:tc>
      </w:tr>
    </w:tbl>
    <w:p w:rsidR="00722143" w:rsidRDefault="00722143" w:rsidP="00722143">
      <w:pPr>
        <w:spacing w:before="120" w:after="120"/>
        <w:rPr>
          <w:rFonts w:eastAsiaTheme="minorEastAsia"/>
          <w:lang w:val="en-US" w:eastAsia="zh-CN"/>
        </w:rPr>
      </w:pPr>
      <w:r>
        <w:rPr>
          <w:rFonts w:eastAsiaTheme="minorEastAsia"/>
          <w:lang w:val="en-US" w:eastAsia="zh-CN"/>
        </w:rPr>
        <w:lastRenderedPageBreak/>
        <w:t xml:space="preserve">In our view, TDL-A channel (or NLOS fading channel) is not proper for CP simulation because there will be random phase due to small scale fading on each path, and UE or LMF cannot tell if the measured phase is due to the propagation delay (distance) or the </w:t>
      </w:r>
      <w:proofErr w:type="gramStart"/>
      <w:r>
        <w:rPr>
          <w:rFonts w:eastAsiaTheme="minorEastAsia"/>
          <w:lang w:val="en-US" w:eastAsia="zh-CN"/>
        </w:rPr>
        <w:t>small scale</w:t>
      </w:r>
      <w:proofErr w:type="gramEnd"/>
      <w:r>
        <w:rPr>
          <w:rFonts w:eastAsiaTheme="minorEastAsia"/>
          <w:lang w:val="en-US" w:eastAsia="zh-CN"/>
        </w:rPr>
        <w:t xml:space="preserve"> fading, so it cannot be used for positioning fix. CPP is more suitable for positioning in LOS scenario, so we suggest to not consider NLOS fading channel in the simulation and the requirements.</w:t>
      </w:r>
    </w:p>
    <w:p w:rsidR="00722143" w:rsidRPr="008B1563" w:rsidRDefault="00722143" w:rsidP="00722143">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Pr>
          <w:rFonts w:eastAsiaTheme="minorEastAsia"/>
          <w:b/>
          <w:lang w:val="en-US" w:eastAsia="zh-CN"/>
        </w:rPr>
        <w:t>5</w:t>
      </w:r>
      <w:r w:rsidRPr="008B1563">
        <w:rPr>
          <w:rFonts w:eastAsiaTheme="minorEastAsia"/>
          <w:b/>
          <w:lang w:val="en-US" w:eastAsia="zh-CN"/>
        </w:rPr>
        <w:t xml:space="preserve">: RAN4 not to consider NLOS fading channel for simulation and requirements for </w:t>
      </w:r>
      <w:r>
        <w:rPr>
          <w:rFonts w:eastAsiaTheme="minorEastAsia"/>
          <w:b/>
          <w:lang w:val="en-US" w:eastAsia="zh-CN"/>
        </w:rPr>
        <w:t>RSCPD.</w:t>
      </w:r>
    </w:p>
    <w:p w:rsidR="00CB3090" w:rsidRPr="00722143" w:rsidRDefault="00722143" w:rsidP="00635EBE">
      <w:pPr>
        <w:spacing w:before="120" w:after="120"/>
        <w:rPr>
          <w:rFonts w:eastAsiaTheme="minorEastAsia"/>
          <w:lang w:val="en-US" w:eastAsia="zh-CN"/>
        </w:rPr>
      </w:pPr>
      <w:r>
        <w:rPr>
          <w:rFonts w:eastAsiaTheme="minorEastAsia"/>
          <w:lang w:val="en-US" w:eastAsia="zh-CN"/>
        </w:rPr>
        <w:t xml:space="preserve">In last meeting RAN1 agreed that </w:t>
      </w:r>
      <w:r w:rsidRPr="00722143">
        <w:rPr>
          <w:rFonts w:eastAsiaTheme="minorEastAsia"/>
          <w:lang w:val="en-US" w:eastAsia="zh-CN"/>
        </w:rPr>
        <w:t xml:space="preserve">DL RSCP/RSCPD measurement instance is obtained with </w:t>
      </w:r>
      <w:proofErr w:type="spellStart"/>
      <w:r w:rsidRPr="00722143">
        <w:rPr>
          <w:rFonts w:eastAsiaTheme="minorEastAsia"/>
          <w:lang w:val="en-US" w:eastAsia="zh-CN"/>
        </w:rPr>
        <w:t>N_sample</w:t>
      </w:r>
      <w:proofErr w:type="spellEnd"/>
      <w:r w:rsidRPr="00722143">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CB3090" w:rsidTr="00CB3090">
        <w:tc>
          <w:tcPr>
            <w:tcW w:w="9621" w:type="dxa"/>
          </w:tcPr>
          <w:p w:rsidR="00CB3090" w:rsidRPr="00CB3090" w:rsidRDefault="00CB3090" w:rsidP="00CB3090">
            <w:pPr>
              <w:kinsoku w:val="0"/>
              <w:overflowPunct w:val="0"/>
              <w:spacing w:beforeLines="0" w:before="120" w:afterLines="0" w:after="120"/>
              <w:textAlignment w:val="baseline"/>
              <w:rPr>
                <w:rFonts w:ascii="宋体" w:eastAsia="宋体" w:hAnsi="宋体" w:cs="宋体"/>
                <w:sz w:val="24"/>
                <w:szCs w:val="24"/>
                <w:lang w:val="en-US" w:eastAsia="zh-CN"/>
              </w:rPr>
            </w:pPr>
            <w:r w:rsidRPr="00CB3090">
              <w:rPr>
                <w:rFonts w:ascii="Times" w:eastAsia="Batang" w:hAnsi="Times" w:cs="Times"/>
                <w:b/>
                <w:bCs/>
                <w:color w:val="2D2015"/>
                <w:sz w:val="18"/>
                <w:szCs w:val="18"/>
                <w:highlight w:val="green"/>
                <w:lang w:eastAsia="zh-CN"/>
              </w:rPr>
              <w:t>Agreement</w:t>
            </w:r>
          </w:p>
          <w:p w:rsidR="00CB3090" w:rsidRPr="00CB3090" w:rsidRDefault="00CB3090" w:rsidP="00CB3090">
            <w:pPr>
              <w:kinsoku w:val="0"/>
              <w:overflowPunct w:val="0"/>
              <w:spacing w:beforeLines="0" w:before="120" w:afterLines="0" w:after="120"/>
              <w:textAlignment w:val="baseline"/>
              <w:rPr>
                <w:rFonts w:ascii="宋体" w:eastAsia="宋体" w:hAnsi="宋体" w:cs="宋体"/>
                <w:sz w:val="24"/>
                <w:szCs w:val="24"/>
                <w:lang w:val="en-US" w:eastAsia="zh-CN"/>
              </w:rPr>
            </w:pPr>
            <w:r w:rsidRPr="00CB3090">
              <w:rPr>
                <w:rFonts w:ascii="Times" w:eastAsia="Batang" w:hAnsi="Times" w:cs="Times"/>
                <w:bCs/>
                <w:color w:val="2D2015"/>
                <w:sz w:val="18"/>
                <w:szCs w:val="18"/>
                <w:lang w:val="en-US" w:eastAsia="zh-CN"/>
              </w:rPr>
              <w:t xml:space="preserve">Each DL RSCP/RSCPD measurement instance is obtained with </w:t>
            </w:r>
            <w:proofErr w:type="spellStart"/>
            <w:r w:rsidRPr="00CB3090">
              <w:rPr>
                <w:rFonts w:ascii="Times" w:eastAsia="Batang" w:hAnsi="Times" w:cs="Times"/>
                <w:bCs/>
                <w:color w:val="2D2015"/>
                <w:sz w:val="18"/>
                <w:szCs w:val="18"/>
                <w:lang w:val="en-US" w:eastAsia="zh-CN"/>
              </w:rPr>
              <w:t>N_sample</w:t>
            </w:r>
            <w:proofErr w:type="spellEnd"/>
            <w:r w:rsidRPr="00CB3090">
              <w:rPr>
                <w:rFonts w:ascii="Times" w:eastAsia="Batang" w:hAnsi="Times" w:cs="Times"/>
                <w:bCs/>
                <w:color w:val="2D2015"/>
                <w:sz w:val="18"/>
                <w:szCs w:val="18"/>
                <w:lang w:val="en-US" w:eastAsia="zh-CN"/>
              </w:rPr>
              <w:t>=1 sample only.</w:t>
            </w:r>
          </w:p>
        </w:tc>
      </w:tr>
    </w:tbl>
    <w:p w:rsidR="007472C9" w:rsidRDefault="00722143" w:rsidP="007472C9">
      <w:pPr>
        <w:spacing w:before="120" w:after="120"/>
        <w:rPr>
          <w:rFonts w:eastAsiaTheme="minorEastAsia"/>
          <w:lang w:val="en-US" w:eastAsia="zh-CN"/>
        </w:rPr>
      </w:pPr>
      <w:r>
        <w:rPr>
          <w:rFonts w:eastAsiaTheme="minorEastAsia"/>
          <w:lang w:val="en-US" w:eastAsia="zh-CN"/>
        </w:rPr>
        <w:t>To enable</w:t>
      </w:r>
      <w:r w:rsidR="007472C9">
        <w:rPr>
          <w:rFonts w:eastAsiaTheme="minorEastAsia"/>
          <w:lang w:val="en-US" w:eastAsia="zh-CN"/>
        </w:rPr>
        <w:t xml:space="preserve"> 4-sample</w:t>
      </w:r>
      <w:r>
        <w:rPr>
          <w:rFonts w:eastAsiaTheme="minorEastAsia"/>
          <w:lang w:val="en-US" w:eastAsia="zh-CN"/>
        </w:rPr>
        <w:t xml:space="preserve"> CP measurement</w:t>
      </w:r>
      <w:r w:rsidR="007472C9">
        <w:rPr>
          <w:rFonts w:eastAsiaTheme="minorEastAsia"/>
          <w:lang w:val="en-US" w:eastAsia="zh-CN"/>
        </w:rPr>
        <w:t xml:space="preserve">, we assume the transmitted phase offset between the reference and target TRP are constant across different samples. However, this assumption may not hold for certain TRP implementations, so it is safer to base the RSCPD accuracy on single shot measurement. </w:t>
      </w:r>
    </w:p>
    <w:p w:rsidR="007472C9" w:rsidRPr="008B1563" w:rsidRDefault="007472C9" w:rsidP="007472C9">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sidR="00722143">
        <w:rPr>
          <w:rFonts w:eastAsiaTheme="minorEastAsia"/>
          <w:b/>
          <w:lang w:val="en-US" w:eastAsia="zh-CN"/>
        </w:rPr>
        <w:t>6</w:t>
      </w:r>
      <w:r w:rsidRPr="008B1563">
        <w:rPr>
          <w:rFonts w:eastAsiaTheme="minorEastAsia"/>
          <w:b/>
          <w:lang w:val="en-US" w:eastAsia="zh-CN"/>
        </w:rPr>
        <w:t xml:space="preserve">: RAN4 </w:t>
      </w:r>
      <w:r>
        <w:rPr>
          <w:rFonts w:eastAsiaTheme="minorEastAsia"/>
          <w:b/>
          <w:lang w:val="en-US" w:eastAsia="zh-CN"/>
        </w:rPr>
        <w:t>to define accuracy</w:t>
      </w:r>
      <w:r w:rsidRPr="008B1563">
        <w:rPr>
          <w:rFonts w:eastAsiaTheme="minorEastAsia"/>
          <w:b/>
          <w:lang w:val="en-US" w:eastAsia="zh-CN"/>
        </w:rPr>
        <w:t xml:space="preserve"> requirements for </w:t>
      </w:r>
      <w:r>
        <w:rPr>
          <w:rFonts w:eastAsiaTheme="minorEastAsia"/>
          <w:b/>
          <w:lang w:val="en-US" w:eastAsia="zh-CN"/>
        </w:rPr>
        <w:t>RSCPD based on single shot measurement.</w:t>
      </w:r>
    </w:p>
    <w:tbl>
      <w:tblPr>
        <w:tblStyle w:val="afa"/>
        <w:tblW w:w="0" w:type="auto"/>
        <w:tblLook w:val="04A0" w:firstRow="1" w:lastRow="0" w:firstColumn="1" w:lastColumn="0" w:noHBand="0" w:noVBand="1"/>
      </w:tblPr>
      <w:tblGrid>
        <w:gridCol w:w="9621"/>
      </w:tblGrid>
      <w:tr w:rsidR="00635EBE" w:rsidTr="00635EBE">
        <w:tc>
          <w:tcPr>
            <w:tcW w:w="9621" w:type="dxa"/>
          </w:tcPr>
          <w:p w:rsidR="00635EBE" w:rsidRPr="00635EBE" w:rsidRDefault="00635EBE" w:rsidP="00635EBE">
            <w:pPr>
              <w:spacing w:before="120" w:after="120"/>
              <w:rPr>
                <w:b/>
                <w:u w:val="single"/>
                <w:lang w:val="en-US"/>
              </w:rPr>
            </w:pPr>
            <w:r w:rsidRPr="00635EBE">
              <w:rPr>
                <w:b/>
                <w:u w:val="single"/>
                <w:lang w:val="en-US"/>
              </w:rPr>
              <w:t xml:space="preserve">Issue 2-3-2: Accuracy requirements for UL carrier phase measurement: </w:t>
            </w:r>
          </w:p>
          <w:p w:rsidR="00635EBE" w:rsidRPr="00635EBE" w:rsidRDefault="00635EBE" w:rsidP="00635EBE">
            <w:pPr>
              <w:spacing w:before="120" w:after="120"/>
              <w:rPr>
                <w:i/>
              </w:rPr>
            </w:pPr>
            <w:r w:rsidRPr="00635EBE">
              <w:rPr>
                <w:rFonts w:hint="eastAsia"/>
                <w:i/>
              </w:rPr>
              <w:t xml:space="preserve">Way Forward: </w:t>
            </w:r>
          </w:p>
          <w:p w:rsidR="00635EBE" w:rsidRPr="00635EBE" w:rsidRDefault="00635EBE" w:rsidP="001A2B15">
            <w:pPr>
              <w:numPr>
                <w:ilvl w:val="0"/>
                <w:numId w:val="11"/>
              </w:numPr>
              <w:spacing w:before="120" w:after="120"/>
            </w:pPr>
            <w:r w:rsidRPr="00635EBE">
              <w:t>Was not discussed in RAN4#108</w:t>
            </w:r>
            <w:r w:rsidRPr="00635EBE">
              <w:rPr>
                <w:rFonts w:hint="eastAsia"/>
              </w:rPr>
              <w:t>. The proposals are listed in [1].</w:t>
            </w:r>
            <w:r w:rsidRPr="00635EBE">
              <w:t xml:space="preserve"> </w:t>
            </w:r>
          </w:p>
        </w:tc>
      </w:tr>
    </w:tbl>
    <w:p w:rsidR="00635EBE" w:rsidRPr="00722143" w:rsidRDefault="00722143" w:rsidP="00635EB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there is no core requirement for </w:t>
      </w:r>
      <w:proofErr w:type="spellStart"/>
      <w:r>
        <w:rPr>
          <w:rFonts w:eastAsiaTheme="minorEastAsia"/>
          <w:lang w:val="en-US" w:eastAsia="zh-CN"/>
        </w:rPr>
        <w:t>gNB</w:t>
      </w:r>
      <w:proofErr w:type="spellEnd"/>
      <w:r>
        <w:rPr>
          <w:rFonts w:eastAsiaTheme="minorEastAsia"/>
          <w:lang w:val="en-US" w:eastAsia="zh-CN"/>
        </w:rPr>
        <w:t xml:space="preserve"> RSCP measurement, we suggest to leave the discussion on the </w:t>
      </w:r>
      <w:r w:rsidRPr="00722143">
        <w:rPr>
          <w:rFonts w:eastAsiaTheme="minorEastAsia"/>
          <w:lang w:val="en-US" w:eastAsia="zh-CN"/>
        </w:rPr>
        <w:t>accuracy requirements for UL RSCP in Perf part of the WI</w:t>
      </w:r>
      <w:r>
        <w:rPr>
          <w:rFonts w:eastAsiaTheme="minorEastAsia"/>
          <w:lang w:val="en-US" w:eastAsia="zh-CN"/>
        </w:rPr>
        <w:t>.</w:t>
      </w:r>
    </w:p>
    <w:p w:rsidR="00635EBE" w:rsidRPr="007472C9" w:rsidRDefault="007472C9" w:rsidP="00635EBE">
      <w:pPr>
        <w:spacing w:before="120" w:after="120"/>
        <w:rPr>
          <w:rFonts w:eastAsiaTheme="minorEastAsia"/>
          <w:b/>
          <w:lang w:val="en-US" w:eastAsia="zh-CN"/>
        </w:rPr>
      </w:pPr>
      <w:r w:rsidRPr="007472C9">
        <w:rPr>
          <w:rFonts w:eastAsiaTheme="minorEastAsia" w:hint="eastAsia"/>
          <w:b/>
          <w:lang w:val="en-US" w:eastAsia="zh-CN"/>
        </w:rPr>
        <w:t>P</w:t>
      </w:r>
      <w:r w:rsidRPr="007472C9">
        <w:rPr>
          <w:rFonts w:eastAsiaTheme="minorEastAsia"/>
          <w:b/>
          <w:lang w:val="en-US" w:eastAsia="zh-CN"/>
        </w:rPr>
        <w:t xml:space="preserve">roposal </w:t>
      </w:r>
      <w:r w:rsidR="00722143">
        <w:rPr>
          <w:rFonts w:eastAsiaTheme="minorEastAsia"/>
          <w:b/>
          <w:lang w:val="en-US" w:eastAsia="zh-CN"/>
        </w:rPr>
        <w:t>7</w:t>
      </w:r>
      <w:r w:rsidRPr="007472C9">
        <w:rPr>
          <w:rFonts w:eastAsiaTheme="minorEastAsia"/>
          <w:b/>
          <w:lang w:val="en-US" w:eastAsia="zh-CN"/>
        </w:rPr>
        <w:t>: RAN4 to discuss whether and how to define accuracy requirements for UL RSCP in Perf part</w:t>
      </w:r>
      <w:r>
        <w:rPr>
          <w:rFonts w:eastAsiaTheme="minorEastAsia"/>
          <w:b/>
          <w:lang w:val="en-US" w:eastAsia="zh-CN"/>
        </w:rPr>
        <w:t xml:space="preserve"> of the WI</w:t>
      </w:r>
      <w:r w:rsidRPr="007472C9">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5B5CC0">
        <w:rPr>
          <w:rFonts w:eastAsia="宋体"/>
          <w:lang w:eastAsia="zh-CN"/>
        </w:rPr>
        <w:t xml:space="preserve">RRM requirements for </w:t>
      </w:r>
      <w:r w:rsidR="00635EBE">
        <w:rPr>
          <w:rFonts w:eastAsia="宋体"/>
          <w:lang w:eastAsia="zh-CN"/>
        </w:rPr>
        <w:t>CPP</w:t>
      </w:r>
      <w:r>
        <w:rPr>
          <w:rFonts w:eastAsia="宋体"/>
          <w:lang w:eastAsia="zh-CN"/>
        </w:rPr>
        <w:t>.</w:t>
      </w:r>
    </w:p>
    <w:p w:rsidR="00722143" w:rsidRPr="00381563" w:rsidRDefault="00722143" w:rsidP="00722143">
      <w:pPr>
        <w:spacing w:before="120" w:after="120"/>
        <w:rPr>
          <w:rFonts w:eastAsiaTheme="minorEastAsia"/>
          <w:b/>
          <w:lang w:eastAsia="zh-CN"/>
        </w:rPr>
      </w:pPr>
      <w:r w:rsidRPr="00381563">
        <w:rPr>
          <w:rFonts w:eastAsiaTheme="minorEastAsia" w:hint="eastAsia"/>
          <w:b/>
          <w:lang w:eastAsia="zh-CN"/>
        </w:rPr>
        <w:t>P</w:t>
      </w:r>
      <w:r w:rsidRPr="00381563">
        <w:rPr>
          <w:rFonts w:eastAsiaTheme="minorEastAsia"/>
          <w:b/>
          <w:lang w:eastAsia="zh-CN"/>
        </w:rPr>
        <w:t>roposal 1: When LMF requests the UE to perform measurements on indicated DL PRS resource set(s) occurring within indicated time window(s) for a PFL, and UE supports FG 41-2-3, adopt the following updates to the existing measurement period requirements for the PFL:</w:t>
      </w:r>
    </w:p>
    <w:p w:rsidR="00722143" w:rsidRPr="00381563" w:rsidRDefault="00722143" w:rsidP="001A2B15">
      <w:pPr>
        <w:pStyle w:val="afe"/>
        <w:numPr>
          <w:ilvl w:val="0"/>
          <w:numId w:val="13"/>
        </w:numPr>
        <w:spacing w:before="120" w:after="120"/>
        <w:rPr>
          <w:rFonts w:eastAsiaTheme="minorEastAsia"/>
          <w:b/>
          <w:lang w:eastAsia="zh-CN"/>
        </w:rPr>
      </w:pPr>
      <w:proofErr w:type="spellStart"/>
      <w:r w:rsidRPr="00381563">
        <w:rPr>
          <w:rFonts w:eastAsiaTheme="minorEastAsia"/>
          <w:b/>
          <w:lang w:eastAsia="zh-CN"/>
        </w:rPr>
        <w:t>T</w:t>
      </w:r>
      <w:r w:rsidRPr="00381563">
        <w:rPr>
          <w:rFonts w:eastAsiaTheme="minorEastAsia"/>
          <w:b/>
          <w:vertAlign w:val="subscript"/>
          <w:lang w:eastAsia="zh-CN"/>
        </w:rPr>
        <w:t>available</w:t>
      </w:r>
      <w:proofErr w:type="spellEnd"/>
      <w:r w:rsidRPr="00381563">
        <w:rPr>
          <w:rFonts w:eastAsiaTheme="minorEastAsia"/>
          <w:b/>
          <w:lang w:eastAsia="zh-CN"/>
        </w:rPr>
        <w:t xml:space="preserve"> is defined as </w:t>
      </w:r>
      <w:proofErr w:type="gramStart"/>
      <w:r w:rsidRPr="00381563">
        <w:rPr>
          <w:rFonts w:eastAsiaTheme="minorEastAsia"/>
          <w:b/>
          <w:lang w:eastAsia="zh-CN"/>
        </w:rPr>
        <w:t>LCM(</w:t>
      </w:r>
      <w:proofErr w:type="spellStart"/>
      <w:proofErr w:type="gramEnd"/>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xml:space="preserve">, MGRP,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where </w:t>
      </w:r>
      <w:proofErr w:type="spellStart"/>
      <w:r w:rsidRPr="00381563">
        <w:rPr>
          <w:rFonts w:eastAsiaTheme="minorEastAsia"/>
          <w:b/>
          <w:lang w:eastAsia="zh-CN"/>
        </w:rPr>
        <w:t>T</w:t>
      </w:r>
      <w:r w:rsidRPr="00381563">
        <w:rPr>
          <w:rFonts w:eastAsiaTheme="minorEastAsia"/>
          <w:b/>
          <w:vertAlign w:val="subscript"/>
          <w:lang w:eastAsia="zh-CN"/>
        </w:rPr>
        <w:t>window</w:t>
      </w:r>
      <w:proofErr w:type="spellEnd"/>
      <w:r w:rsidRPr="00381563">
        <w:rPr>
          <w:rFonts w:eastAsiaTheme="minorEastAsia"/>
          <w:b/>
          <w:lang w:eastAsia="zh-CN"/>
        </w:rPr>
        <w:t xml:space="preserve"> is the maximum periodicity of the indicated time window(s)</w:t>
      </w:r>
    </w:p>
    <w:p w:rsidR="00722143" w:rsidRPr="00381563" w:rsidRDefault="00722143" w:rsidP="001A2B15">
      <w:pPr>
        <w:pStyle w:val="afe"/>
        <w:numPr>
          <w:ilvl w:val="0"/>
          <w:numId w:val="13"/>
        </w:numPr>
        <w:spacing w:before="120" w:after="120"/>
        <w:rPr>
          <w:rFonts w:eastAsiaTheme="minorEastAsia"/>
          <w:b/>
          <w:lang w:eastAsia="zh-CN"/>
        </w:rPr>
      </w:pPr>
      <w:r w:rsidRPr="00381563">
        <w:rPr>
          <w:rFonts w:eastAsiaTheme="minorEastAsia"/>
          <w:b/>
          <w:lang w:eastAsia="zh-CN"/>
        </w:rPr>
        <w:t xml:space="preserve">When calculating </w:t>
      </w:r>
      <w:proofErr w:type="spellStart"/>
      <w:r w:rsidRPr="00381563">
        <w:rPr>
          <w:rFonts w:eastAsiaTheme="minorEastAsia"/>
          <w:b/>
          <w:lang w:eastAsia="zh-CN"/>
        </w:rPr>
        <w:t>L</w:t>
      </w:r>
      <w:r w:rsidRPr="00381563">
        <w:rPr>
          <w:rFonts w:eastAsiaTheme="minorEastAsia"/>
          <w:b/>
          <w:vertAlign w:val="subscript"/>
          <w:lang w:eastAsia="zh-CN"/>
        </w:rPr>
        <w:t>prs</w:t>
      </w:r>
      <w:proofErr w:type="spellEnd"/>
      <w:r w:rsidRPr="00381563">
        <w:rPr>
          <w:rFonts w:eastAsiaTheme="minorEastAsia"/>
          <w:b/>
          <w:lang w:eastAsia="zh-CN"/>
        </w:rPr>
        <w:t xml:space="preserve"> and </w:t>
      </w:r>
      <w:proofErr w:type="spellStart"/>
      <w:r w:rsidRPr="00381563">
        <w:rPr>
          <w:rFonts w:eastAsiaTheme="minorEastAsia"/>
          <w:b/>
          <w:lang w:eastAsia="zh-CN"/>
        </w:rPr>
        <w:t>T</w:t>
      </w:r>
      <w:r w:rsidRPr="00381563">
        <w:rPr>
          <w:rFonts w:eastAsiaTheme="minorEastAsia"/>
          <w:b/>
          <w:vertAlign w:val="subscript"/>
          <w:lang w:eastAsia="zh-CN"/>
        </w:rPr>
        <w:t>prs</w:t>
      </w:r>
      <w:proofErr w:type="spellEnd"/>
      <w:r w:rsidRPr="00381563">
        <w:rPr>
          <w:rFonts w:eastAsiaTheme="minorEastAsia"/>
          <w:b/>
          <w:lang w:eastAsia="zh-CN"/>
        </w:rPr>
        <w:t>, only the PRS resources in the indicated resources sets and overlapped with both the MG and the indicated time window(s) are considered</w:t>
      </w:r>
    </w:p>
    <w:p w:rsidR="00722143" w:rsidRPr="00381563" w:rsidRDefault="00722143" w:rsidP="00722143">
      <w:pPr>
        <w:spacing w:before="120" w:after="120"/>
        <w:rPr>
          <w:rFonts w:eastAsiaTheme="minorEastAsia"/>
          <w:b/>
          <w:lang w:eastAsia="zh-CN"/>
        </w:rPr>
      </w:pPr>
      <w:r w:rsidRPr="00381563">
        <w:rPr>
          <w:rFonts w:eastAsiaTheme="minorEastAsia"/>
          <w:b/>
          <w:lang w:eastAsia="zh-CN"/>
        </w:rPr>
        <w:t>Otherwise, existing RSTD/UE Rx-Tx measurement period requirements apply.</w:t>
      </w:r>
    </w:p>
    <w:p w:rsidR="00722143" w:rsidRPr="00A37089" w:rsidRDefault="00722143" w:rsidP="00722143">
      <w:pPr>
        <w:spacing w:before="120" w:after="120"/>
        <w:rPr>
          <w:rFonts w:eastAsiaTheme="minorEastAsia"/>
          <w:b/>
          <w:lang w:eastAsia="zh-CN"/>
        </w:rPr>
      </w:pPr>
      <w:r w:rsidRPr="00A37089">
        <w:rPr>
          <w:rFonts w:eastAsiaTheme="minorEastAsia" w:hint="eastAsia"/>
          <w:b/>
          <w:lang w:eastAsia="zh-CN"/>
        </w:rPr>
        <w:t>P</w:t>
      </w:r>
      <w:r w:rsidRPr="00A37089">
        <w:rPr>
          <w:rFonts w:eastAsiaTheme="minorEastAsia"/>
          <w:b/>
          <w:lang w:eastAsia="zh-CN"/>
        </w:rPr>
        <w:t>roposal 2: RAN4 wait for RAN1 conclusion before discussing CPP measurement in RRC_IDLE.</w:t>
      </w:r>
    </w:p>
    <w:p w:rsidR="00722143" w:rsidRPr="00430BA8" w:rsidRDefault="00722143" w:rsidP="00722143">
      <w:pPr>
        <w:spacing w:before="120" w:after="120"/>
        <w:rPr>
          <w:rFonts w:eastAsiaTheme="minorEastAsia"/>
          <w:b/>
          <w:lang w:eastAsia="zh-CN"/>
        </w:rPr>
      </w:pPr>
      <w:r w:rsidRPr="00430BA8">
        <w:rPr>
          <w:rFonts w:eastAsiaTheme="minorEastAsia"/>
          <w:b/>
          <w:lang w:eastAsia="zh-CN"/>
        </w:rPr>
        <w:t>Proposal 3: RAN4 not to discuss new UE reports to reduce the impact of carrier frequency offset.</w:t>
      </w:r>
    </w:p>
    <w:p w:rsidR="00EF06D4" w:rsidRPr="00722143" w:rsidRDefault="00EF06D4" w:rsidP="00EF06D4">
      <w:pPr>
        <w:spacing w:before="120" w:after="120"/>
        <w:rPr>
          <w:rFonts w:eastAsiaTheme="minorEastAsia"/>
          <w:b/>
          <w:lang w:eastAsia="zh-CN"/>
        </w:rPr>
      </w:pPr>
      <w:r w:rsidRPr="00722143">
        <w:rPr>
          <w:rFonts w:eastAsiaTheme="minorEastAsia" w:hint="eastAsia"/>
          <w:b/>
          <w:lang w:eastAsia="zh-CN"/>
        </w:rPr>
        <w:t>P</w:t>
      </w:r>
      <w:r w:rsidRPr="00722143">
        <w:rPr>
          <w:rFonts w:eastAsiaTheme="minorEastAsia"/>
          <w:b/>
          <w:lang w:eastAsia="zh-CN"/>
        </w:rPr>
        <w:t xml:space="preserve">roposal </w:t>
      </w:r>
      <w:r>
        <w:rPr>
          <w:rFonts w:eastAsiaTheme="minorEastAsia"/>
          <w:b/>
          <w:lang w:eastAsia="zh-CN"/>
        </w:rPr>
        <w:t>4</w:t>
      </w:r>
      <w:r w:rsidRPr="00722143">
        <w:rPr>
          <w:rFonts w:eastAsiaTheme="minorEastAsia"/>
          <w:b/>
          <w:lang w:eastAsia="zh-CN"/>
        </w:rPr>
        <w:t xml:space="preserve">: The index and resolution of phase quality are defined </w:t>
      </w:r>
      <w:r>
        <w:rPr>
          <w:rFonts w:eastAsiaTheme="minorEastAsia"/>
          <w:b/>
          <w:lang w:eastAsia="zh-CN"/>
        </w:rPr>
        <w:t>as</w:t>
      </w:r>
    </w:p>
    <w:p w:rsidR="00EF06D4" w:rsidRPr="00722143" w:rsidRDefault="00EF06D4" w:rsidP="00EF06D4">
      <w:pPr>
        <w:pStyle w:val="afe"/>
        <w:numPr>
          <w:ilvl w:val="0"/>
          <w:numId w:val="13"/>
        </w:numPr>
        <w:spacing w:before="120" w:after="120"/>
        <w:rPr>
          <w:rFonts w:eastAsiaTheme="minorEastAsia"/>
          <w:b/>
          <w:lang w:eastAsia="zh-CN"/>
        </w:rPr>
      </w:pPr>
      <w:r w:rsidRPr="00722143">
        <w:rPr>
          <w:rFonts w:eastAsiaTheme="minorEastAsia"/>
          <w:b/>
          <w:lang w:eastAsia="zh-CN"/>
        </w:rPr>
        <w:t>Index: 0…</w:t>
      </w:r>
      <w:r>
        <w:rPr>
          <w:rFonts w:eastAsiaTheme="minorEastAsia"/>
          <w:b/>
          <w:lang w:eastAsia="zh-CN"/>
        </w:rPr>
        <w:t>511</w:t>
      </w:r>
    </w:p>
    <w:p w:rsidR="00EF06D4" w:rsidRDefault="00EF06D4" w:rsidP="00EF06D4">
      <w:pPr>
        <w:pStyle w:val="afe"/>
        <w:numPr>
          <w:ilvl w:val="0"/>
          <w:numId w:val="13"/>
        </w:numPr>
        <w:spacing w:before="120" w:after="120"/>
        <w:rPr>
          <w:rFonts w:eastAsiaTheme="minorEastAsia"/>
          <w:b/>
          <w:lang w:eastAsia="zh-CN"/>
        </w:rPr>
      </w:pPr>
      <w:r w:rsidRPr="00722143">
        <w:rPr>
          <w:rFonts w:eastAsiaTheme="minorEastAsia"/>
          <w:b/>
          <w:lang w:eastAsia="zh-CN"/>
        </w:rPr>
        <w:t xml:space="preserve">Resolution: 0.1 degree </w:t>
      </w:r>
    </w:p>
    <w:p w:rsidR="00722143" w:rsidRPr="008B1563" w:rsidRDefault="00722143" w:rsidP="00722143">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Pr>
          <w:rFonts w:eastAsiaTheme="minorEastAsia"/>
          <w:b/>
          <w:lang w:val="en-US" w:eastAsia="zh-CN"/>
        </w:rPr>
        <w:t>5</w:t>
      </w:r>
      <w:r w:rsidRPr="008B1563">
        <w:rPr>
          <w:rFonts w:eastAsiaTheme="minorEastAsia"/>
          <w:b/>
          <w:lang w:val="en-US" w:eastAsia="zh-CN"/>
        </w:rPr>
        <w:t xml:space="preserve">: RAN4 not to consider NLOS fading channel for simulation and requirements for </w:t>
      </w:r>
      <w:r>
        <w:rPr>
          <w:rFonts w:eastAsiaTheme="minorEastAsia"/>
          <w:b/>
          <w:lang w:val="en-US" w:eastAsia="zh-CN"/>
        </w:rPr>
        <w:t>RSCPD.</w:t>
      </w:r>
    </w:p>
    <w:p w:rsidR="00722143" w:rsidRPr="008B1563" w:rsidRDefault="00722143" w:rsidP="00722143">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Pr>
          <w:rFonts w:eastAsiaTheme="minorEastAsia"/>
          <w:b/>
          <w:lang w:val="en-US" w:eastAsia="zh-CN"/>
        </w:rPr>
        <w:t>6</w:t>
      </w:r>
      <w:r w:rsidRPr="008B1563">
        <w:rPr>
          <w:rFonts w:eastAsiaTheme="minorEastAsia"/>
          <w:b/>
          <w:lang w:val="en-US" w:eastAsia="zh-CN"/>
        </w:rPr>
        <w:t xml:space="preserve">: RAN4 </w:t>
      </w:r>
      <w:r>
        <w:rPr>
          <w:rFonts w:eastAsiaTheme="minorEastAsia"/>
          <w:b/>
          <w:lang w:val="en-US" w:eastAsia="zh-CN"/>
        </w:rPr>
        <w:t>to define accuracy</w:t>
      </w:r>
      <w:r w:rsidRPr="008B1563">
        <w:rPr>
          <w:rFonts w:eastAsiaTheme="minorEastAsia"/>
          <w:b/>
          <w:lang w:val="en-US" w:eastAsia="zh-CN"/>
        </w:rPr>
        <w:t xml:space="preserve"> requirements for </w:t>
      </w:r>
      <w:r>
        <w:rPr>
          <w:rFonts w:eastAsiaTheme="minorEastAsia"/>
          <w:b/>
          <w:lang w:val="en-US" w:eastAsia="zh-CN"/>
        </w:rPr>
        <w:t>RSCPD based on single shot measurement.</w:t>
      </w:r>
    </w:p>
    <w:p w:rsidR="001A4702" w:rsidRPr="00722143" w:rsidRDefault="00722143" w:rsidP="00635EBE">
      <w:pPr>
        <w:spacing w:before="120" w:after="120"/>
        <w:rPr>
          <w:rFonts w:eastAsiaTheme="minorEastAsia"/>
          <w:b/>
          <w:lang w:val="en-US" w:eastAsia="zh-CN"/>
        </w:rPr>
      </w:pPr>
      <w:r w:rsidRPr="007472C9">
        <w:rPr>
          <w:rFonts w:eastAsiaTheme="minorEastAsia" w:hint="eastAsia"/>
          <w:b/>
          <w:lang w:val="en-US" w:eastAsia="zh-CN"/>
        </w:rPr>
        <w:t>P</w:t>
      </w:r>
      <w:r w:rsidRPr="007472C9">
        <w:rPr>
          <w:rFonts w:eastAsiaTheme="minorEastAsia"/>
          <w:b/>
          <w:lang w:val="en-US" w:eastAsia="zh-CN"/>
        </w:rPr>
        <w:t xml:space="preserve">roposal </w:t>
      </w:r>
      <w:r>
        <w:rPr>
          <w:rFonts w:eastAsiaTheme="minorEastAsia"/>
          <w:b/>
          <w:lang w:val="en-US" w:eastAsia="zh-CN"/>
        </w:rPr>
        <w:t>7</w:t>
      </w:r>
      <w:r w:rsidRPr="007472C9">
        <w:rPr>
          <w:rFonts w:eastAsiaTheme="minorEastAsia"/>
          <w:b/>
          <w:lang w:val="en-US" w:eastAsia="zh-CN"/>
        </w:rPr>
        <w:t>: RAN4 to discuss whether and how to define accuracy requirements for UL RSCP in Perf part</w:t>
      </w:r>
      <w:r>
        <w:rPr>
          <w:rFonts w:eastAsiaTheme="minorEastAsia"/>
          <w:b/>
          <w:lang w:val="en-US" w:eastAsia="zh-CN"/>
        </w:rPr>
        <w:t xml:space="preserve"> of the WI</w:t>
      </w:r>
      <w:r w:rsidRPr="007472C9">
        <w:rPr>
          <w:rFonts w:eastAsiaTheme="minorEastAsia"/>
          <w:b/>
          <w:lang w:val="en-US" w:eastAsia="zh-CN"/>
        </w:rPr>
        <w:t>.</w:t>
      </w:r>
    </w:p>
    <w:p w:rsidR="00FA0C0C" w:rsidRDefault="00FA0C0C" w:rsidP="00FA0C0C">
      <w:pPr>
        <w:pStyle w:val="1"/>
        <w:jc w:val="both"/>
        <w:rPr>
          <w:lang w:val="en-US"/>
        </w:rPr>
      </w:pPr>
      <w:r w:rsidRPr="00C0754F">
        <w:rPr>
          <w:lang w:val="en-US"/>
        </w:rPr>
        <w:lastRenderedPageBreak/>
        <w:t>Reference</w:t>
      </w:r>
    </w:p>
    <w:p w:rsidR="00E02A9B" w:rsidRDefault="00B17210" w:rsidP="00794607">
      <w:pPr>
        <w:numPr>
          <w:ilvl w:val="0"/>
          <w:numId w:val="5"/>
        </w:numPr>
        <w:spacing w:before="120" w:after="120"/>
        <w:rPr>
          <w:rFonts w:eastAsia="宋体"/>
          <w:lang w:val="en-US" w:eastAsia="zh-CN"/>
        </w:rPr>
      </w:pPr>
      <w:r w:rsidRPr="00B17210">
        <w:rPr>
          <w:rFonts w:eastAsia="宋体"/>
          <w:lang w:val="en-US" w:eastAsia="zh-CN"/>
        </w:rPr>
        <w:t>R4-231435</w:t>
      </w:r>
      <w:r w:rsidR="00794607">
        <w:rPr>
          <w:rFonts w:eastAsia="宋体"/>
          <w:lang w:val="en-US" w:eastAsia="zh-CN"/>
        </w:rPr>
        <w:t>4</w:t>
      </w:r>
      <w:r w:rsidR="001D083D">
        <w:rPr>
          <w:rFonts w:eastAsia="宋体"/>
          <w:lang w:val="en-US" w:eastAsia="zh-CN"/>
        </w:rPr>
        <w:t xml:space="preserve">, </w:t>
      </w:r>
      <w:r w:rsidR="00794607" w:rsidRPr="00794607">
        <w:rPr>
          <w:rFonts w:eastAsia="宋体"/>
          <w:lang w:val="en-US" w:eastAsia="zh-CN"/>
        </w:rPr>
        <w:t>WF on R18 NR positioning – SL positioning and Carrier Phase Positioning</w:t>
      </w:r>
      <w:r w:rsidR="001D083D">
        <w:rPr>
          <w:rFonts w:eastAsia="宋体"/>
          <w:lang w:val="en-US" w:eastAsia="zh-CN"/>
        </w:rPr>
        <w:t xml:space="preserve">, </w:t>
      </w:r>
      <w:r w:rsidR="00794607">
        <w:rPr>
          <w:rFonts w:eastAsia="宋体"/>
          <w:lang w:val="en-US" w:eastAsia="zh-CN"/>
        </w:rPr>
        <w:t>CATT</w:t>
      </w:r>
    </w:p>
    <w:p w:rsidR="007472C9" w:rsidRDefault="007472C9" w:rsidP="00794607">
      <w:pPr>
        <w:numPr>
          <w:ilvl w:val="0"/>
          <w:numId w:val="5"/>
        </w:numPr>
        <w:spacing w:before="120" w:after="120"/>
        <w:rPr>
          <w:rFonts w:eastAsia="宋体"/>
          <w:lang w:val="en-US" w:eastAsia="zh-CN"/>
        </w:rPr>
      </w:pPr>
      <w:r w:rsidRPr="007472C9">
        <w:rPr>
          <w:rFonts w:eastAsia="宋体"/>
          <w:lang w:val="en-US" w:eastAsia="zh-CN"/>
        </w:rPr>
        <w:t>R1-2308644</w:t>
      </w:r>
      <w:r>
        <w:rPr>
          <w:rFonts w:eastAsia="宋体"/>
          <w:lang w:val="en-US" w:eastAsia="zh-CN"/>
        </w:rPr>
        <w:t xml:space="preserve">, </w:t>
      </w:r>
      <w:r w:rsidRPr="007472C9">
        <w:rPr>
          <w:rFonts w:eastAsia="宋体"/>
          <w:lang w:val="en-US" w:eastAsia="zh-CN"/>
        </w:rPr>
        <w:t>Reply LS on PRU Procedures</w:t>
      </w:r>
      <w:r>
        <w:rPr>
          <w:rFonts w:eastAsia="宋体"/>
          <w:lang w:val="en-US" w:eastAsia="zh-CN"/>
        </w:rPr>
        <w:t>, RAN1</w:t>
      </w:r>
    </w:p>
    <w:p w:rsidR="00722143" w:rsidRDefault="00722143" w:rsidP="00722143">
      <w:pPr>
        <w:pStyle w:val="1"/>
        <w:rPr>
          <w:lang w:val="en-US"/>
        </w:rPr>
      </w:pPr>
      <w:r>
        <w:rPr>
          <w:lang w:val="en-US"/>
        </w:rPr>
        <w:t>Annex: draft</w:t>
      </w:r>
      <w:r w:rsidRPr="00435601">
        <w:rPr>
          <w:lang w:val="en-US"/>
        </w:rPr>
        <w:t xml:space="preserve"> LS on </w:t>
      </w:r>
      <w:r w:rsidR="00954EF5">
        <w:rPr>
          <w:lang w:val="en-US"/>
        </w:rPr>
        <w:t xml:space="preserve">phase quality reporting </w:t>
      </w:r>
    </w:p>
    <w:tbl>
      <w:tblPr>
        <w:tblStyle w:val="afa"/>
        <w:tblW w:w="0" w:type="auto"/>
        <w:tblLook w:val="04A0" w:firstRow="1" w:lastRow="0" w:firstColumn="1" w:lastColumn="0" w:noHBand="0" w:noVBand="1"/>
      </w:tblPr>
      <w:tblGrid>
        <w:gridCol w:w="9621"/>
      </w:tblGrid>
      <w:tr w:rsidR="00722143" w:rsidTr="00726832">
        <w:tc>
          <w:tcPr>
            <w:tcW w:w="9621" w:type="dxa"/>
          </w:tcPr>
          <w:p w:rsidR="00722143" w:rsidRPr="008150CD" w:rsidRDefault="00722143" w:rsidP="0072683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8bis</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722143" w:rsidRDefault="00722143" w:rsidP="00726832">
            <w:pPr>
              <w:spacing w:before="120" w:after="120"/>
              <w:jc w:val="both"/>
              <w:rPr>
                <w:rFonts w:ascii="Arial" w:hAnsi="Arial" w:cs="Arial"/>
                <w:b/>
                <w:sz w:val="24"/>
                <w:szCs w:val="24"/>
              </w:rPr>
            </w:pPr>
            <w:r w:rsidRPr="00CE34C9">
              <w:rPr>
                <w:rFonts w:ascii="Arial" w:hAnsi="Arial" w:cs="Arial"/>
                <w:b/>
                <w:sz w:val="24"/>
                <w:szCs w:val="24"/>
              </w:rPr>
              <w:t>Xiamen, China, 9 – 13 October, 2023</w:t>
            </w:r>
          </w:p>
          <w:p w:rsidR="00722143" w:rsidRPr="00EA68F7" w:rsidRDefault="00722143" w:rsidP="00726832">
            <w:pPr>
              <w:spacing w:before="120" w:after="120"/>
              <w:jc w:val="both"/>
              <w:rPr>
                <w:rFonts w:ascii="Arial" w:hAnsi="Arial" w:cs="Arial"/>
              </w:rPr>
            </w:pPr>
          </w:p>
          <w:p w:rsidR="00722143" w:rsidRPr="000D039C" w:rsidRDefault="00722143" w:rsidP="007268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954EF5" w:rsidRPr="00954EF5">
              <w:rPr>
                <w:rFonts w:ascii="Arial" w:hAnsi="Arial" w:cs="Arial"/>
                <w:b/>
              </w:rPr>
              <w:t>LS on phase quality reporting</w:t>
            </w:r>
          </w:p>
          <w:p w:rsidR="00722143" w:rsidRDefault="00722143" w:rsidP="007268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722143" w:rsidRDefault="00722143" w:rsidP="007268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722143" w:rsidRDefault="00722143" w:rsidP="007268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722143" w:rsidRDefault="00722143" w:rsidP="00726832">
            <w:pPr>
              <w:spacing w:before="120" w:after="120"/>
              <w:ind w:left="1985" w:hanging="1985"/>
              <w:jc w:val="both"/>
              <w:rPr>
                <w:rFonts w:ascii="Arial" w:hAnsi="Arial" w:cs="Arial"/>
                <w:b/>
              </w:rPr>
            </w:pPr>
          </w:p>
          <w:p w:rsidR="00722143" w:rsidRPr="00E56AC5" w:rsidRDefault="00722143" w:rsidP="007268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722143" w:rsidRPr="00E56AC5" w:rsidRDefault="00722143" w:rsidP="0072683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r w:rsidR="00954EF5">
              <w:rPr>
                <w:rFonts w:ascii="Arial" w:hAnsi="Arial" w:cs="Arial"/>
                <w:bCs/>
              </w:rPr>
              <w:t>, RAN2, RAN3</w:t>
            </w:r>
          </w:p>
          <w:p w:rsidR="00722143" w:rsidRPr="00EF32CB" w:rsidRDefault="00722143" w:rsidP="0072683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722143" w:rsidRDefault="00722143" w:rsidP="00726832">
            <w:pPr>
              <w:spacing w:before="120" w:after="120"/>
              <w:ind w:left="1985" w:hanging="1985"/>
              <w:jc w:val="both"/>
              <w:rPr>
                <w:rFonts w:ascii="Arial" w:hAnsi="Arial" w:cs="Arial"/>
                <w:bCs/>
              </w:rPr>
            </w:pPr>
          </w:p>
          <w:p w:rsidR="00722143" w:rsidRDefault="00722143" w:rsidP="007268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722143" w:rsidRPr="004E431B" w:rsidRDefault="00722143" w:rsidP="00726832">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722143" w:rsidRPr="00646512" w:rsidRDefault="00722143" w:rsidP="00726832">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722143" w:rsidRPr="00B45AC1" w:rsidRDefault="00722143" w:rsidP="00726832">
            <w:pPr>
              <w:spacing w:before="120" w:after="120"/>
              <w:ind w:left="1985" w:hanging="1985"/>
              <w:jc w:val="both"/>
              <w:rPr>
                <w:rFonts w:ascii="Arial" w:hAnsi="Arial" w:cs="Arial"/>
                <w:b/>
              </w:rPr>
            </w:pPr>
          </w:p>
          <w:p w:rsidR="00722143" w:rsidRDefault="00722143" w:rsidP="0072683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722143" w:rsidRDefault="00722143" w:rsidP="00726832">
            <w:pPr>
              <w:pBdr>
                <w:bottom w:val="single" w:sz="4" w:space="1" w:color="auto"/>
              </w:pBdr>
              <w:spacing w:before="120" w:after="120"/>
              <w:jc w:val="both"/>
              <w:rPr>
                <w:rFonts w:ascii="Arial" w:hAnsi="Arial" w:cs="Arial"/>
              </w:rPr>
            </w:pPr>
          </w:p>
          <w:p w:rsidR="00722143" w:rsidRDefault="00722143" w:rsidP="00726832">
            <w:pPr>
              <w:spacing w:before="120" w:after="120"/>
              <w:jc w:val="both"/>
              <w:rPr>
                <w:rFonts w:ascii="Arial" w:hAnsi="Arial" w:cs="Arial"/>
              </w:rPr>
            </w:pPr>
          </w:p>
          <w:p w:rsidR="00722143" w:rsidRDefault="00722143" w:rsidP="00726832">
            <w:pPr>
              <w:spacing w:before="120" w:after="120"/>
              <w:jc w:val="both"/>
              <w:rPr>
                <w:rFonts w:ascii="Arial" w:hAnsi="Arial" w:cs="Arial"/>
                <w:b/>
                <w:lang w:val="en-US"/>
              </w:rPr>
            </w:pPr>
            <w:r>
              <w:rPr>
                <w:rFonts w:ascii="Arial" w:hAnsi="Arial" w:cs="Arial"/>
                <w:b/>
              </w:rPr>
              <w:t>1. Overall Description:</w:t>
            </w:r>
          </w:p>
          <w:p w:rsidR="00954EF5" w:rsidRDefault="00954EF5" w:rsidP="00726832">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noticed the following agreements from RAN1#114.</w:t>
            </w:r>
          </w:p>
          <w:tbl>
            <w:tblPr>
              <w:tblStyle w:val="afa"/>
              <w:tblW w:w="0" w:type="auto"/>
              <w:tblLook w:val="04A0" w:firstRow="1" w:lastRow="0" w:firstColumn="1" w:lastColumn="0" w:noHBand="0" w:noVBand="1"/>
            </w:tblPr>
            <w:tblGrid>
              <w:gridCol w:w="9395"/>
            </w:tblGrid>
            <w:tr w:rsidR="00954EF5" w:rsidTr="00954EF5">
              <w:tc>
                <w:tcPr>
                  <w:tcW w:w="9395" w:type="dxa"/>
                </w:tcPr>
                <w:p w:rsidR="00954EF5" w:rsidRPr="00954EF5" w:rsidRDefault="00954EF5" w:rsidP="00954EF5">
                  <w:pPr>
                    <w:spacing w:beforeLines="0" w:before="0" w:afterLines="0" w:after="0"/>
                    <w:rPr>
                      <w:rFonts w:eastAsia="Batang"/>
                      <w:sz w:val="20"/>
                      <w:lang w:eastAsia="x-none"/>
                    </w:rPr>
                  </w:pPr>
                  <w:r w:rsidRPr="00954EF5">
                    <w:rPr>
                      <w:rFonts w:eastAsia="Batang"/>
                      <w:sz w:val="20"/>
                      <w:highlight w:val="green"/>
                      <w:lang w:eastAsia="x-none"/>
                    </w:rPr>
                    <w:t>Agreement</w:t>
                  </w:r>
                </w:p>
                <w:p w:rsidR="00954EF5" w:rsidRPr="00954EF5" w:rsidRDefault="00954EF5" w:rsidP="00954EF5">
                  <w:pPr>
                    <w:spacing w:beforeLines="0" w:before="0" w:afterLines="0" w:after="0"/>
                    <w:contextualSpacing/>
                    <w:rPr>
                      <w:rFonts w:eastAsia="Batang"/>
                      <w:sz w:val="20"/>
                    </w:rPr>
                  </w:pPr>
                  <w:r w:rsidRPr="00954EF5">
                    <w:rPr>
                      <w:rFonts w:eastAsia="Batang"/>
                      <w:sz w:val="20"/>
                    </w:rPr>
                    <w:t>Support UE/TRP to report the phase quality indication for the RSCP/RSCPD measurements. The phase quality indication includes the following fields:</w:t>
                  </w:r>
                </w:p>
                <w:p w:rsidR="00954EF5" w:rsidRPr="00954EF5" w:rsidRDefault="00954EF5" w:rsidP="001A2B15">
                  <w:pPr>
                    <w:numPr>
                      <w:ilvl w:val="0"/>
                      <w:numId w:val="16"/>
                    </w:numPr>
                    <w:spacing w:beforeLines="0" w:before="0" w:afterLines="0" w:after="0"/>
                    <w:contextualSpacing/>
                    <w:rPr>
                      <w:rFonts w:eastAsia="Batang"/>
                      <w:sz w:val="20"/>
                      <w:lang w:val="en-CA" w:eastAsia="x-none"/>
                    </w:rPr>
                  </w:pPr>
                  <w:r w:rsidRPr="00954EF5">
                    <w:rPr>
                      <w:rFonts w:eastAsia="Batang"/>
                      <w:sz w:val="20"/>
                      <w:lang w:val="en-CA" w:eastAsia="x-none"/>
                    </w:rPr>
                    <w:t>phase quality index</w:t>
                  </w:r>
                </w:p>
                <w:p w:rsidR="00954EF5" w:rsidRPr="00954EF5" w:rsidRDefault="00954EF5" w:rsidP="001A2B15">
                  <w:pPr>
                    <w:numPr>
                      <w:ilvl w:val="0"/>
                      <w:numId w:val="17"/>
                    </w:numPr>
                    <w:spacing w:beforeLines="0" w:before="0" w:afterLines="0" w:after="0"/>
                    <w:contextualSpacing/>
                    <w:rPr>
                      <w:rFonts w:eastAsia="Batang"/>
                      <w:sz w:val="20"/>
                      <w:lang w:val="en-CA" w:eastAsia="x-none"/>
                    </w:rPr>
                  </w:pPr>
                  <w:r w:rsidRPr="00954EF5">
                    <w:rPr>
                      <w:rFonts w:eastAsia="Batang"/>
                      <w:sz w:val="20"/>
                      <w:lang w:val="en-CA" w:eastAsia="x-none"/>
                    </w:rPr>
                    <w:t>phase quality resolution</w:t>
                  </w:r>
                </w:p>
                <w:p w:rsidR="00954EF5" w:rsidRPr="00954EF5" w:rsidRDefault="00954EF5" w:rsidP="00954EF5">
                  <w:pPr>
                    <w:spacing w:beforeLines="0" w:before="0" w:afterLines="0" w:after="0"/>
                    <w:rPr>
                      <w:rFonts w:eastAsia="Batang"/>
                      <w:sz w:val="20"/>
                      <w:lang w:eastAsia="x-none"/>
                    </w:rPr>
                  </w:pPr>
                  <w:r w:rsidRPr="00954EF5">
                    <w:rPr>
                      <w:rFonts w:eastAsia="Batang"/>
                      <w:sz w:val="20"/>
                      <w:lang w:val="en-CA"/>
                    </w:rPr>
                    <w:t>The values of the phase quality index and phase quality resolution are left for RAN4.</w:t>
                  </w:r>
                </w:p>
              </w:tc>
            </w:tr>
          </w:tbl>
          <w:p w:rsidR="00954EF5" w:rsidRDefault="00954EF5" w:rsidP="00726832">
            <w:pPr>
              <w:spacing w:before="120" w:after="120"/>
              <w:rPr>
                <w:rFonts w:ascii="Arial" w:eastAsiaTheme="minorEastAsia" w:hAnsi="Arial" w:cs="Arial"/>
                <w:lang w:eastAsia="zh-CN"/>
              </w:rPr>
            </w:pPr>
          </w:p>
          <w:p w:rsidR="00722143" w:rsidRDefault="00722143" w:rsidP="00726832">
            <w:pPr>
              <w:spacing w:before="120" w:after="120"/>
              <w:rPr>
                <w:rFonts w:ascii="Arial" w:eastAsiaTheme="minorEastAsia" w:hAnsi="Arial" w:cs="Arial"/>
                <w:lang w:eastAsia="zh-CN"/>
              </w:rPr>
            </w:pPr>
            <w:r>
              <w:rPr>
                <w:rFonts w:ascii="Arial" w:eastAsiaTheme="minorEastAsia" w:hAnsi="Arial" w:cs="Arial"/>
                <w:lang w:eastAsia="zh-CN"/>
              </w:rPr>
              <w:t>In RAN4#108</w:t>
            </w:r>
            <w:r w:rsidR="00954EF5">
              <w:rPr>
                <w:rFonts w:ascii="Arial" w:eastAsiaTheme="minorEastAsia" w:hAnsi="Arial" w:cs="Arial"/>
                <w:lang w:eastAsia="zh-CN"/>
              </w:rPr>
              <w:t>-bis</w:t>
            </w:r>
            <w:r>
              <w:rPr>
                <w:rFonts w:ascii="Arial" w:eastAsiaTheme="minorEastAsia" w:hAnsi="Arial" w:cs="Arial"/>
                <w:lang w:eastAsia="zh-CN"/>
              </w:rPr>
              <w:t xml:space="preserve">, RAN4 discussed </w:t>
            </w:r>
            <w:r w:rsidR="00954EF5">
              <w:rPr>
                <w:rFonts w:ascii="Arial" w:eastAsiaTheme="minorEastAsia" w:hAnsi="Arial" w:cs="Arial"/>
                <w:lang w:eastAsia="zh-CN"/>
              </w:rPr>
              <w:t xml:space="preserve">the phase quality reporting, and agreed </w:t>
            </w:r>
            <w:r w:rsidR="00EF06D4">
              <w:rPr>
                <w:rFonts w:ascii="Arial" w:eastAsiaTheme="minorEastAsia" w:hAnsi="Arial" w:cs="Arial"/>
                <w:lang w:eastAsia="zh-CN"/>
              </w:rPr>
              <w:t xml:space="preserve">the </w:t>
            </w:r>
            <w:r w:rsidR="00954EF5" w:rsidRPr="00954EF5">
              <w:rPr>
                <w:rFonts w:ascii="Arial" w:eastAsiaTheme="minorEastAsia" w:hAnsi="Arial" w:cs="Arial"/>
                <w:lang w:eastAsia="zh-CN"/>
              </w:rPr>
              <w:t>phase quality index and phase quality resolution</w:t>
            </w:r>
            <w:r w:rsidR="00954EF5">
              <w:rPr>
                <w:rFonts w:ascii="Arial" w:eastAsiaTheme="minorEastAsia" w:hAnsi="Arial" w:cs="Arial"/>
                <w:lang w:eastAsia="zh-CN"/>
              </w:rPr>
              <w:t xml:space="preserve"> as follows.</w:t>
            </w:r>
          </w:p>
          <w:p w:rsidR="00954EF5" w:rsidRPr="00954EF5" w:rsidRDefault="00954EF5" w:rsidP="001A2B15">
            <w:pPr>
              <w:pStyle w:val="afe"/>
              <w:numPr>
                <w:ilvl w:val="0"/>
                <w:numId w:val="13"/>
              </w:numPr>
              <w:spacing w:before="120" w:after="120"/>
              <w:rPr>
                <w:rFonts w:ascii="Arial" w:eastAsiaTheme="minorEastAsia" w:hAnsi="Arial" w:cs="Arial"/>
                <w:lang w:eastAsia="zh-CN"/>
              </w:rPr>
            </w:pPr>
            <w:r w:rsidRPr="00954EF5">
              <w:rPr>
                <w:rFonts w:ascii="Arial" w:eastAsiaTheme="minorEastAsia" w:hAnsi="Arial" w:cs="Arial"/>
                <w:lang w:eastAsia="zh-CN"/>
              </w:rPr>
              <w:t>Index: 0…</w:t>
            </w:r>
            <w:r w:rsidR="00EF06D4">
              <w:rPr>
                <w:rFonts w:ascii="Arial" w:eastAsiaTheme="minorEastAsia" w:hAnsi="Arial" w:cs="Arial"/>
                <w:lang w:eastAsia="zh-CN"/>
              </w:rPr>
              <w:t>511</w:t>
            </w:r>
          </w:p>
          <w:p w:rsidR="00954EF5" w:rsidRDefault="00954EF5" w:rsidP="001A2B15">
            <w:pPr>
              <w:pStyle w:val="afe"/>
              <w:numPr>
                <w:ilvl w:val="0"/>
                <w:numId w:val="13"/>
              </w:numPr>
              <w:spacing w:before="120" w:after="120"/>
              <w:rPr>
                <w:rFonts w:ascii="Arial" w:eastAsiaTheme="minorEastAsia" w:hAnsi="Arial" w:cs="Arial"/>
                <w:lang w:eastAsia="zh-CN"/>
              </w:rPr>
            </w:pPr>
            <w:r w:rsidRPr="00954EF5">
              <w:rPr>
                <w:rFonts w:ascii="Arial" w:eastAsiaTheme="minorEastAsia" w:hAnsi="Arial" w:cs="Arial"/>
                <w:lang w:eastAsia="zh-CN"/>
              </w:rPr>
              <w:t>Resolution: 0.1 degree</w:t>
            </w:r>
          </w:p>
          <w:p w:rsidR="00954EF5" w:rsidRDefault="00954EF5" w:rsidP="00726832">
            <w:pPr>
              <w:spacing w:before="120" w:after="120"/>
              <w:rPr>
                <w:rFonts w:ascii="Arial" w:hAnsi="Arial" w:cs="Arial"/>
              </w:rPr>
            </w:pPr>
          </w:p>
          <w:p w:rsidR="00722143" w:rsidRPr="00A64D2D" w:rsidRDefault="00722143" w:rsidP="00726832">
            <w:pPr>
              <w:spacing w:before="120" w:after="120"/>
              <w:rPr>
                <w:bCs/>
                <w:lang w:eastAsia="zh-CN"/>
              </w:rPr>
            </w:pPr>
            <w:r w:rsidRPr="000673BB">
              <w:rPr>
                <w:rFonts w:ascii="Arial" w:hAnsi="Arial" w:cs="Arial"/>
              </w:rPr>
              <w:lastRenderedPageBreak/>
              <w:t xml:space="preserve">RAN4 respectfully asks </w:t>
            </w:r>
            <w:r>
              <w:rPr>
                <w:rFonts w:ascii="Arial" w:hAnsi="Arial" w:cs="Arial"/>
              </w:rPr>
              <w:t>RAN1</w:t>
            </w:r>
            <w:r w:rsidR="00954EF5">
              <w:rPr>
                <w:rFonts w:ascii="Arial" w:hAnsi="Arial" w:cs="Arial"/>
              </w:rPr>
              <w:t>/2/3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722143" w:rsidRPr="002323C0" w:rsidRDefault="00722143" w:rsidP="00726832">
            <w:pPr>
              <w:spacing w:before="120" w:after="120"/>
              <w:jc w:val="both"/>
              <w:rPr>
                <w:rFonts w:ascii="Arial" w:eastAsiaTheme="minorEastAsia" w:hAnsi="Arial" w:cs="Arial"/>
                <w:b/>
                <w:lang w:eastAsia="zh-CN"/>
              </w:rPr>
            </w:pPr>
          </w:p>
          <w:p w:rsidR="00722143" w:rsidRDefault="00722143" w:rsidP="00726832">
            <w:pPr>
              <w:spacing w:before="120" w:after="120"/>
              <w:jc w:val="both"/>
              <w:rPr>
                <w:rFonts w:ascii="Arial" w:hAnsi="Arial" w:cs="Arial"/>
                <w:b/>
              </w:rPr>
            </w:pPr>
            <w:r>
              <w:rPr>
                <w:rFonts w:ascii="Arial" w:hAnsi="Arial" w:cs="Arial"/>
                <w:b/>
              </w:rPr>
              <w:t>2. Actions:</w:t>
            </w:r>
          </w:p>
          <w:p w:rsidR="00722143" w:rsidRDefault="00722143" w:rsidP="00726832">
            <w:pPr>
              <w:spacing w:before="120" w:after="120"/>
              <w:rPr>
                <w:rFonts w:ascii="Arial" w:hAnsi="Arial" w:cs="Arial"/>
                <w:b/>
                <w:lang w:eastAsia="ja-JP"/>
              </w:rPr>
            </w:pPr>
            <w:r>
              <w:rPr>
                <w:rFonts w:ascii="Arial" w:hAnsi="Arial" w:cs="Arial"/>
                <w:b/>
              </w:rPr>
              <w:t>To RAN1</w:t>
            </w:r>
            <w:r w:rsidR="00954EF5">
              <w:rPr>
                <w:rFonts w:ascii="Arial" w:hAnsi="Arial" w:cs="Arial"/>
                <w:b/>
              </w:rPr>
              <w:t>/2/3</w:t>
            </w:r>
            <w:r>
              <w:rPr>
                <w:rFonts w:ascii="Arial" w:hAnsi="Arial" w:cs="Arial"/>
                <w:b/>
                <w:lang w:eastAsia="ja-JP"/>
              </w:rPr>
              <w:t>:</w:t>
            </w:r>
          </w:p>
          <w:p w:rsidR="00722143" w:rsidRPr="00A64D2D" w:rsidRDefault="00722143" w:rsidP="00726832">
            <w:pPr>
              <w:spacing w:before="120" w:after="120"/>
              <w:rPr>
                <w:bCs/>
                <w:lang w:eastAsia="zh-CN"/>
              </w:rPr>
            </w:pPr>
            <w:r w:rsidRPr="000673BB">
              <w:rPr>
                <w:rFonts w:ascii="Arial" w:hAnsi="Arial" w:cs="Arial"/>
              </w:rPr>
              <w:t xml:space="preserve">RAN4 respectfully asks </w:t>
            </w:r>
            <w:r w:rsidR="00954EF5">
              <w:rPr>
                <w:rFonts w:ascii="Arial" w:hAnsi="Arial" w:cs="Arial"/>
              </w:rPr>
              <w:t>RAN1/2/3</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722143" w:rsidRPr="002323C0" w:rsidRDefault="00722143" w:rsidP="00726832">
            <w:pPr>
              <w:spacing w:before="120" w:after="120"/>
              <w:rPr>
                <w:rFonts w:eastAsia="宋体"/>
                <w:lang w:eastAsia="zh-CN"/>
              </w:rPr>
            </w:pPr>
          </w:p>
          <w:p w:rsidR="00722143" w:rsidRDefault="00722143" w:rsidP="00726832">
            <w:pPr>
              <w:spacing w:before="120" w:after="120"/>
              <w:jc w:val="both"/>
              <w:rPr>
                <w:rFonts w:ascii="Arial" w:hAnsi="Arial" w:cs="Arial"/>
                <w:b/>
              </w:rPr>
            </w:pPr>
            <w:r>
              <w:rPr>
                <w:rFonts w:ascii="Arial" w:hAnsi="Arial" w:cs="Arial"/>
                <w:b/>
              </w:rPr>
              <w:t>3. Date of Next TSG-RAN4 Meetings:</w:t>
            </w:r>
          </w:p>
          <w:p w:rsidR="00722143" w:rsidRDefault="00722143" w:rsidP="00726832">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p w:rsidR="00722143" w:rsidRPr="00B010B1" w:rsidRDefault="00722143" w:rsidP="00726832">
            <w:pPr>
              <w:spacing w:before="120" w:after="120"/>
              <w:rPr>
                <w:rFonts w:ascii="Arial" w:hAnsi="Arial" w:cs="Arial"/>
                <w:bCs/>
              </w:rPr>
            </w:pPr>
            <w:r w:rsidRPr="00287695">
              <w:rPr>
                <w:rFonts w:ascii="Arial" w:hAnsi="Arial" w:cs="Arial"/>
                <w:bCs/>
              </w:rPr>
              <w:t>RAN WG4 Meeting #1</w:t>
            </w:r>
            <w:r>
              <w:rPr>
                <w:rFonts w:ascii="Arial" w:hAnsi="Arial" w:cs="Arial"/>
                <w:bCs/>
              </w:rPr>
              <w:t>10</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Feb 26 </w:t>
            </w:r>
            <w:r w:rsidRPr="00287695">
              <w:rPr>
                <w:rFonts w:ascii="Arial" w:hAnsi="Arial" w:cs="Arial"/>
                <w:bCs/>
              </w:rPr>
              <w:t xml:space="preserve">– </w:t>
            </w:r>
            <w:r>
              <w:rPr>
                <w:rFonts w:ascii="Arial" w:hAnsi="Arial" w:cs="Arial"/>
                <w:bCs/>
              </w:rPr>
              <w:t>Mar 1</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Athens, Greece</w:t>
            </w:r>
          </w:p>
        </w:tc>
      </w:tr>
    </w:tbl>
    <w:p w:rsidR="00722143" w:rsidRPr="00AB0E91" w:rsidRDefault="00722143" w:rsidP="00722143">
      <w:pPr>
        <w:spacing w:before="120" w:after="120"/>
        <w:rPr>
          <w:rFonts w:eastAsia="宋体"/>
          <w:lang w:val="en-US" w:eastAsia="zh-CN"/>
        </w:rPr>
      </w:pPr>
    </w:p>
    <w:p w:rsidR="00722143" w:rsidRPr="00722143" w:rsidRDefault="00722143" w:rsidP="00722143">
      <w:pPr>
        <w:spacing w:before="120" w:after="120"/>
        <w:rPr>
          <w:rFonts w:eastAsia="宋体"/>
          <w:lang w:val="en-US" w:eastAsia="zh-CN"/>
        </w:rPr>
      </w:pPr>
    </w:p>
    <w:sectPr w:rsidR="00722143" w:rsidRPr="0072214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361" w:rsidRDefault="008A0361">
      <w:pPr>
        <w:spacing w:before="120" w:after="120"/>
      </w:pPr>
      <w:r>
        <w:separator/>
      </w:r>
    </w:p>
  </w:endnote>
  <w:endnote w:type="continuationSeparator" w:id="0">
    <w:p w:rsidR="008A0361" w:rsidRDefault="008A036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361" w:rsidRDefault="008A0361">
      <w:pPr>
        <w:spacing w:before="120" w:after="120"/>
      </w:pPr>
      <w:r>
        <w:separator/>
      </w:r>
    </w:p>
  </w:footnote>
  <w:footnote w:type="continuationSeparator" w:id="0">
    <w:p w:rsidR="008A0361" w:rsidRDefault="008A036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C02F1"/>
    <w:multiLevelType w:val="hybridMultilevel"/>
    <w:tmpl w:val="134A56E8"/>
    <w:lvl w:ilvl="0" w:tplc="59708480">
      <w:start w:val="1"/>
      <w:numFmt w:val="bullet"/>
      <w:lvlText w:val="•"/>
      <w:lvlJc w:val="left"/>
      <w:pPr>
        <w:tabs>
          <w:tab w:val="num" w:pos="720"/>
        </w:tabs>
        <w:ind w:left="720" w:hanging="360"/>
      </w:pPr>
      <w:rPr>
        <w:rFonts w:ascii="宋体" w:hAnsi="宋体" w:hint="default"/>
      </w:rPr>
    </w:lvl>
    <w:lvl w:ilvl="1" w:tplc="ACB88468">
      <w:numFmt w:val="bullet"/>
      <w:lvlText w:val=""/>
      <w:lvlJc w:val="left"/>
      <w:pPr>
        <w:tabs>
          <w:tab w:val="num" w:pos="1440"/>
        </w:tabs>
        <w:ind w:left="1440" w:hanging="360"/>
      </w:pPr>
      <w:rPr>
        <w:rFonts w:ascii="Wingdings" w:hAnsi="Wingdings" w:hint="default"/>
      </w:rPr>
    </w:lvl>
    <w:lvl w:ilvl="2" w:tplc="0940184C" w:tentative="1">
      <w:start w:val="1"/>
      <w:numFmt w:val="bullet"/>
      <w:lvlText w:val="•"/>
      <w:lvlJc w:val="left"/>
      <w:pPr>
        <w:tabs>
          <w:tab w:val="num" w:pos="2160"/>
        </w:tabs>
        <w:ind w:left="2160" w:hanging="360"/>
      </w:pPr>
      <w:rPr>
        <w:rFonts w:ascii="宋体" w:hAnsi="宋体" w:hint="default"/>
      </w:rPr>
    </w:lvl>
    <w:lvl w:ilvl="3" w:tplc="5DC25D18" w:tentative="1">
      <w:start w:val="1"/>
      <w:numFmt w:val="bullet"/>
      <w:lvlText w:val="•"/>
      <w:lvlJc w:val="left"/>
      <w:pPr>
        <w:tabs>
          <w:tab w:val="num" w:pos="2880"/>
        </w:tabs>
        <w:ind w:left="2880" w:hanging="360"/>
      </w:pPr>
      <w:rPr>
        <w:rFonts w:ascii="宋体" w:hAnsi="宋体" w:hint="default"/>
      </w:rPr>
    </w:lvl>
    <w:lvl w:ilvl="4" w:tplc="CBEEE05E" w:tentative="1">
      <w:start w:val="1"/>
      <w:numFmt w:val="bullet"/>
      <w:lvlText w:val="•"/>
      <w:lvlJc w:val="left"/>
      <w:pPr>
        <w:tabs>
          <w:tab w:val="num" w:pos="3600"/>
        </w:tabs>
        <w:ind w:left="3600" w:hanging="360"/>
      </w:pPr>
      <w:rPr>
        <w:rFonts w:ascii="宋体" w:hAnsi="宋体" w:hint="default"/>
      </w:rPr>
    </w:lvl>
    <w:lvl w:ilvl="5" w:tplc="33BE8758" w:tentative="1">
      <w:start w:val="1"/>
      <w:numFmt w:val="bullet"/>
      <w:lvlText w:val="•"/>
      <w:lvlJc w:val="left"/>
      <w:pPr>
        <w:tabs>
          <w:tab w:val="num" w:pos="4320"/>
        </w:tabs>
        <w:ind w:left="4320" w:hanging="360"/>
      </w:pPr>
      <w:rPr>
        <w:rFonts w:ascii="宋体" w:hAnsi="宋体" w:hint="default"/>
      </w:rPr>
    </w:lvl>
    <w:lvl w:ilvl="6" w:tplc="9F0AE2B4" w:tentative="1">
      <w:start w:val="1"/>
      <w:numFmt w:val="bullet"/>
      <w:lvlText w:val="•"/>
      <w:lvlJc w:val="left"/>
      <w:pPr>
        <w:tabs>
          <w:tab w:val="num" w:pos="5040"/>
        </w:tabs>
        <w:ind w:left="5040" w:hanging="360"/>
      </w:pPr>
      <w:rPr>
        <w:rFonts w:ascii="宋体" w:hAnsi="宋体" w:hint="default"/>
      </w:rPr>
    </w:lvl>
    <w:lvl w:ilvl="7" w:tplc="B0DEAEC8" w:tentative="1">
      <w:start w:val="1"/>
      <w:numFmt w:val="bullet"/>
      <w:lvlText w:val="•"/>
      <w:lvlJc w:val="left"/>
      <w:pPr>
        <w:tabs>
          <w:tab w:val="num" w:pos="5760"/>
        </w:tabs>
        <w:ind w:left="5760" w:hanging="360"/>
      </w:pPr>
      <w:rPr>
        <w:rFonts w:ascii="宋体" w:hAnsi="宋体" w:hint="default"/>
      </w:rPr>
    </w:lvl>
    <w:lvl w:ilvl="8" w:tplc="CB667E56"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C03FF5"/>
    <w:multiLevelType w:val="hybridMultilevel"/>
    <w:tmpl w:val="9072E19C"/>
    <w:lvl w:ilvl="0" w:tplc="C3287CF4">
      <w:start w:val="1"/>
      <w:numFmt w:val="bullet"/>
      <w:lvlText w:val="•"/>
      <w:lvlJc w:val="left"/>
      <w:pPr>
        <w:tabs>
          <w:tab w:val="num" w:pos="720"/>
        </w:tabs>
        <w:ind w:left="720" w:hanging="360"/>
      </w:pPr>
      <w:rPr>
        <w:rFonts w:ascii="宋体" w:hAnsi="宋体" w:hint="default"/>
      </w:rPr>
    </w:lvl>
    <w:lvl w:ilvl="1" w:tplc="2CCE3932" w:tentative="1">
      <w:start w:val="1"/>
      <w:numFmt w:val="bullet"/>
      <w:lvlText w:val="•"/>
      <w:lvlJc w:val="left"/>
      <w:pPr>
        <w:tabs>
          <w:tab w:val="num" w:pos="1440"/>
        </w:tabs>
        <w:ind w:left="1440" w:hanging="360"/>
      </w:pPr>
      <w:rPr>
        <w:rFonts w:ascii="宋体" w:hAnsi="宋体" w:hint="default"/>
      </w:rPr>
    </w:lvl>
    <w:lvl w:ilvl="2" w:tplc="941686F8" w:tentative="1">
      <w:start w:val="1"/>
      <w:numFmt w:val="bullet"/>
      <w:lvlText w:val="•"/>
      <w:lvlJc w:val="left"/>
      <w:pPr>
        <w:tabs>
          <w:tab w:val="num" w:pos="2160"/>
        </w:tabs>
        <w:ind w:left="2160" w:hanging="360"/>
      </w:pPr>
      <w:rPr>
        <w:rFonts w:ascii="宋体" w:hAnsi="宋体" w:hint="default"/>
      </w:rPr>
    </w:lvl>
    <w:lvl w:ilvl="3" w:tplc="4F42F236" w:tentative="1">
      <w:start w:val="1"/>
      <w:numFmt w:val="bullet"/>
      <w:lvlText w:val="•"/>
      <w:lvlJc w:val="left"/>
      <w:pPr>
        <w:tabs>
          <w:tab w:val="num" w:pos="2880"/>
        </w:tabs>
        <w:ind w:left="2880" w:hanging="360"/>
      </w:pPr>
      <w:rPr>
        <w:rFonts w:ascii="宋体" w:hAnsi="宋体" w:hint="default"/>
      </w:rPr>
    </w:lvl>
    <w:lvl w:ilvl="4" w:tplc="9C7A98EC" w:tentative="1">
      <w:start w:val="1"/>
      <w:numFmt w:val="bullet"/>
      <w:lvlText w:val="•"/>
      <w:lvlJc w:val="left"/>
      <w:pPr>
        <w:tabs>
          <w:tab w:val="num" w:pos="3600"/>
        </w:tabs>
        <w:ind w:left="3600" w:hanging="360"/>
      </w:pPr>
      <w:rPr>
        <w:rFonts w:ascii="宋体" w:hAnsi="宋体" w:hint="default"/>
      </w:rPr>
    </w:lvl>
    <w:lvl w:ilvl="5" w:tplc="32AC3F44" w:tentative="1">
      <w:start w:val="1"/>
      <w:numFmt w:val="bullet"/>
      <w:lvlText w:val="•"/>
      <w:lvlJc w:val="left"/>
      <w:pPr>
        <w:tabs>
          <w:tab w:val="num" w:pos="4320"/>
        </w:tabs>
        <w:ind w:left="4320" w:hanging="360"/>
      </w:pPr>
      <w:rPr>
        <w:rFonts w:ascii="宋体" w:hAnsi="宋体" w:hint="default"/>
      </w:rPr>
    </w:lvl>
    <w:lvl w:ilvl="6" w:tplc="8F54031A" w:tentative="1">
      <w:start w:val="1"/>
      <w:numFmt w:val="bullet"/>
      <w:lvlText w:val="•"/>
      <w:lvlJc w:val="left"/>
      <w:pPr>
        <w:tabs>
          <w:tab w:val="num" w:pos="5040"/>
        </w:tabs>
        <w:ind w:left="5040" w:hanging="360"/>
      </w:pPr>
      <w:rPr>
        <w:rFonts w:ascii="宋体" w:hAnsi="宋体" w:hint="default"/>
      </w:rPr>
    </w:lvl>
    <w:lvl w:ilvl="7" w:tplc="4C6E91CC" w:tentative="1">
      <w:start w:val="1"/>
      <w:numFmt w:val="bullet"/>
      <w:lvlText w:val="•"/>
      <w:lvlJc w:val="left"/>
      <w:pPr>
        <w:tabs>
          <w:tab w:val="num" w:pos="5760"/>
        </w:tabs>
        <w:ind w:left="5760" w:hanging="360"/>
      </w:pPr>
      <w:rPr>
        <w:rFonts w:ascii="宋体" w:hAnsi="宋体" w:hint="default"/>
      </w:rPr>
    </w:lvl>
    <w:lvl w:ilvl="8" w:tplc="E7A2D78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1"/>
  </w:num>
  <w:num w:numId="3">
    <w:abstractNumId w:val="15"/>
  </w:num>
  <w:num w:numId="4">
    <w:abstractNumId w:val="1"/>
  </w:num>
  <w:num w:numId="5">
    <w:abstractNumId w:val="3"/>
  </w:num>
  <w:num w:numId="6">
    <w:abstractNumId w:val="9"/>
  </w:num>
  <w:num w:numId="7">
    <w:abstractNumId w:val="6"/>
  </w:num>
  <w:num w:numId="8">
    <w:abstractNumId w:val="16"/>
    <w:lvlOverride w:ilvl="0">
      <w:startOverride w:val="1"/>
    </w:lvlOverride>
  </w:num>
  <w:num w:numId="9">
    <w:abstractNumId w:val="8"/>
  </w:num>
  <w:num w:numId="10">
    <w:abstractNumId w:val="13"/>
  </w:num>
  <w:num w:numId="11">
    <w:abstractNumId w:val="7"/>
  </w:num>
  <w:num w:numId="12">
    <w:abstractNumId w:val="12"/>
  </w:num>
  <w:num w:numId="13">
    <w:abstractNumId w:val="10"/>
  </w:num>
  <w:num w:numId="14">
    <w:abstractNumId w:val="2"/>
  </w:num>
  <w:num w:numId="15">
    <w:abstractNumId w:val="0"/>
  </w:num>
  <w:num w:numId="16">
    <w:abstractNumId w:val="4"/>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150"/>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8CA"/>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15"/>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401"/>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3A8"/>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8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7A"/>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63"/>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6CE"/>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A8"/>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B3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70"/>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1B1"/>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EBE"/>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0F47"/>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20"/>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70A"/>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14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2C9"/>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7A7"/>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87800"/>
    <w:rsid w:val="007878EF"/>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607"/>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302"/>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5BA"/>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CA1"/>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A48"/>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049"/>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361"/>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8A8"/>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EF5"/>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AA2"/>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775"/>
    <w:rsid w:val="00A36D0C"/>
    <w:rsid w:val="00A36FC4"/>
    <w:rsid w:val="00A37089"/>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E32"/>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32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5FED"/>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496"/>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332"/>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3BB"/>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13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090"/>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DC"/>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1F5"/>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68B"/>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156"/>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2905"/>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6D4"/>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3DA1"/>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37EBD"/>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09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A2F"/>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5EB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3958317">
      <w:bodyDiv w:val="1"/>
      <w:marLeft w:val="0"/>
      <w:marRight w:val="0"/>
      <w:marTop w:val="0"/>
      <w:marBottom w:val="0"/>
      <w:divBdr>
        <w:top w:val="none" w:sz="0" w:space="0" w:color="auto"/>
        <w:left w:val="none" w:sz="0" w:space="0" w:color="auto"/>
        <w:bottom w:val="none" w:sz="0" w:space="0" w:color="auto"/>
        <w:right w:val="none" w:sz="0" w:space="0" w:color="auto"/>
      </w:divBdr>
      <w:divsChild>
        <w:div w:id="1982533327">
          <w:marLeft w:val="547"/>
          <w:marRight w:val="0"/>
          <w:marTop w:val="43"/>
          <w:marBottom w:val="0"/>
          <w:divBdr>
            <w:top w:val="none" w:sz="0" w:space="0" w:color="auto"/>
            <w:left w:val="none" w:sz="0" w:space="0" w:color="auto"/>
            <w:bottom w:val="none" w:sz="0" w:space="0" w:color="auto"/>
            <w:right w:val="none" w:sz="0" w:space="0" w:color="auto"/>
          </w:divBdr>
        </w:div>
        <w:div w:id="2046756925">
          <w:marLeft w:val="547"/>
          <w:marRight w:val="0"/>
          <w:marTop w:val="43"/>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374993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7330024">
      <w:bodyDiv w:val="1"/>
      <w:marLeft w:val="0"/>
      <w:marRight w:val="0"/>
      <w:marTop w:val="0"/>
      <w:marBottom w:val="0"/>
      <w:divBdr>
        <w:top w:val="none" w:sz="0" w:space="0" w:color="auto"/>
        <w:left w:val="none" w:sz="0" w:space="0" w:color="auto"/>
        <w:bottom w:val="none" w:sz="0" w:space="0" w:color="auto"/>
        <w:right w:val="none" w:sz="0" w:space="0" w:color="auto"/>
      </w:divBdr>
      <w:divsChild>
        <w:div w:id="1896625782">
          <w:marLeft w:val="547"/>
          <w:marRight w:val="0"/>
          <w:marTop w:val="43"/>
          <w:marBottom w:val="0"/>
          <w:divBdr>
            <w:top w:val="none" w:sz="0" w:space="0" w:color="auto"/>
            <w:left w:val="none" w:sz="0" w:space="0" w:color="auto"/>
            <w:bottom w:val="none" w:sz="0" w:space="0" w:color="auto"/>
            <w:right w:val="none" w:sz="0" w:space="0" w:color="auto"/>
          </w:divBdr>
        </w:div>
        <w:div w:id="52582814">
          <w:marLeft w:val="1166"/>
          <w:marRight w:val="0"/>
          <w:marTop w:val="43"/>
          <w:marBottom w:val="0"/>
          <w:divBdr>
            <w:top w:val="none" w:sz="0" w:space="0" w:color="auto"/>
            <w:left w:val="none" w:sz="0" w:space="0" w:color="auto"/>
            <w:bottom w:val="none" w:sz="0" w:space="0" w:color="auto"/>
            <w:right w:val="none" w:sz="0" w:space="0" w:color="auto"/>
          </w:divBdr>
        </w:div>
        <w:div w:id="2052073537">
          <w:marLeft w:val="547"/>
          <w:marRight w:val="0"/>
          <w:marTop w:val="43"/>
          <w:marBottom w:val="0"/>
          <w:divBdr>
            <w:top w:val="none" w:sz="0" w:space="0" w:color="auto"/>
            <w:left w:val="none" w:sz="0" w:space="0" w:color="auto"/>
            <w:bottom w:val="none" w:sz="0" w:space="0" w:color="auto"/>
            <w:right w:val="none" w:sz="0" w:space="0" w:color="auto"/>
          </w:divBdr>
        </w:div>
        <w:div w:id="1088576076">
          <w:marLeft w:val="1166"/>
          <w:marRight w:val="0"/>
          <w:marTop w:val="43"/>
          <w:marBottom w:val="0"/>
          <w:divBdr>
            <w:top w:val="none" w:sz="0" w:space="0" w:color="auto"/>
            <w:left w:val="none" w:sz="0" w:space="0" w:color="auto"/>
            <w:bottom w:val="none" w:sz="0" w:space="0" w:color="auto"/>
            <w:right w:val="none" w:sz="0" w:space="0" w:color="auto"/>
          </w:divBdr>
        </w:div>
        <w:div w:id="1862553285">
          <w:marLeft w:val="1166"/>
          <w:marRight w:val="0"/>
          <w:marTop w:val="43"/>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8B0021-F46A-400E-887A-102B5D01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13622</TotalTime>
  <Pages>1</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2023-05-06T02:02:00Z</dcterms:created>
  <dcterms:modified xsi:type="dcterms:W3CDTF">2023-09-27T14:06:00Z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(3)tPGJJvq37etzTIfcqyoI6Rvfb7NNo0/7KItf/X+Xp6xaEbwTqjHfxdDISUF7nFc2tQpm5naP
l7Qcr/sCH9SU/f2cSaTq82gMRO4gvye4S8u1kj1sZYEk/y8hM/nph+dOIpU/F+LfiUwC2FTf
8Sd/sqOL1UZGgkFmw3isqCTRGDTqojkrqRxrago7OKNgsNpTp+Q2hj3wTw4jZcWdn1JBjUyf
sSx9nLWfzjOrcfgBi/</vt:lpwstr>
  </property>
  <property fmtid="{D5CDD505-2E9C-101B-9397-08002B2CF9AE}" pid="17" name="_2015_ms_pID_725343_00">
    <vt:lpwstr>_2015_ms_pID_725343</vt:lpwstr>
  </property>
  <property fmtid="{D5CDD505-2E9C-101B-9397-08002B2CF9AE}" pid="18" name="_2015_ms_pID_7253431">
    <vt:lpwstr>wJi2a5NsWi/cNWtYtI8sVafuOtsWLrx6zRSodN+FAH/CZ5pit5bEcJ
Lgmvuxxv1GFJ/Y+J3tYrDTDwCNeW9ZLfK+2qem0MFv7KDd0yKXRD+wblqpFvDUgrFHUr+NEu
EDAVvFV3LzHjLjkfbSbmQyuSujpAWV8E8/nHstX9DVzt0pi60ttKhNGxktrhR+Rl+btjrCtl
PAn5XB0y/XjM4zQOKkrWw4eHHbdB1VgNZDXJ</vt:lpwstr>
  </property>
  <property fmtid="{D5CDD505-2E9C-101B-9397-08002B2CF9AE}" pid="19" name="_2015_ms_pID_7253431_00">
    <vt:lpwstr>_2015_ms_pID_7253431</vt:lpwstr>
  </property>
  <property fmtid="{D5CDD505-2E9C-101B-9397-08002B2CF9AE}" pid="20" name="_2015_ms_pID_7253432">
    <vt:lpwstr>GL45AhZAJ+eB4G/iNaFmdrG9cgzcQ/qidM9r
3YI/rGIPDzJtleZuPf7GhhCyyhLkiGhLNOajZ86d+GxFEJow/Ko=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