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0343D" w14:textId="5F9EA240"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2B69F3">
        <w:rPr>
          <w:rFonts w:ascii="Arial" w:eastAsia="SimSun" w:hAnsi="Arial" w:cs="Times New Roman"/>
          <w:b/>
          <w:sz w:val="24"/>
          <w:szCs w:val="20"/>
        </w:rPr>
        <w:t xml:space="preserve"> </w:t>
      </w:r>
      <w:r w:rsidR="001868EE" w:rsidRPr="008C39F7">
        <w:rPr>
          <w:rFonts w:ascii="Arial" w:eastAsia="SimSun" w:hAnsi="Arial" w:cs="Times New Roman"/>
          <w:b/>
          <w:sz w:val="24"/>
          <w:szCs w:val="20"/>
        </w:rPr>
        <w:t>10</w:t>
      </w:r>
      <w:r w:rsidR="003509DF">
        <w:rPr>
          <w:rFonts w:ascii="Arial" w:eastAsia="SimSun" w:hAnsi="Arial" w:cs="Times New Roman"/>
          <w:b/>
          <w:sz w:val="24"/>
          <w:szCs w:val="20"/>
        </w:rPr>
        <w:t>8</w:t>
      </w:r>
      <w:r w:rsidR="002B69F3">
        <w:rPr>
          <w:rFonts w:ascii="Arial" w:eastAsia="SimSun" w:hAnsi="Arial" w:cs="Times New Roman"/>
          <w:b/>
          <w:sz w:val="24"/>
          <w:szCs w:val="20"/>
        </w:rPr>
        <w:t>bis</w:t>
      </w:r>
      <w:r w:rsidRPr="008C39F7">
        <w:rPr>
          <w:rFonts w:ascii="Arial" w:eastAsia="SimSun" w:hAnsi="Arial" w:cs="Times New Roman"/>
          <w:b/>
          <w:bCs/>
          <w:sz w:val="24"/>
          <w:szCs w:val="20"/>
        </w:rPr>
        <w:tab/>
      </w:r>
      <w:r w:rsidR="00D171A1" w:rsidRPr="00D171A1">
        <w:rPr>
          <w:rFonts w:ascii="Arial" w:eastAsia="SimSun" w:hAnsi="Arial" w:cs="Times New Roman"/>
          <w:b/>
          <w:bCs/>
          <w:sz w:val="24"/>
          <w:szCs w:val="20"/>
        </w:rPr>
        <w:t>R4-2315934</w:t>
      </w:r>
      <w:r w:rsidR="00D171A1" w:rsidRPr="00D171A1" w:rsidDel="00D171A1">
        <w:rPr>
          <w:rFonts w:ascii="Arial" w:eastAsia="SimSun" w:hAnsi="Arial" w:cs="Times New Roman"/>
          <w:b/>
          <w:bCs/>
          <w:sz w:val="24"/>
          <w:szCs w:val="20"/>
          <w:highlight w:val="yellow"/>
        </w:rPr>
        <w:t xml:space="preserve"> </w:t>
      </w:r>
    </w:p>
    <w:p w14:paraId="42A0C96C" w14:textId="77777777" w:rsidR="00841BCD" w:rsidRPr="002B69F3" w:rsidRDefault="002B69F3"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2B69F3">
        <w:rPr>
          <w:rFonts w:ascii="Arial" w:eastAsia="SimSun" w:hAnsi="Arial" w:cs="Times New Roman"/>
          <w:b/>
          <w:sz w:val="24"/>
          <w:szCs w:val="20"/>
        </w:rPr>
        <w:t>Xiamen, China, October 09 – October 13, 2023</w:t>
      </w:r>
    </w:p>
    <w:bookmarkEnd w:id="0"/>
    <w:bookmarkEnd w:id="1"/>
    <w:p w14:paraId="2D5C1618"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0C852BD"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601AE317" w14:textId="63C34FE2"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114C09" w:rsidRPr="00114C09">
        <w:rPr>
          <w:rFonts w:ascii="Arial" w:eastAsia="Calibri" w:hAnsi="Arial" w:cs="Arial"/>
          <w:b/>
          <w:bCs/>
          <w:sz w:val="24"/>
        </w:rPr>
        <w:t>Discussion on RRM core requirements for</w:t>
      </w:r>
      <w:r w:rsidR="00114C09">
        <w:rPr>
          <w:rFonts w:ascii="Arial" w:eastAsia="Calibri" w:hAnsi="Arial" w:cs="Arial"/>
          <w:b/>
          <w:bCs/>
          <w:sz w:val="24"/>
        </w:rPr>
        <w:t xml:space="preserve"> NR</w:t>
      </w:r>
      <w:r w:rsidR="00114C09" w:rsidRPr="00114C09">
        <w:rPr>
          <w:rFonts w:ascii="Arial" w:eastAsia="Calibri" w:hAnsi="Arial" w:cs="Arial"/>
          <w:b/>
          <w:bCs/>
          <w:sz w:val="24"/>
        </w:rPr>
        <w:t xml:space="preserve"> SL unlicensed operation</w:t>
      </w:r>
      <w:r w:rsidR="00114C09" w:rsidRPr="00114C09" w:rsidDel="00107647">
        <w:rPr>
          <w:rFonts w:ascii="Arial" w:eastAsia="Calibri" w:hAnsi="Arial" w:cs="Arial"/>
          <w:b/>
          <w:bCs/>
          <w:sz w:val="24"/>
          <w:highlight w:val="yellow"/>
        </w:rPr>
        <w:t xml:space="preserve"> </w:t>
      </w:r>
    </w:p>
    <w:p w14:paraId="0286DFAC" w14:textId="56DC7AC0"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2A3D8A" w:rsidRPr="00EF02BF">
        <w:rPr>
          <w:rFonts w:ascii="Arial" w:eastAsia="MS Mincho" w:hAnsi="Arial" w:cs="Arial"/>
          <w:b/>
          <w:bCs/>
          <w:sz w:val="24"/>
          <w:szCs w:val="20"/>
        </w:rPr>
        <w:t>5.30.3.2</w:t>
      </w:r>
    </w:p>
    <w:p w14:paraId="0B3F75B2"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1C92E797" w14:textId="77777777" w:rsidR="00E323E9" w:rsidRPr="008C39F7" w:rsidRDefault="00E323E9" w:rsidP="00841BCD">
      <w:pPr>
        <w:tabs>
          <w:tab w:val="left" w:pos="1985"/>
        </w:tabs>
        <w:rPr>
          <w:rFonts w:ascii="Arial" w:eastAsia="Calibri" w:hAnsi="Arial" w:cs="Arial"/>
          <w:b/>
          <w:bCs/>
          <w:sz w:val="24"/>
        </w:rPr>
      </w:pPr>
    </w:p>
    <w:p w14:paraId="4ACB3F9F"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450DE88E" w14:textId="77777777" w:rsidR="00D72D92" w:rsidRPr="00D72D92" w:rsidRDefault="00D72D92" w:rsidP="00D72D92">
      <w:pPr>
        <w:jc w:val="both"/>
        <w:rPr>
          <w:rFonts w:eastAsia="Times New Roman" w:cs="Times New Roman"/>
          <w:color w:val="000000" w:themeColor="text1"/>
          <w:lang w:val="en-IN"/>
        </w:rPr>
      </w:pPr>
      <w:r w:rsidRPr="00D72D92">
        <w:rPr>
          <w:rFonts w:eastAsia="Times New Roman" w:cs="Times New Roman"/>
          <w:color w:val="000000" w:themeColor="text1"/>
          <w:sz w:val="19"/>
          <w:szCs w:val="19"/>
        </w:rPr>
        <w:t xml:space="preserve">In this contribution, we provide our views on the SL-U RRM impacts for Rel. 18. </w:t>
      </w:r>
      <w:r w:rsidRPr="00D72D92">
        <w:rPr>
          <w:rFonts w:eastAsia="Times New Roman" w:cs="Times New Roman"/>
          <w:color w:val="000000" w:themeColor="text1"/>
        </w:rPr>
        <w:t xml:space="preserve">The updated WID [1] of NR </w:t>
      </w:r>
      <w:proofErr w:type="spellStart"/>
      <w:r w:rsidRPr="00D72D92">
        <w:rPr>
          <w:rFonts w:eastAsia="Times New Roman" w:cs="Times New Roman"/>
          <w:color w:val="000000" w:themeColor="text1"/>
        </w:rPr>
        <w:t>sidelink</w:t>
      </w:r>
      <w:proofErr w:type="spellEnd"/>
      <w:r w:rsidRPr="00D72D92">
        <w:rPr>
          <w:rFonts w:eastAsia="Times New Roman" w:cs="Times New Roman"/>
          <w:color w:val="000000" w:themeColor="text1"/>
        </w:rPr>
        <w:t xml:space="preserve"> evolution from 3GPP TSG RAN Meeting #99 is presented below.</w:t>
      </w:r>
    </w:p>
    <w:tbl>
      <w:tblPr>
        <w:tblStyle w:val="TableGrid"/>
        <w:tblW w:w="0" w:type="auto"/>
        <w:jc w:val="center"/>
        <w:tblLayout w:type="fixed"/>
        <w:tblLook w:val="06A0" w:firstRow="1" w:lastRow="0" w:firstColumn="1" w:lastColumn="0" w:noHBand="1" w:noVBand="1"/>
      </w:tblPr>
      <w:tblGrid>
        <w:gridCol w:w="9615"/>
      </w:tblGrid>
      <w:tr w:rsidR="00D72D92" w:rsidRPr="00D72D92" w14:paraId="0DA9B398" w14:textId="77777777" w:rsidTr="00222C05">
        <w:trPr>
          <w:trHeight w:val="300"/>
          <w:jc w:val="center"/>
        </w:trPr>
        <w:tc>
          <w:tcPr>
            <w:tcW w:w="9615" w:type="dxa"/>
          </w:tcPr>
          <w:p w14:paraId="419F5DE3" w14:textId="77777777" w:rsidR="00D72D92" w:rsidRPr="00D72D92" w:rsidRDefault="00D72D92" w:rsidP="00D72D92">
            <w:pPr>
              <w:numPr>
                <w:ilvl w:val="0"/>
                <w:numId w:val="31"/>
              </w:numPr>
              <w:spacing w:before="120" w:after="160" w:line="259" w:lineRule="auto"/>
              <w:contextualSpacing/>
              <w:jc w:val="both"/>
              <w:rPr>
                <w:rFonts w:ascii="Times" w:eastAsia="Times" w:hAnsi="Times" w:cs="Times"/>
                <w:color w:val="000000" w:themeColor="text1"/>
                <w:szCs w:val="20"/>
                <w:lang w:val="en-IN"/>
              </w:rPr>
            </w:pPr>
            <w:r w:rsidRPr="00D72D92">
              <w:rPr>
                <w:rFonts w:ascii="Times" w:eastAsia="Times" w:hAnsi="Times" w:cs="Times"/>
                <w:color w:val="000000" w:themeColor="text1"/>
                <w:szCs w:val="20"/>
              </w:rPr>
              <w:t xml:space="preserve">Study and specify support of </w:t>
            </w:r>
            <w:proofErr w:type="spellStart"/>
            <w:r w:rsidRPr="00D72D92">
              <w:rPr>
                <w:rFonts w:ascii="Times" w:eastAsia="Times" w:hAnsi="Times" w:cs="Times"/>
                <w:color w:val="000000" w:themeColor="text1"/>
                <w:szCs w:val="20"/>
              </w:rPr>
              <w:t>sidelink</w:t>
            </w:r>
            <w:proofErr w:type="spellEnd"/>
            <w:r w:rsidRPr="00D72D92">
              <w:rPr>
                <w:rFonts w:ascii="Times" w:eastAsia="Times" w:hAnsi="Times" w:cs="Times"/>
                <w:color w:val="000000" w:themeColor="text1"/>
                <w:szCs w:val="20"/>
              </w:rPr>
              <w:t xml:space="preserve"> on unlicensed spectrum for both mode 1 and mode 2 where </w:t>
            </w:r>
            <w:proofErr w:type="spellStart"/>
            <w:r w:rsidRPr="00D72D92">
              <w:rPr>
                <w:rFonts w:ascii="Times" w:eastAsia="Times" w:hAnsi="Times" w:cs="Times"/>
                <w:color w:val="000000" w:themeColor="text1"/>
                <w:szCs w:val="20"/>
              </w:rPr>
              <w:t>Uu</w:t>
            </w:r>
            <w:proofErr w:type="spellEnd"/>
            <w:r w:rsidRPr="00D72D92">
              <w:rPr>
                <w:rFonts w:ascii="Times" w:eastAsia="Times" w:hAnsi="Times" w:cs="Times"/>
                <w:color w:val="000000" w:themeColor="text1"/>
                <w:szCs w:val="20"/>
              </w:rPr>
              <w:t xml:space="preserve"> operation for mode 1 is limited to licensed spectrum only [RAN1, RAN2, </w:t>
            </w:r>
            <w:r w:rsidRPr="00D72D92">
              <w:rPr>
                <w:rFonts w:ascii="Times" w:eastAsia="Times" w:hAnsi="Times" w:cs="Times"/>
                <w:color w:val="000000" w:themeColor="text1"/>
                <w:szCs w:val="20"/>
                <w:highlight w:val="yellow"/>
              </w:rPr>
              <w:t>RAN4</w:t>
            </w:r>
            <w:r w:rsidRPr="00D72D92">
              <w:rPr>
                <w:rFonts w:ascii="Times" w:eastAsia="Times" w:hAnsi="Times" w:cs="Times"/>
                <w:color w:val="000000" w:themeColor="text1"/>
                <w:szCs w:val="20"/>
              </w:rPr>
              <w:t>]</w:t>
            </w:r>
          </w:p>
          <w:p w14:paraId="19E1A030" w14:textId="77777777" w:rsidR="00D72D92" w:rsidRPr="00D72D92" w:rsidRDefault="00D72D92" w:rsidP="00D72D92">
            <w:pPr>
              <w:numPr>
                <w:ilvl w:val="0"/>
                <w:numId w:val="30"/>
              </w:numPr>
              <w:spacing w:before="60" w:after="60" w:line="259" w:lineRule="auto"/>
              <w:ind w:left="993" w:hanging="284"/>
              <w:contextualSpacing/>
              <w:jc w:val="both"/>
              <w:rPr>
                <w:rFonts w:ascii="Times" w:eastAsia="Times" w:hAnsi="Times" w:cs="Times"/>
                <w:color w:val="000000" w:themeColor="text1"/>
                <w:szCs w:val="20"/>
                <w:lang w:val="en-IN"/>
              </w:rPr>
            </w:pPr>
            <w:r w:rsidRPr="00D72D92">
              <w:rPr>
                <w:rFonts w:ascii="Times" w:eastAsia="Times" w:hAnsi="Times" w:cs="Times"/>
                <w:color w:val="000000" w:themeColor="text1"/>
                <w:szCs w:val="20"/>
              </w:rPr>
              <w:t xml:space="preserve">Channel access mechanisms from NR-U shall be reused for </w:t>
            </w:r>
            <w:proofErr w:type="spellStart"/>
            <w:r w:rsidRPr="00D72D92">
              <w:rPr>
                <w:rFonts w:ascii="Times" w:eastAsia="Times" w:hAnsi="Times" w:cs="Times"/>
                <w:color w:val="000000" w:themeColor="text1"/>
                <w:szCs w:val="20"/>
              </w:rPr>
              <w:t>sidelink</w:t>
            </w:r>
            <w:proofErr w:type="spellEnd"/>
            <w:r w:rsidRPr="00D72D92">
              <w:rPr>
                <w:rFonts w:ascii="Times" w:eastAsia="Times" w:hAnsi="Times" w:cs="Times"/>
                <w:color w:val="000000" w:themeColor="text1"/>
                <w:szCs w:val="20"/>
              </w:rPr>
              <w:t xml:space="preserve"> unlicensed </w:t>
            </w:r>
            <w:proofErr w:type="gramStart"/>
            <w:r w:rsidRPr="00D72D92">
              <w:rPr>
                <w:rFonts w:ascii="Times" w:eastAsia="Times" w:hAnsi="Times" w:cs="Times"/>
                <w:color w:val="000000" w:themeColor="text1"/>
                <w:szCs w:val="20"/>
              </w:rPr>
              <w:t>operation</w:t>
            </w:r>
            <w:proofErr w:type="gramEnd"/>
          </w:p>
          <w:p w14:paraId="7FCB194A" w14:textId="77777777" w:rsidR="00D72D92" w:rsidRPr="00D72D92" w:rsidRDefault="00D72D92" w:rsidP="00D72D92">
            <w:pPr>
              <w:numPr>
                <w:ilvl w:val="1"/>
                <w:numId w:val="30"/>
              </w:numPr>
              <w:spacing w:before="60" w:after="60" w:line="259" w:lineRule="auto"/>
              <w:ind w:left="1418" w:hanging="284"/>
              <w:contextualSpacing/>
              <w:jc w:val="both"/>
              <w:rPr>
                <w:rFonts w:ascii="Times" w:eastAsia="Times" w:hAnsi="Times" w:cs="Times"/>
                <w:color w:val="000000" w:themeColor="text1"/>
                <w:szCs w:val="20"/>
                <w:lang w:val="en-IN"/>
              </w:rPr>
            </w:pPr>
            <w:r w:rsidRPr="00D72D92">
              <w:rPr>
                <w:rFonts w:ascii="Times" w:eastAsia="Times" w:hAnsi="Times" w:cs="Times"/>
                <w:color w:val="000000" w:themeColor="text1"/>
                <w:szCs w:val="20"/>
              </w:rPr>
              <w:t xml:space="preserve">Assess the applicability of </w:t>
            </w:r>
            <w:proofErr w:type="spellStart"/>
            <w:r w:rsidRPr="00D72D92">
              <w:rPr>
                <w:rFonts w:ascii="Times" w:eastAsia="Times" w:hAnsi="Times" w:cs="Times"/>
                <w:color w:val="000000" w:themeColor="text1"/>
                <w:szCs w:val="20"/>
              </w:rPr>
              <w:t>sidelink</w:t>
            </w:r>
            <w:proofErr w:type="spellEnd"/>
            <w:r w:rsidRPr="00D72D92">
              <w:rPr>
                <w:rFonts w:ascii="Times" w:eastAsia="Times" w:hAnsi="Times" w:cs="Times"/>
                <w:color w:val="000000" w:themeColor="text1"/>
                <w:szCs w:val="20"/>
              </w:rPr>
              <w:t xml:space="preserve"> resource reservation from Rel-16/Rel-17 to </w:t>
            </w:r>
            <w:proofErr w:type="spellStart"/>
            <w:r w:rsidRPr="00D72D92">
              <w:rPr>
                <w:rFonts w:ascii="Times" w:eastAsia="Times" w:hAnsi="Times" w:cs="Times"/>
                <w:color w:val="000000" w:themeColor="text1"/>
                <w:szCs w:val="20"/>
              </w:rPr>
              <w:t>sidelink</w:t>
            </w:r>
            <w:proofErr w:type="spellEnd"/>
            <w:r w:rsidRPr="00D72D92">
              <w:rPr>
                <w:rFonts w:ascii="Times" w:eastAsia="Times" w:hAnsi="Times" w:cs="Times"/>
                <w:color w:val="000000" w:themeColor="text1"/>
                <w:szCs w:val="20"/>
              </w:rPr>
              <w:t xml:space="preserve"> unlicensed operation within the boundaries of unlicensed channel access mechanism and </w:t>
            </w:r>
            <w:proofErr w:type="gramStart"/>
            <w:r w:rsidRPr="00D72D92">
              <w:rPr>
                <w:rFonts w:ascii="Times" w:eastAsia="Times" w:hAnsi="Times" w:cs="Times"/>
                <w:color w:val="000000" w:themeColor="text1"/>
                <w:szCs w:val="20"/>
              </w:rPr>
              <w:t>operation</w:t>
            </w:r>
            <w:proofErr w:type="gramEnd"/>
          </w:p>
          <w:p w14:paraId="2D963381" w14:textId="77777777" w:rsidR="00D72D92" w:rsidRPr="00D72D92" w:rsidRDefault="00D72D92" w:rsidP="00D72D92">
            <w:pPr>
              <w:numPr>
                <w:ilvl w:val="2"/>
                <w:numId w:val="30"/>
              </w:numPr>
              <w:spacing w:before="60" w:after="60" w:line="259" w:lineRule="auto"/>
              <w:contextualSpacing/>
              <w:jc w:val="both"/>
              <w:rPr>
                <w:rFonts w:ascii="Times" w:eastAsia="Times" w:hAnsi="Times" w:cs="Times"/>
                <w:color w:val="000000" w:themeColor="text1"/>
                <w:szCs w:val="20"/>
                <w:lang w:val="en-IN"/>
              </w:rPr>
            </w:pPr>
            <w:r w:rsidRPr="00D72D92">
              <w:rPr>
                <w:rFonts w:ascii="Times" w:eastAsia="Times" w:hAnsi="Times" w:cs="Times"/>
                <w:color w:val="000000" w:themeColor="text1"/>
                <w:szCs w:val="20"/>
              </w:rPr>
              <w:t>No specific enhancements for Rel-17 resource allocation mechanisms</w:t>
            </w:r>
          </w:p>
          <w:p w14:paraId="7642AD02" w14:textId="77777777" w:rsidR="00D72D92" w:rsidRPr="00D72D92" w:rsidRDefault="00D72D92" w:rsidP="00D72D92">
            <w:pPr>
              <w:numPr>
                <w:ilvl w:val="2"/>
                <w:numId w:val="30"/>
              </w:numPr>
              <w:spacing w:before="60" w:after="60" w:line="259" w:lineRule="auto"/>
              <w:contextualSpacing/>
              <w:jc w:val="both"/>
              <w:rPr>
                <w:rFonts w:ascii="Times" w:eastAsia="Times" w:hAnsi="Times" w:cs="Times"/>
                <w:color w:val="000000" w:themeColor="text1"/>
                <w:szCs w:val="20"/>
                <w:lang w:val="en-IN"/>
              </w:rPr>
            </w:pPr>
            <w:r w:rsidRPr="00D72D92">
              <w:rPr>
                <w:rFonts w:ascii="Times" w:eastAsia="Times" w:hAnsi="Times" w:cs="Times"/>
                <w:color w:val="000000" w:themeColor="text1"/>
                <w:szCs w:val="20"/>
              </w:rPr>
              <w:t>If the existing NR-U channel access framework does not support the required SL-U functionality, WGs will make appropriate recommendations for RAN approval.</w:t>
            </w:r>
          </w:p>
          <w:p w14:paraId="76F41B10" w14:textId="77777777" w:rsidR="00D72D92" w:rsidRPr="00D72D92" w:rsidRDefault="00D72D92" w:rsidP="00D72D92">
            <w:pPr>
              <w:numPr>
                <w:ilvl w:val="0"/>
                <w:numId w:val="30"/>
              </w:numPr>
              <w:spacing w:before="60" w:after="60" w:line="259" w:lineRule="auto"/>
              <w:ind w:left="993" w:hanging="284"/>
              <w:contextualSpacing/>
              <w:jc w:val="both"/>
              <w:rPr>
                <w:rFonts w:ascii="Times" w:eastAsia="Times" w:hAnsi="Times" w:cs="Times"/>
                <w:color w:val="000000" w:themeColor="text1"/>
                <w:szCs w:val="20"/>
                <w:lang w:val="en-IN"/>
              </w:rPr>
            </w:pPr>
            <w:r w:rsidRPr="00D72D92">
              <w:rPr>
                <w:rFonts w:ascii="Times" w:eastAsia="Times" w:hAnsi="Times" w:cs="Times"/>
                <w:color w:val="000000" w:themeColor="text1"/>
                <w:szCs w:val="20"/>
              </w:rPr>
              <w:t xml:space="preserve">Physical channel design framework: Required changes to NR </w:t>
            </w:r>
            <w:proofErr w:type="spellStart"/>
            <w:r w:rsidRPr="00D72D92">
              <w:rPr>
                <w:rFonts w:ascii="Times" w:eastAsia="Times" w:hAnsi="Times" w:cs="Times"/>
                <w:color w:val="000000" w:themeColor="text1"/>
                <w:szCs w:val="20"/>
              </w:rPr>
              <w:t>sidelink</w:t>
            </w:r>
            <w:proofErr w:type="spellEnd"/>
            <w:r w:rsidRPr="00D72D92">
              <w:rPr>
                <w:rFonts w:ascii="Times" w:eastAsia="Times" w:hAnsi="Times" w:cs="Times"/>
                <w:color w:val="000000" w:themeColor="text1"/>
                <w:szCs w:val="20"/>
              </w:rPr>
              <w:t xml:space="preserve"> physical channel structures and procedures to operate on unlicensed </w:t>
            </w:r>
            <w:proofErr w:type="gramStart"/>
            <w:r w:rsidRPr="00D72D92">
              <w:rPr>
                <w:rFonts w:ascii="Times" w:eastAsia="Times" w:hAnsi="Times" w:cs="Times"/>
                <w:color w:val="000000" w:themeColor="text1"/>
                <w:szCs w:val="20"/>
              </w:rPr>
              <w:t>spectrum</w:t>
            </w:r>
            <w:proofErr w:type="gramEnd"/>
          </w:p>
          <w:p w14:paraId="0DBF200A" w14:textId="77777777" w:rsidR="00D72D92" w:rsidRPr="00D72D92" w:rsidRDefault="00D72D92" w:rsidP="00D72D92">
            <w:pPr>
              <w:numPr>
                <w:ilvl w:val="1"/>
                <w:numId w:val="30"/>
              </w:numPr>
              <w:spacing w:before="60" w:after="60" w:line="259" w:lineRule="auto"/>
              <w:ind w:left="1418" w:hanging="284"/>
              <w:contextualSpacing/>
              <w:jc w:val="both"/>
              <w:rPr>
                <w:rFonts w:ascii="Times" w:eastAsia="Times" w:hAnsi="Times" w:cs="Times"/>
                <w:color w:val="000000" w:themeColor="text1"/>
                <w:szCs w:val="20"/>
                <w:lang w:val="en-IN"/>
              </w:rPr>
            </w:pPr>
            <w:r w:rsidRPr="00D72D92">
              <w:rPr>
                <w:rFonts w:ascii="Times" w:eastAsia="Times" w:hAnsi="Times" w:cs="Times"/>
                <w:color w:val="000000" w:themeColor="text1"/>
                <w:szCs w:val="20"/>
              </w:rPr>
              <w:t xml:space="preserve">The existing NR </w:t>
            </w:r>
            <w:proofErr w:type="spellStart"/>
            <w:r w:rsidRPr="00D72D92">
              <w:rPr>
                <w:rFonts w:ascii="Times" w:eastAsia="Times" w:hAnsi="Times" w:cs="Times"/>
                <w:color w:val="000000" w:themeColor="text1"/>
                <w:szCs w:val="20"/>
              </w:rPr>
              <w:t>sidelink</w:t>
            </w:r>
            <w:proofErr w:type="spellEnd"/>
            <w:r w:rsidRPr="00D72D92">
              <w:rPr>
                <w:rFonts w:ascii="Times" w:eastAsia="Times" w:hAnsi="Times" w:cs="Times"/>
                <w:color w:val="000000" w:themeColor="text1"/>
                <w:szCs w:val="20"/>
              </w:rPr>
              <w:t xml:space="preserve"> and NR-U channel structure shall be reused as the baseline.</w:t>
            </w:r>
          </w:p>
          <w:p w14:paraId="783CD068" w14:textId="77777777" w:rsidR="00D72D92" w:rsidRPr="00D72D92" w:rsidRDefault="00D72D92" w:rsidP="00D72D92">
            <w:pPr>
              <w:numPr>
                <w:ilvl w:val="0"/>
                <w:numId w:val="30"/>
              </w:numPr>
              <w:spacing w:before="60" w:after="60" w:line="259" w:lineRule="auto"/>
              <w:ind w:left="993" w:hanging="284"/>
              <w:contextualSpacing/>
              <w:jc w:val="both"/>
              <w:rPr>
                <w:rFonts w:ascii="Times" w:eastAsia="Times" w:hAnsi="Times" w:cs="Times"/>
                <w:color w:val="000000" w:themeColor="text1"/>
                <w:szCs w:val="20"/>
                <w:lang w:val="en-IN"/>
              </w:rPr>
            </w:pPr>
            <w:r w:rsidRPr="00D72D92">
              <w:rPr>
                <w:rFonts w:ascii="Times" w:eastAsia="Times" w:hAnsi="Times" w:cs="Times"/>
                <w:color w:val="000000" w:themeColor="text1"/>
                <w:szCs w:val="20"/>
              </w:rPr>
              <w:t>No specific enhancements for existing NR SL feature</w:t>
            </w:r>
          </w:p>
          <w:p w14:paraId="50142F80" w14:textId="77777777" w:rsidR="00D72D92" w:rsidRPr="00D72D92" w:rsidRDefault="00D72D92" w:rsidP="00D72D92">
            <w:pPr>
              <w:numPr>
                <w:ilvl w:val="0"/>
                <w:numId w:val="30"/>
              </w:numPr>
              <w:spacing w:before="60" w:after="60" w:line="259" w:lineRule="auto"/>
              <w:ind w:left="993" w:hanging="284"/>
              <w:contextualSpacing/>
              <w:jc w:val="both"/>
              <w:rPr>
                <w:rFonts w:ascii="Times" w:eastAsia="Times" w:hAnsi="Times" w:cs="Times"/>
                <w:color w:val="000000" w:themeColor="text1"/>
                <w:szCs w:val="20"/>
                <w:lang w:val="en-IN"/>
              </w:rPr>
            </w:pPr>
            <w:r w:rsidRPr="00D72D92">
              <w:rPr>
                <w:rFonts w:ascii="Times" w:eastAsia="Times" w:hAnsi="Times" w:cs="Times"/>
                <w:color w:val="000000" w:themeColor="text1"/>
                <w:szCs w:val="20"/>
              </w:rPr>
              <w:t>Focus on FR1 unlicensed bands (n46 and n96/n102).</w:t>
            </w:r>
          </w:p>
          <w:p w14:paraId="316F15F2" w14:textId="77777777" w:rsidR="00D72D92" w:rsidRPr="00D72D92" w:rsidRDefault="00D72D92" w:rsidP="00D72D92">
            <w:pPr>
              <w:numPr>
                <w:ilvl w:val="0"/>
                <w:numId w:val="30"/>
              </w:numPr>
              <w:spacing w:before="60" w:after="60" w:line="259" w:lineRule="auto"/>
              <w:ind w:left="993" w:hanging="284"/>
              <w:contextualSpacing/>
              <w:jc w:val="both"/>
              <w:rPr>
                <w:rFonts w:ascii="Times" w:eastAsia="Times" w:hAnsi="Times" w:cs="Times"/>
                <w:color w:val="000000" w:themeColor="text1"/>
                <w:szCs w:val="20"/>
                <w:lang w:val="en-IN"/>
              </w:rPr>
            </w:pPr>
            <w:r w:rsidRPr="00D72D92">
              <w:rPr>
                <w:rFonts w:ascii="Times" w:eastAsia="Times" w:hAnsi="Times" w:cs="Times"/>
                <w:color w:val="000000" w:themeColor="text1"/>
                <w:szCs w:val="20"/>
              </w:rPr>
              <w:t xml:space="preserve">Note: In </w:t>
            </w:r>
            <w:proofErr w:type="spellStart"/>
            <w:r w:rsidRPr="00D72D92">
              <w:rPr>
                <w:rFonts w:ascii="Times" w:eastAsia="Times" w:hAnsi="Times" w:cs="Times"/>
                <w:color w:val="000000" w:themeColor="text1"/>
                <w:szCs w:val="20"/>
              </w:rPr>
              <w:t>sidelink</w:t>
            </w:r>
            <w:proofErr w:type="spellEnd"/>
            <w:r w:rsidRPr="00D72D92">
              <w:rPr>
                <w:rFonts w:ascii="Times" w:eastAsia="Times" w:hAnsi="Times" w:cs="Times"/>
                <w:color w:val="000000" w:themeColor="text1"/>
                <w:szCs w:val="20"/>
              </w:rPr>
              <w:t xml:space="preserve"> unlicensed operation, the </w:t>
            </w:r>
            <w:proofErr w:type="spellStart"/>
            <w:r w:rsidRPr="00D72D92">
              <w:rPr>
                <w:rFonts w:ascii="Times" w:eastAsia="Times" w:hAnsi="Times" w:cs="Times"/>
                <w:color w:val="000000" w:themeColor="text1"/>
                <w:szCs w:val="20"/>
              </w:rPr>
              <w:t>gNB</w:t>
            </w:r>
            <w:proofErr w:type="spellEnd"/>
            <w:r w:rsidRPr="00D72D92">
              <w:rPr>
                <w:rFonts w:ascii="Times" w:eastAsia="Times" w:hAnsi="Times" w:cs="Times"/>
                <w:color w:val="000000" w:themeColor="text1"/>
                <w:szCs w:val="20"/>
              </w:rPr>
              <w:t xml:space="preserve"> does not perform Type 1 channel access to initiate and share a channel occupancy, neither Type 2 channel access to share an initiated channel occupancy, nor semi-static channel access procedures to access an unlicensed channel.</w:t>
            </w:r>
          </w:p>
        </w:tc>
      </w:tr>
    </w:tbl>
    <w:p w14:paraId="29E4E4B6" w14:textId="77777777" w:rsidR="003B659E" w:rsidRDefault="003B659E" w:rsidP="00AE56B1">
      <w:pPr>
        <w:pStyle w:val="RAN4H1"/>
      </w:pPr>
      <w:bookmarkStart w:id="4" w:name="_Toc116995842"/>
      <w:r w:rsidRPr="008C39F7">
        <w:t>Discussion</w:t>
      </w:r>
      <w:bookmarkEnd w:id="4"/>
    </w:p>
    <w:p w14:paraId="5F5A3A31" w14:textId="0ECE3ADB" w:rsidR="00DE2420" w:rsidRPr="00DE2420" w:rsidRDefault="00DE2420" w:rsidP="00EF02BF">
      <w:pPr>
        <w:pStyle w:val="RAN4H2"/>
      </w:pPr>
      <w:r>
        <w:t>General</w:t>
      </w:r>
    </w:p>
    <w:p w14:paraId="4D26D90E" w14:textId="4BFE06CC" w:rsidR="00300956" w:rsidRPr="008C39F7" w:rsidRDefault="0018535B" w:rsidP="00300956">
      <w:r>
        <w:rPr>
          <w:rStyle w:val="normaltextrun"/>
          <w:color w:val="000000"/>
          <w:szCs w:val="20"/>
          <w:shd w:val="clear" w:color="auto" w:fill="FFFFFF"/>
        </w:rPr>
        <w:t xml:space="preserve">In this section, we discuss the </w:t>
      </w:r>
      <w:bookmarkStart w:id="5" w:name="_Hlk146619287"/>
      <w:r>
        <w:rPr>
          <w:rStyle w:val="normaltextrun"/>
          <w:color w:val="000000"/>
          <w:szCs w:val="20"/>
          <w:shd w:val="clear" w:color="auto" w:fill="FFFFFF"/>
        </w:rPr>
        <w:t xml:space="preserve">open issues on RRM requirements for NR SL unlicensed operation </w:t>
      </w:r>
      <w:bookmarkEnd w:id="5"/>
      <w:r>
        <w:rPr>
          <w:rStyle w:val="normaltextrun"/>
          <w:color w:val="000000"/>
          <w:szCs w:val="20"/>
          <w:shd w:val="clear" w:color="auto" w:fill="FFFFFF"/>
        </w:rPr>
        <w:t>from RAN4#10</w:t>
      </w:r>
      <w:r w:rsidR="001D669A">
        <w:rPr>
          <w:rStyle w:val="normaltextrun"/>
          <w:color w:val="000000"/>
          <w:szCs w:val="20"/>
          <w:shd w:val="clear" w:color="auto" w:fill="FFFFFF"/>
        </w:rPr>
        <w:t>8</w:t>
      </w:r>
      <w:r>
        <w:rPr>
          <w:rStyle w:val="normaltextrun"/>
          <w:color w:val="000000"/>
          <w:szCs w:val="20"/>
          <w:shd w:val="clear" w:color="auto" w:fill="FFFFFF"/>
        </w:rPr>
        <w:t xml:space="preserve"> meeting</w:t>
      </w:r>
      <w:r w:rsidR="001D669A">
        <w:rPr>
          <w:rStyle w:val="normaltextrun"/>
          <w:color w:val="000000"/>
          <w:szCs w:val="20"/>
          <w:shd w:val="clear" w:color="auto" w:fill="FFFFFF"/>
        </w:rPr>
        <w:t xml:space="preserve"> WF</w:t>
      </w:r>
      <w:r>
        <w:rPr>
          <w:rStyle w:val="normaltextrun"/>
          <w:color w:val="000000"/>
          <w:szCs w:val="20"/>
          <w:shd w:val="clear" w:color="auto" w:fill="FFFFFF"/>
        </w:rPr>
        <w:t xml:space="preserve"> </w:t>
      </w:r>
      <w:r w:rsidR="00DE2420">
        <w:t>R4-2314349 [</w:t>
      </w:r>
      <w:r w:rsidR="002C46E8">
        <w:t>2</w:t>
      </w:r>
      <w:r w:rsidR="00DE2420">
        <w:t xml:space="preserve">] </w:t>
      </w:r>
    </w:p>
    <w:tbl>
      <w:tblPr>
        <w:tblStyle w:val="TableGrid"/>
        <w:tblW w:w="0" w:type="auto"/>
        <w:tblLook w:val="04A0" w:firstRow="1" w:lastRow="0" w:firstColumn="1" w:lastColumn="0" w:noHBand="0" w:noVBand="1"/>
      </w:tblPr>
      <w:tblGrid>
        <w:gridCol w:w="9617"/>
      </w:tblGrid>
      <w:tr w:rsidR="00DE2420" w14:paraId="61385D9B" w14:textId="77777777" w:rsidTr="00EF02BF">
        <w:trPr>
          <w:trHeight w:val="1304"/>
        </w:trPr>
        <w:tc>
          <w:tcPr>
            <w:tcW w:w="9617" w:type="dxa"/>
          </w:tcPr>
          <w:p w14:paraId="78F48B79" w14:textId="77777777" w:rsidR="00446DDD" w:rsidRDefault="00446DDD" w:rsidP="00446DDD">
            <w:pPr>
              <w:ind w:leftChars="213" w:left="427" w:hanging="1"/>
              <w:jc w:val="both"/>
              <w:rPr>
                <w:rFonts w:eastAsiaTheme="minorEastAsia"/>
                <w:b/>
                <w:sz w:val="24"/>
                <w:u w:val="single"/>
                <w:lang w:eastAsia="ko-KR"/>
              </w:rPr>
            </w:pPr>
            <w:r>
              <w:rPr>
                <w:rFonts w:eastAsiaTheme="minorEastAsia"/>
                <w:b/>
                <w:sz w:val="24"/>
                <w:lang w:eastAsia="ko-KR"/>
              </w:rPr>
              <w:t>&lt;FFS&gt;</w:t>
            </w:r>
          </w:p>
          <w:p w14:paraId="589786C9" w14:textId="77777777" w:rsidR="00446DDD" w:rsidRDefault="00446DDD" w:rsidP="00446DDD">
            <w:pPr>
              <w:ind w:leftChars="213" w:left="427" w:hanging="1"/>
              <w:jc w:val="both"/>
              <w:rPr>
                <w:rFonts w:eastAsiaTheme="minorEastAsia"/>
                <w:b/>
                <w:sz w:val="24"/>
                <w:u w:val="single"/>
                <w:lang w:eastAsia="ko-KR"/>
              </w:rPr>
            </w:pPr>
            <w:r>
              <w:rPr>
                <w:rFonts w:eastAsiaTheme="minorEastAsia"/>
                <w:b/>
                <w:sz w:val="24"/>
                <w:u w:val="single"/>
                <w:lang w:eastAsia="ko-KR"/>
              </w:rPr>
              <w:t xml:space="preserve">Issue 1-1: The term of </w:t>
            </w:r>
            <w:proofErr w:type="spellStart"/>
            <w:r>
              <w:rPr>
                <w:rFonts w:eastAsiaTheme="minorEastAsia"/>
                <w:b/>
                <w:sz w:val="24"/>
                <w:u w:val="single"/>
                <w:lang w:eastAsia="ko-KR"/>
              </w:rPr>
              <w:t>SyncRef</w:t>
            </w:r>
            <w:proofErr w:type="spellEnd"/>
            <w:r>
              <w:rPr>
                <w:rFonts w:eastAsiaTheme="minorEastAsia"/>
                <w:b/>
                <w:sz w:val="24"/>
                <w:u w:val="single"/>
                <w:lang w:eastAsia="ko-KR"/>
              </w:rPr>
              <w:t xml:space="preserve"> UE is not </w:t>
            </w:r>
            <w:proofErr w:type="gramStart"/>
            <w:r>
              <w:rPr>
                <w:rFonts w:eastAsiaTheme="minorEastAsia"/>
                <w:b/>
                <w:sz w:val="24"/>
                <w:u w:val="single"/>
                <w:lang w:eastAsia="ko-KR"/>
              </w:rPr>
              <w:t>available</w:t>
            </w:r>
            <w:proofErr w:type="gramEnd"/>
          </w:p>
          <w:p w14:paraId="481AA12A" w14:textId="77777777" w:rsidR="00446DDD" w:rsidRDefault="00446DDD" w:rsidP="00446DDD">
            <w:pPr>
              <w:pStyle w:val="ListParagraph"/>
              <w:numPr>
                <w:ilvl w:val="0"/>
                <w:numId w:val="29"/>
              </w:numPr>
              <w:spacing w:line="256" w:lineRule="auto"/>
              <w:contextualSpacing w:val="0"/>
              <w:jc w:val="both"/>
              <w:rPr>
                <w:rFonts w:eastAsia="SimSun"/>
                <w:sz w:val="22"/>
                <w:szCs w:val="24"/>
                <w:lang w:eastAsia="zh-CN"/>
              </w:rPr>
            </w:pPr>
            <w:r>
              <w:rPr>
                <w:rFonts w:eastAsia="SimSun"/>
                <w:szCs w:val="24"/>
                <w:lang w:eastAsia="zh-CN"/>
              </w:rPr>
              <w:t xml:space="preserve">Option 1 (Ericsson): The term </w:t>
            </w:r>
            <w:proofErr w:type="spellStart"/>
            <w:r>
              <w:rPr>
                <w:rFonts w:eastAsia="SimSun"/>
                <w:szCs w:val="24"/>
                <w:lang w:eastAsia="zh-CN"/>
              </w:rPr>
              <w:t>SyncRef</w:t>
            </w:r>
            <w:proofErr w:type="spellEnd"/>
            <w:r>
              <w:rPr>
                <w:rFonts w:eastAsia="SimSun"/>
                <w:szCs w:val="24"/>
                <w:lang w:eastAsia="zh-CN"/>
              </w:rPr>
              <w:t xml:space="preserve"> UE in SL-U is not available at the UE refers to when all the candidate S-SSB positions in every S-SSB period are not available during the last y </w:t>
            </w:r>
            <w:proofErr w:type="spellStart"/>
            <w:r>
              <w:rPr>
                <w:rFonts w:eastAsia="SimSun"/>
                <w:szCs w:val="24"/>
                <w:lang w:eastAsia="zh-CN"/>
              </w:rPr>
              <w:t>ms</w:t>
            </w:r>
            <w:proofErr w:type="spellEnd"/>
            <w:r>
              <w:rPr>
                <w:rFonts w:eastAsia="SimSun"/>
                <w:szCs w:val="24"/>
                <w:lang w:eastAsia="zh-CN"/>
              </w:rPr>
              <w:t xml:space="preserve">; </w:t>
            </w:r>
            <w:proofErr w:type="gramStart"/>
            <w:r>
              <w:rPr>
                <w:rFonts w:eastAsia="SimSun"/>
                <w:szCs w:val="24"/>
                <w:lang w:eastAsia="zh-CN"/>
              </w:rPr>
              <w:t>otherwise</w:t>
            </w:r>
            <w:proofErr w:type="gramEnd"/>
            <w:r>
              <w:rPr>
                <w:rFonts w:eastAsia="SimSun"/>
                <w:szCs w:val="24"/>
                <w:lang w:eastAsia="zh-CN"/>
              </w:rPr>
              <w:t xml:space="preserve"> the </w:t>
            </w:r>
            <w:proofErr w:type="spellStart"/>
            <w:r>
              <w:rPr>
                <w:rFonts w:eastAsia="SimSun"/>
                <w:szCs w:val="24"/>
                <w:lang w:eastAsia="zh-CN"/>
              </w:rPr>
              <w:t>SyncRef</w:t>
            </w:r>
            <w:proofErr w:type="spellEnd"/>
            <w:r>
              <w:rPr>
                <w:rFonts w:eastAsia="SimSun"/>
                <w:szCs w:val="24"/>
                <w:lang w:eastAsia="zh-CN"/>
              </w:rPr>
              <w:t xml:space="preserve"> UE in SL-U is considered as available at the UE</w:t>
            </w:r>
          </w:p>
          <w:p w14:paraId="447896A7" w14:textId="7CA43C52" w:rsidR="00DE2420" w:rsidRDefault="00446DDD" w:rsidP="00EF02BF">
            <w:pPr>
              <w:pStyle w:val="ListParagraph"/>
              <w:numPr>
                <w:ilvl w:val="0"/>
                <w:numId w:val="29"/>
              </w:numPr>
              <w:spacing w:line="256" w:lineRule="auto"/>
              <w:contextualSpacing w:val="0"/>
              <w:jc w:val="both"/>
            </w:pPr>
            <w:r>
              <w:rPr>
                <w:rFonts w:eastAsia="SimSun"/>
                <w:szCs w:val="24"/>
                <w:lang w:eastAsia="zh-CN"/>
              </w:rPr>
              <w:t xml:space="preserve">Option 2 (Nokia): RAN4 can consider defining y </w:t>
            </w:r>
            <w:proofErr w:type="spellStart"/>
            <w:r>
              <w:rPr>
                <w:rFonts w:eastAsia="SimSun"/>
                <w:szCs w:val="24"/>
                <w:lang w:eastAsia="zh-CN"/>
              </w:rPr>
              <w:t>ms</w:t>
            </w:r>
            <w:proofErr w:type="spellEnd"/>
            <w:r>
              <w:rPr>
                <w:rFonts w:eastAsia="SimSun"/>
                <w:szCs w:val="24"/>
                <w:lang w:eastAsia="zh-CN"/>
              </w:rPr>
              <w:t xml:space="preserve"> capped by </w:t>
            </w:r>
            <w:proofErr w:type="spellStart"/>
            <w:r>
              <w:rPr>
                <w:rFonts w:eastAsia="SimSun"/>
                <w:szCs w:val="24"/>
                <w:lang w:eastAsia="zh-CN"/>
              </w:rPr>
              <w:t>y_max</w:t>
            </w:r>
            <w:proofErr w:type="spellEnd"/>
            <w:r>
              <w:rPr>
                <w:rFonts w:eastAsia="SimSun"/>
                <w:szCs w:val="24"/>
                <w:lang w:eastAsia="zh-CN"/>
              </w:rPr>
              <w:t xml:space="preserve"> based on the previous measured values of PSBCH-RSRP of </w:t>
            </w:r>
            <w:proofErr w:type="spellStart"/>
            <w:r>
              <w:rPr>
                <w:rFonts w:eastAsia="SimSun"/>
                <w:szCs w:val="24"/>
                <w:lang w:eastAsia="zh-CN"/>
              </w:rPr>
              <w:t>SyncRef</w:t>
            </w:r>
            <w:proofErr w:type="spellEnd"/>
            <w:r>
              <w:rPr>
                <w:rFonts w:eastAsia="SimSun"/>
                <w:szCs w:val="24"/>
                <w:lang w:eastAsia="zh-CN"/>
              </w:rPr>
              <w:t xml:space="preserve"> UE.</w:t>
            </w:r>
          </w:p>
        </w:tc>
      </w:tr>
    </w:tbl>
    <w:p w14:paraId="58F7E3F2" w14:textId="08502F58" w:rsidR="004B252E" w:rsidRDefault="004B252E" w:rsidP="003B2C58">
      <w:pPr>
        <w:jc w:val="both"/>
        <w:rPr>
          <w:lang w:eastAsia="ko-KR"/>
        </w:rPr>
      </w:pPr>
      <w:r>
        <w:rPr>
          <w:lang w:eastAsia="ko-KR"/>
        </w:rPr>
        <w:br/>
      </w:r>
      <w:r w:rsidRPr="00F90E06">
        <w:rPr>
          <w:lang w:eastAsia="ko-KR"/>
        </w:rPr>
        <w:t xml:space="preserve">The term </w:t>
      </w:r>
      <w:proofErr w:type="spellStart"/>
      <w:r w:rsidRPr="00F90E06">
        <w:rPr>
          <w:lang w:eastAsia="ko-KR"/>
        </w:rPr>
        <w:t>SyncRef</w:t>
      </w:r>
      <w:proofErr w:type="spellEnd"/>
      <w:r w:rsidRPr="00F90E06">
        <w:rPr>
          <w:lang w:eastAsia="ko-KR"/>
        </w:rPr>
        <w:t xml:space="preserve"> UE in SL-U is not available at the UE refers to when all the candidate S-SSB positions in every S-SSB period are not available during the last y </w:t>
      </w:r>
      <w:proofErr w:type="spellStart"/>
      <w:r w:rsidRPr="00F90E06">
        <w:rPr>
          <w:lang w:eastAsia="ko-KR"/>
        </w:rPr>
        <w:t>ms</w:t>
      </w:r>
      <w:proofErr w:type="spellEnd"/>
      <w:r>
        <w:rPr>
          <w:lang w:eastAsia="ko-KR"/>
        </w:rPr>
        <w:t xml:space="preserve">, value of which could be determined based on </w:t>
      </w:r>
      <w:r w:rsidRPr="00D01C59">
        <w:rPr>
          <w:lang w:eastAsia="en-IN"/>
        </w:rPr>
        <w:t xml:space="preserve">the N previously received PSBCH-RSRP value of the </w:t>
      </w:r>
      <w:proofErr w:type="spellStart"/>
      <w:r w:rsidRPr="00D01C59">
        <w:rPr>
          <w:lang w:eastAsia="en-IN"/>
        </w:rPr>
        <w:t>SyncRef</w:t>
      </w:r>
      <w:proofErr w:type="spellEnd"/>
      <w:r w:rsidRPr="00D01C59">
        <w:rPr>
          <w:lang w:eastAsia="en-IN"/>
        </w:rPr>
        <w:t xml:space="preserve"> UE</w:t>
      </w:r>
      <w:r>
        <w:rPr>
          <w:lang w:eastAsia="en-IN"/>
        </w:rPr>
        <w:t>. F</w:t>
      </w:r>
      <w:r w:rsidRPr="00D01C59">
        <w:rPr>
          <w:lang w:eastAsia="en-IN"/>
        </w:rPr>
        <w:t xml:space="preserve">or higher value of average PSBCH-RSRP value </w:t>
      </w:r>
      <w:r>
        <w:t>these values</w:t>
      </w:r>
      <w:r w:rsidRPr="00D01C59">
        <w:rPr>
          <w:lang w:eastAsia="en-IN"/>
        </w:rPr>
        <w:t xml:space="preserve"> would be higher in comparison to lower value of average PSBCH-RSRP.</w:t>
      </w:r>
      <w:r>
        <w:t xml:space="preserve"> Since higher PSBCH-RSRP of previous N value is indicator of </w:t>
      </w:r>
      <w:r>
        <w:lastRenderedPageBreak/>
        <w:t xml:space="preserve">the fact that the unavailability of such </w:t>
      </w:r>
      <w:proofErr w:type="spellStart"/>
      <w:r>
        <w:t>SyncRef</w:t>
      </w:r>
      <w:proofErr w:type="spellEnd"/>
      <w:r>
        <w:t xml:space="preserve"> UE is expected due to the LBT failure and not because of the poor radio condition. </w:t>
      </w:r>
      <w:r>
        <w:rPr>
          <w:lang w:eastAsia="ko-KR"/>
        </w:rPr>
        <w:t xml:space="preserve"> </w:t>
      </w:r>
    </w:p>
    <w:p w14:paraId="4DDBEEA4" w14:textId="152F5071" w:rsidR="00DE2420" w:rsidRDefault="006A7C07" w:rsidP="00EF02BF">
      <w:pPr>
        <w:pStyle w:val="RAN4proposal"/>
      </w:pPr>
      <w:r w:rsidRPr="006A7C07">
        <w:t xml:space="preserve">RAN4 can consider defining y </w:t>
      </w:r>
      <w:proofErr w:type="spellStart"/>
      <w:r w:rsidRPr="006A7C07">
        <w:t>ms</w:t>
      </w:r>
      <w:proofErr w:type="spellEnd"/>
      <w:r w:rsidRPr="006A7C07">
        <w:t xml:space="preserve"> capped by </w:t>
      </w:r>
      <w:proofErr w:type="spellStart"/>
      <w:r w:rsidRPr="006A7C07">
        <w:t>y_max</w:t>
      </w:r>
      <w:proofErr w:type="spellEnd"/>
      <w:r w:rsidRPr="006A7C07">
        <w:t xml:space="preserve"> based on the previous measured values of PSBCH-RSRP of </w:t>
      </w:r>
      <w:proofErr w:type="spellStart"/>
      <w:r w:rsidRPr="006A7C07">
        <w:t>SyncRef</w:t>
      </w:r>
      <w:proofErr w:type="spellEnd"/>
      <w:r w:rsidRPr="006A7C07">
        <w:t xml:space="preserve"> UE.</w:t>
      </w:r>
    </w:p>
    <w:p w14:paraId="6EDB073F" w14:textId="77777777" w:rsidR="00847264" w:rsidRPr="008C39F7" w:rsidRDefault="00847264" w:rsidP="00300956"/>
    <w:p w14:paraId="56441F09" w14:textId="57FB760F" w:rsidR="00DE2420" w:rsidRDefault="00DE2420" w:rsidP="00DE2420">
      <w:pPr>
        <w:pStyle w:val="RAN4H2"/>
      </w:pPr>
      <w:r w:rsidRPr="00DE2420">
        <w:t>Initiation / Cease of SLSS transmission</w:t>
      </w:r>
    </w:p>
    <w:tbl>
      <w:tblPr>
        <w:tblStyle w:val="TableGrid"/>
        <w:tblW w:w="0" w:type="auto"/>
        <w:tblInd w:w="505" w:type="dxa"/>
        <w:tblLook w:val="04A0" w:firstRow="1" w:lastRow="0" w:firstColumn="1" w:lastColumn="0" w:noHBand="0" w:noVBand="1"/>
      </w:tblPr>
      <w:tblGrid>
        <w:gridCol w:w="9112"/>
      </w:tblGrid>
      <w:tr w:rsidR="00446DDD" w14:paraId="28FF57A7" w14:textId="77777777" w:rsidTr="00446DDD">
        <w:tc>
          <w:tcPr>
            <w:tcW w:w="9617" w:type="dxa"/>
          </w:tcPr>
          <w:p w14:paraId="22C6C00D" w14:textId="77777777" w:rsidR="00446DDD" w:rsidRDefault="00446DDD" w:rsidP="00EF02BF">
            <w:pPr>
              <w:jc w:val="both"/>
              <w:rPr>
                <w:b/>
                <w:u w:val="single"/>
                <w:lang w:eastAsia="ko-KR"/>
              </w:rPr>
            </w:pPr>
            <w:r>
              <w:rPr>
                <w:rFonts w:eastAsiaTheme="minorEastAsia"/>
                <w:b/>
                <w:sz w:val="24"/>
                <w:u w:val="single"/>
                <w:lang w:eastAsia="ko-KR"/>
              </w:rPr>
              <w:t>Issue 3-1</w:t>
            </w:r>
            <w:r>
              <w:rPr>
                <w:rFonts w:eastAsiaTheme="minorEastAsia"/>
                <w:b/>
                <w:sz w:val="24"/>
                <w:szCs w:val="24"/>
                <w:u w:val="single"/>
                <w:lang w:eastAsia="ko-KR"/>
              </w:rPr>
              <w:t xml:space="preserve">: </w:t>
            </w:r>
            <w:r>
              <w:rPr>
                <w:b/>
                <w:sz w:val="24"/>
                <w:szCs w:val="24"/>
                <w:u w:val="single"/>
                <w:lang w:eastAsia="ko-KR"/>
              </w:rPr>
              <w:t xml:space="preserve">Requirements for </w:t>
            </w:r>
            <w:proofErr w:type="spellStart"/>
            <w:r>
              <w:rPr>
                <w:b/>
                <w:sz w:val="24"/>
                <w:szCs w:val="24"/>
                <w:u w:val="single"/>
                <w:lang w:eastAsia="ko-KR"/>
              </w:rPr>
              <w:t>SyncRef</w:t>
            </w:r>
            <w:proofErr w:type="spellEnd"/>
            <w:r>
              <w:rPr>
                <w:b/>
                <w:sz w:val="24"/>
                <w:szCs w:val="24"/>
                <w:u w:val="single"/>
                <w:lang w:eastAsia="ko-KR"/>
              </w:rPr>
              <w:t xml:space="preserve"> UE as a synchronization reference source (</w:t>
            </w:r>
            <w:proofErr w:type="spellStart"/>
            <w:r>
              <w:rPr>
                <w:b/>
                <w:sz w:val="24"/>
                <w:szCs w:val="24"/>
                <w:u w:val="single"/>
                <w:lang w:eastAsia="ko-KR"/>
              </w:rPr>
              <w:t>x_max</w:t>
            </w:r>
            <w:proofErr w:type="spellEnd"/>
            <w:r>
              <w:rPr>
                <w:b/>
                <w:sz w:val="24"/>
                <w:szCs w:val="24"/>
                <w:u w:val="single"/>
                <w:lang w:eastAsia="ko-KR"/>
              </w:rPr>
              <w:t>)</w:t>
            </w:r>
          </w:p>
          <w:p w14:paraId="3DC275EF" w14:textId="77777777" w:rsidR="00446DDD" w:rsidRDefault="00446DDD" w:rsidP="00EF02BF">
            <w:pPr>
              <w:jc w:val="both"/>
              <w:rPr>
                <w:b/>
                <w:sz w:val="24"/>
                <w:lang w:eastAsia="ko-KR"/>
              </w:rPr>
            </w:pPr>
            <w:r>
              <w:rPr>
                <w:b/>
                <w:sz w:val="24"/>
                <w:lang w:eastAsia="ko-KR"/>
              </w:rPr>
              <w:t>&lt; Agreement&gt;</w:t>
            </w:r>
          </w:p>
          <w:tbl>
            <w:tblPr>
              <w:tblStyle w:val="TableGrid"/>
              <w:tblW w:w="0" w:type="auto"/>
              <w:jc w:val="center"/>
              <w:tblLook w:val="04A0" w:firstRow="1" w:lastRow="0" w:firstColumn="1" w:lastColumn="0" w:noHBand="0" w:noVBand="1"/>
            </w:tblPr>
            <w:tblGrid>
              <w:gridCol w:w="8886"/>
            </w:tblGrid>
            <w:tr w:rsidR="00446DDD" w14:paraId="3F73DD2D" w14:textId="77777777" w:rsidTr="00446DDD">
              <w:trPr>
                <w:jc w:val="center"/>
              </w:trPr>
              <w:tc>
                <w:tcPr>
                  <w:tcW w:w="9631" w:type="dxa"/>
                  <w:tcBorders>
                    <w:top w:val="single" w:sz="4" w:space="0" w:color="auto"/>
                    <w:left w:val="single" w:sz="4" w:space="0" w:color="auto"/>
                    <w:bottom w:val="single" w:sz="4" w:space="0" w:color="auto"/>
                    <w:right w:val="single" w:sz="4" w:space="0" w:color="auto"/>
                  </w:tcBorders>
                  <w:hideMark/>
                </w:tcPr>
                <w:p w14:paraId="6833290A" w14:textId="77777777" w:rsidR="00446DDD" w:rsidRDefault="00446DDD" w:rsidP="00446DDD">
                  <w:pPr>
                    <w:rPr>
                      <w:sz w:val="22"/>
                      <w:lang w:eastAsia="ko-KR"/>
                    </w:rPr>
                  </w:pPr>
                  <w:r>
                    <w:rPr>
                      <w:lang w:eastAsia="ko-KR"/>
                    </w:rPr>
                    <w:t>For information what is the value ‘x’ and ‘</w:t>
                  </w:r>
                  <w:proofErr w:type="spellStart"/>
                  <w:r>
                    <w:rPr>
                      <w:lang w:eastAsia="ko-KR"/>
                    </w:rPr>
                    <w:t>x_max</w:t>
                  </w:r>
                  <w:proofErr w:type="spellEnd"/>
                  <w:r>
                    <w:rPr>
                      <w:lang w:eastAsia="ko-KR"/>
                    </w:rPr>
                    <w:t>’, the agreement for requirements for initiation/cease of SLSS transmission in the last RAN4 meeting is as follow:</w:t>
                  </w:r>
                </w:p>
                <w:p w14:paraId="0DBA4EF6" w14:textId="77777777" w:rsidR="00446DDD" w:rsidRDefault="00446DDD" w:rsidP="00446DDD">
                  <w:pPr>
                    <w:pStyle w:val="ListParagraph"/>
                    <w:numPr>
                      <w:ilvl w:val="0"/>
                      <w:numId w:val="28"/>
                    </w:numPr>
                    <w:spacing w:line="256" w:lineRule="auto"/>
                    <w:contextualSpacing w:val="0"/>
                    <w:rPr>
                      <w:lang w:eastAsia="ko-KR"/>
                    </w:rPr>
                  </w:pPr>
                  <w:r>
                    <w:rPr>
                      <w:lang w:eastAsia="ko-KR"/>
                    </w:rPr>
                    <w:t xml:space="preserve">Extending the measurement period to 4+x S-SSB periods, x is the S-SSB periods in which the SLSS is not available due to LBT failures, and is capped by </w:t>
                  </w:r>
                  <w:proofErr w:type="spellStart"/>
                  <w:r>
                    <w:rPr>
                      <w:lang w:eastAsia="ko-KR"/>
                    </w:rPr>
                    <w:t>x_max</w:t>
                  </w:r>
                  <w:proofErr w:type="spellEnd"/>
                  <w:r>
                    <w:rPr>
                      <w:lang w:eastAsia="ko-KR"/>
                    </w:rPr>
                    <w:t xml:space="preserve">. FFS for detailed description and </w:t>
                  </w:r>
                  <w:proofErr w:type="spellStart"/>
                  <w:r>
                    <w:rPr>
                      <w:lang w:eastAsia="ko-KR"/>
                    </w:rPr>
                    <w:t>x_max</w:t>
                  </w:r>
                  <w:proofErr w:type="spellEnd"/>
                  <w:r>
                    <w:rPr>
                      <w:lang w:eastAsia="ko-KR"/>
                    </w:rPr>
                    <w:t>.</w:t>
                  </w:r>
                </w:p>
              </w:tc>
            </w:tr>
          </w:tbl>
          <w:p w14:paraId="5AF8EED3" w14:textId="77777777" w:rsidR="00446DDD" w:rsidRDefault="00446DDD" w:rsidP="00446DDD">
            <w:pPr>
              <w:pStyle w:val="ListParagraph"/>
              <w:numPr>
                <w:ilvl w:val="0"/>
                <w:numId w:val="27"/>
              </w:numPr>
              <w:spacing w:after="120" w:line="256" w:lineRule="auto"/>
              <w:contextualSpacing w:val="0"/>
              <w:rPr>
                <w:rFonts w:asciiTheme="minorHAnsi" w:eastAsia="SimSun" w:hAnsiTheme="minorHAnsi"/>
                <w:kern w:val="2"/>
                <w:sz w:val="22"/>
                <w:szCs w:val="24"/>
                <w:lang w:val="en-IN" w:eastAsia="zh-CN"/>
                <w14:ligatures w14:val="standardContextual"/>
              </w:rPr>
            </w:pPr>
            <w:proofErr w:type="spellStart"/>
            <w:r>
              <w:rPr>
                <w:rFonts w:eastAsiaTheme="minorEastAsia"/>
                <w:szCs w:val="24"/>
                <w:lang w:eastAsia="ko-KR"/>
              </w:rPr>
              <w:t>x_max</w:t>
            </w:r>
            <w:proofErr w:type="spellEnd"/>
            <w:r>
              <w:rPr>
                <w:rFonts w:eastAsiaTheme="minorEastAsia"/>
                <w:szCs w:val="24"/>
                <w:lang w:eastAsia="ko-KR"/>
              </w:rPr>
              <w:t xml:space="preserve"> = [4 or 6]</w:t>
            </w:r>
          </w:p>
          <w:p w14:paraId="0B0063BF" w14:textId="3A3876DC" w:rsidR="00446DDD" w:rsidRDefault="00446DDD" w:rsidP="00EF02BF">
            <w:pPr>
              <w:pStyle w:val="ListParagraph"/>
              <w:numPr>
                <w:ilvl w:val="0"/>
                <w:numId w:val="27"/>
              </w:numPr>
              <w:spacing w:after="120" w:line="256" w:lineRule="auto"/>
              <w:contextualSpacing w:val="0"/>
            </w:pPr>
            <w:r>
              <w:rPr>
                <w:rFonts w:eastAsia="SimSun"/>
                <w:lang w:eastAsia="zh-CN"/>
              </w:rPr>
              <w:t>FFS if further updates are needed subject to RAN1 agreements on the number of additional SSB occasions</w:t>
            </w:r>
          </w:p>
        </w:tc>
      </w:tr>
    </w:tbl>
    <w:p w14:paraId="61CE9C50" w14:textId="16DAB8C4" w:rsidR="00C13411" w:rsidRDefault="00C13411">
      <w:pPr>
        <w:pStyle w:val="RAN4H3"/>
        <w:numPr>
          <w:ilvl w:val="0"/>
          <w:numId w:val="0"/>
        </w:numPr>
      </w:pPr>
    </w:p>
    <w:p w14:paraId="654606B8" w14:textId="79374323" w:rsidR="00A70493" w:rsidRDefault="00FE4281" w:rsidP="00EF02BF">
      <w:pPr>
        <w:pStyle w:val="RAN4H3"/>
        <w:numPr>
          <w:ilvl w:val="0"/>
          <w:numId w:val="0"/>
        </w:numPr>
        <w:ind w:left="505" w:hanging="505"/>
        <w:jc w:val="both"/>
        <w:rPr>
          <w:rFonts w:ascii="Times New Roman" w:hAnsi="Times New Roman" w:cstheme="minorBidi"/>
          <w:sz w:val="20"/>
          <w:lang w:eastAsia="ko-KR"/>
        </w:rPr>
      </w:pPr>
      <w:r>
        <w:tab/>
      </w:r>
      <w:r w:rsidR="00C01E31" w:rsidRPr="00EF02BF">
        <w:rPr>
          <w:rFonts w:ascii="Times New Roman" w:hAnsi="Times New Roman" w:cstheme="minorBidi"/>
          <w:sz w:val="20"/>
          <w:lang w:eastAsia="ko-KR"/>
        </w:rPr>
        <w:t xml:space="preserve">RAN4 has agreed to extend the </w:t>
      </w:r>
      <w:r w:rsidR="008767CF" w:rsidRPr="00EF02BF">
        <w:rPr>
          <w:rFonts w:ascii="Times New Roman" w:hAnsi="Times New Roman" w:cstheme="minorBidi"/>
          <w:sz w:val="20"/>
          <w:lang w:eastAsia="ko-KR"/>
        </w:rPr>
        <w:t xml:space="preserve">evaluation time </w:t>
      </w:r>
      <w:r w:rsidR="009F0500" w:rsidRPr="00EF02BF">
        <w:rPr>
          <w:rFonts w:ascii="Times New Roman" w:hAnsi="Times New Roman" w:cstheme="minorBidi"/>
          <w:sz w:val="20"/>
          <w:lang w:eastAsia="ko-KR"/>
        </w:rPr>
        <w:t xml:space="preserve">allowed </w:t>
      </w:r>
      <w:r w:rsidR="00867270" w:rsidRPr="00EF02BF">
        <w:rPr>
          <w:rFonts w:ascii="Times New Roman" w:hAnsi="Times New Roman" w:cstheme="minorBidi"/>
          <w:sz w:val="20"/>
          <w:lang w:eastAsia="ko-KR"/>
        </w:rPr>
        <w:t xml:space="preserve">to initiate and cease the S-SSB </w:t>
      </w:r>
      <w:r w:rsidR="00357A74" w:rsidRPr="00EF02BF">
        <w:rPr>
          <w:rFonts w:ascii="Times New Roman" w:hAnsi="Times New Roman" w:cstheme="minorBidi"/>
          <w:sz w:val="20"/>
          <w:lang w:eastAsia="ko-KR"/>
        </w:rPr>
        <w:t>transmission</w:t>
      </w:r>
      <w:r w:rsidR="00E27A7A" w:rsidRPr="00EF02BF">
        <w:rPr>
          <w:rFonts w:ascii="Times New Roman" w:hAnsi="Times New Roman" w:cstheme="minorBidi"/>
          <w:sz w:val="20"/>
          <w:lang w:eastAsia="ko-KR"/>
        </w:rPr>
        <w:t xml:space="preserve"> </w:t>
      </w:r>
      <w:r w:rsidR="006E7964" w:rsidRPr="00EF02BF">
        <w:rPr>
          <w:rFonts w:ascii="Times New Roman" w:hAnsi="Times New Roman" w:cstheme="minorBidi"/>
          <w:sz w:val="20"/>
          <w:lang w:eastAsia="ko-KR"/>
        </w:rPr>
        <w:t>4+x S-SSB periods</w:t>
      </w:r>
      <w:r w:rsidR="006E7964" w:rsidRPr="006E7964">
        <w:rPr>
          <w:rFonts w:ascii="Times New Roman" w:hAnsi="Times New Roman" w:cstheme="minorBidi"/>
          <w:sz w:val="20"/>
          <w:lang w:eastAsia="ko-KR"/>
        </w:rPr>
        <w:t xml:space="preserve"> </w:t>
      </w:r>
      <w:r w:rsidR="00E27A7A" w:rsidRPr="00EF02BF">
        <w:rPr>
          <w:rFonts w:ascii="Times New Roman" w:hAnsi="Times New Roman" w:cstheme="minorBidi"/>
          <w:sz w:val="20"/>
          <w:lang w:eastAsia="ko-KR"/>
        </w:rPr>
        <w:t xml:space="preserve">subject to </w:t>
      </w:r>
      <w:r w:rsidR="00285C91" w:rsidRPr="00EF02BF">
        <w:rPr>
          <w:rFonts w:ascii="Times New Roman" w:hAnsi="Times New Roman" w:cstheme="minorBidi"/>
          <w:sz w:val="20"/>
          <w:lang w:eastAsia="ko-KR"/>
        </w:rPr>
        <w:t>LBT failure,</w:t>
      </w:r>
      <w:r w:rsidR="00357A74" w:rsidRPr="00EF02BF">
        <w:rPr>
          <w:rFonts w:ascii="Times New Roman" w:hAnsi="Times New Roman" w:cstheme="minorBidi"/>
          <w:sz w:val="20"/>
          <w:lang w:eastAsia="ko-KR"/>
        </w:rPr>
        <w:t xml:space="preserve"> </w:t>
      </w:r>
      <w:r w:rsidR="00284E86" w:rsidRPr="00EF02BF">
        <w:rPr>
          <w:rFonts w:ascii="Times New Roman" w:hAnsi="Times New Roman" w:cstheme="minorBidi"/>
          <w:sz w:val="20"/>
          <w:lang w:eastAsia="ko-KR"/>
        </w:rPr>
        <w:t>when the reference timing used</w:t>
      </w:r>
      <w:r w:rsidR="00F57E51" w:rsidRPr="00EF02BF">
        <w:rPr>
          <w:rFonts w:ascii="Times New Roman" w:hAnsi="Times New Roman" w:cstheme="minorBidi"/>
          <w:sz w:val="20"/>
          <w:lang w:eastAsia="ko-KR"/>
        </w:rPr>
        <w:t xml:space="preserve"> for </w:t>
      </w:r>
      <w:proofErr w:type="spellStart"/>
      <w:r w:rsidR="00F57E51" w:rsidRPr="00EF02BF">
        <w:rPr>
          <w:rFonts w:ascii="Times New Roman" w:hAnsi="Times New Roman" w:cstheme="minorBidi"/>
          <w:sz w:val="20"/>
          <w:lang w:eastAsia="ko-KR"/>
        </w:rPr>
        <w:t>sidelink</w:t>
      </w:r>
      <w:proofErr w:type="spellEnd"/>
      <w:r w:rsidR="00F57E51" w:rsidRPr="00EF02BF">
        <w:rPr>
          <w:rFonts w:ascii="Times New Roman" w:hAnsi="Times New Roman" w:cstheme="minorBidi"/>
          <w:sz w:val="20"/>
          <w:lang w:eastAsia="ko-KR"/>
        </w:rPr>
        <w:t xml:space="preserve"> transmission </w:t>
      </w:r>
      <w:r w:rsidR="002251BE" w:rsidRPr="00EF02BF">
        <w:rPr>
          <w:rFonts w:ascii="Times New Roman" w:hAnsi="Times New Roman" w:cstheme="minorBidi"/>
          <w:sz w:val="20"/>
          <w:lang w:eastAsia="ko-KR"/>
        </w:rPr>
        <w:t xml:space="preserve">is a </w:t>
      </w:r>
      <w:proofErr w:type="spellStart"/>
      <w:r w:rsidR="002251BE" w:rsidRPr="00EF02BF">
        <w:rPr>
          <w:rFonts w:ascii="Times New Roman" w:hAnsi="Times New Roman" w:cstheme="minorBidi"/>
          <w:sz w:val="20"/>
          <w:lang w:eastAsia="ko-KR"/>
        </w:rPr>
        <w:t>SyncRef</w:t>
      </w:r>
      <w:proofErr w:type="spellEnd"/>
      <w:r w:rsidR="002251BE" w:rsidRPr="00EF02BF">
        <w:rPr>
          <w:rFonts w:ascii="Times New Roman" w:hAnsi="Times New Roman" w:cstheme="minorBidi"/>
          <w:sz w:val="20"/>
          <w:lang w:eastAsia="ko-KR"/>
        </w:rPr>
        <w:t xml:space="preserve"> UE.</w:t>
      </w:r>
      <w:r w:rsidR="00F66888">
        <w:t xml:space="preserve"> </w:t>
      </w:r>
      <w:r w:rsidR="001A6665" w:rsidRPr="00EF02BF">
        <w:rPr>
          <w:rFonts w:ascii="Times New Roman" w:hAnsi="Times New Roman" w:cstheme="minorBidi"/>
          <w:sz w:val="20"/>
          <w:lang w:eastAsia="ko-KR"/>
        </w:rPr>
        <w:t xml:space="preserve">Where </w:t>
      </w:r>
      <w:r w:rsidR="00F66888" w:rsidRPr="00EF02BF">
        <w:rPr>
          <w:rFonts w:ascii="Times New Roman" w:hAnsi="Times New Roman" w:cstheme="minorBidi"/>
          <w:sz w:val="20"/>
          <w:lang w:eastAsia="ko-KR"/>
        </w:rPr>
        <w:t>x is the S-SSB periods in which the SLSS is not available due to LBT failures</w:t>
      </w:r>
      <w:r w:rsidR="00783A0C">
        <w:rPr>
          <w:rFonts w:ascii="Times New Roman" w:hAnsi="Times New Roman" w:cstheme="minorBidi"/>
          <w:sz w:val="20"/>
          <w:lang w:eastAsia="ko-KR"/>
        </w:rPr>
        <w:t xml:space="preserve"> at the </w:t>
      </w:r>
      <w:proofErr w:type="spellStart"/>
      <w:r w:rsidR="00783A0C">
        <w:rPr>
          <w:rFonts w:ascii="Times New Roman" w:hAnsi="Times New Roman" w:cstheme="minorBidi"/>
          <w:sz w:val="20"/>
          <w:lang w:eastAsia="ko-KR"/>
        </w:rPr>
        <w:t>SyncRef</w:t>
      </w:r>
      <w:proofErr w:type="spellEnd"/>
      <w:r w:rsidR="00783A0C">
        <w:rPr>
          <w:rFonts w:ascii="Times New Roman" w:hAnsi="Times New Roman" w:cstheme="minorBidi"/>
          <w:sz w:val="20"/>
          <w:lang w:eastAsia="ko-KR"/>
        </w:rPr>
        <w:t xml:space="preserve"> UE</w:t>
      </w:r>
      <w:r w:rsidR="00F66888" w:rsidRPr="00EF02BF">
        <w:rPr>
          <w:rFonts w:ascii="Times New Roman" w:hAnsi="Times New Roman" w:cstheme="minorBidi"/>
          <w:sz w:val="20"/>
          <w:lang w:eastAsia="ko-KR"/>
        </w:rPr>
        <w:t>, and is capped by</w:t>
      </w:r>
      <w:r w:rsidR="00783A0C">
        <w:rPr>
          <w:rFonts w:ascii="Times New Roman" w:hAnsi="Times New Roman" w:cstheme="minorBidi"/>
          <w:sz w:val="20"/>
          <w:lang w:eastAsia="ko-KR"/>
        </w:rPr>
        <w:t xml:space="preserve"> maximum value of</w:t>
      </w:r>
      <w:r w:rsidR="00F66888" w:rsidRPr="00EF02BF">
        <w:rPr>
          <w:rFonts w:ascii="Times New Roman" w:hAnsi="Times New Roman" w:cstheme="minorBidi"/>
          <w:sz w:val="20"/>
          <w:lang w:eastAsia="ko-KR"/>
        </w:rPr>
        <w:t xml:space="preserve"> </w:t>
      </w:r>
      <w:proofErr w:type="spellStart"/>
      <w:r w:rsidR="00F66888" w:rsidRPr="00EF02BF">
        <w:rPr>
          <w:rFonts w:ascii="Times New Roman" w:hAnsi="Times New Roman" w:cstheme="minorBidi"/>
          <w:sz w:val="20"/>
          <w:lang w:eastAsia="ko-KR"/>
        </w:rPr>
        <w:t>x_max</w:t>
      </w:r>
      <w:proofErr w:type="spellEnd"/>
      <w:r w:rsidR="005E6A67">
        <w:rPr>
          <w:rFonts w:ascii="Times New Roman" w:hAnsi="Times New Roman" w:cstheme="minorBidi"/>
          <w:sz w:val="20"/>
          <w:lang w:eastAsia="ko-KR"/>
        </w:rPr>
        <w:t xml:space="preserve">. </w:t>
      </w:r>
      <w:r w:rsidR="008F1A6E">
        <w:rPr>
          <w:rFonts w:ascii="Times New Roman" w:hAnsi="Times New Roman" w:cstheme="minorBidi"/>
          <w:sz w:val="20"/>
          <w:lang w:eastAsia="ko-KR"/>
        </w:rPr>
        <w:t xml:space="preserve">The value of </w:t>
      </w:r>
      <w:proofErr w:type="spellStart"/>
      <w:r w:rsidR="008F1A6E">
        <w:rPr>
          <w:rFonts w:ascii="Times New Roman" w:hAnsi="Times New Roman" w:cstheme="minorBidi"/>
          <w:sz w:val="20"/>
          <w:lang w:eastAsia="ko-KR"/>
        </w:rPr>
        <w:t>x_max</w:t>
      </w:r>
      <w:proofErr w:type="spellEnd"/>
      <w:r w:rsidR="008F1A6E">
        <w:rPr>
          <w:rFonts w:ascii="Times New Roman" w:hAnsi="Times New Roman" w:cstheme="minorBidi"/>
          <w:sz w:val="20"/>
          <w:lang w:eastAsia="ko-KR"/>
        </w:rPr>
        <w:t xml:space="preserve"> </w:t>
      </w:r>
      <w:r w:rsidR="00BE4DC0">
        <w:rPr>
          <w:rFonts w:ascii="Times New Roman" w:hAnsi="Times New Roman" w:cstheme="minorBidi"/>
          <w:sz w:val="20"/>
          <w:lang w:eastAsia="ko-KR"/>
        </w:rPr>
        <w:t xml:space="preserve">should be </w:t>
      </w:r>
      <w:r w:rsidR="002B21A0">
        <w:rPr>
          <w:rFonts w:ascii="Times New Roman" w:hAnsi="Times New Roman" w:cstheme="minorBidi"/>
          <w:sz w:val="20"/>
          <w:lang w:eastAsia="ko-KR"/>
        </w:rPr>
        <w:t xml:space="preserve">determined based on the priority </w:t>
      </w:r>
      <w:r w:rsidR="00237861">
        <w:rPr>
          <w:rFonts w:ascii="Times New Roman" w:hAnsi="Times New Roman" w:cstheme="minorBidi"/>
          <w:sz w:val="20"/>
          <w:lang w:eastAsia="ko-KR"/>
        </w:rPr>
        <w:t>level of the synchronization reference source</w:t>
      </w:r>
      <w:r w:rsidR="00B71F1A">
        <w:rPr>
          <w:rFonts w:ascii="Times New Roman" w:hAnsi="Times New Roman" w:cstheme="minorBidi"/>
          <w:sz w:val="20"/>
          <w:lang w:eastAsia="ko-KR"/>
        </w:rPr>
        <w:t xml:space="preserve">. </w:t>
      </w:r>
      <w:r w:rsidR="001C21DE">
        <w:rPr>
          <w:rFonts w:ascii="Times New Roman" w:hAnsi="Times New Roman" w:cstheme="minorBidi"/>
          <w:sz w:val="20"/>
          <w:lang w:eastAsia="ko-KR"/>
        </w:rPr>
        <w:t>For example, as</w:t>
      </w:r>
      <w:r w:rsidR="00C61E66">
        <w:rPr>
          <w:rFonts w:ascii="Times New Roman" w:hAnsi="Times New Roman" w:cstheme="minorBidi"/>
          <w:sz w:val="20"/>
          <w:lang w:eastAsia="ko-KR"/>
        </w:rPr>
        <w:t xml:space="preserve"> indicated in the table</w:t>
      </w:r>
      <w:r w:rsidR="00A1687B">
        <w:rPr>
          <w:rFonts w:ascii="Times New Roman" w:hAnsi="Times New Roman" w:cstheme="minorBidi"/>
          <w:sz w:val="20"/>
          <w:lang w:eastAsia="ko-KR"/>
        </w:rPr>
        <w:t xml:space="preserve"> 1</w:t>
      </w:r>
      <w:r w:rsidR="001466B5">
        <w:rPr>
          <w:rFonts w:ascii="Times New Roman" w:hAnsi="Times New Roman" w:cstheme="minorBidi"/>
          <w:sz w:val="20"/>
          <w:lang w:eastAsia="ko-KR"/>
        </w:rPr>
        <w:t>,</w:t>
      </w:r>
      <w:r w:rsidR="001C21DE">
        <w:rPr>
          <w:rFonts w:ascii="Times New Roman" w:hAnsi="Times New Roman" w:cstheme="minorBidi"/>
          <w:sz w:val="20"/>
          <w:lang w:eastAsia="ko-KR"/>
        </w:rPr>
        <w:t xml:space="preserve"> the lower</w:t>
      </w:r>
      <w:r w:rsidR="004976C2">
        <w:rPr>
          <w:rFonts w:ascii="Times New Roman" w:hAnsi="Times New Roman" w:cstheme="minorBidi"/>
          <w:sz w:val="20"/>
          <w:lang w:eastAsia="ko-KR"/>
        </w:rPr>
        <w:t xml:space="preserve"> value</w:t>
      </w:r>
      <w:r w:rsidR="00E425EE">
        <w:rPr>
          <w:rFonts w:ascii="Times New Roman" w:hAnsi="Times New Roman" w:cstheme="minorBidi"/>
          <w:sz w:val="20"/>
          <w:lang w:eastAsia="ko-KR"/>
        </w:rPr>
        <w:t xml:space="preserve"> of</w:t>
      </w:r>
      <w:r w:rsidR="001C21DE">
        <w:rPr>
          <w:rFonts w:ascii="Times New Roman" w:hAnsi="Times New Roman" w:cstheme="minorBidi"/>
          <w:sz w:val="20"/>
          <w:lang w:eastAsia="ko-KR"/>
        </w:rPr>
        <w:t xml:space="preserve"> priority </w:t>
      </w:r>
      <w:r w:rsidR="00E425EE">
        <w:rPr>
          <w:rFonts w:ascii="Times New Roman" w:hAnsi="Times New Roman" w:cstheme="minorBidi"/>
          <w:sz w:val="20"/>
          <w:lang w:eastAsia="ko-KR"/>
        </w:rPr>
        <w:t>correspo</w:t>
      </w:r>
      <w:r w:rsidR="00750810">
        <w:rPr>
          <w:rFonts w:ascii="Times New Roman" w:hAnsi="Times New Roman" w:cstheme="minorBidi"/>
          <w:sz w:val="20"/>
          <w:lang w:eastAsia="ko-KR"/>
        </w:rPr>
        <w:t>nds to the higher priority of</w:t>
      </w:r>
      <w:r w:rsidR="001C21DE">
        <w:rPr>
          <w:rFonts w:ascii="Times New Roman" w:hAnsi="Times New Roman" w:cstheme="minorBidi"/>
          <w:sz w:val="20"/>
          <w:lang w:eastAsia="ko-KR"/>
        </w:rPr>
        <w:t xml:space="preserve"> </w:t>
      </w:r>
      <w:r w:rsidR="0022329A">
        <w:rPr>
          <w:rFonts w:ascii="Times New Roman" w:hAnsi="Times New Roman" w:cstheme="minorBidi"/>
          <w:sz w:val="20"/>
          <w:lang w:eastAsia="ko-KR"/>
        </w:rPr>
        <w:t>synchronization reference source</w:t>
      </w:r>
      <w:r w:rsidR="00AC18BA">
        <w:rPr>
          <w:rFonts w:ascii="Times New Roman" w:hAnsi="Times New Roman" w:cstheme="minorBidi"/>
          <w:sz w:val="20"/>
          <w:lang w:eastAsia="ko-KR"/>
        </w:rPr>
        <w:t xml:space="preserve"> and hence </w:t>
      </w:r>
      <w:proofErr w:type="spellStart"/>
      <w:r w:rsidR="00142123">
        <w:rPr>
          <w:rFonts w:ascii="Times New Roman" w:hAnsi="Times New Roman" w:cstheme="minorBidi"/>
          <w:sz w:val="20"/>
          <w:lang w:eastAsia="ko-KR"/>
        </w:rPr>
        <w:t>x_max</w:t>
      </w:r>
      <w:proofErr w:type="spellEnd"/>
      <w:r w:rsidR="00142123">
        <w:rPr>
          <w:rFonts w:ascii="Times New Roman" w:hAnsi="Times New Roman" w:cstheme="minorBidi"/>
          <w:sz w:val="20"/>
          <w:lang w:eastAsia="ko-KR"/>
        </w:rPr>
        <w:t xml:space="preserve"> can be </w:t>
      </w:r>
      <w:r w:rsidR="00A70493">
        <w:rPr>
          <w:rFonts w:ascii="Times New Roman" w:hAnsi="Times New Roman" w:cstheme="minorBidi"/>
          <w:sz w:val="20"/>
          <w:lang w:eastAsia="ko-KR"/>
        </w:rPr>
        <w:t>defined</w:t>
      </w:r>
      <w:r w:rsidR="00142123">
        <w:rPr>
          <w:rFonts w:ascii="Times New Roman" w:hAnsi="Times New Roman" w:cstheme="minorBidi"/>
          <w:sz w:val="20"/>
          <w:lang w:eastAsia="ko-KR"/>
        </w:rPr>
        <w:t xml:space="preserve"> as follows</w:t>
      </w:r>
      <w:r w:rsidR="00A70493">
        <w:rPr>
          <w:rFonts w:ascii="Times New Roman" w:hAnsi="Times New Roman" w:cstheme="minorBidi"/>
          <w:sz w:val="20"/>
          <w:lang w:eastAsia="ko-KR"/>
        </w:rPr>
        <w:t>:</w:t>
      </w:r>
    </w:p>
    <w:p w14:paraId="648CDD6F" w14:textId="77777777" w:rsidR="00A70493" w:rsidRPr="0073416F" w:rsidRDefault="00A70493" w:rsidP="00EF02BF">
      <w:pPr>
        <w:pStyle w:val="NormalWeb"/>
        <w:numPr>
          <w:ilvl w:val="0"/>
          <w:numId w:val="35"/>
        </w:numPr>
        <w:spacing w:before="0" w:beforeAutospacing="0" w:after="0" w:afterAutospacing="0"/>
        <w:jc w:val="both"/>
        <w:rPr>
          <w:rFonts w:eastAsiaTheme="minorHAnsi" w:cstheme="minorBidi"/>
          <w:sz w:val="20"/>
          <w:szCs w:val="22"/>
          <w:lang w:val="en-US" w:eastAsia="ko-KR"/>
        </w:rPr>
      </w:pPr>
      <w:proofErr w:type="spellStart"/>
      <w:r w:rsidRPr="0073416F">
        <w:rPr>
          <w:rFonts w:eastAsiaTheme="minorHAnsi" w:cstheme="minorBidi"/>
          <w:sz w:val="20"/>
          <w:szCs w:val="22"/>
          <w:lang w:val="en-US" w:eastAsia="ko-KR"/>
        </w:rPr>
        <w:t>x_max</w:t>
      </w:r>
      <w:proofErr w:type="spellEnd"/>
      <w:r w:rsidRPr="0073416F">
        <w:rPr>
          <w:rFonts w:eastAsiaTheme="minorHAnsi" w:cstheme="minorBidi"/>
          <w:sz w:val="20"/>
          <w:szCs w:val="22"/>
          <w:lang w:val="en-US" w:eastAsia="ko-KR"/>
        </w:rPr>
        <w:t xml:space="preserve"> = 6 </w:t>
      </w:r>
      <w:r>
        <w:rPr>
          <w:rFonts w:eastAsiaTheme="minorHAnsi" w:cstheme="minorBidi"/>
          <w:sz w:val="20"/>
          <w:szCs w:val="22"/>
          <w:lang w:val="en-US" w:eastAsia="ko-KR"/>
        </w:rPr>
        <w:t xml:space="preserve">when </w:t>
      </w:r>
      <w:proofErr w:type="spellStart"/>
      <w:r w:rsidRPr="0073416F">
        <w:rPr>
          <w:rFonts w:eastAsiaTheme="minorHAnsi" w:cstheme="minorBidi"/>
          <w:sz w:val="20"/>
          <w:szCs w:val="22"/>
          <w:lang w:val="en-US" w:eastAsia="ko-KR"/>
        </w:rPr>
        <w:t>SyncRef</w:t>
      </w:r>
      <w:proofErr w:type="spellEnd"/>
      <w:r w:rsidRPr="0073416F">
        <w:rPr>
          <w:rFonts w:eastAsiaTheme="minorHAnsi" w:cstheme="minorBidi"/>
          <w:sz w:val="20"/>
          <w:szCs w:val="22"/>
          <w:lang w:val="en-US" w:eastAsia="ko-KR"/>
        </w:rPr>
        <w:t xml:space="preserve"> UE</w:t>
      </w:r>
      <w:r>
        <w:rPr>
          <w:rFonts w:eastAsiaTheme="minorHAnsi" w:cstheme="minorBidi"/>
          <w:sz w:val="20"/>
          <w:szCs w:val="22"/>
          <w:lang w:val="en-US" w:eastAsia="ko-KR"/>
        </w:rPr>
        <w:t xml:space="preserve"> </w:t>
      </w:r>
      <w:r w:rsidRPr="0073416F">
        <w:rPr>
          <w:rFonts w:eastAsiaTheme="minorHAnsi" w:cstheme="minorBidi"/>
          <w:sz w:val="20"/>
          <w:szCs w:val="22"/>
          <w:lang w:val="en-US" w:eastAsia="ko-KR"/>
        </w:rPr>
        <w:t>is used as synchronization reference source that is synchronized to GNSS</w:t>
      </w:r>
      <w:r>
        <w:rPr>
          <w:rFonts w:eastAsiaTheme="minorHAnsi" w:cstheme="minorBidi"/>
          <w:sz w:val="20"/>
          <w:szCs w:val="22"/>
          <w:lang w:val="en-US" w:eastAsia="ko-KR"/>
        </w:rPr>
        <w:t xml:space="preserve"> or the cell</w:t>
      </w:r>
      <w:r w:rsidRPr="0073416F">
        <w:rPr>
          <w:rFonts w:eastAsiaTheme="minorHAnsi" w:cstheme="minorBidi"/>
          <w:sz w:val="20"/>
          <w:szCs w:val="22"/>
          <w:lang w:val="en-US" w:eastAsia="ko-KR"/>
        </w:rPr>
        <w:t xml:space="preserve"> directly or in-directly,</w:t>
      </w:r>
    </w:p>
    <w:p w14:paraId="0B17CFE2" w14:textId="77777777" w:rsidR="00A70493" w:rsidRPr="0073416F" w:rsidRDefault="00A70493" w:rsidP="00EF02BF">
      <w:pPr>
        <w:pStyle w:val="NormalWeb"/>
        <w:numPr>
          <w:ilvl w:val="0"/>
          <w:numId w:val="35"/>
        </w:numPr>
        <w:spacing w:before="0" w:beforeAutospacing="0" w:after="0" w:afterAutospacing="0"/>
        <w:jc w:val="both"/>
        <w:rPr>
          <w:rFonts w:eastAsiaTheme="minorHAnsi" w:cstheme="minorBidi"/>
          <w:sz w:val="20"/>
          <w:szCs w:val="22"/>
          <w:lang w:val="en-US" w:eastAsia="ko-KR"/>
        </w:rPr>
      </w:pPr>
      <w:r>
        <w:rPr>
          <w:rFonts w:eastAsiaTheme="minorHAnsi" w:cstheme="minorBidi"/>
          <w:sz w:val="20"/>
          <w:szCs w:val="22"/>
          <w:lang w:val="en-US" w:eastAsia="ko-KR"/>
        </w:rPr>
        <w:t xml:space="preserve">and </w:t>
      </w:r>
      <w:proofErr w:type="spellStart"/>
      <w:r w:rsidRPr="0073416F">
        <w:rPr>
          <w:rFonts w:eastAsiaTheme="minorHAnsi" w:cstheme="minorBidi"/>
          <w:sz w:val="20"/>
          <w:szCs w:val="22"/>
          <w:lang w:val="en-US" w:eastAsia="ko-KR"/>
        </w:rPr>
        <w:t>x_max</w:t>
      </w:r>
      <w:proofErr w:type="spellEnd"/>
      <w:r w:rsidRPr="0073416F">
        <w:rPr>
          <w:rFonts w:eastAsiaTheme="minorHAnsi" w:cstheme="minorBidi"/>
          <w:sz w:val="20"/>
          <w:szCs w:val="22"/>
          <w:lang w:val="en-US" w:eastAsia="ko-KR"/>
        </w:rPr>
        <w:t xml:space="preserve"> = 4 </w:t>
      </w:r>
      <w:r>
        <w:rPr>
          <w:rFonts w:eastAsiaTheme="minorHAnsi" w:cstheme="minorBidi"/>
          <w:sz w:val="20"/>
          <w:szCs w:val="22"/>
          <w:lang w:val="en-US" w:eastAsia="ko-KR"/>
        </w:rPr>
        <w:t xml:space="preserve">in other cases of </w:t>
      </w:r>
      <w:proofErr w:type="spellStart"/>
      <w:r>
        <w:rPr>
          <w:rFonts w:eastAsiaTheme="minorHAnsi" w:cstheme="minorBidi"/>
          <w:sz w:val="20"/>
          <w:szCs w:val="22"/>
          <w:lang w:val="en-US" w:eastAsia="ko-KR"/>
        </w:rPr>
        <w:t>SyncRef</w:t>
      </w:r>
      <w:proofErr w:type="spellEnd"/>
      <w:r>
        <w:rPr>
          <w:rFonts w:eastAsiaTheme="minorHAnsi" w:cstheme="minorBidi"/>
          <w:sz w:val="20"/>
          <w:szCs w:val="22"/>
          <w:lang w:val="en-US" w:eastAsia="ko-KR"/>
        </w:rPr>
        <w:t xml:space="preserve"> UE </w:t>
      </w:r>
      <w:r w:rsidRPr="0073416F">
        <w:rPr>
          <w:rFonts w:eastAsiaTheme="minorHAnsi" w:cstheme="minorBidi"/>
          <w:sz w:val="20"/>
          <w:szCs w:val="22"/>
          <w:lang w:val="en-US" w:eastAsia="ko-KR"/>
        </w:rPr>
        <w:t>as synchronization reference source</w:t>
      </w:r>
    </w:p>
    <w:p w14:paraId="31A60BA3" w14:textId="77777777" w:rsidR="00D12CFF" w:rsidRDefault="00D12CFF" w:rsidP="0099731A">
      <w:pPr>
        <w:pStyle w:val="RAN4H3"/>
        <w:numPr>
          <w:ilvl w:val="0"/>
          <w:numId w:val="0"/>
        </w:numPr>
        <w:ind w:left="505" w:hanging="505"/>
        <w:rPr>
          <w:rFonts w:ascii="Times New Roman" w:hAnsi="Times New Roman" w:cstheme="minorBidi"/>
          <w:sz w:val="20"/>
          <w:lang w:eastAsia="ko-KR"/>
        </w:rPr>
      </w:pPr>
    </w:p>
    <w:p w14:paraId="366C207A" w14:textId="37B844D1" w:rsidR="0099731A" w:rsidRPr="00EF02BF" w:rsidRDefault="00B41324" w:rsidP="00EF02BF">
      <w:pPr>
        <w:pStyle w:val="RAN4H3"/>
        <w:numPr>
          <w:ilvl w:val="0"/>
          <w:numId w:val="0"/>
        </w:numPr>
        <w:ind w:left="505" w:hanging="505"/>
        <w:jc w:val="center"/>
        <w:rPr>
          <w:rFonts w:ascii="Times New Roman" w:hAnsi="Times New Roman" w:cstheme="minorBidi"/>
          <w:i/>
          <w:iCs/>
          <w:sz w:val="20"/>
          <w:lang w:eastAsia="ko-KR"/>
        </w:rPr>
      </w:pPr>
      <w:r w:rsidRPr="00EF02BF">
        <w:rPr>
          <w:rFonts w:ascii="Times New Roman" w:hAnsi="Times New Roman" w:cstheme="minorBidi"/>
          <w:i/>
          <w:iCs/>
          <w:sz w:val="20"/>
          <w:lang w:eastAsia="ko-KR"/>
        </w:rPr>
        <w:t xml:space="preserve">Table 1: Priority Level of </w:t>
      </w:r>
      <w:r w:rsidR="00D12CFF" w:rsidRPr="00EF02BF">
        <w:rPr>
          <w:rFonts w:ascii="Times New Roman" w:hAnsi="Times New Roman" w:cstheme="minorBidi"/>
          <w:i/>
          <w:iCs/>
          <w:sz w:val="20"/>
          <w:lang w:eastAsia="ko-KR"/>
        </w:rPr>
        <w:t>Synchronization</w:t>
      </w:r>
      <w:r w:rsidR="00D12CFF">
        <w:rPr>
          <w:rFonts w:ascii="Times New Roman" w:hAnsi="Times New Roman" w:cstheme="minorBidi"/>
          <w:i/>
          <w:iCs/>
          <w:sz w:val="20"/>
          <w:lang w:eastAsia="ko-KR"/>
        </w:rPr>
        <w:t xml:space="preserve"> Reference </w:t>
      </w:r>
      <w:r w:rsidR="0020009C">
        <w:rPr>
          <w:rFonts w:ascii="Times New Roman" w:hAnsi="Times New Roman" w:cstheme="minorBidi"/>
          <w:i/>
          <w:iCs/>
          <w:sz w:val="20"/>
          <w:lang w:eastAsia="ko-KR"/>
        </w:rPr>
        <w:t>Source for NR SL UE</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00"/>
        <w:gridCol w:w="3420"/>
      </w:tblGrid>
      <w:tr w:rsidR="0099731A" w:rsidRPr="00CE1E15" w14:paraId="3D2D5B94" w14:textId="77777777" w:rsidTr="00222C05">
        <w:trPr>
          <w:trHeight w:val="482"/>
          <w:jc w:val="center"/>
        </w:trPr>
        <w:tc>
          <w:tcPr>
            <w:tcW w:w="4200" w:type="dxa"/>
            <w:shd w:val="clear" w:color="auto" w:fill="FFFFFF" w:themeFill="background1"/>
            <w:tcMar>
              <w:top w:w="15" w:type="dxa"/>
              <w:left w:w="105" w:type="dxa"/>
              <w:bottom w:w="0" w:type="dxa"/>
              <w:right w:w="105" w:type="dxa"/>
            </w:tcMar>
            <w:vAlign w:val="center"/>
            <w:hideMark/>
          </w:tcPr>
          <w:p w14:paraId="6D26A72F" w14:textId="77777777" w:rsidR="0099731A" w:rsidRPr="003E24E4" w:rsidRDefault="0099731A" w:rsidP="00222C05">
            <w:pPr>
              <w:spacing w:before="120" w:after="120" w:line="240" w:lineRule="auto"/>
              <w:jc w:val="center"/>
              <w:rPr>
                <w:rFonts w:eastAsia="Times New Roman" w:cs="Times New Roman"/>
                <w:szCs w:val="20"/>
                <w:lang w:val="en-IN" w:eastAsia="en-IN"/>
              </w:rPr>
            </w:pPr>
            <w:r w:rsidRPr="003E24E4">
              <w:rPr>
                <w:rFonts w:eastAsia="Times New Roman" w:cs="Times New Roman"/>
                <w:b/>
                <w:bCs/>
                <w:color w:val="000000"/>
                <w:kern w:val="24"/>
                <w:szCs w:val="20"/>
                <w:lang w:val="en-GB" w:eastAsia="en-IN"/>
              </w:rPr>
              <w:t>GNSS-based synchronization</w:t>
            </w:r>
          </w:p>
        </w:tc>
        <w:tc>
          <w:tcPr>
            <w:tcW w:w="3420" w:type="dxa"/>
            <w:shd w:val="clear" w:color="auto" w:fill="FFFFFF" w:themeFill="background1"/>
            <w:tcMar>
              <w:top w:w="15" w:type="dxa"/>
              <w:left w:w="105" w:type="dxa"/>
              <w:bottom w:w="0" w:type="dxa"/>
              <w:right w:w="105" w:type="dxa"/>
            </w:tcMar>
            <w:vAlign w:val="center"/>
            <w:hideMark/>
          </w:tcPr>
          <w:p w14:paraId="7EE89F1F" w14:textId="77777777" w:rsidR="0099731A" w:rsidRPr="003E24E4" w:rsidRDefault="0099731A" w:rsidP="00222C05">
            <w:pPr>
              <w:spacing w:before="120" w:after="120" w:line="240" w:lineRule="auto"/>
              <w:jc w:val="center"/>
              <w:rPr>
                <w:rFonts w:eastAsia="Times New Roman" w:cs="Times New Roman"/>
                <w:szCs w:val="20"/>
                <w:lang w:val="en-IN" w:eastAsia="en-IN"/>
              </w:rPr>
            </w:pPr>
            <w:proofErr w:type="spellStart"/>
            <w:r w:rsidRPr="003E24E4">
              <w:rPr>
                <w:rFonts w:eastAsia="Times New Roman" w:cs="Times New Roman"/>
                <w:b/>
                <w:bCs/>
                <w:color w:val="000000"/>
                <w:kern w:val="24"/>
                <w:szCs w:val="20"/>
                <w:lang w:val="en-GB" w:eastAsia="en-IN"/>
              </w:rPr>
              <w:t>gNB</w:t>
            </w:r>
            <w:proofErr w:type="spellEnd"/>
            <w:r w:rsidRPr="003E24E4">
              <w:rPr>
                <w:rFonts w:eastAsia="Times New Roman" w:cs="Times New Roman"/>
                <w:b/>
                <w:bCs/>
                <w:color w:val="000000"/>
                <w:kern w:val="24"/>
                <w:szCs w:val="20"/>
                <w:lang w:val="en-GB" w:eastAsia="en-IN"/>
              </w:rPr>
              <w:t>/</w:t>
            </w:r>
            <w:proofErr w:type="spellStart"/>
            <w:r w:rsidRPr="003E24E4">
              <w:rPr>
                <w:rFonts w:eastAsia="Times New Roman" w:cs="Times New Roman"/>
                <w:b/>
                <w:bCs/>
                <w:color w:val="000000"/>
                <w:kern w:val="24"/>
                <w:szCs w:val="20"/>
                <w:lang w:val="en-GB" w:eastAsia="en-IN"/>
              </w:rPr>
              <w:t>eNB</w:t>
            </w:r>
            <w:proofErr w:type="spellEnd"/>
            <w:r w:rsidRPr="003E24E4">
              <w:rPr>
                <w:rFonts w:eastAsia="Times New Roman" w:cs="Times New Roman"/>
                <w:b/>
                <w:bCs/>
                <w:color w:val="000000"/>
                <w:kern w:val="24"/>
                <w:szCs w:val="20"/>
                <w:lang w:val="en-GB" w:eastAsia="en-IN"/>
              </w:rPr>
              <w:t>-based synchronization</w:t>
            </w:r>
          </w:p>
        </w:tc>
      </w:tr>
      <w:tr w:rsidR="0099731A" w:rsidRPr="00CE1E15" w14:paraId="24273147" w14:textId="77777777" w:rsidTr="00222C05">
        <w:trPr>
          <w:trHeight w:val="482"/>
          <w:jc w:val="center"/>
        </w:trPr>
        <w:tc>
          <w:tcPr>
            <w:tcW w:w="4200" w:type="dxa"/>
            <w:shd w:val="clear" w:color="auto" w:fill="FFFFFF" w:themeFill="background1"/>
            <w:tcMar>
              <w:top w:w="15" w:type="dxa"/>
              <w:left w:w="105" w:type="dxa"/>
              <w:bottom w:w="0" w:type="dxa"/>
              <w:right w:w="105" w:type="dxa"/>
            </w:tcMar>
            <w:vAlign w:val="center"/>
          </w:tcPr>
          <w:p w14:paraId="101F0539" w14:textId="77777777" w:rsidR="0099731A" w:rsidRPr="00601C2A" w:rsidRDefault="0099731A" w:rsidP="00222C05">
            <w:pPr>
              <w:spacing w:before="120" w:after="120" w:line="276" w:lineRule="auto"/>
              <w:ind w:left="720" w:hanging="720"/>
              <w:rPr>
                <w:rFonts w:eastAsia="Times New Roman" w:cs="Times New Roman"/>
                <w:szCs w:val="20"/>
                <w:lang w:val="en-IN" w:eastAsia="en-IN"/>
              </w:rPr>
            </w:pPr>
            <w:r w:rsidRPr="003E24E4">
              <w:rPr>
                <w:rFonts w:eastAsia="Times New Roman" w:cs="Times New Roman"/>
                <w:b/>
                <w:bCs/>
                <w:color w:val="000000"/>
                <w:kern w:val="24"/>
                <w:szCs w:val="20"/>
                <w:lang w:val="en-GB" w:eastAsia="en-IN"/>
              </w:rPr>
              <w:t xml:space="preserve">•                 </w:t>
            </w:r>
            <w:r w:rsidRPr="000A69CF">
              <w:rPr>
                <w:rFonts w:eastAsia="Times New Roman" w:cs="Times New Roman"/>
                <w:color w:val="000000"/>
                <w:kern w:val="24"/>
                <w:szCs w:val="20"/>
                <w:lang w:val="en-GB" w:eastAsia="en-IN"/>
              </w:rPr>
              <w:t xml:space="preserve">P0: GNSS </w:t>
            </w:r>
          </w:p>
          <w:p w14:paraId="111827FD" w14:textId="77777777" w:rsidR="0099731A" w:rsidRPr="00601C2A" w:rsidRDefault="0099731A" w:rsidP="00222C05">
            <w:pPr>
              <w:spacing w:before="120" w:after="120" w:line="276" w:lineRule="auto"/>
              <w:ind w:left="720" w:hanging="720"/>
              <w:rPr>
                <w:rFonts w:eastAsia="Times New Roman" w:cs="Times New Roman"/>
                <w:szCs w:val="20"/>
                <w:lang w:val="en-IN" w:eastAsia="en-IN"/>
              </w:rPr>
            </w:pPr>
            <w:r w:rsidRPr="000A69CF">
              <w:rPr>
                <w:rFonts w:eastAsia="Times New Roman" w:cs="Times New Roman"/>
                <w:color w:val="000000"/>
                <w:kern w:val="24"/>
                <w:szCs w:val="20"/>
                <w:lang w:val="en-GB" w:eastAsia="en-IN"/>
              </w:rPr>
              <w:t xml:space="preserve">•                 P1: UE directly synchronized to GNSS </w:t>
            </w:r>
          </w:p>
          <w:p w14:paraId="66C2C4F0" w14:textId="77777777" w:rsidR="0099731A" w:rsidRPr="00601C2A" w:rsidRDefault="0099731A" w:rsidP="00222C05">
            <w:pPr>
              <w:spacing w:before="120" w:after="120" w:line="276" w:lineRule="auto"/>
              <w:ind w:left="720" w:hanging="720"/>
              <w:rPr>
                <w:rFonts w:eastAsia="Times New Roman" w:cs="Times New Roman"/>
                <w:szCs w:val="20"/>
                <w:lang w:val="en-IN" w:eastAsia="en-IN"/>
              </w:rPr>
            </w:pPr>
            <w:r w:rsidRPr="000A69CF">
              <w:rPr>
                <w:rFonts w:eastAsia="Times New Roman" w:cs="Times New Roman"/>
                <w:color w:val="000000"/>
                <w:kern w:val="24"/>
                <w:szCs w:val="20"/>
                <w:lang w:val="en-GB" w:eastAsia="en-IN"/>
              </w:rPr>
              <w:t>•                 P2: UE indirectly synchronized to GNSS</w:t>
            </w:r>
          </w:p>
          <w:p w14:paraId="590A1596" w14:textId="77777777" w:rsidR="0099731A" w:rsidRPr="00601C2A" w:rsidRDefault="0099731A" w:rsidP="00222C05">
            <w:pPr>
              <w:spacing w:before="120" w:after="120" w:line="276" w:lineRule="auto"/>
              <w:ind w:left="720" w:hanging="720"/>
              <w:rPr>
                <w:rFonts w:eastAsia="Times New Roman" w:cs="Times New Roman"/>
                <w:szCs w:val="20"/>
                <w:lang w:val="en-IN" w:eastAsia="en-IN"/>
              </w:rPr>
            </w:pPr>
            <w:r w:rsidRPr="000A69CF">
              <w:rPr>
                <w:rFonts w:eastAsia="Times New Roman" w:cs="Times New Roman"/>
                <w:color w:val="000000"/>
                <w:kern w:val="24"/>
                <w:szCs w:val="20"/>
                <w:lang w:val="en-GB" w:eastAsia="en-IN"/>
              </w:rPr>
              <w:t xml:space="preserve">•                 P3: </w:t>
            </w:r>
            <w:proofErr w:type="spellStart"/>
            <w:r w:rsidRPr="000A69CF">
              <w:rPr>
                <w:rFonts w:eastAsia="Times New Roman" w:cs="Times New Roman"/>
                <w:color w:val="000000"/>
                <w:kern w:val="24"/>
                <w:szCs w:val="20"/>
                <w:lang w:val="en-GB" w:eastAsia="en-IN"/>
              </w:rPr>
              <w:t>gNB</w:t>
            </w:r>
            <w:proofErr w:type="spellEnd"/>
            <w:r w:rsidRPr="000A69CF">
              <w:rPr>
                <w:rFonts w:eastAsia="Times New Roman" w:cs="Times New Roman"/>
                <w:color w:val="000000"/>
                <w:kern w:val="24"/>
                <w:szCs w:val="20"/>
                <w:lang w:val="en-GB" w:eastAsia="en-IN"/>
              </w:rPr>
              <w:t>/</w:t>
            </w:r>
            <w:proofErr w:type="spellStart"/>
            <w:r w:rsidRPr="000A69CF">
              <w:rPr>
                <w:rFonts w:eastAsia="Times New Roman" w:cs="Times New Roman"/>
                <w:color w:val="000000"/>
                <w:kern w:val="24"/>
                <w:szCs w:val="20"/>
                <w:lang w:val="en-GB" w:eastAsia="en-IN"/>
              </w:rPr>
              <w:t>eNB</w:t>
            </w:r>
            <w:proofErr w:type="spellEnd"/>
          </w:p>
          <w:p w14:paraId="72EAF2A2" w14:textId="77777777" w:rsidR="0099731A" w:rsidRPr="00601C2A" w:rsidRDefault="0099731A" w:rsidP="00222C05">
            <w:pPr>
              <w:spacing w:before="120" w:after="120" w:line="276" w:lineRule="auto"/>
              <w:ind w:left="720" w:hanging="720"/>
              <w:rPr>
                <w:rFonts w:eastAsia="Times New Roman" w:cs="Times New Roman"/>
                <w:szCs w:val="20"/>
                <w:lang w:val="en-IN" w:eastAsia="en-IN"/>
              </w:rPr>
            </w:pPr>
            <w:r w:rsidRPr="000A69CF">
              <w:rPr>
                <w:rFonts w:eastAsia="Times New Roman" w:cs="Times New Roman"/>
                <w:color w:val="000000"/>
                <w:kern w:val="24"/>
                <w:szCs w:val="20"/>
                <w:lang w:val="en-GB" w:eastAsia="en-IN"/>
              </w:rPr>
              <w:t xml:space="preserve">•                 P4: UE directly synchronized to </w:t>
            </w:r>
            <w:proofErr w:type="spellStart"/>
            <w:r w:rsidRPr="000A69CF">
              <w:rPr>
                <w:rFonts w:eastAsia="Times New Roman" w:cs="Times New Roman"/>
                <w:color w:val="000000"/>
                <w:kern w:val="24"/>
                <w:szCs w:val="20"/>
                <w:lang w:val="en-GB" w:eastAsia="en-IN"/>
              </w:rPr>
              <w:t>gNB</w:t>
            </w:r>
            <w:proofErr w:type="spellEnd"/>
            <w:r w:rsidRPr="000A69CF">
              <w:rPr>
                <w:rFonts w:eastAsia="Times New Roman" w:cs="Times New Roman"/>
                <w:color w:val="000000"/>
                <w:kern w:val="24"/>
                <w:szCs w:val="20"/>
                <w:lang w:val="en-GB" w:eastAsia="en-IN"/>
              </w:rPr>
              <w:t>/</w:t>
            </w:r>
            <w:proofErr w:type="spellStart"/>
            <w:r w:rsidRPr="000A69CF">
              <w:rPr>
                <w:rFonts w:eastAsia="Times New Roman" w:cs="Times New Roman"/>
                <w:color w:val="000000"/>
                <w:kern w:val="24"/>
                <w:szCs w:val="20"/>
                <w:lang w:val="en-GB" w:eastAsia="en-IN"/>
              </w:rPr>
              <w:t>eNB</w:t>
            </w:r>
            <w:proofErr w:type="spellEnd"/>
            <w:r w:rsidRPr="000A69CF">
              <w:rPr>
                <w:rFonts w:eastAsia="Times New Roman" w:cs="Times New Roman"/>
                <w:color w:val="000000"/>
                <w:kern w:val="24"/>
                <w:szCs w:val="20"/>
                <w:lang w:val="en-GB" w:eastAsia="en-IN"/>
              </w:rPr>
              <w:t xml:space="preserve"> </w:t>
            </w:r>
          </w:p>
          <w:p w14:paraId="3A6B1435" w14:textId="77777777" w:rsidR="0099731A" w:rsidRPr="00601C2A" w:rsidRDefault="0099731A" w:rsidP="00222C05">
            <w:pPr>
              <w:spacing w:before="120" w:after="120" w:line="276" w:lineRule="auto"/>
              <w:ind w:left="720" w:hanging="720"/>
              <w:rPr>
                <w:rFonts w:eastAsia="Times New Roman" w:cs="Times New Roman"/>
                <w:szCs w:val="20"/>
                <w:lang w:val="en-IN" w:eastAsia="en-IN"/>
              </w:rPr>
            </w:pPr>
            <w:r w:rsidRPr="000A69CF">
              <w:rPr>
                <w:rFonts w:eastAsia="Times New Roman" w:cs="Times New Roman"/>
                <w:color w:val="000000"/>
                <w:kern w:val="24"/>
                <w:szCs w:val="20"/>
                <w:lang w:val="en-GB" w:eastAsia="en-IN"/>
              </w:rPr>
              <w:t xml:space="preserve">•                 P5: UE indirectly synchronized to </w:t>
            </w:r>
            <w:proofErr w:type="spellStart"/>
            <w:r w:rsidRPr="000A69CF">
              <w:rPr>
                <w:rFonts w:eastAsia="Times New Roman" w:cs="Times New Roman"/>
                <w:color w:val="000000"/>
                <w:kern w:val="24"/>
                <w:szCs w:val="20"/>
                <w:lang w:val="en-GB" w:eastAsia="en-IN"/>
              </w:rPr>
              <w:t>gNB</w:t>
            </w:r>
            <w:proofErr w:type="spellEnd"/>
            <w:r w:rsidRPr="000A69CF">
              <w:rPr>
                <w:rFonts w:eastAsia="Times New Roman" w:cs="Times New Roman"/>
                <w:color w:val="000000"/>
                <w:kern w:val="24"/>
                <w:szCs w:val="20"/>
                <w:lang w:val="en-GB" w:eastAsia="en-IN"/>
              </w:rPr>
              <w:t>/</w:t>
            </w:r>
            <w:proofErr w:type="spellStart"/>
            <w:r w:rsidRPr="000A69CF">
              <w:rPr>
                <w:rFonts w:eastAsia="Times New Roman" w:cs="Times New Roman"/>
                <w:color w:val="000000"/>
                <w:kern w:val="24"/>
                <w:szCs w:val="20"/>
                <w:lang w:val="en-GB" w:eastAsia="en-IN"/>
              </w:rPr>
              <w:t>eNB</w:t>
            </w:r>
            <w:proofErr w:type="spellEnd"/>
            <w:r w:rsidRPr="000A69CF">
              <w:rPr>
                <w:rFonts w:eastAsia="Times New Roman" w:cs="Times New Roman"/>
                <w:color w:val="000000"/>
                <w:kern w:val="24"/>
                <w:szCs w:val="20"/>
                <w:lang w:val="en-GB" w:eastAsia="en-IN"/>
              </w:rPr>
              <w:t xml:space="preserve"> </w:t>
            </w:r>
          </w:p>
          <w:p w14:paraId="38F309B3" w14:textId="77777777" w:rsidR="0099731A" w:rsidRPr="003E24E4" w:rsidRDefault="0099731A" w:rsidP="00222C05">
            <w:pPr>
              <w:spacing w:before="120" w:after="120" w:line="240" w:lineRule="auto"/>
              <w:rPr>
                <w:rFonts w:eastAsia="Times New Roman" w:cs="Times New Roman"/>
                <w:b/>
                <w:bCs/>
                <w:color w:val="000000"/>
                <w:kern w:val="24"/>
                <w:szCs w:val="20"/>
                <w:lang w:val="en-GB" w:eastAsia="en-IN"/>
              </w:rPr>
            </w:pPr>
            <w:r w:rsidRPr="000A69CF">
              <w:rPr>
                <w:rFonts w:eastAsia="Times New Roman" w:cs="Times New Roman"/>
                <w:color w:val="000000"/>
                <w:kern w:val="24"/>
                <w:szCs w:val="20"/>
                <w:lang w:val="en-GB" w:eastAsia="en-IN"/>
              </w:rPr>
              <w:t>•                 P6: the remaining UEs have the lowest priority.</w:t>
            </w:r>
          </w:p>
        </w:tc>
        <w:tc>
          <w:tcPr>
            <w:tcW w:w="3420" w:type="dxa"/>
            <w:shd w:val="clear" w:color="auto" w:fill="FFFFFF" w:themeFill="background1"/>
            <w:tcMar>
              <w:top w:w="15" w:type="dxa"/>
              <w:left w:w="105" w:type="dxa"/>
              <w:bottom w:w="0" w:type="dxa"/>
              <w:right w:w="105" w:type="dxa"/>
            </w:tcMar>
            <w:vAlign w:val="center"/>
          </w:tcPr>
          <w:p w14:paraId="5EC7E6B3" w14:textId="77777777" w:rsidR="0099731A" w:rsidRPr="003E24E4" w:rsidRDefault="0099731A" w:rsidP="00222C05">
            <w:pPr>
              <w:spacing w:before="120" w:after="120" w:line="276" w:lineRule="auto"/>
              <w:ind w:left="720" w:hanging="720"/>
              <w:rPr>
                <w:rFonts w:eastAsia="Times New Roman" w:cs="Times New Roman"/>
                <w:szCs w:val="20"/>
                <w:lang w:val="en-IN" w:eastAsia="en-IN"/>
              </w:rPr>
            </w:pPr>
            <w:r w:rsidRPr="003E24E4">
              <w:rPr>
                <w:rFonts w:eastAsia="Times New Roman" w:cs="Times New Roman"/>
                <w:color w:val="000000"/>
                <w:kern w:val="24"/>
                <w:szCs w:val="20"/>
                <w:lang w:val="en-GB" w:eastAsia="en-IN"/>
              </w:rPr>
              <w:t xml:space="preserve">•                 P0’: </w:t>
            </w:r>
            <w:proofErr w:type="spellStart"/>
            <w:r w:rsidRPr="003E24E4">
              <w:rPr>
                <w:rFonts w:eastAsia="Times New Roman" w:cs="Times New Roman"/>
                <w:color w:val="000000"/>
                <w:kern w:val="24"/>
                <w:szCs w:val="20"/>
                <w:lang w:val="en-GB" w:eastAsia="en-IN"/>
              </w:rPr>
              <w:t>gNB</w:t>
            </w:r>
            <w:proofErr w:type="spellEnd"/>
            <w:r w:rsidRPr="003E24E4">
              <w:rPr>
                <w:rFonts w:eastAsia="Times New Roman" w:cs="Times New Roman"/>
                <w:color w:val="000000"/>
                <w:kern w:val="24"/>
                <w:szCs w:val="20"/>
                <w:lang w:val="en-GB" w:eastAsia="en-IN"/>
              </w:rPr>
              <w:t>/</w:t>
            </w:r>
            <w:proofErr w:type="spellStart"/>
            <w:r w:rsidRPr="003E24E4">
              <w:rPr>
                <w:rFonts w:eastAsia="Times New Roman" w:cs="Times New Roman"/>
                <w:color w:val="000000"/>
                <w:kern w:val="24"/>
                <w:szCs w:val="20"/>
                <w:lang w:val="en-GB" w:eastAsia="en-IN"/>
              </w:rPr>
              <w:t>eNB</w:t>
            </w:r>
            <w:proofErr w:type="spellEnd"/>
          </w:p>
          <w:p w14:paraId="35EA5697" w14:textId="77777777" w:rsidR="0099731A" w:rsidRPr="003E24E4" w:rsidRDefault="0099731A" w:rsidP="00222C05">
            <w:pPr>
              <w:spacing w:before="120" w:after="120" w:line="276" w:lineRule="auto"/>
              <w:ind w:left="720" w:hanging="720"/>
              <w:rPr>
                <w:rFonts w:eastAsia="Times New Roman" w:cs="Times New Roman"/>
                <w:szCs w:val="20"/>
                <w:lang w:val="en-IN" w:eastAsia="en-IN"/>
              </w:rPr>
            </w:pPr>
            <w:r w:rsidRPr="003E24E4">
              <w:rPr>
                <w:rFonts w:eastAsia="Times New Roman" w:cs="Times New Roman"/>
                <w:color w:val="000000"/>
                <w:kern w:val="24"/>
                <w:szCs w:val="20"/>
                <w:lang w:val="en-GB" w:eastAsia="en-IN"/>
              </w:rPr>
              <w:t xml:space="preserve">•                 P1’: UE directly synchronized to </w:t>
            </w:r>
            <w:proofErr w:type="spellStart"/>
            <w:r w:rsidRPr="003E24E4">
              <w:rPr>
                <w:rFonts w:eastAsia="Times New Roman" w:cs="Times New Roman"/>
                <w:color w:val="000000"/>
                <w:kern w:val="24"/>
                <w:szCs w:val="20"/>
                <w:lang w:val="en-GB" w:eastAsia="en-IN"/>
              </w:rPr>
              <w:t>gNB</w:t>
            </w:r>
            <w:proofErr w:type="spellEnd"/>
            <w:r w:rsidRPr="003E24E4">
              <w:rPr>
                <w:rFonts w:eastAsia="Times New Roman" w:cs="Times New Roman"/>
                <w:color w:val="000000"/>
                <w:kern w:val="24"/>
                <w:szCs w:val="20"/>
                <w:lang w:val="en-GB" w:eastAsia="en-IN"/>
              </w:rPr>
              <w:t>/</w:t>
            </w:r>
            <w:proofErr w:type="spellStart"/>
            <w:r w:rsidRPr="003E24E4">
              <w:rPr>
                <w:rFonts w:eastAsia="Times New Roman" w:cs="Times New Roman"/>
                <w:color w:val="000000"/>
                <w:kern w:val="24"/>
                <w:szCs w:val="20"/>
                <w:lang w:val="en-GB" w:eastAsia="en-IN"/>
              </w:rPr>
              <w:t>eNB</w:t>
            </w:r>
            <w:proofErr w:type="spellEnd"/>
            <w:r w:rsidRPr="003E24E4">
              <w:rPr>
                <w:rFonts w:eastAsia="Times New Roman" w:cs="Times New Roman"/>
                <w:color w:val="000000"/>
                <w:kern w:val="24"/>
                <w:szCs w:val="20"/>
                <w:lang w:val="en-GB" w:eastAsia="en-IN"/>
              </w:rPr>
              <w:t xml:space="preserve"> </w:t>
            </w:r>
          </w:p>
          <w:p w14:paraId="7A08B877" w14:textId="77777777" w:rsidR="0099731A" w:rsidRPr="003E24E4" w:rsidRDefault="0099731A" w:rsidP="00222C05">
            <w:pPr>
              <w:spacing w:before="120" w:after="120" w:line="276" w:lineRule="auto"/>
              <w:ind w:left="720" w:hanging="720"/>
              <w:rPr>
                <w:rFonts w:eastAsia="Times New Roman" w:cs="Times New Roman"/>
                <w:szCs w:val="20"/>
                <w:lang w:val="en-IN" w:eastAsia="en-IN"/>
              </w:rPr>
            </w:pPr>
            <w:r w:rsidRPr="003E24E4">
              <w:rPr>
                <w:rFonts w:eastAsia="Times New Roman" w:cs="Times New Roman"/>
                <w:color w:val="000000"/>
                <w:kern w:val="24"/>
                <w:szCs w:val="20"/>
                <w:lang w:val="en-GB" w:eastAsia="en-IN"/>
              </w:rPr>
              <w:t xml:space="preserve">•                 P2’: UE indirectly synchronized to </w:t>
            </w:r>
            <w:proofErr w:type="spellStart"/>
            <w:r w:rsidRPr="003E24E4">
              <w:rPr>
                <w:rFonts w:eastAsia="Times New Roman" w:cs="Times New Roman"/>
                <w:color w:val="000000"/>
                <w:kern w:val="24"/>
                <w:szCs w:val="20"/>
                <w:lang w:val="en-GB" w:eastAsia="en-IN"/>
              </w:rPr>
              <w:t>gNB</w:t>
            </w:r>
            <w:proofErr w:type="spellEnd"/>
            <w:r w:rsidRPr="003E24E4">
              <w:rPr>
                <w:rFonts w:eastAsia="Times New Roman" w:cs="Times New Roman"/>
                <w:color w:val="000000"/>
                <w:kern w:val="24"/>
                <w:szCs w:val="20"/>
                <w:lang w:val="en-GB" w:eastAsia="en-IN"/>
              </w:rPr>
              <w:t>/</w:t>
            </w:r>
            <w:proofErr w:type="spellStart"/>
            <w:r w:rsidRPr="003E24E4">
              <w:rPr>
                <w:rFonts w:eastAsia="Times New Roman" w:cs="Times New Roman"/>
                <w:color w:val="000000"/>
                <w:kern w:val="24"/>
                <w:szCs w:val="20"/>
                <w:lang w:val="en-GB" w:eastAsia="en-IN"/>
              </w:rPr>
              <w:t>eNB</w:t>
            </w:r>
            <w:proofErr w:type="spellEnd"/>
            <w:r w:rsidRPr="003E24E4">
              <w:rPr>
                <w:rFonts w:eastAsia="Times New Roman" w:cs="Times New Roman"/>
                <w:color w:val="000000"/>
                <w:kern w:val="24"/>
                <w:szCs w:val="20"/>
                <w:lang w:val="en-GB" w:eastAsia="en-IN"/>
              </w:rPr>
              <w:t xml:space="preserve"> </w:t>
            </w:r>
          </w:p>
          <w:p w14:paraId="3B99B6B9" w14:textId="77777777" w:rsidR="0099731A" w:rsidRPr="003E24E4" w:rsidRDefault="0099731A" w:rsidP="00222C05">
            <w:pPr>
              <w:spacing w:before="120" w:after="120" w:line="276" w:lineRule="auto"/>
              <w:ind w:left="720" w:hanging="720"/>
              <w:rPr>
                <w:rFonts w:eastAsia="Times New Roman" w:cs="Times New Roman"/>
                <w:szCs w:val="20"/>
                <w:lang w:val="en-IN" w:eastAsia="en-IN"/>
              </w:rPr>
            </w:pPr>
            <w:r w:rsidRPr="003E24E4">
              <w:rPr>
                <w:rFonts w:eastAsia="Times New Roman" w:cs="Times New Roman"/>
                <w:color w:val="000000"/>
                <w:kern w:val="24"/>
                <w:szCs w:val="20"/>
                <w:lang w:val="en-GB" w:eastAsia="en-IN"/>
              </w:rPr>
              <w:t xml:space="preserve">•                 P3’: GNSS </w:t>
            </w:r>
          </w:p>
          <w:p w14:paraId="1303BD0A" w14:textId="77777777" w:rsidR="0099731A" w:rsidRPr="003E24E4" w:rsidRDefault="0099731A" w:rsidP="00222C05">
            <w:pPr>
              <w:spacing w:before="120" w:after="120" w:line="276" w:lineRule="auto"/>
              <w:ind w:left="720" w:hanging="720"/>
              <w:rPr>
                <w:rFonts w:eastAsia="Times New Roman" w:cs="Times New Roman"/>
                <w:szCs w:val="20"/>
                <w:lang w:val="en-IN" w:eastAsia="en-IN"/>
              </w:rPr>
            </w:pPr>
            <w:r w:rsidRPr="003E24E4">
              <w:rPr>
                <w:rFonts w:eastAsia="Times New Roman" w:cs="Times New Roman"/>
                <w:color w:val="000000"/>
                <w:kern w:val="24"/>
                <w:szCs w:val="20"/>
                <w:lang w:val="en-GB" w:eastAsia="en-IN"/>
              </w:rPr>
              <w:t xml:space="preserve">•                 P4’: UE directly synchronized to GNSS </w:t>
            </w:r>
          </w:p>
          <w:p w14:paraId="1177D658" w14:textId="77777777" w:rsidR="0099731A" w:rsidRPr="003E24E4" w:rsidRDefault="0099731A" w:rsidP="00222C05">
            <w:pPr>
              <w:spacing w:before="120" w:after="120" w:line="276" w:lineRule="auto"/>
              <w:ind w:left="720" w:hanging="720"/>
              <w:rPr>
                <w:rFonts w:eastAsia="Times New Roman" w:cs="Times New Roman"/>
                <w:szCs w:val="20"/>
                <w:lang w:val="en-IN" w:eastAsia="en-IN"/>
              </w:rPr>
            </w:pPr>
            <w:r w:rsidRPr="003E24E4">
              <w:rPr>
                <w:rFonts w:eastAsia="Times New Roman" w:cs="Times New Roman"/>
                <w:color w:val="000000"/>
                <w:kern w:val="24"/>
                <w:szCs w:val="20"/>
                <w:lang w:val="en-GB" w:eastAsia="en-IN"/>
              </w:rPr>
              <w:t>•                 P5’: UE indirectly synchronized to GNSS</w:t>
            </w:r>
          </w:p>
          <w:p w14:paraId="3D6699CD" w14:textId="77777777" w:rsidR="0099731A" w:rsidRPr="003E24E4" w:rsidRDefault="0099731A" w:rsidP="00222C05">
            <w:pPr>
              <w:spacing w:before="120" w:after="120" w:line="240" w:lineRule="auto"/>
              <w:rPr>
                <w:rFonts w:eastAsia="Times New Roman" w:cs="Times New Roman"/>
                <w:b/>
                <w:bCs/>
                <w:color w:val="000000"/>
                <w:kern w:val="24"/>
                <w:szCs w:val="20"/>
                <w:lang w:val="en-GB" w:eastAsia="en-IN"/>
              </w:rPr>
            </w:pPr>
            <w:r w:rsidRPr="003E24E4">
              <w:rPr>
                <w:rFonts w:eastAsia="Times New Roman" w:cs="Times New Roman"/>
                <w:color w:val="000000"/>
                <w:kern w:val="24"/>
                <w:szCs w:val="20"/>
                <w:lang w:val="en-GB" w:eastAsia="en-IN"/>
              </w:rPr>
              <w:t xml:space="preserve">•                 P6’: the remaining UEs have the lowest priority. </w:t>
            </w:r>
          </w:p>
        </w:tc>
      </w:tr>
    </w:tbl>
    <w:p w14:paraId="28BE7765" w14:textId="664D16AF" w:rsidR="0099731A" w:rsidRDefault="0099731A" w:rsidP="00EF02BF">
      <w:pPr>
        <w:pStyle w:val="RAN4H3"/>
        <w:numPr>
          <w:ilvl w:val="0"/>
          <w:numId w:val="0"/>
        </w:numPr>
        <w:ind w:left="505" w:hanging="505"/>
        <w:jc w:val="both"/>
      </w:pPr>
    </w:p>
    <w:p w14:paraId="00948920" w14:textId="4632874D" w:rsidR="00C13411" w:rsidRDefault="00F9118B" w:rsidP="00EF02BF">
      <w:pPr>
        <w:pStyle w:val="RAN4H3"/>
        <w:numPr>
          <w:ilvl w:val="0"/>
          <w:numId w:val="0"/>
        </w:numPr>
        <w:ind w:left="505"/>
        <w:jc w:val="both"/>
        <w:rPr>
          <w:rFonts w:ascii="Times New Roman" w:hAnsi="Times New Roman" w:cstheme="minorBidi"/>
          <w:b/>
          <w:iCs/>
          <w:sz w:val="20"/>
          <w:szCs w:val="18"/>
        </w:rPr>
      </w:pPr>
      <w:r w:rsidRPr="00EF02BF">
        <w:rPr>
          <w:rStyle w:val="RAN4proposalChar0"/>
        </w:rPr>
        <w:t xml:space="preserve">Proposal </w:t>
      </w:r>
      <w:r w:rsidR="00E02A9D" w:rsidRPr="00EF02BF">
        <w:rPr>
          <w:rStyle w:val="RAN4proposalChar0"/>
        </w:rPr>
        <w:t>2</w:t>
      </w:r>
      <w:r w:rsidRPr="00EF02BF">
        <w:rPr>
          <w:rStyle w:val="RAN4proposalChar0"/>
        </w:rPr>
        <w:t xml:space="preserve">: </w:t>
      </w:r>
      <w:r w:rsidR="009752CD" w:rsidRPr="00EF02BF">
        <w:rPr>
          <w:rStyle w:val="RAN4proposalChar0"/>
        </w:rPr>
        <w:t xml:space="preserve">Value of </w:t>
      </w:r>
      <w:proofErr w:type="spellStart"/>
      <w:r w:rsidR="009752CD" w:rsidRPr="00EF02BF">
        <w:rPr>
          <w:rStyle w:val="RAN4proposalChar0"/>
        </w:rPr>
        <w:t>x_max</w:t>
      </w:r>
      <w:proofErr w:type="spellEnd"/>
      <w:r w:rsidR="009752CD" w:rsidRPr="00EF02BF">
        <w:rPr>
          <w:rStyle w:val="RAN4proposalChar0"/>
        </w:rPr>
        <w:t xml:space="preserve"> is determined based on the priority </w:t>
      </w:r>
      <w:r w:rsidR="00571BE4" w:rsidRPr="00EF02BF">
        <w:rPr>
          <w:rStyle w:val="RAN4proposalChar0"/>
        </w:rPr>
        <w:t>of the</w:t>
      </w:r>
      <w:r w:rsidR="002D5A8D" w:rsidRPr="00EF02BF">
        <w:rPr>
          <w:rStyle w:val="RAN4proposalChar0"/>
        </w:rPr>
        <w:t xml:space="preserve"> </w:t>
      </w:r>
      <w:r w:rsidR="006C703E" w:rsidRPr="00EF02BF">
        <w:rPr>
          <w:rStyle w:val="RAN4proposalChar0"/>
        </w:rPr>
        <w:t xml:space="preserve">synchronization </w:t>
      </w:r>
      <w:r w:rsidR="00E51B49" w:rsidRPr="00EF02BF">
        <w:rPr>
          <w:rStyle w:val="RAN4proposalChar0"/>
        </w:rPr>
        <w:t>reference source</w:t>
      </w:r>
      <w:r w:rsidR="003A0FBC" w:rsidRPr="00EF02BF">
        <w:rPr>
          <w:rStyle w:val="RAN4proposalChar0"/>
        </w:rPr>
        <w:t>,</w:t>
      </w:r>
      <w:r w:rsidR="002D2013" w:rsidRPr="00EF02BF">
        <w:rPr>
          <w:rStyle w:val="RAN4proposalChar0"/>
        </w:rPr>
        <w:t xml:space="preserve"> such that </w:t>
      </w:r>
      <w:r w:rsidR="00833ECB" w:rsidRPr="00EF02BF">
        <w:rPr>
          <w:rStyle w:val="RAN4proposalChar0"/>
        </w:rPr>
        <w:t xml:space="preserve">lower </w:t>
      </w:r>
      <w:r w:rsidR="003D2656" w:rsidRPr="00EF02BF">
        <w:rPr>
          <w:rStyle w:val="RAN4proposalChar0"/>
        </w:rPr>
        <w:t xml:space="preserve">value of </w:t>
      </w:r>
      <w:r w:rsidR="00363E68" w:rsidRPr="00EF02BF">
        <w:rPr>
          <w:rStyle w:val="RAN4proposalChar0"/>
        </w:rPr>
        <w:t>priority</w:t>
      </w:r>
      <w:r w:rsidR="000D6D44" w:rsidRPr="00EF02BF">
        <w:rPr>
          <w:rStyle w:val="RAN4proposalChar0"/>
        </w:rPr>
        <w:t xml:space="preserve"> of </w:t>
      </w:r>
      <w:proofErr w:type="spellStart"/>
      <w:r w:rsidR="000D6D44" w:rsidRPr="00EF02BF">
        <w:rPr>
          <w:rStyle w:val="RAN4proposalChar0"/>
        </w:rPr>
        <w:t>SyncRef</w:t>
      </w:r>
      <w:proofErr w:type="spellEnd"/>
      <w:r w:rsidR="000D6D44" w:rsidRPr="00EF02BF">
        <w:rPr>
          <w:rStyle w:val="RAN4proposalChar0"/>
        </w:rPr>
        <w:t xml:space="preserve"> UE</w:t>
      </w:r>
      <w:r w:rsidR="00363E68" w:rsidRPr="00EF02BF">
        <w:rPr>
          <w:rStyle w:val="RAN4proposalChar0"/>
        </w:rPr>
        <w:t xml:space="preserve"> </w:t>
      </w:r>
      <w:r w:rsidR="004B7A80" w:rsidRPr="00EF02BF">
        <w:rPr>
          <w:rStyle w:val="RAN4proposalChar0"/>
        </w:rPr>
        <w:t>which corresponds to the</w:t>
      </w:r>
      <w:r w:rsidR="00B75336" w:rsidRPr="00EF02BF">
        <w:rPr>
          <w:rStyle w:val="RAN4proposalChar0"/>
        </w:rPr>
        <w:t xml:space="preserve"> higher priority of </w:t>
      </w:r>
      <w:r w:rsidR="002D433E" w:rsidRPr="00EF02BF">
        <w:rPr>
          <w:rStyle w:val="RAN4proposalChar0"/>
        </w:rPr>
        <w:t>synchronization</w:t>
      </w:r>
      <w:r w:rsidR="002D433E">
        <w:rPr>
          <w:rFonts w:ascii="Times New Roman" w:hAnsi="Times New Roman" w:cstheme="minorBidi"/>
          <w:b/>
          <w:iCs/>
          <w:sz w:val="20"/>
          <w:szCs w:val="18"/>
        </w:rPr>
        <w:t xml:space="preserve"> </w:t>
      </w:r>
      <w:r w:rsidR="002D433E">
        <w:rPr>
          <w:rFonts w:ascii="Times New Roman" w:hAnsi="Times New Roman" w:cstheme="minorBidi"/>
          <w:b/>
          <w:iCs/>
          <w:sz w:val="20"/>
          <w:szCs w:val="18"/>
        </w:rPr>
        <w:lastRenderedPageBreak/>
        <w:t>reference source</w:t>
      </w:r>
      <w:r w:rsidR="00B845C9">
        <w:rPr>
          <w:rFonts w:ascii="Times New Roman" w:hAnsi="Times New Roman" w:cstheme="minorBidi"/>
          <w:b/>
          <w:iCs/>
          <w:sz w:val="20"/>
          <w:szCs w:val="18"/>
        </w:rPr>
        <w:t xml:space="preserve"> should consider</w:t>
      </w:r>
      <w:r w:rsidR="00AE7DE2">
        <w:rPr>
          <w:rFonts w:ascii="Times New Roman" w:hAnsi="Times New Roman" w:cstheme="minorBidi"/>
          <w:b/>
          <w:iCs/>
          <w:sz w:val="20"/>
          <w:szCs w:val="18"/>
        </w:rPr>
        <w:t xml:space="preserve"> extending measurement </w:t>
      </w:r>
      <w:r w:rsidR="00683A96">
        <w:rPr>
          <w:rFonts w:ascii="Times New Roman" w:hAnsi="Times New Roman" w:cstheme="minorBidi"/>
          <w:b/>
          <w:iCs/>
          <w:sz w:val="20"/>
          <w:szCs w:val="18"/>
        </w:rPr>
        <w:t>period</w:t>
      </w:r>
      <w:r w:rsidR="007E1872">
        <w:rPr>
          <w:rFonts w:ascii="Times New Roman" w:hAnsi="Times New Roman" w:cstheme="minorBidi"/>
          <w:b/>
          <w:iCs/>
          <w:sz w:val="20"/>
          <w:szCs w:val="18"/>
        </w:rPr>
        <w:t xml:space="preserve"> </w:t>
      </w:r>
      <w:r w:rsidR="00EA0F8C">
        <w:rPr>
          <w:rFonts w:ascii="Times New Roman" w:hAnsi="Times New Roman" w:cstheme="minorBidi"/>
          <w:b/>
          <w:iCs/>
          <w:sz w:val="20"/>
          <w:szCs w:val="18"/>
        </w:rPr>
        <w:t>by</w:t>
      </w:r>
      <w:r w:rsidR="007E1872">
        <w:rPr>
          <w:rFonts w:ascii="Times New Roman" w:hAnsi="Times New Roman" w:cstheme="minorBidi"/>
          <w:b/>
          <w:iCs/>
          <w:sz w:val="20"/>
          <w:szCs w:val="18"/>
        </w:rPr>
        <w:t xml:space="preserve"> larger value</w:t>
      </w:r>
      <w:r w:rsidR="005E2323">
        <w:rPr>
          <w:rFonts w:ascii="Times New Roman" w:hAnsi="Times New Roman" w:cstheme="minorBidi"/>
          <w:b/>
          <w:iCs/>
          <w:sz w:val="20"/>
          <w:szCs w:val="18"/>
        </w:rPr>
        <w:t>. Therefore consider</w:t>
      </w:r>
      <w:r w:rsidR="00AA0DBF">
        <w:rPr>
          <w:rFonts w:ascii="Times New Roman" w:hAnsi="Times New Roman" w:cstheme="minorBidi"/>
          <w:b/>
          <w:iCs/>
          <w:sz w:val="20"/>
          <w:szCs w:val="18"/>
        </w:rPr>
        <w:t xml:space="preserve"> value of</w:t>
      </w:r>
      <w:r w:rsidR="005E2323">
        <w:rPr>
          <w:rFonts w:ascii="Times New Roman" w:hAnsi="Times New Roman" w:cstheme="minorBidi"/>
          <w:b/>
          <w:iCs/>
          <w:sz w:val="20"/>
          <w:szCs w:val="18"/>
        </w:rPr>
        <w:t xml:space="preserve"> </w:t>
      </w:r>
      <w:proofErr w:type="spellStart"/>
      <w:r w:rsidR="00063BCD">
        <w:rPr>
          <w:rFonts w:ascii="Times New Roman" w:hAnsi="Times New Roman" w:cstheme="minorBidi"/>
          <w:b/>
          <w:iCs/>
          <w:sz w:val="20"/>
          <w:szCs w:val="18"/>
        </w:rPr>
        <w:t>x_</w:t>
      </w:r>
      <w:proofErr w:type="gramStart"/>
      <w:r w:rsidR="00063BCD">
        <w:rPr>
          <w:rFonts w:ascii="Times New Roman" w:hAnsi="Times New Roman" w:cstheme="minorBidi"/>
          <w:b/>
          <w:iCs/>
          <w:sz w:val="20"/>
          <w:szCs w:val="18"/>
        </w:rPr>
        <w:t>max</w:t>
      </w:r>
      <w:proofErr w:type="spellEnd"/>
      <w:r w:rsidR="002D433E">
        <w:rPr>
          <w:rFonts w:ascii="Times New Roman" w:hAnsi="Times New Roman" w:cstheme="minorBidi"/>
          <w:b/>
          <w:iCs/>
          <w:sz w:val="20"/>
          <w:szCs w:val="18"/>
        </w:rPr>
        <w:t xml:space="preserve"> </w:t>
      </w:r>
      <w:r w:rsidR="002D5A8D">
        <w:rPr>
          <w:rFonts w:ascii="Times New Roman" w:hAnsi="Times New Roman" w:cstheme="minorBidi"/>
          <w:b/>
          <w:iCs/>
          <w:sz w:val="20"/>
          <w:szCs w:val="18"/>
        </w:rPr>
        <w:t xml:space="preserve"> as</w:t>
      </w:r>
      <w:proofErr w:type="gramEnd"/>
      <w:r w:rsidR="002D5A8D">
        <w:rPr>
          <w:rFonts w:ascii="Times New Roman" w:hAnsi="Times New Roman" w:cstheme="minorBidi"/>
          <w:b/>
          <w:iCs/>
          <w:sz w:val="20"/>
          <w:szCs w:val="18"/>
        </w:rPr>
        <w:t>:</w:t>
      </w:r>
    </w:p>
    <w:p w14:paraId="7397F95B" w14:textId="4466933D" w:rsidR="002D5A8D" w:rsidRPr="00EF02BF" w:rsidRDefault="002D5A8D" w:rsidP="002D5A8D">
      <w:pPr>
        <w:pStyle w:val="NormalWeb"/>
        <w:numPr>
          <w:ilvl w:val="0"/>
          <w:numId w:val="35"/>
        </w:numPr>
        <w:spacing w:before="0" w:beforeAutospacing="0" w:after="0" w:afterAutospacing="0"/>
        <w:rPr>
          <w:rFonts w:eastAsiaTheme="minorHAnsi" w:cstheme="minorBidi"/>
          <w:b/>
          <w:iCs/>
          <w:sz w:val="20"/>
          <w:szCs w:val="18"/>
          <w:lang w:val="en-US" w:eastAsia="en-US"/>
        </w:rPr>
      </w:pPr>
      <w:proofErr w:type="spellStart"/>
      <w:r w:rsidRPr="00EF02BF">
        <w:rPr>
          <w:rFonts w:eastAsiaTheme="minorHAnsi" w:cstheme="minorBidi"/>
          <w:b/>
          <w:iCs/>
          <w:sz w:val="20"/>
          <w:szCs w:val="18"/>
          <w:lang w:val="en-US" w:eastAsia="en-US"/>
        </w:rPr>
        <w:t>x_max</w:t>
      </w:r>
      <w:proofErr w:type="spellEnd"/>
      <w:r w:rsidRPr="00EF02BF">
        <w:rPr>
          <w:rFonts w:eastAsiaTheme="minorHAnsi" w:cstheme="minorBidi"/>
          <w:b/>
          <w:iCs/>
          <w:sz w:val="20"/>
          <w:szCs w:val="18"/>
          <w:lang w:val="en-US" w:eastAsia="en-US"/>
        </w:rPr>
        <w:t xml:space="preserve"> = 6 when </w:t>
      </w:r>
      <w:proofErr w:type="spellStart"/>
      <w:r w:rsidRPr="00EF02BF">
        <w:rPr>
          <w:rFonts w:eastAsiaTheme="minorHAnsi" w:cstheme="minorBidi"/>
          <w:b/>
          <w:iCs/>
          <w:sz w:val="20"/>
          <w:szCs w:val="18"/>
          <w:lang w:val="en-US" w:eastAsia="en-US"/>
        </w:rPr>
        <w:t>SyncRef</w:t>
      </w:r>
      <w:proofErr w:type="spellEnd"/>
      <w:r w:rsidRPr="00EF02BF">
        <w:rPr>
          <w:rFonts w:eastAsiaTheme="minorHAnsi" w:cstheme="minorBidi"/>
          <w:b/>
          <w:iCs/>
          <w:sz w:val="20"/>
          <w:szCs w:val="18"/>
          <w:lang w:val="en-US" w:eastAsia="en-US"/>
        </w:rPr>
        <w:t xml:space="preserve"> UE is used as synchronization reference source that is synchronized to GNSS or the cell</w:t>
      </w:r>
      <w:r w:rsidR="00222C05">
        <w:rPr>
          <w:rFonts w:eastAsiaTheme="minorHAnsi" w:cstheme="minorBidi"/>
          <w:b/>
          <w:iCs/>
          <w:sz w:val="20"/>
          <w:szCs w:val="18"/>
          <w:lang w:val="en-US" w:eastAsia="en-US"/>
        </w:rPr>
        <w:t>.</w:t>
      </w:r>
    </w:p>
    <w:p w14:paraId="28461411" w14:textId="77777777" w:rsidR="002D5A8D" w:rsidRDefault="002D5A8D" w:rsidP="002D5A8D">
      <w:pPr>
        <w:pStyle w:val="NormalWeb"/>
        <w:numPr>
          <w:ilvl w:val="0"/>
          <w:numId w:val="35"/>
        </w:numPr>
        <w:spacing w:before="0" w:beforeAutospacing="0" w:after="0" w:afterAutospacing="0"/>
        <w:rPr>
          <w:rFonts w:eastAsiaTheme="minorHAnsi" w:cstheme="minorBidi"/>
          <w:b/>
          <w:iCs/>
          <w:sz w:val="20"/>
          <w:szCs w:val="18"/>
          <w:lang w:val="en-US" w:eastAsia="en-US"/>
        </w:rPr>
      </w:pPr>
      <w:r w:rsidRPr="00EF02BF">
        <w:rPr>
          <w:rFonts w:eastAsiaTheme="minorHAnsi" w:cstheme="minorBidi"/>
          <w:b/>
          <w:iCs/>
          <w:sz w:val="20"/>
          <w:szCs w:val="18"/>
          <w:lang w:val="en-US" w:eastAsia="en-US"/>
        </w:rPr>
        <w:t xml:space="preserve">and </w:t>
      </w:r>
      <w:proofErr w:type="spellStart"/>
      <w:r w:rsidRPr="00EF02BF">
        <w:rPr>
          <w:rFonts w:eastAsiaTheme="minorHAnsi" w:cstheme="minorBidi"/>
          <w:b/>
          <w:iCs/>
          <w:sz w:val="20"/>
          <w:szCs w:val="18"/>
          <w:lang w:val="en-US" w:eastAsia="en-US"/>
        </w:rPr>
        <w:t>x_max</w:t>
      </w:r>
      <w:proofErr w:type="spellEnd"/>
      <w:r w:rsidRPr="00EF02BF">
        <w:rPr>
          <w:rFonts w:eastAsiaTheme="minorHAnsi" w:cstheme="minorBidi"/>
          <w:b/>
          <w:iCs/>
          <w:sz w:val="20"/>
          <w:szCs w:val="18"/>
          <w:lang w:val="en-US" w:eastAsia="en-US"/>
        </w:rPr>
        <w:t xml:space="preserve"> = 4 in other cases of </w:t>
      </w:r>
      <w:proofErr w:type="spellStart"/>
      <w:r w:rsidRPr="00EF02BF">
        <w:rPr>
          <w:rFonts w:eastAsiaTheme="minorHAnsi" w:cstheme="minorBidi"/>
          <w:b/>
          <w:iCs/>
          <w:sz w:val="20"/>
          <w:szCs w:val="18"/>
          <w:lang w:val="en-US" w:eastAsia="en-US"/>
        </w:rPr>
        <w:t>SyncRef</w:t>
      </w:r>
      <w:proofErr w:type="spellEnd"/>
      <w:r w:rsidRPr="00EF02BF">
        <w:rPr>
          <w:rFonts w:eastAsiaTheme="minorHAnsi" w:cstheme="minorBidi"/>
          <w:b/>
          <w:iCs/>
          <w:sz w:val="20"/>
          <w:szCs w:val="18"/>
          <w:lang w:val="en-US" w:eastAsia="en-US"/>
        </w:rPr>
        <w:t xml:space="preserve"> UE as synchronization reference source</w:t>
      </w:r>
    </w:p>
    <w:p w14:paraId="4FF45F10" w14:textId="77777777" w:rsidR="00326B6B" w:rsidRDefault="00326B6B" w:rsidP="00B95476">
      <w:pPr>
        <w:pStyle w:val="NormalWeb"/>
        <w:spacing w:before="0" w:beforeAutospacing="0" w:after="0" w:afterAutospacing="0"/>
        <w:ind w:left="1260"/>
        <w:rPr>
          <w:rFonts w:eastAsiaTheme="minorHAnsi" w:cstheme="minorBidi"/>
          <w:b/>
          <w:iCs/>
          <w:sz w:val="20"/>
          <w:szCs w:val="18"/>
          <w:lang w:val="en-US" w:eastAsia="en-US"/>
        </w:rPr>
      </w:pPr>
    </w:p>
    <w:p w14:paraId="2132DBBE" w14:textId="6FE7FB54" w:rsidR="00706161" w:rsidRDefault="00706161" w:rsidP="00706161">
      <w:pPr>
        <w:pStyle w:val="NormalWeb"/>
        <w:spacing w:before="0" w:beforeAutospacing="0" w:after="0" w:afterAutospacing="0"/>
        <w:ind w:left="720"/>
        <w:rPr>
          <w:rFonts w:eastAsiaTheme="minorHAnsi" w:cstheme="minorBidi"/>
          <w:sz w:val="20"/>
          <w:szCs w:val="22"/>
          <w:lang w:val="en-US" w:eastAsia="ko-KR"/>
        </w:rPr>
      </w:pPr>
      <w:r w:rsidRPr="00EF02BF">
        <w:rPr>
          <w:rFonts w:eastAsiaTheme="minorHAnsi" w:cstheme="minorBidi"/>
          <w:sz w:val="20"/>
          <w:szCs w:val="22"/>
          <w:lang w:val="en-US" w:eastAsia="ko-KR"/>
        </w:rPr>
        <w:t xml:space="preserve">Regarding the </w:t>
      </w:r>
      <w:r w:rsidR="00710A34" w:rsidRPr="00EF02BF">
        <w:rPr>
          <w:rFonts w:eastAsiaTheme="minorHAnsi" w:cstheme="minorBidi"/>
          <w:sz w:val="20"/>
          <w:szCs w:val="22"/>
          <w:lang w:val="en-US" w:eastAsia="ko-KR"/>
        </w:rPr>
        <w:t xml:space="preserve">new S-SSB design </w:t>
      </w:r>
      <w:r w:rsidR="00AF2D1D" w:rsidRPr="00EF02BF">
        <w:rPr>
          <w:rFonts w:eastAsiaTheme="minorHAnsi" w:cstheme="minorBidi"/>
          <w:sz w:val="20"/>
          <w:szCs w:val="22"/>
          <w:lang w:val="en-US" w:eastAsia="ko-KR"/>
        </w:rPr>
        <w:t xml:space="preserve">following </w:t>
      </w:r>
      <w:r w:rsidR="000A0A4A">
        <w:rPr>
          <w:rFonts w:eastAsiaTheme="minorHAnsi" w:cstheme="minorBidi"/>
          <w:sz w:val="20"/>
          <w:szCs w:val="22"/>
          <w:lang w:val="en-US" w:eastAsia="ko-KR"/>
        </w:rPr>
        <w:t>agreements are made</w:t>
      </w:r>
      <w:r w:rsidR="005B4B82" w:rsidRPr="00EF02BF">
        <w:rPr>
          <w:rFonts w:eastAsiaTheme="minorHAnsi" w:cstheme="minorBidi"/>
          <w:sz w:val="20"/>
          <w:szCs w:val="22"/>
          <w:lang w:val="en-US" w:eastAsia="ko-KR"/>
        </w:rPr>
        <w:t xml:space="preserve"> in the</w:t>
      </w:r>
      <w:r w:rsidR="000D2F75" w:rsidRPr="00EF02BF">
        <w:rPr>
          <w:rFonts w:eastAsiaTheme="minorHAnsi" w:cstheme="minorBidi"/>
          <w:sz w:val="20"/>
          <w:szCs w:val="22"/>
          <w:lang w:val="en-US" w:eastAsia="ko-KR"/>
        </w:rPr>
        <w:t xml:space="preserve"> RAN1</w:t>
      </w:r>
    </w:p>
    <w:p w14:paraId="2DC5C00C" w14:textId="77777777" w:rsidR="0041575E" w:rsidRPr="000D2F75" w:rsidRDefault="0041575E" w:rsidP="00EF02BF">
      <w:pPr>
        <w:pStyle w:val="NormalWeb"/>
        <w:spacing w:before="0" w:beforeAutospacing="0" w:after="0" w:afterAutospacing="0"/>
        <w:ind w:left="720"/>
        <w:rPr>
          <w:rFonts w:eastAsiaTheme="minorHAnsi" w:cstheme="minorBidi"/>
          <w:sz w:val="20"/>
          <w:szCs w:val="22"/>
          <w:lang w:val="en-US" w:eastAsia="ko-KR"/>
        </w:rPr>
      </w:pPr>
    </w:p>
    <w:tbl>
      <w:tblPr>
        <w:tblStyle w:val="TableGrid"/>
        <w:tblW w:w="0" w:type="auto"/>
        <w:tblInd w:w="562" w:type="dxa"/>
        <w:tblLook w:val="04A0" w:firstRow="1" w:lastRow="0" w:firstColumn="1" w:lastColumn="0" w:noHBand="0" w:noVBand="1"/>
      </w:tblPr>
      <w:tblGrid>
        <w:gridCol w:w="9055"/>
      </w:tblGrid>
      <w:tr w:rsidR="00FD26AC" w14:paraId="14381AE7" w14:textId="77777777" w:rsidTr="000D2F75">
        <w:tc>
          <w:tcPr>
            <w:tcW w:w="9055" w:type="dxa"/>
          </w:tcPr>
          <w:p w14:paraId="0344E3EE" w14:textId="781D07BA" w:rsidR="000A7BDD" w:rsidRPr="0073416F" w:rsidRDefault="000A7BDD" w:rsidP="000A7BDD">
            <w:pPr>
              <w:spacing w:after="160" w:line="259" w:lineRule="auto"/>
              <w:rPr>
                <w:rFonts w:eastAsia="Batang"/>
                <w:b/>
                <w:u w:val="single"/>
                <w:lang w:eastAsia="zh-CN"/>
              </w:rPr>
            </w:pPr>
            <w:r w:rsidRPr="0073416F">
              <w:rPr>
                <w:rFonts w:eastAsia="Batang"/>
                <w:b/>
                <w:u w:val="single"/>
                <w:lang w:eastAsia="zh-CN"/>
              </w:rPr>
              <w:t xml:space="preserve">Regarding S-SSB repetition </w:t>
            </w:r>
            <w:r>
              <w:rPr>
                <w:rFonts w:eastAsia="Batang"/>
                <w:b/>
                <w:u w:val="single"/>
                <w:lang w:eastAsia="zh-CN"/>
              </w:rPr>
              <w:t>in single RB set</w:t>
            </w:r>
          </w:p>
          <w:p w14:paraId="5DABB437" w14:textId="77777777" w:rsidR="00E43F2A" w:rsidRDefault="00E43F2A" w:rsidP="00E43F2A">
            <w:pPr>
              <w:rPr>
                <w:rFonts w:cstheme="minorHAnsi"/>
                <w:b/>
                <w:szCs w:val="21"/>
              </w:rPr>
            </w:pPr>
            <w:proofErr w:type="gramStart"/>
            <w:r w:rsidRPr="008E6392">
              <w:rPr>
                <w:rFonts w:eastAsia="Microsoft YaHei"/>
                <w:lang w:eastAsia="zh-CN"/>
              </w:rPr>
              <w:t>.</w:t>
            </w:r>
            <w:r w:rsidRPr="0073416F">
              <w:rPr>
                <w:rFonts w:cstheme="minorHAnsi"/>
                <w:b/>
                <w:szCs w:val="21"/>
              </w:rPr>
              <w:t>RAN</w:t>
            </w:r>
            <w:proofErr w:type="gramEnd"/>
            <w:r w:rsidRPr="0073416F">
              <w:rPr>
                <w:rFonts w:cstheme="minorHAnsi"/>
                <w:b/>
                <w:szCs w:val="21"/>
              </w:rPr>
              <w:t>1#114</w:t>
            </w:r>
          </w:p>
          <w:p w14:paraId="1F2D7D18" w14:textId="77777777" w:rsidR="00E43F2A" w:rsidRPr="00187B9A" w:rsidRDefault="00E43F2A" w:rsidP="00E43F2A">
            <w:pPr>
              <w:spacing w:line="276" w:lineRule="auto"/>
              <w:rPr>
                <w:b/>
                <w:bCs/>
                <w:sz w:val="21"/>
                <w:szCs w:val="21"/>
                <w:lang w:eastAsia="zh-CN"/>
              </w:rPr>
            </w:pPr>
            <w:r w:rsidRPr="00187B9A">
              <w:rPr>
                <w:b/>
                <w:bCs/>
                <w:sz w:val="21"/>
                <w:szCs w:val="21"/>
                <w:highlight w:val="green"/>
                <w:lang w:eastAsia="zh-CN"/>
              </w:rPr>
              <w:t>Agreement</w:t>
            </w:r>
          </w:p>
          <w:p w14:paraId="2F24D6C4" w14:textId="77777777" w:rsidR="00E43F2A" w:rsidRPr="003F6F59" w:rsidRDefault="00E43F2A" w:rsidP="00E43F2A">
            <w:pPr>
              <w:tabs>
                <w:tab w:val="left" w:pos="0"/>
              </w:tabs>
              <w:rPr>
                <w:rFonts w:eastAsia="Microsoft YaHei"/>
                <w:bCs/>
                <w:sz w:val="21"/>
                <w:szCs w:val="21"/>
                <w:lang w:eastAsia="zh-CN"/>
              </w:rPr>
            </w:pPr>
            <w:r w:rsidRPr="003F6F59">
              <w:rPr>
                <w:rFonts w:eastAsia="Microsoft YaHei"/>
                <w:bCs/>
                <w:sz w:val="21"/>
                <w:szCs w:val="21"/>
                <w:lang w:eastAsia="zh-CN"/>
              </w:rPr>
              <w:t>Regarding “</w:t>
            </w:r>
            <w:r w:rsidRPr="003F6F59">
              <w:rPr>
                <w:rFonts w:eastAsia="Microsoft YaHei"/>
                <w:bCs/>
                <w:i/>
                <w:sz w:val="21"/>
                <w:szCs w:val="21"/>
                <w:lang w:eastAsia="zh-CN"/>
              </w:rPr>
              <w:t>Option 3-1(revised): Transmit legacy S-PSS/S-SSS/PSBCH N times by repetition in frequency domain, and there is a gap between the repetition(s) to meet OCB requirement</w:t>
            </w:r>
            <w:r w:rsidRPr="003F6F59">
              <w:rPr>
                <w:rFonts w:eastAsia="Microsoft YaHei"/>
                <w:bCs/>
                <w:sz w:val="21"/>
                <w:szCs w:val="21"/>
                <w:lang w:eastAsia="zh-CN"/>
              </w:rPr>
              <w:t>”, and “</w:t>
            </w:r>
            <w:r w:rsidRPr="003F6F59">
              <w:rPr>
                <w:rFonts w:eastAsia="Microsoft YaHei"/>
                <w:bCs/>
                <w:i/>
                <w:sz w:val="21"/>
                <w:szCs w:val="21"/>
                <w:lang w:eastAsia="zh-CN"/>
              </w:rPr>
              <w:t>Alt 3: the value of gap is (pre-)configured, and the value of N is (pre-)configured</w:t>
            </w:r>
            <w:r w:rsidRPr="003F6F59">
              <w:rPr>
                <w:rFonts w:eastAsia="Microsoft YaHei"/>
                <w:bCs/>
                <w:sz w:val="21"/>
                <w:szCs w:val="21"/>
                <w:lang w:eastAsia="zh-CN"/>
              </w:rPr>
              <w:t>”, support:</w:t>
            </w:r>
          </w:p>
          <w:p w14:paraId="334FD6E6" w14:textId="77777777" w:rsidR="00E43F2A" w:rsidRPr="003F6F59" w:rsidRDefault="00E43F2A" w:rsidP="00E43F2A">
            <w:pPr>
              <w:numPr>
                <w:ilvl w:val="0"/>
                <w:numId w:val="33"/>
              </w:numPr>
              <w:rPr>
                <w:rFonts w:eastAsia="Microsoft YaHei"/>
                <w:bCs/>
                <w:sz w:val="21"/>
                <w:szCs w:val="21"/>
                <w:lang w:eastAsia="zh-CN"/>
              </w:rPr>
            </w:pPr>
            <w:r w:rsidRPr="003F6F59">
              <w:rPr>
                <w:rFonts w:eastAsia="Microsoft YaHei"/>
                <w:bCs/>
                <w:sz w:val="21"/>
                <w:szCs w:val="21"/>
                <w:lang w:eastAsia="zh-CN"/>
              </w:rPr>
              <w:t xml:space="preserve">Gap is (pre-)configured per RB set from {[0], 1, 2, 3, …, 84} </w:t>
            </w:r>
            <w:proofErr w:type="gramStart"/>
            <w:r w:rsidRPr="003F6F59">
              <w:rPr>
                <w:rFonts w:eastAsia="Microsoft YaHei"/>
                <w:bCs/>
                <w:sz w:val="21"/>
                <w:szCs w:val="21"/>
                <w:lang w:eastAsia="zh-CN"/>
              </w:rPr>
              <w:t>PRBs</w:t>
            </w:r>
            <w:proofErr w:type="gramEnd"/>
          </w:p>
          <w:p w14:paraId="18F40A27" w14:textId="77777777" w:rsidR="00E43F2A" w:rsidRPr="003F6F59" w:rsidRDefault="00E43F2A" w:rsidP="00E43F2A">
            <w:pPr>
              <w:numPr>
                <w:ilvl w:val="0"/>
                <w:numId w:val="33"/>
              </w:numPr>
              <w:rPr>
                <w:rFonts w:eastAsia="Microsoft YaHei"/>
                <w:bCs/>
                <w:sz w:val="21"/>
                <w:szCs w:val="21"/>
                <w:lang w:eastAsia="zh-CN"/>
              </w:rPr>
            </w:pPr>
            <w:r w:rsidRPr="003F6F59">
              <w:rPr>
                <w:rFonts w:eastAsia="Microsoft YaHei"/>
                <w:bCs/>
                <w:sz w:val="21"/>
                <w:szCs w:val="21"/>
                <w:lang w:eastAsia="zh-CN"/>
              </w:rPr>
              <w:t>N is (pre-)configured per RB set from {2, 3, 4, 5, …, 9}</w:t>
            </w:r>
          </w:p>
          <w:p w14:paraId="6536306A" w14:textId="77777777" w:rsidR="00E43F2A" w:rsidRDefault="00E43F2A" w:rsidP="00E43F2A">
            <w:pPr>
              <w:numPr>
                <w:ilvl w:val="0"/>
                <w:numId w:val="33"/>
              </w:numPr>
              <w:rPr>
                <w:rFonts w:eastAsia="Microsoft YaHei"/>
                <w:bCs/>
                <w:sz w:val="21"/>
                <w:szCs w:val="21"/>
                <w:lang w:eastAsia="zh-CN"/>
              </w:rPr>
            </w:pPr>
            <w:r w:rsidRPr="003F6F59">
              <w:rPr>
                <w:rFonts w:eastAsia="Microsoft YaHei"/>
                <w:bCs/>
                <w:sz w:val="21"/>
                <w:szCs w:val="21"/>
                <w:lang w:eastAsia="zh-CN"/>
              </w:rPr>
              <w:t xml:space="preserve">The gap is between the lowest subcarrier of the upper PSBCH and the highest subcarrier of the lower </w:t>
            </w:r>
            <w:proofErr w:type="gramStart"/>
            <w:r w:rsidRPr="003F6F59">
              <w:rPr>
                <w:rFonts w:eastAsia="Microsoft YaHei"/>
                <w:bCs/>
                <w:sz w:val="21"/>
                <w:szCs w:val="21"/>
                <w:lang w:eastAsia="zh-CN"/>
              </w:rPr>
              <w:t>PSBCH</w:t>
            </w:r>
            <w:proofErr w:type="gramEnd"/>
          </w:p>
          <w:p w14:paraId="40AB459F" w14:textId="77777777" w:rsidR="002F41FC" w:rsidRPr="003F6F59" w:rsidRDefault="002F41FC" w:rsidP="00EF02BF">
            <w:pPr>
              <w:ind w:left="720"/>
              <w:rPr>
                <w:rFonts w:eastAsia="Microsoft YaHei"/>
                <w:bCs/>
                <w:sz w:val="21"/>
                <w:szCs w:val="21"/>
                <w:lang w:eastAsia="zh-CN"/>
              </w:rPr>
            </w:pPr>
          </w:p>
          <w:p w14:paraId="3B6D8E8A" w14:textId="6FF7EC0E" w:rsidR="00E43F2A" w:rsidRPr="00EF02BF" w:rsidRDefault="002F41FC" w:rsidP="00EF02BF">
            <w:pPr>
              <w:spacing w:after="160" w:line="259" w:lineRule="auto"/>
              <w:rPr>
                <w:rFonts w:eastAsia="Batang"/>
                <w:b/>
                <w:u w:val="single"/>
                <w:lang w:eastAsia="zh-CN"/>
              </w:rPr>
            </w:pPr>
            <w:r w:rsidRPr="0073416F">
              <w:rPr>
                <w:rFonts w:eastAsia="Batang"/>
                <w:b/>
                <w:u w:val="single"/>
                <w:lang w:eastAsia="zh-CN"/>
              </w:rPr>
              <w:t xml:space="preserve">Regarding </w:t>
            </w:r>
            <w:r w:rsidR="00381326" w:rsidRPr="0073416F">
              <w:rPr>
                <w:rFonts w:eastAsia="Batang"/>
                <w:b/>
                <w:u w:val="single"/>
                <w:lang w:eastAsia="zh-CN"/>
              </w:rPr>
              <w:t>S-SSB</w:t>
            </w:r>
            <w:r w:rsidRPr="0073416F">
              <w:rPr>
                <w:rFonts w:eastAsia="Batang"/>
                <w:b/>
                <w:u w:val="single"/>
                <w:lang w:eastAsia="zh-CN"/>
              </w:rPr>
              <w:t xml:space="preserve"> </w:t>
            </w:r>
            <w:r w:rsidR="000A7BDD" w:rsidRPr="00EF02BF">
              <w:rPr>
                <w:rFonts w:eastAsia="Batang"/>
                <w:b/>
                <w:u w:val="single"/>
                <w:lang w:eastAsia="zh-CN"/>
              </w:rPr>
              <w:t xml:space="preserve">repetition </w:t>
            </w:r>
            <w:r>
              <w:rPr>
                <w:rFonts w:eastAsia="Batang"/>
                <w:b/>
                <w:u w:val="single"/>
                <w:lang w:eastAsia="zh-CN"/>
              </w:rPr>
              <w:t>in more than one</w:t>
            </w:r>
            <w:r w:rsidR="00381326">
              <w:rPr>
                <w:rFonts w:eastAsia="Batang"/>
                <w:b/>
                <w:u w:val="single"/>
                <w:lang w:eastAsia="zh-CN"/>
              </w:rPr>
              <w:t xml:space="preserve"> RB set</w:t>
            </w:r>
          </w:p>
          <w:p w14:paraId="37A8B5CC" w14:textId="0359A325" w:rsidR="00F12BF0" w:rsidRPr="00EF02BF" w:rsidRDefault="00E43F2A" w:rsidP="00EF02BF">
            <w:pPr>
              <w:rPr>
                <w:rFonts w:eastAsia="Microsoft YaHei"/>
                <w:lang w:eastAsia="zh-CN"/>
              </w:rPr>
            </w:pPr>
            <w:r w:rsidRPr="0073416F">
              <w:rPr>
                <w:rFonts w:cstheme="minorHAnsi"/>
                <w:b/>
                <w:szCs w:val="21"/>
              </w:rPr>
              <w:t>RAN1#114</w:t>
            </w:r>
          </w:p>
          <w:p w14:paraId="3D829D74" w14:textId="77777777" w:rsidR="00A80D1B" w:rsidRPr="00187B9A" w:rsidRDefault="00A80D1B" w:rsidP="00A80D1B">
            <w:pPr>
              <w:spacing w:line="276" w:lineRule="auto"/>
              <w:rPr>
                <w:b/>
                <w:bCs/>
                <w:color w:val="FF0000"/>
                <w:sz w:val="21"/>
                <w:szCs w:val="21"/>
                <w:lang w:eastAsia="zh-CN"/>
              </w:rPr>
            </w:pPr>
            <w:r w:rsidRPr="00187B9A">
              <w:rPr>
                <w:b/>
                <w:bCs/>
                <w:sz w:val="21"/>
                <w:szCs w:val="21"/>
                <w:highlight w:val="green"/>
                <w:lang w:eastAsia="zh-CN"/>
              </w:rPr>
              <w:t>Agreement</w:t>
            </w:r>
          </w:p>
          <w:p w14:paraId="56DF3E16" w14:textId="77777777" w:rsidR="00A80D1B" w:rsidRPr="00187B9A" w:rsidRDefault="00A80D1B" w:rsidP="00A80D1B">
            <w:pPr>
              <w:tabs>
                <w:tab w:val="left" w:pos="0"/>
              </w:tabs>
              <w:rPr>
                <w:rFonts w:eastAsia="Microsoft YaHei"/>
                <w:bCs/>
                <w:sz w:val="21"/>
                <w:szCs w:val="21"/>
                <w:lang w:eastAsia="zh-CN"/>
              </w:rPr>
            </w:pPr>
            <w:r w:rsidRPr="00187B9A">
              <w:rPr>
                <w:rFonts w:eastAsia="Microsoft YaHei"/>
                <w:bCs/>
                <w:sz w:val="21"/>
                <w:szCs w:val="21"/>
                <w:lang w:eastAsia="zh-CN"/>
              </w:rPr>
              <w:t>Regarding “</w:t>
            </w:r>
            <w:r w:rsidRPr="00187B9A">
              <w:rPr>
                <w:rFonts w:eastAsia="Microsoft YaHei"/>
                <w:bCs/>
                <w:i/>
                <w:sz w:val="21"/>
                <w:szCs w:val="21"/>
                <w:lang w:eastAsia="zh-CN"/>
              </w:rPr>
              <w:t>UE may transmit S-SSB repetition in more than one RB set</w:t>
            </w:r>
            <w:r w:rsidRPr="00187B9A">
              <w:rPr>
                <w:rFonts w:eastAsia="Microsoft YaHei"/>
                <w:bCs/>
                <w:sz w:val="21"/>
                <w:szCs w:val="21"/>
                <w:lang w:eastAsia="zh-CN"/>
              </w:rPr>
              <w:t>”:</w:t>
            </w:r>
          </w:p>
          <w:p w14:paraId="4D5DAEC1" w14:textId="77777777" w:rsidR="00A80D1B" w:rsidRPr="00187B9A" w:rsidRDefault="00A80D1B" w:rsidP="00A80D1B">
            <w:pPr>
              <w:numPr>
                <w:ilvl w:val="0"/>
                <w:numId w:val="33"/>
              </w:numPr>
              <w:rPr>
                <w:rFonts w:eastAsia="Microsoft YaHei"/>
                <w:bCs/>
                <w:sz w:val="21"/>
                <w:szCs w:val="21"/>
                <w:lang w:eastAsia="zh-CN"/>
              </w:rPr>
            </w:pPr>
            <w:r w:rsidRPr="00187B9A">
              <w:rPr>
                <w:rFonts w:eastAsia="Microsoft YaHei"/>
                <w:bCs/>
                <w:sz w:val="21"/>
                <w:szCs w:val="21"/>
                <w:lang w:eastAsia="zh-CN"/>
              </w:rPr>
              <w:t xml:space="preserve">At least the power for S-SSB transmission on anchor RB set does not change due to the number of used RB </w:t>
            </w:r>
            <w:proofErr w:type="gramStart"/>
            <w:r w:rsidRPr="00187B9A">
              <w:rPr>
                <w:rFonts w:eastAsia="Microsoft YaHei"/>
                <w:bCs/>
                <w:sz w:val="21"/>
                <w:szCs w:val="21"/>
                <w:lang w:eastAsia="zh-CN"/>
              </w:rPr>
              <w:t>sets</w:t>
            </w:r>
            <w:proofErr w:type="gramEnd"/>
          </w:p>
          <w:p w14:paraId="1E05F702" w14:textId="77777777" w:rsidR="00A80D1B" w:rsidRPr="00187B9A" w:rsidRDefault="00A80D1B" w:rsidP="00A80D1B">
            <w:pPr>
              <w:numPr>
                <w:ilvl w:val="1"/>
                <w:numId w:val="33"/>
              </w:numPr>
              <w:rPr>
                <w:rFonts w:eastAsia="Microsoft YaHei"/>
                <w:bCs/>
                <w:sz w:val="21"/>
                <w:szCs w:val="21"/>
                <w:lang w:eastAsia="zh-CN"/>
              </w:rPr>
            </w:pPr>
            <w:r w:rsidRPr="00187B9A">
              <w:rPr>
                <w:rFonts w:eastAsia="Microsoft YaHei"/>
                <w:bCs/>
                <w:sz w:val="21"/>
                <w:szCs w:val="21"/>
                <w:lang w:eastAsia="zh-CN"/>
              </w:rPr>
              <w:t xml:space="preserve">On anchor RB set, there is a (pre-)configured offset </w:t>
            </w:r>
            <m:oMath>
              <m:sSub>
                <m:sSubPr>
                  <m:ctrlPr>
                    <w:rPr>
                      <w:rFonts w:ascii="Cambria Math" w:eastAsia="Microsoft YaHei" w:hAnsi="Cambria Math"/>
                      <w:bCs/>
                      <w:sz w:val="21"/>
                      <w:szCs w:val="21"/>
                      <w:lang w:eastAsia="zh-CN"/>
                    </w:rPr>
                  </m:ctrlPr>
                </m:sSubPr>
                <m:e>
                  <m:r>
                    <m:rPr>
                      <m:sty m:val="p"/>
                    </m:rPr>
                    <w:rPr>
                      <w:rFonts w:ascii="Cambria Math" w:eastAsia="Microsoft YaHei" w:hAnsi="Cambria Math"/>
                      <w:sz w:val="21"/>
                      <w:szCs w:val="21"/>
                      <w:lang w:eastAsia="zh-CN"/>
                    </w:rPr>
                    <m:t>P</m:t>
                  </m:r>
                </m:e>
                <m:sub>
                  <m:r>
                    <m:rPr>
                      <m:sty m:val="p"/>
                    </m:rPr>
                    <w:rPr>
                      <w:rFonts w:ascii="Cambria Math" w:eastAsia="Microsoft YaHei" w:hAnsi="Cambria Math"/>
                      <w:sz w:val="21"/>
                      <w:szCs w:val="21"/>
                      <w:lang w:eastAsia="zh-CN"/>
                    </w:rPr>
                    <m:t>offset_anchor</m:t>
                  </m:r>
                </m:sub>
              </m:sSub>
            </m:oMath>
            <w:r w:rsidRPr="00187B9A">
              <w:rPr>
                <w:rFonts w:eastAsia="Microsoft YaHei"/>
                <w:bCs/>
                <w:sz w:val="21"/>
                <w:szCs w:val="21"/>
                <w:lang w:eastAsia="zh-CN"/>
              </w:rPr>
              <w:t xml:space="preserve"> to limit the maximum power as below (changes to legacy NR SL is marked in red)</w:t>
            </w:r>
          </w:p>
          <w:p w14:paraId="65E1D9D9" w14:textId="77777777" w:rsidR="00A80D1B" w:rsidRPr="00187B9A" w:rsidRDefault="00DA5F17" w:rsidP="00A80D1B">
            <w:pPr>
              <w:numPr>
                <w:ilvl w:val="2"/>
                <w:numId w:val="33"/>
              </w:numPr>
              <w:rPr>
                <w:rFonts w:eastAsia="Microsoft YaHei"/>
                <w:bCs/>
                <w:sz w:val="21"/>
                <w:szCs w:val="21"/>
                <w:lang w:eastAsia="zh-CN"/>
              </w:rPr>
            </w:pPr>
            <m:oMath>
              <m:sSub>
                <m:sSubPr>
                  <m:ctrlPr>
                    <w:rPr>
                      <w:rFonts w:ascii="Cambria Math" w:hAnsi="Cambria Math"/>
                      <w:sz w:val="21"/>
                      <w:szCs w:val="21"/>
                    </w:rPr>
                  </m:ctrlPr>
                </m:sSubPr>
                <m:e>
                  <m:r>
                    <w:rPr>
                      <w:rFonts w:ascii="Cambria Math" w:hAnsi="Cambria Math"/>
                      <w:sz w:val="21"/>
                      <w:szCs w:val="21"/>
                    </w:rPr>
                    <m:t>P</m:t>
                  </m:r>
                </m:e>
                <m:sub>
                  <m:r>
                    <m:rPr>
                      <m:nor/>
                    </m:rPr>
                    <w:rPr>
                      <w:sz w:val="21"/>
                      <w:szCs w:val="21"/>
                    </w:rPr>
                    <m:t>S-SSB_anchor</m:t>
                  </m:r>
                </m:sub>
              </m:sSub>
              <m:r>
                <m:rPr>
                  <m:sty m:val="p"/>
                </m:rPr>
                <w:rPr>
                  <w:rFonts w:ascii="Cambria Math" w:hAnsi="Cambria Math"/>
                  <w:sz w:val="21"/>
                  <w:szCs w:val="21"/>
                </w:rPr>
                <m:t>(</m:t>
              </m:r>
              <m:r>
                <w:rPr>
                  <w:rFonts w:ascii="Cambria Math" w:hAnsi="Cambria Math"/>
                  <w:sz w:val="21"/>
                  <w:szCs w:val="21"/>
                </w:rPr>
                <m:t>i</m:t>
              </m:r>
              <m:r>
                <m:rPr>
                  <m:sty m:val="p"/>
                </m:rPr>
                <w:rPr>
                  <w:rFonts w:ascii="Cambria Math" w:hAnsi="Cambria Math"/>
                  <w:sz w:val="21"/>
                  <w:szCs w:val="21"/>
                </w:rPr>
                <m:t>)=</m:t>
              </m:r>
              <m:r>
                <w:rPr>
                  <w:rFonts w:ascii="Cambria Math" w:hAnsi="Cambria Math"/>
                  <w:sz w:val="21"/>
                  <w:szCs w:val="21"/>
                </w:rPr>
                <m:t>min</m:t>
              </m:r>
              <m:d>
                <m:dPr>
                  <m:ctrlPr>
                    <w:rPr>
                      <w:rFonts w:ascii="Cambria Math" w:hAnsi="Cambria Math"/>
                      <w:sz w:val="21"/>
                      <w:szCs w:val="21"/>
                    </w:rPr>
                  </m:ctrlPr>
                </m:dPr>
                <m:e>
                  <m:sSub>
                    <m:sSubPr>
                      <m:ctrlPr>
                        <w:rPr>
                          <w:rFonts w:ascii="Cambria Math" w:hAnsi="Cambria Math"/>
                          <w:sz w:val="21"/>
                          <w:szCs w:val="21"/>
                        </w:rPr>
                      </m:ctrlPr>
                    </m:sSubPr>
                    <m:e>
                      <m:r>
                        <w:rPr>
                          <w:rFonts w:ascii="Cambria Math" w:hAnsi="Cambria Math"/>
                          <w:sz w:val="21"/>
                          <w:szCs w:val="21"/>
                        </w:rPr>
                        <m:t>P</m:t>
                      </m:r>
                    </m:e>
                    <m:sub>
                      <m:r>
                        <m:rPr>
                          <m:nor/>
                        </m:rPr>
                        <w:rPr>
                          <w:sz w:val="21"/>
                          <w:szCs w:val="21"/>
                        </w:rPr>
                        <m:t>CMAX</m:t>
                      </m:r>
                    </m:sub>
                  </m:sSub>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P</m:t>
                      </m:r>
                    </m:e>
                    <m:sub>
                      <m:r>
                        <w:rPr>
                          <w:rFonts w:ascii="Cambria Math" w:hAnsi="Cambria Math"/>
                          <w:sz w:val="21"/>
                          <w:szCs w:val="21"/>
                        </w:rPr>
                        <m:t>offset_anchor</m:t>
                      </m:r>
                    </m:sub>
                  </m:sSub>
                  <m:r>
                    <m:rPr>
                      <m:sty m:val="p"/>
                    </m:rPr>
                    <w:rPr>
                      <w:rFonts w:ascii="Cambria Math" w:hAnsi="Cambria Math"/>
                      <w:sz w:val="21"/>
                      <w:szCs w:val="21"/>
                    </w:rPr>
                    <m:t>,</m:t>
                  </m:r>
                  <m:sSub>
                    <m:sSubPr>
                      <m:ctrlPr>
                        <w:rPr>
                          <w:rFonts w:ascii="Cambria Math" w:hAnsi="Cambria Math"/>
                          <w:sz w:val="21"/>
                          <w:szCs w:val="21"/>
                        </w:rPr>
                      </m:ctrlPr>
                    </m:sSubPr>
                    <m:e>
                      <m:r>
                        <w:rPr>
                          <w:rFonts w:ascii="Cambria Math" w:hAnsi="Cambria Math"/>
                          <w:sz w:val="21"/>
                          <w:szCs w:val="21"/>
                        </w:rPr>
                        <m:t>P</m:t>
                      </m:r>
                    </m:e>
                    <m:sub>
                      <m:r>
                        <m:rPr>
                          <m:nor/>
                        </m:rPr>
                        <w:rPr>
                          <w:sz w:val="21"/>
                          <w:szCs w:val="21"/>
                        </w:rPr>
                        <m:t>O</m:t>
                      </m:r>
                      <m:r>
                        <m:rPr>
                          <m:sty m:val="p"/>
                        </m:rPr>
                        <w:rPr>
                          <w:rFonts w:ascii="Cambria Math" w:hAnsi="Cambria Math"/>
                          <w:sz w:val="21"/>
                          <w:szCs w:val="21"/>
                        </w:rPr>
                        <m:t>,S-SSB</m:t>
                      </m:r>
                    </m:sub>
                  </m:sSub>
                  <m:r>
                    <m:rPr>
                      <m:sty m:val="p"/>
                    </m:rPr>
                    <w:rPr>
                      <w:rFonts w:ascii="Cambria Math" w:hAnsi="Cambria Math"/>
                      <w:sz w:val="21"/>
                      <w:szCs w:val="21"/>
                    </w:rPr>
                    <m:t>+10</m:t>
                  </m:r>
                  <m:func>
                    <m:funcPr>
                      <m:ctrlPr>
                        <w:rPr>
                          <w:rFonts w:ascii="Cambria Math" w:hAnsi="Cambria Math"/>
                          <w:sz w:val="21"/>
                          <w:szCs w:val="21"/>
                        </w:rPr>
                      </m:ctrlPr>
                    </m:funcPr>
                    <m:fName>
                      <m:sSub>
                        <m:sSubPr>
                          <m:ctrlPr>
                            <w:rPr>
                              <w:rFonts w:ascii="Cambria Math" w:hAnsi="Cambria Math"/>
                              <w:sz w:val="21"/>
                              <w:szCs w:val="21"/>
                            </w:rPr>
                          </m:ctrlPr>
                        </m:sSubPr>
                        <m:e>
                          <m:r>
                            <w:rPr>
                              <w:rFonts w:ascii="Cambria Math" w:hAnsi="Cambria Math"/>
                              <w:sz w:val="21"/>
                              <w:szCs w:val="21"/>
                            </w:rPr>
                            <m:t>log</m:t>
                          </m:r>
                        </m:e>
                        <m:sub>
                          <m:r>
                            <m:rPr>
                              <m:sty m:val="p"/>
                            </m:rPr>
                            <w:rPr>
                              <w:rFonts w:ascii="Cambria Math" w:hAnsi="Cambria Math"/>
                              <w:sz w:val="21"/>
                              <w:szCs w:val="21"/>
                            </w:rPr>
                            <m:t>10</m:t>
                          </m:r>
                        </m:sub>
                      </m:sSub>
                    </m:fName>
                    <m:e>
                      <m:d>
                        <m:dPr>
                          <m:ctrlPr>
                            <w:rPr>
                              <w:rFonts w:ascii="Cambria Math" w:hAnsi="Cambria Math"/>
                              <w:sz w:val="21"/>
                              <w:szCs w:val="21"/>
                            </w:rPr>
                          </m:ctrlPr>
                        </m:dPr>
                        <m:e>
                          <m:sSup>
                            <m:sSupPr>
                              <m:ctrlPr>
                                <w:rPr>
                                  <w:rFonts w:ascii="Cambria Math" w:hAnsi="Cambria Math"/>
                                  <w:sz w:val="21"/>
                                  <w:szCs w:val="21"/>
                                </w:rPr>
                              </m:ctrlPr>
                            </m:sSupPr>
                            <m:e>
                              <m:r>
                                <m:rPr>
                                  <m:sty m:val="p"/>
                                </m:rPr>
                                <w:rPr>
                                  <w:rFonts w:ascii="Cambria Math" w:hAnsi="Cambria Math"/>
                                  <w:sz w:val="21"/>
                                  <w:szCs w:val="21"/>
                                </w:rPr>
                                <m:t>2</m:t>
                              </m:r>
                            </m:e>
                            <m:sup>
                              <m:r>
                                <w:rPr>
                                  <w:rFonts w:ascii="Cambria Math" w:hAnsi="Cambria Math"/>
                                  <w:sz w:val="21"/>
                                  <w:szCs w:val="21"/>
                                </w:rPr>
                                <m:t>μ</m:t>
                              </m:r>
                            </m:sup>
                          </m:sSup>
                          <m:r>
                            <m:rPr>
                              <m:sty m:val="p"/>
                            </m:rPr>
                            <w:rPr>
                              <w:rFonts w:ascii="Cambria Math" w:hAnsi="Cambria Math"/>
                              <w:sz w:val="21"/>
                              <w:szCs w:val="21"/>
                            </w:rPr>
                            <m:t>∙</m:t>
                          </m:r>
                          <m:sSubSup>
                            <m:sSubSupPr>
                              <m:ctrlPr>
                                <w:rPr>
                                  <w:rFonts w:ascii="Cambria Math" w:hAnsi="Cambria Math"/>
                                  <w:sz w:val="21"/>
                                  <w:szCs w:val="21"/>
                                </w:rPr>
                              </m:ctrlPr>
                            </m:sSubSupPr>
                            <m:e>
                              <m:r>
                                <w:rPr>
                                  <w:rFonts w:ascii="Cambria Math" w:hAnsi="Cambria Math"/>
                                  <w:sz w:val="21"/>
                                  <w:szCs w:val="21"/>
                                </w:rPr>
                                <m:t>M</m:t>
                              </m:r>
                            </m:e>
                            <m:sub>
                              <m:r>
                                <m:rPr>
                                  <m:sty m:val="p"/>
                                </m:rPr>
                                <w:rPr>
                                  <w:rFonts w:ascii="Cambria Math" w:hAnsi="Cambria Math"/>
                                  <w:sz w:val="21"/>
                                  <w:szCs w:val="21"/>
                                </w:rPr>
                                <m:t>RB</m:t>
                              </m:r>
                            </m:sub>
                            <m:sup>
                              <m:r>
                                <m:rPr>
                                  <m:sty m:val="p"/>
                                </m:rPr>
                                <w:rPr>
                                  <w:rFonts w:ascii="Cambria Math" w:hAnsi="Cambria Math"/>
                                  <w:sz w:val="21"/>
                                  <w:szCs w:val="21"/>
                                </w:rPr>
                                <m:t>S-SSB</m:t>
                              </m:r>
                            </m:sup>
                          </m:sSubSup>
                        </m:e>
                      </m:d>
                    </m:e>
                  </m:func>
                  <m:r>
                    <m:rPr>
                      <m:sty m:val="p"/>
                    </m:rPr>
                    <w:rPr>
                      <w:rFonts w:ascii="Cambria Math" w:hAnsi="Cambria Math"/>
                      <w:sz w:val="21"/>
                      <w:szCs w:val="21"/>
                    </w:rPr>
                    <m:t>+</m:t>
                  </m:r>
                  <m:sSub>
                    <m:sSubPr>
                      <m:ctrlPr>
                        <w:rPr>
                          <w:rFonts w:ascii="Cambria Math" w:hAnsi="Cambria Math"/>
                          <w:sz w:val="21"/>
                          <w:szCs w:val="21"/>
                        </w:rPr>
                      </m:ctrlPr>
                    </m:sSubPr>
                    <m:e>
                      <m:r>
                        <w:rPr>
                          <w:rFonts w:ascii="Cambria Math" w:hAnsi="Cambria Math"/>
                          <w:sz w:val="21"/>
                          <w:szCs w:val="21"/>
                        </w:rPr>
                        <m:t>α</m:t>
                      </m:r>
                    </m:e>
                    <m:sub>
                      <m:r>
                        <m:rPr>
                          <m:sty m:val="p"/>
                        </m:rPr>
                        <w:rPr>
                          <w:rFonts w:ascii="Cambria Math" w:hAnsi="Cambria Math"/>
                          <w:sz w:val="21"/>
                          <w:szCs w:val="21"/>
                        </w:rPr>
                        <m:t>S-SSB</m:t>
                      </m:r>
                    </m:sub>
                  </m:sSub>
                  <m:r>
                    <m:rPr>
                      <m:sty m:val="p"/>
                    </m:rPr>
                    <w:rPr>
                      <w:rFonts w:ascii="Cambria Math" w:hAnsi="Cambria Math"/>
                      <w:sz w:val="21"/>
                      <w:szCs w:val="21"/>
                    </w:rPr>
                    <m:t>⋅</m:t>
                  </m:r>
                  <m:r>
                    <w:rPr>
                      <w:rFonts w:ascii="Cambria Math" w:hAnsi="Cambria Math"/>
                      <w:sz w:val="21"/>
                      <w:szCs w:val="21"/>
                    </w:rPr>
                    <m:t>PL</m:t>
                  </m:r>
                </m:e>
              </m:d>
            </m:oMath>
            <w:r w:rsidR="00A80D1B" w:rsidRPr="00187B9A">
              <w:rPr>
                <w:sz w:val="21"/>
                <w:szCs w:val="21"/>
              </w:rPr>
              <w:t xml:space="preserve"> [dBm], where i is slot index as in </w:t>
            </w:r>
            <w:proofErr w:type="gramStart"/>
            <w:r w:rsidR="00A80D1B" w:rsidRPr="00187B9A">
              <w:rPr>
                <w:sz w:val="21"/>
                <w:szCs w:val="21"/>
              </w:rPr>
              <w:t>legacy</w:t>
            </w:r>
            <w:proofErr w:type="gramEnd"/>
          </w:p>
          <w:p w14:paraId="246F36AC" w14:textId="77777777" w:rsidR="00A80D1B" w:rsidRPr="00187B9A" w:rsidRDefault="00A80D1B" w:rsidP="00A80D1B">
            <w:pPr>
              <w:numPr>
                <w:ilvl w:val="2"/>
                <w:numId w:val="33"/>
              </w:numPr>
              <w:rPr>
                <w:rFonts w:eastAsia="Microsoft YaHei"/>
                <w:bCs/>
                <w:sz w:val="21"/>
                <w:szCs w:val="21"/>
                <w:lang w:eastAsia="zh-CN"/>
              </w:rPr>
            </w:pPr>
            <w:r w:rsidRPr="00187B9A">
              <w:rPr>
                <w:rFonts w:eastAsia="Microsoft YaHei"/>
                <w:bCs/>
                <w:sz w:val="21"/>
                <w:szCs w:val="21"/>
                <w:lang w:eastAsia="zh-CN"/>
              </w:rPr>
              <w:t xml:space="preserve">value range of </w:t>
            </w:r>
            <m:oMath>
              <m:sSub>
                <m:sSubPr>
                  <m:ctrlPr>
                    <w:rPr>
                      <w:rFonts w:ascii="Cambria Math" w:eastAsia="Microsoft YaHei" w:hAnsi="Cambria Math"/>
                      <w:bCs/>
                      <w:sz w:val="21"/>
                      <w:szCs w:val="21"/>
                      <w:lang w:eastAsia="zh-CN"/>
                    </w:rPr>
                  </m:ctrlPr>
                </m:sSubPr>
                <m:e>
                  <m:r>
                    <m:rPr>
                      <m:sty m:val="p"/>
                    </m:rPr>
                    <w:rPr>
                      <w:rFonts w:ascii="Cambria Math" w:eastAsia="Microsoft YaHei" w:hAnsi="Cambria Math"/>
                      <w:sz w:val="21"/>
                      <w:szCs w:val="21"/>
                      <w:lang w:eastAsia="zh-CN"/>
                    </w:rPr>
                    <m:t>P</m:t>
                  </m:r>
                </m:e>
                <m:sub>
                  <m:r>
                    <m:rPr>
                      <m:sty m:val="p"/>
                    </m:rPr>
                    <w:rPr>
                      <w:rFonts w:ascii="Cambria Math" w:eastAsia="Microsoft YaHei" w:hAnsi="Cambria Math"/>
                      <w:sz w:val="21"/>
                      <w:szCs w:val="21"/>
                      <w:lang w:eastAsia="zh-CN"/>
                    </w:rPr>
                    <m:t>offset_anchor</m:t>
                  </m:r>
                </m:sub>
              </m:sSub>
            </m:oMath>
            <w:r w:rsidRPr="00187B9A">
              <w:rPr>
                <w:rFonts w:eastAsia="Microsoft YaHei"/>
                <w:bCs/>
                <w:sz w:val="21"/>
                <w:szCs w:val="21"/>
                <w:lang w:eastAsia="zh-CN"/>
              </w:rPr>
              <w:t xml:space="preserve"> is: {10lg(N), [10lg(N)+2, 10lg(N)+4, …],</w:t>
            </w:r>
            <m:oMath>
              <m:r>
                <w:rPr>
                  <w:rFonts w:ascii="Cambria Math" w:eastAsia="Microsoft YaHei" w:hAnsi="Cambria Math"/>
                  <w:sz w:val="21"/>
                  <w:szCs w:val="21"/>
                  <w:lang w:eastAsia="zh-CN"/>
                </w:rPr>
                <m:t>10</m:t>
              </m:r>
              <m:r>
                <m:rPr>
                  <m:sty m:val="p"/>
                </m:rPr>
                <w:rPr>
                  <w:rFonts w:ascii="Cambria Math" w:eastAsia="Microsoft YaHei" w:hAnsi="Cambria Math"/>
                  <w:sz w:val="21"/>
                  <w:szCs w:val="21"/>
                  <w:lang w:eastAsia="zh-CN"/>
                </w:rPr>
                <m:t>lg⁡</m:t>
              </m:r>
              <m:r>
                <w:rPr>
                  <w:rFonts w:ascii="Cambria Math" w:eastAsia="Microsoft YaHei" w:hAnsi="Cambria Math"/>
                  <w:sz w:val="21"/>
                  <w:szCs w:val="21"/>
                  <w:lang w:eastAsia="zh-CN"/>
                </w:rPr>
                <m:t>(W)</m:t>
              </m:r>
            </m:oMath>
            <w:r w:rsidRPr="00187B9A">
              <w:rPr>
                <w:rFonts w:eastAsia="Microsoft YaHei"/>
                <w:sz w:val="21"/>
                <w:szCs w:val="21"/>
                <w:lang w:eastAsia="zh-CN"/>
              </w:rPr>
              <w:t>}</w:t>
            </w:r>
          </w:p>
          <w:p w14:paraId="599119FB" w14:textId="77777777" w:rsidR="00A80D1B" w:rsidRPr="00187B9A" w:rsidRDefault="00A80D1B" w:rsidP="00A80D1B">
            <w:pPr>
              <w:numPr>
                <w:ilvl w:val="1"/>
                <w:numId w:val="33"/>
              </w:numPr>
              <w:rPr>
                <w:rFonts w:eastAsia="Microsoft YaHei"/>
                <w:bCs/>
                <w:sz w:val="21"/>
                <w:szCs w:val="21"/>
                <w:lang w:eastAsia="zh-CN"/>
              </w:rPr>
            </w:pPr>
            <w:r w:rsidRPr="00187B9A">
              <w:rPr>
                <w:rFonts w:eastAsia="Microsoft YaHei"/>
                <w:bCs/>
                <w:sz w:val="21"/>
                <w:szCs w:val="21"/>
                <w:lang w:eastAsia="zh-CN"/>
              </w:rPr>
              <w:t>On non-anchor RB set</w:t>
            </w:r>
          </w:p>
          <w:p w14:paraId="2E9EA68C" w14:textId="77777777" w:rsidR="00A80D1B" w:rsidRPr="00187B9A" w:rsidRDefault="00A80D1B" w:rsidP="00A80D1B">
            <w:pPr>
              <w:numPr>
                <w:ilvl w:val="2"/>
                <w:numId w:val="33"/>
              </w:numPr>
              <w:rPr>
                <w:rFonts w:eastAsia="Microsoft YaHei"/>
                <w:bCs/>
                <w:sz w:val="21"/>
                <w:szCs w:val="21"/>
                <w:lang w:eastAsia="zh-CN"/>
              </w:rPr>
            </w:pPr>
            <w:r w:rsidRPr="00187B9A">
              <w:rPr>
                <w:rFonts w:eastAsia="Microsoft YaHei"/>
                <w:bCs/>
                <w:sz w:val="21"/>
                <w:szCs w:val="21"/>
                <w:lang w:eastAsia="zh-CN"/>
              </w:rPr>
              <w:t xml:space="preserve">UE first allocates power to S-SSB repetitions on anchor RB set, assume the power of each S-SSB repetition is </w:t>
            </w:r>
            <m:oMath>
              <m:sSub>
                <m:sSubPr>
                  <m:ctrlPr>
                    <w:rPr>
                      <w:rFonts w:ascii="Cambria Math" w:eastAsia="Microsoft YaHei" w:hAnsi="Cambria Math"/>
                      <w:bCs/>
                      <w:sz w:val="21"/>
                      <w:szCs w:val="21"/>
                      <w:lang w:eastAsia="zh-CN"/>
                    </w:rPr>
                  </m:ctrlPr>
                </m:sSubPr>
                <m:e>
                  <m:r>
                    <m:rPr>
                      <m:sty m:val="p"/>
                    </m:rPr>
                    <w:rPr>
                      <w:rFonts w:ascii="Cambria Math" w:eastAsia="Microsoft YaHei" w:hAnsi="Cambria Math"/>
                      <w:sz w:val="21"/>
                      <w:szCs w:val="21"/>
                      <w:lang w:eastAsia="zh-CN"/>
                    </w:rPr>
                    <m:t>P</m:t>
                  </m:r>
                </m:e>
                <m:sub>
                  <m:r>
                    <m:rPr>
                      <m:sty m:val="p"/>
                    </m:rPr>
                    <w:rPr>
                      <w:rFonts w:ascii="Cambria Math" w:eastAsia="Microsoft YaHei" w:hAnsi="Cambria Math"/>
                      <w:sz w:val="21"/>
                      <w:szCs w:val="21"/>
                      <w:lang w:eastAsia="zh-CN"/>
                    </w:rPr>
                    <m:t>S-SSB_anchor</m:t>
                  </m:r>
                </m:sub>
              </m:sSub>
            </m:oMath>
          </w:p>
          <w:p w14:paraId="17682613" w14:textId="77777777" w:rsidR="00A80D1B" w:rsidRPr="00187B9A" w:rsidRDefault="00A80D1B" w:rsidP="00A80D1B">
            <w:pPr>
              <w:numPr>
                <w:ilvl w:val="2"/>
                <w:numId w:val="33"/>
              </w:numPr>
              <w:rPr>
                <w:rFonts w:eastAsia="Microsoft YaHei"/>
                <w:bCs/>
                <w:sz w:val="21"/>
                <w:szCs w:val="21"/>
                <w:lang w:eastAsia="zh-CN"/>
              </w:rPr>
            </w:pPr>
            <w:r w:rsidRPr="00187B9A">
              <w:rPr>
                <w:rFonts w:eastAsia="Microsoft YaHei"/>
                <w:bCs/>
                <w:sz w:val="21"/>
                <w:szCs w:val="21"/>
                <w:lang w:eastAsia="zh-CN"/>
              </w:rPr>
              <w:t xml:space="preserve">Then, UE allocates remaining power </w:t>
            </w:r>
            <m:oMath>
              <m:sSub>
                <m:sSubPr>
                  <m:ctrlPr>
                    <w:rPr>
                      <w:rFonts w:ascii="Cambria Math" w:eastAsia="Microsoft YaHei" w:hAnsi="Cambria Math"/>
                      <w:bCs/>
                      <w:sz w:val="21"/>
                      <w:szCs w:val="21"/>
                      <w:lang w:eastAsia="zh-CN"/>
                    </w:rPr>
                  </m:ctrlPr>
                </m:sSubPr>
                <m:e>
                  <m:r>
                    <m:rPr>
                      <m:sty m:val="p"/>
                    </m:rPr>
                    <w:rPr>
                      <w:rFonts w:ascii="Cambria Math" w:eastAsia="Microsoft YaHei" w:hAnsi="Cambria Math"/>
                      <w:sz w:val="21"/>
                      <w:szCs w:val="21"/>
                      <w:lang w:eastAsia="zh-CN"/>
                    </w:rPr>
                    <m:t>P</m:t>
                  </m:r>
                </m:e>
                <m:sub>
                  <m:r>
                    <m:rPr>
                      <m:sty m:val="p"/>
                    </m:rPr>
                    <w:rPr>
                      <w:rFonts w:ascii="Cambria Math" w:eastAsia="Microsoft YaHei" w:hAnsi="Cambria Math"/>
                      <w:sz w:val="21"/>
                      <w:szCs w:val="21"/>
                      <w:lang w:eastAsia="zh-CN"/>
                    </w:rPr>
                    <m:t>left</m:t>
                  </m:r>
                </m:sub>
              </m:sSub>
            </m:oMath>
            <w:r w:rsidRPr="00187B9A">
              <w:rPr>
                <w:rFonts w:eastAsia="Microsoft YaHei"/>
                <w:bCs/>
                <w:sz w:val="21"/>
                <w:szCs w:val="21"/>
                <w:lang w:eastAsia="zh-CN"/>
              </w:rPr>
              <w:t xml:space="preserve"> equally to other S-SSB repetitions on all other used RB sets, where </w:t>
            </w:r>
            <m:oMath>
              <m:sSub>
                <m:sSubPr>
                  <m:ctrlPr>
                    <w:rPr>
                      <w:rFonts w:ascii="Cambria Math" w:eastAsia="Microsoft YaHei" w:hAnsi="Cambria Math"/>
                      <w:bCs/>
                      <w:sz w:val="21"/>
                      <w:szCs w:val="21"/>
                      <w:lang w:eastAsia="zh-CN"/>
                    </w:rPr>
                  </m:ctrlPr>
                </m:sSubPr>
                <m:e>
                  <m:r>
                    <m:rPr>
                      <m:sty m:val="p"/>
                    </m:rPr>
                    <w:rPr>
                      <w:rFonts w:ascii="Cambria Math" w:eastAsia="Microsoft YaHei" w:hAnsi="Cambria Math"/>
                      <w:sz w:val="21"/>
                      <w:szCs w:val="21"/>
                      <w:lang w:eastAsia="zh-CN"/>
                    </w:rPr>
                    <m:t>P</m:t>
                  </m:r>
                </m:e>
                <m:sub>
                  <m:r>
                    <m:rPr>
                      <m:sty m:val="p"/>
                    </m:rPr>
                    <w:rPr>
                      <w:rFonts w:ascii="Cambria Math" w:eastAsia="Microsoft YaHei" w:hAnsi="Cambria Math"/>
                      <w:sz w:val="21"/>
                      <w:szCs w:val="21"/>
                      <w:lang w:eastAsia="zh-CN"/>
                    </w:rPr>
                    <m:t>left</m:t>
                  </m:r>
                </m:sub>
              </m:sSub>
              <m:r>
                <w:rPr>
                  <w:rFonts w:ascii="Cambria Math" w:eastAsia="Microsoft YaHei" w:hAnsi="Cambria Math"/>
                  <w:sz w:val="21"/>
                  <w:szCs w:val="21"/>
                  <w:lang w:eastAsia="zh-CN"/>
                </w:rPr>
                <m:t>=</m:t>
              </m:r>
              <m:sSub>
                <m:sSubPr>
                  <m:ctrlPr>
                    <w:rPr>
                      <w:rFonts w:ascii="Cambria Math" w:eastAsia="Microsoft YaHei" w:hAnsi="Cambria Math"/>
                      <w:bCs/>
                      <w:i/>
                      <w:sz w:val="21"/>
                      <w:szCs w:val="21"/>
                      <w:lang w:eastAsia="zh-CN"/>
                    </w:rPr>
                  </m:ctrlPr>
                </m:sSubPr>
                <m:e>
                  <m:r>
                    <w:rPr>
                      <w:rFonts w:ascii="Cambria Math" w:eastAsia="Microsoft YaHei" w:hAnsi="Cambria Math"/>
                      <w:sz w:val="21"/>
                      <w:szCs w:val="21"/>
                      <w:lang w:eastAsia="zh-CN"/>
                    </w:rPr>
                    <m:t>P</m:t>
                  </m:r>
                </m:e>
                <m:sub>
                  <m:r>
                    <w:rPr>
                      <w:rFonts w:ascii="Cambria Math" w:eastAsia="Microsoft YaHei" w:hAnsi="Cambria Math"/>
                      <w:sz w:val="21"/>
                      <w:szCs w:val="21"/>
                      <w:lang w:eastAsia="zh-CN"/>
                    </w:rPr>
                    <m:t>CMAX</m:t>
                  </m:r>
                </m:sub>
              </m:sSub>
              <m:r>
                <w:rPr>
                  <w:rFonts w:ascii="Cambria Math" w:eastAsia="Microsoft YaHei" w:hAnsi="Cambria Math"/>
                  <w:sz w:val="21"/>
                  <w:szCs w:val="21"/>
                  <w:lang w:eastAsia="zh-CN"/>
                </w:rPr>
                <m:t>-</m:t>
              </m:r>
              <m:sSub>
                <m:sSubPr>
                  <m:ctrlPr>
                    <w:rPr>
                      <w:rFonts w:ascii="Cambria Math" w:eastAsia="Microsoft YaHei" w:hAnsi="Cambria Math"/>
                      <w:bCs/>
                      <w:sz w:val="21"/>
                      <w:szCs w:val="21"/>
                      <w:lang w:eastAsia="zh-CN"/>
                    </w:rPr>
                  </m:ctrlPr>
                </m:sSubPr>
                <m:e>
                  <m:r>
                    <m:rPr>
                      <m:sty m:val="p"/>
                    </m:rPr>
                    <w:rPr>
                      <w:rFonts w:ascii="Cambria Math" w:eastAsia="Microsoft YaHei" w:hAnsi="Cambria Math"/>
                      <w:sz w:val="21"/>
                      <w:szCs w:val="21"/>
                      <w:lang w:eastAsia="zh-CN"/>
                    </w:rPr>
                    <m:t>N*P</m:t>
                  </m:r>
                </m:e>
                <m:sub>
                  <m:r>
                    <m:rPr>
                      <m:sty m:val="p"/>
                    </m:rPr>
                    <w:rPr>
                      <w:rFonts w:ascii="Cambria Math" w:eastAsia="Microsoft YaHei" w:hAnsi="Cambria Math"/>
                      <w:sz w:val="21"/>
                      <w:szCs w:val="21"/>
                      <w:lang w:eastAsia="zh-CN"/>
                    </w:rPr>
                    <m:t>S-</m:t>
                  </m:r>
                  <m:sSub>
                    <m:sSubPr>
                      <m:ctrlPr>
                        <w:rPr>
                          <w:rFonts w:ascii="Cambria Math" w:eastAsia="Microsoft YaHei" w:hAnsi="Cambria Math"/>
                          <w:sz w:val="21"/>
                          <w:szCs w:val="21"/>
                          <w:lang w:eastAsia="zh-CN"/>
                        </w:rPr>
                      </m:ctrlPr>
                    </m:sSubPr>
                    <m:e>
                      <m:r>
                        <m:rPr>
                          <m:sty m:val="p"/>
                        </m:rPr>
                        <w:rPr>
                          <w:rFonts w:ascii="Cambria Math" w:eastAsia="Microsoft YaHei" w:hAnsi="Cambria Math"/>
                          <w:sz w:val="21"/>
                          <w:szCs w:val="21"/>
                          <w:lang w:eastAsia="zh-CN"/>
                        </w:rPr>
                        <m:t>SSB</m:t>
                      </m:r>
                    </m:e>
                    <m:sub>
                      <m:r>
                        <m:rPr>
                          <m:sty m:val="p"/>
                        </m:rPr>
                        <w:rPr>
                          <w:rFonts w:ascii="Cambria Math" w:eastAsia="Microsoft YaHei" w:hAnsi="Cambria Math"/>
                          <w:sz w:val="21"/>
                          <w:szCs w:val="21"/>
                          <w:lang w:eastAsia="zh-CN"/>
                        </w:rPr>
                        <m:t>anchor</m:t>
                      </m:r>
                    </m:sub>
                  </m:sSub>
                </m:sub>
              </m:sSub>
            </m:oMath>
            <w:r w:rsidRPr="00187B9A">
              <w:rPr>
                <w:rFonts w:eastAsia="Microsoft YaHei"/>
                <w:sz w:val="21"/>
                <w:szCs w:val="21"/>
                <w:lang w:eastAsia="zh-CN"/>
              </w:rPr>
              <w:t xml:space="preserve">, where </w:t>
            </w:r>
            <m:oMath>
              <m:sSub>
                <m:sSubPr>
                  <m:ctrlPr>
                    <w:rPr>
                      <w:rFonts w:ascii="Cambria Math" w:eastAsia="Microsoft YaHei" w:hAnsi="Cambria Math"/>
                      <w:bCs/>
                      <w:i/>
                      <w:sz w:val="21"/>
                      <w:szCs w:val="21"/>
                      <w:lang w:eastAsia="zh-CN"/>
                    </w:rPr>
                  </m:ctrlPr>
                </m:sSubPr>
                <m:e>
                  <m:r>
                    <w:rPr>
                      <w:rFonts w:ascii="Cambria Math" w:eastAsia="Microsoft YaHei" w:hAnsi="Cambria Math"/>
                      <w:sz w:val="21"/>
                      <w:szCs w:val="21"/>
                      <w:lang w:eastAsia="zh-CN"/>
                    </w:rPr>
                    <m:t>P</m:t>
                  </m:r>
                </m:e>
                <m:sub>
                  <m:r>
                    <w:rPr>
                      <w:rFonts w:ascii="Cambria Math" w:eastAsia="Microsoft YaHei" w:hAnsi="Cambria Math"/>
                      <w:sz w:val="21"/>
                      <w:szCs w:val="21"/>
                      <w:lang w:eastAsia="zh-CN"/>
                    </w:rPr>
                    <m:t>CMAX</m:t>
                  </m:r>
                </m:sub>
              </m:sSub>
            </m:oMath>
            <w:r w:rsidRPr="00187B9A">
              <w:rPr>
                <w:rFonts w:eastAsia="Microsoft YaHei"/>
                <w:bCs/>
                <w:sz w:val="21"/>
                <w:szCs w:val="21"/>
                <w:lang w:eastAsia="zh-CN"/>
              </w:rPr>
              <w:t xml:space="preserve"> and </w:t>
            </w:r>
            <m:oMath>
              <m:sSub>
                <m:sSubPr>
                  <m:ctrlPr>
                    <w:rPr>
                      <w:rFonts w:ascii="Cambria Math" w:hAnsi="Cambria Math"/>
                      <w:sz w:val="21"/>
                      <w:szCs w:val="21"/>
                    </w:rPr>
                  </m:ctrlPr>
                </m:sSubPr>
                <m:e>
                  <m:r>
                    <w:rPr>
                      <w:rFonts w:ascii="Cambria Math" w:hAnsi="Cambria Math"/>
                      <w:sz w:val="21"/>
                      <w:szCs w:val="21"/>
                    </w:rPr>
                    <m:t>P</m:t>
                  </m:r>
                </m:e>
                <m:sub>
                  <m:r>
                    <m:rPr>
                      <m:nor/>
                    </m:rPr>
                    <w:rPr>
                      <w:sz w:val="21"/>
                      <w:szCs w:val="21"/>
                    </w:rPr>
                    <m:t>S-SSB_anchor</m:t>
                  </m:r>
                </m:sub>
              </m:sSub>
            </m:oMath>
            <w:r w:rsidRPr="00187B9A">
              <w:rPr>
                <w:rFonts w:eastAsia="Microsoft YaHei"/>
                <w:sz w:val="21"/>
                <w:szCs w:val="21"/>
                <w:lang w:eastAsia="zh-CN"/>
              </w:rPr>
              <w:t xml:space="preserve"> are converted to linear unit (</w:t>
            </w:r>
            <w:proofErr w:type="spellStart"/>
            <w:r w:rsidRPr="00187B9A">
              <w:rPr>
                <w:rFonts w:eastAsia="Microsoft YaHei"/>
                <w:sz w:val="21"/>
                <w:szCs w:val="21"/>
                <w:lang w:eastAsia="zh-CN"/>
              </w:rPr>
              <w:t>i.e</w:t>
            </w:r>
            <w:proofErr w:type="spellEnd"/>
            <w:r w:rsidRPr="00187B9A">
              <w:rPr>
                <w:rFonts w:eastAsia="Microsoft YaHei"/>
                <w:sz w:val="21"/>
                <w:szCs w:val="21"/>
                <w:lang w:eastAsia="zh-CN"/>
              </w:rPr>
              <w:t>, Watt) in this formula</w:t>
            </w:r>
          </w:p>
          <w:p w14:paraId="118958E2" w14:textId="77777777" w:rsidR="00A80D1B" w:rsidRPr="00187B9A" w:rsidRDefault="00A80D1B" w:rsidP="00A80D1B">
            <w:pPr>
              <w:numPr>
                <w:ilvl w:val="2"/>
                <w:numId w:val="33"/>
              </w:numPr>
              <w:rPr>
                <w:rFonts w:eastAsia="Microsoft YaHei"/>
                <w:bCs/>
                <w:sz w:val="21"/>
                <w:szCs w:val="21"/>
                <w:lang w:eastAsia="zh-CN"/>
              </w:rPr>
            </w:pPr>
            <w:r w:rsidRPr="00187B9A">
              <w:rPr>
                <w:rFonts w:eastAsia="Microsoft YaHei"/>
                <w:bCs/>
                <w:sz w:val="21"/>
                <w:szCs w:val="21"/>
                <w:lang w:eastAsia="zh-CN"/>
              </w:rPr>
              <w:t xml:space="preserve">Note: for both anchor RB </w:t>
            </w:r>
            <w:proofErr w:type="gramStart"/>
            <w:r w:rsidRPr="00187B9A">
              <w:rPr>
                <w:rFonts w:eastAsia="Microsoft YaHei"/>
                <w:bCs/>
                <w:sz w:val="21"/>
                <w:szCs w:val="21"/>
                <w:lang w:eastAsia="zh-CN"/>
              </w:rPr>
              <w:t>set</w:t>
            </w:r>
            <w:proofErr w:type="gramEnd"/>
            <w:r w:rsidRPr="00187B9A">
              <w:rPr>
                <w:rFonts w:eastAsia="Microsoft YaHei"/>
                <w:bCs/>
                <w:sz w:val="21"/>
                <w:szCs w:val="21"/>
                <w:lang w:eastAsia="zh-CN"/>
              </w:rPr>
              <w:t xml:space="preserve"> and non-anchor RB set transmission, the same DL pathloss is taken into account</w:t>
            </w:r>
          </w:p>
          <w:p w14:paraId="5D238F7F" w14:textId="77777777" w:rsidR="00A80D1B" w:rsidRPr="00187B9A" w:rsidRDefault="00A80D1B" w:rsidP="00A80D1B">
            <w:pPr>
              <w:numPr>
                <w:ilvl w:val="0"/>
                <w:numId w:val="33"/>
              </w:numPr>
              <w:rPr>
                <w:rFonts w:eastAsia="Microsoft YaHei"/>
                <w:bCs/>
                <w:sz w:val="21"/>
                <w:szCs w:val="21"/>
                <w:lang w:eastAsia="zh-CN"/>
              </w:rPr>
            </w:pPr>
            <w:r w:rsidRPr="00187B9A">
              <w:rPr>
                <w:rFonts w:eastAsia="Microsoft YaHei"/>
                <w:bCs/>
                <w:sz w:val="21"/>
                <w:szCs w:val="21"/>
                <w:lang w:eastAsia="zh-CN"/>
              </w:rPr>
              <w:t>M is the total number of RB sets within this SL-BWP, N is the number of S-SSB repetitions within the anchor RB set, W is the maximum total number of S-SSB repetitions on RB sets within the SL-BWP</w:t>
            </w:r>
          </w:p>
          <w:p w14:paraId="3844DA39" w14:textId="77777777" w:rsidR="00A80D1B" w:rsidRPr="00187B9A" w:rsidRDefault="00A80D1B" w:rsidP="00A80D1B">
            <w:pPr>
              <w:numPr>
                <w:ilvl w:val="0"/>
                <w:numId w:val="33"/>
              </w:numPr>
              <w:rPr>
                <w:rFonts w:eastAsia="Microsoft YaHei"/>
                <w:bCs/>
                <w:sz w:val="21"/>
                <w:szCs w:val="21"/>
                <w:lang w:eastAsia="zh-CN"/>
              </w:rPr>
            </w:pPr>
            <w:r w:rsidRPr="00187B9A">
              <w:rPr>
                <w:rFonts w:eastAsia="Microsoft YaHei"/>
                <w:bCs/>
                <w:sz w:val="21"/>
                <w:szCs w:val="21"/>
                <w:lang w:eastAsia="zh-CN"/>
              </w:rPr>
              <w:t>Note: the above power for S-SSB transmission refers to power of one S-SSB repetition</w:t>
            </w:r>
          </w:p>
          <w:p w14:paraId="44748370" w14:textId="77777777" w:rsidR="00A80D1B" w:rsidRPr="00187B9A" w:rsidRDefault="00A80D1B" w:rsidP="00A80D1B">
            <w:pPr>
              <w:numPr>
                <w:ilvl w:val="0"/>
                <w:numId w:val="33"/>
              </w:numPr>
              <w:rPr>
                <w:sz w:val="21"/>
                <w:szCs w:val="21"/>
                <w:lang w:eastAsia="zh-CN"/>
              </w:rPr>
            </w:pPr>
            <w:r w:rsidRPr="00187B9A">
              <w:rPr>
                <w:sz w:val="21"/>
                <w:szCs w:val="21"/>
                <w:lang w:eastAsia="zh-CN"/>
              </w:rPr>
              <w:t xml:space="preserve">UE at least attempts to transmit on anchor RB </w:t>
            </w:r>
            <w:proofErr w:type="gramStart"/>
            <w:r w:rsidRPr="00187B9A">
              <w:rPr>
                <w:sz w:val="21"/>
                <w:szCs w:val="21"/>
                <w:lang w:eastAsia="zh-CN"/>
              </w:rPr>
              <w:t>set</w:t>
            </w:r>
            <w:proofErr w:type="gramEnd"/>
          </w:p>
          <w:p w14:paraId="44E34B82" w14:textId="77777777" w:rsidR="00A80D1B" w:rsidRPr="00187B9A" w:rsidRDefault="00A80D1B" w:rsidP="00A80D1B">
            <w:pPr>
              <w:numPr>
                <w:ilvl w:val="1"/>
                <w:numId w:val="33"/>
              </w:numPr>
              <w:rPr>
                <w:rFonts w:eastAsia="Microsoft YaHei"/>
                <w:bCs/>
                <w:sz w:val="21"/>
                <w:szCs w:val="21"/>
                <w:lang w:eastAsia="zh-CN"/>
              </w:rPr>
            </w:pPr>
            <w:r w:rsidRPr="00187B9A">
              <w:rPr>
                <w:rFonts w:eastAsia="Microsoft YaHei"/>
                <w:sz w:val="21"/>
                <w:szCs w:val="21"/>
                <w:lang w:eastAsia="zh-CN"/>
              </w:rPr>
              <w:t xml:space="preserve">Note: anchor RB set refers to the RB set where S-SSB indicated by </w:t>
            </w:r>
            <w:r w:rsidRPr="00187B9A">
              <w:rPr>
                <w:rFonts w:eastAsia="Microsoft YaHei"/>
                <w:i/>
                <w:sz w:val="21"/>
                <w:szCs w:val="21"/>
                <w:lang w:eastAsia="zh-CN"/>
              </w:rPr>
              <w:t xml:space="preserve">sl-AbsoluteFrequencySSB-r16 </w:t>
            </w:r>
            <w:r w:rsidRPr="00187B9A">
              <w:rPr>
                <w:rFonts w:eastAsia="Microsoft YaHei"/>
                <w:sz w:val="21"/>
                <w:szCs w:val="21"/>
                <w:lang w:eastAsia="zh-CN"/>
              </w:rPr>
              <w:t>locates</w:t>
            </w:r>
          </w:p>
          <w:p w14:paraId="5ED4A2AD" w14:textId="77777777" w:rsidR="00A80D1B" w:rsidRPr="00187B9A" w:rsidRDefault="00A80D1B" w:rsidP="00A80D1B">
            <w:pPr>
              <w:numPr>
                <w:ilvl w:val="0"/>
                <w:numId w:val="33"/>
              </w:numPr>
              <w:rPr>
                <w:rFonts w:eastAsia="Microsoft YaHei"/>
                <w:bCs/>
                <w:sz w:val="21"/>
                <w:szCs w:val="21"/>
                <w:lang w:eastAsia="zh-CN"/>
              </w:rPr>
            </w:pPr>
            <w:r w:rsidRPr="00187B9A">
              <w:rPr>
                <w:rFonts w:eastAsia="Microsoft YaHei"/>
                <w:sz w:val="21"/>
                <w:szCs w:val="21"/>
                <w:lang w:eastAsia="zh-CN"/>
              </w:rPr>
              <w:t xml:space="preserve">For above Alts, </w:t>
            </w:r>
            <m:oMath>
              <m:sSub>
                <m:sSubPr>
                  <m:ctrlPr>
                    <w:rPr>
                      <w:rFonts w:ascii="Cambria Math" w:hAnsi="Cambria Math"/>
                      <w:sz w:val="21"/>
                      <w:szCs w:val="21"/>
                    </w:rPr>
                  </m:ctrlPr>
                </m:sSubPr>
                <m:e>
                  <m:r>
                    <w:rPr>
                      <w:rFonts w:ascii="Cambria Math" w:hAnsi="Cambria Math"/>
                      <w:sz w:val="21"/>
                      <w:szCs w:val="21"/>
                    </w:rPr>
                    <m:t>P</m:t>
                  </m:r>
                </m:e>
                <m:sub>
                  <m:r>
                    <m:rPr>
                      <m:nor/>
                    </m:rPr>
                    <w:rPr>
                      <w:sz w:val="21"/>
                      <w:szCs w:val="21"/>
                    </w:rPr>
                    <m:t>CMAX</m:t>
                  </m:r>
                </m:sub>
              </m:sSub>
            </m:oMath>
            <w:r w:rsidRPr="00187B9A">
              <w:rPr>
                <w:rFonts w:eastAsia="Microsoft YaHei"/>
                <w:sz w:val="21"/>
                <w:szCs w:val="21"/>
                <w:lang w:eastAsia="zh-CN"/>
              </w:rPr>
              <w:t xml:space="preserve"> is </w:t>
            </w:r>
            <w:r w:rsidRPr="00187B9A">
              <w:rPr>
                <w:rFonts w:eastAsia="Malgun Gothic"/>
                <w:sz w:val="21"/>
                <w:szCs w:val="21"/>
              </w:rPr>
              <w:t xml:space="preserve">determined according to TS 38.101-1 for transmission of all S-SSB repetitions on all used RB </w:t>
            </w:r>
            <w:proofErr w:type="gramStart"/>
            <w:r w:rsidRPr="00187B9A">
              <w:rPr>
                <w:rFonts w:eastAsia="Malgun Gothic"/>
                <w:sz w:val="21"/>
                <w:szCs w:val="21"/>
              </w:rPr>
              <w:t>sets</w:t>
            </w:r>
            <w:proofErr w:type="gramEnd"/>
          </w:p>
          <w:p w14:paraId="6431EB34" w14:textId="77777777" w:rsidR="00A80D1B" w:rsidRPr="0073416F" w:rsidRDefault="00A80D1B" w:rsidP="00FD26AC">
            <w:pPr>
              <w:spacing w:line="276" w:lineRule="auto"/>
              <w:rPr>
                <w:rFonts w:cstheme="minorHAnsi"/>
                <w:b/>
                <w:szCs w:val="21"/>
              </w:rPr>
            </w:pPr>
          </w:p>
          <w:p w14:paraId="6F67BA7C" w14:textId="77777777" w:rsidR="00FD26AC" w:rsidRDefault="00FD26AC" w:rsidP="00FD26AC">
            <w:pPr>
              <w:spacing w:line="276" w:lineRule="auto"/>
              <w:rPr>
                <w:szCs w:val="20"/>
                <w:lang w:eastAsia="zh-CN"/>
              </w:rPr>
            </w:pPr>
            <w:r>
              <w:rPr>
                <w:szCs w:val="20"/>
                <w:highlight w:val="green"/>
                <w:lang w:eastAsia="zh-CN"/>
              </w:rPr>
              <w:t>Agreement</w:t>
            </w:r>
          </w:p>
          <w:p w14:paraId="796A2200" w14:textId="77777777" w:rsidR="00FD26AC" w:rsidRDefault="00FD26AC" w:rsidP="00FD26AC">
            <w:pPr>
              <w:numPr>
                <w:ilvl w:val="0"/>
                <w:numId w:val="33"/>
              </w:numPr>
              <w:spacing w:after="160" w:line="259" w:lineRule="auto"/>
              <w:rPr>
                <w:szCs w:val="20"/>
                <w:lang w:eastAsia="zh-CN"/>
              </w:rPr>
            </w:pPr>
            <w:r>
              <w:rPr>
                <w:szCs w:val="20"/>
                <w:lang w:eastAsia="zh-CN"/>
              </w:rPr>
              <w:t>Support PSFCH transmission over contiguous and non-contiguous RB sets</w:t>
            </w:r>
          </w:p>
          <w:p w14:paraId="77A75D0C" w14:textId="77777777" w:rsidR="00FD26AC" w:rsidRDefault="00FD26AC" w:rsidP="00FD26AC">
            <w:pPr>
              <w:numPr>
                <w:ilvl w:val="0"/>
                <w:numId w:val="33"/>
              </w:numPr>
              <w:spacing w:after="160" w:line="259" w:lineRule="auto"/>
              <w:rPr>
                <w:szCs w:val="20"/>
                <w:lang w:eastAsia="zh-CN"/>
              </w:rPr>
            </w:pPr>
            <w:r>
              <w:rPr>
                <w:szCs w:val="20"/>
                <w:lang w:eastAsia="zh-CN"/>
              </w:rPr>
              <w:t>Support S-SSB transmission over contiguous and non-contiguous RB sets</w:t>
            </w:r>
          </w:p>
          <w:p w14:paraId="6AA989B9" w14:textId="77777777" w:rsidR="00FD26AC" w:rsidRDefault="00FD26AC" w:rsidP="00FD26AC">
            <w:pPr>
              <w:numPr>
                <w:ilvl w:val="0"/>
                <w:numId w:val="33"/>
              </w:numPr>
              <w:spacing w:after="160" w:line="259" w:lineRule="auto"/>
              <w:rPr>
                <w:szCs w:val="20"/>
                <w:lang w:eastAsia="zh-CN"/>
              </w:rPr>
            </w:pPr>
            <w:r>
              <w:rPr>
                <w:szCs w:val="20"/>
                <w:lang w:eastAsia="zh-CN"/>
              </w:rPr>
              <w:t>Support of PSFCH/S-SSB transmission over contiguous and/or non-contiguous RB sets is subject to UE capability(</w:t>
            </w:r>
            <w:proofErr w:type="spellStart"/>
            <w:r>
              <w:rPr>
                <w:szCs w:val="20"/>
                <w:lang w:eastAsia="zh-CN"/>
              </w:rPr>
              <w:t>ies</w:t>
            </w:r>
            <w:proofErr w:type="spellEnd"/>
            <w:r>
              <w:rPr>
                <w:szCs w:val="20"/>
                <w:lang w:eastAsia="zh-CN"/>
              </w:rPr>
              <w:t>)</w:t>
            </w:r>
          </w:p>
          <w:p w14:paraId="05155B7F" w14:textId="21EC0EAA" w:rsidR="00FD26AC" w:rsidRDefault="006979E3" w:rsidP="006979E3">
            <w:pPr>
              <w:rPr>
                <w:rFonts w:eastAsia="Batang"/>
                <w:b/>
                <w:u w:val="single"/>
                <w:lang w:eastAsia="zh-CN"/>
              </w:rPr>
            </w:pPr>
            <w:r w:rsidRPr="0073416F">
              <w:rPr>
                <w:rFonts w:eastAsia="Batang"/>
                <w:b/>
                <w:u w:val="single"/>
                <w:lang w:eastAsia="zh-CN"/>
              </w:rPr>
              <w:t xml:space="preserve">Regarding </w:t>
            </w:r>
            <w:r w:rsidRPr="00EF02BF">
              <w:rPr>
                <w:rFonts w:eastAsia="Batang"/>
                <w:b/>
                <w:u w:val="single"/>
                <w:lang w:eastAsia="zh-CN"/>
              </w:rPr>
              <w:t>additional candidate S-SSB occasion(s) in different time slot(s)</w:t>
            </w:r>
          </w:p>
          <w:p w14:paraId="1C4A25E8" w14:textId="1420E4B3" w:rsidR="007F61A1" w:rsidRPr="00EF02BF" w:rsidRDefault="007F61A1" w:rsidP="00EF02BF">
            <w:pPr>
              <w:spacing w:after="160"/>
              <w:rPr>
                <w:rFonts w:eastAsia="Microsoft YaHei"/>
                <w:lang w:eastAsia="zh-CN"/>
              </w:rPr>
            </w:pPr>
            <w:r w:rsidRPr="0073416F">
              <w:rPr>
                <w:rFonts w:cstheme="minorHAnsi"/>
                <w:b/>
                <w:szCs w:val="21"/>
              </w:rPr>
              <w:t>RAN1#114</w:t>
            </w:r>
          </w:p>
          <w:p w14:paraId="1F63D016" w14:textId="77777777" w:rsidR="00FD26AC" w:rsidRDefault="00FD26AC" w:rsidP="00FD26AC">
            <w:pPr>
              <w:spacing w:line="276" w:lineRule="auto"/>
              <w:rPr>
                <w:szCs w:val="20"/>
                <w:lang w:eastAsia="zh-CN"/>
              </w:rPr>
            </w:pPr>
            <w:r>
              <w:rPr>
                <w:szCs w:val="20"/>
                <w:highlight w:val="green"/>
                <w:lang w:eastAsia="zh-CN"/>
              </w:rPr>
              <w:t>Agreement</w:t>
            </w:r>
          </w:p>
          <w:p w14:paraId="53329144" w14:textId="77777777" w:rsidR="00FD26AC" w:rsidRDefault="00FD26AC" w:rsidP="00FD26AC">
            <w:pPr>
              <w:tabs>
                <w:tab w:val="left" w:pos="0"/>
              </w:tabs>
              <w:rPr>
                <w:rFonts w:eastAsia="Microsoft YaHei"/>
                <w:bCs/>
                <w:szCs w:val="20"/>
                <w:lang w:eastAsia="zh-CN"/>
              </w:rPr>
            </w:pPr>
            <w:r>
              <w:rPr>
                <w:rFonts w:eastAsia="Microsoft YaHei"/>
                <w:bCs/>
                <w:szCs w:val="20"/>
                <w:lang w:eastAsia="zh-CN"/>
              </w:rPr>
              <w:t>Regarding “</w:t>
            </w:r>
            <w:r>
              <w:rPr>
                <w:rFonts w:eastAsia="Microsoft YaHei"/>
                <w:bCs/>
                <w:i/>
                <w:szCs w:val="20"/>
                <w:lang w:eastAsia="zh-CN"/>
              </w:rPr>
              <w:t>Option 2 (12): Each R16/R17 NR SL S-SSB slot has K corresponding additional candidate S-SSB occasion(s) in different time slot(s), and the gap between them is (pre-)configured</w:t>
            </w:r>
            <w:r>
              <w:rPr>
                <w:rFonts w:eastAsia="Microsoft YaHei"/>
                <w:bCs/>
                <w:szCs w:val="20"/>
                <w:lang w:eastAsia="zh-CN"/>
              </w:rPr>
              <w:t>”, support:</w:t>
            </w:r>
          </w:p>
          <w:p w14:paraId="55FBBD29" w14:textId="77777777" w:rsidR="00FD26AC" w:rsidRDefault="00FD26AC" w:rsidP="00FD26AC">
            <w:pPr>
              <w:numPr>
                <w:ilvl w:val="0"/>
                <w:numId w:val="33"/>
              </w:numPr>
              <w:spacing w:after="160" w:line="259" w:lineRule="auto"/>
              <w:rPr>
                <w:rFonts w:eastAsia="Microsoft YaHei"/>
                <w:bCs/>
                <w:szCs w:val="20"/>
                <w:lang w:eastAsia="zh-CN"/>
              </w:rPr>
            </w:pPr>
            <w:r>
              <w:rPr>
                <w:rFonts w:eastAsia="Microsoft YaHei"/>
                <w:bCs/>
                <w:szCs w:val="20"/>
                <w:lang w:eastAsia="zh-CN"/>
              </w:rPr>
              <w:t>K is (pre-)configured per SL-BWP from {0, 1, 2, 3, 4}</w:t>
            </w:r>
          </w:p>
          <w:p w14:paraId="3594B778" w14:textId="77777777" w:rsidR="00FD26AC" w:rsidRDefault="00FD26AC" w:rsidP="00FD26AC">
            <w:pPr>
              <w:numPr>
                <w:ilvl w:val="0"/>
                <w:numId w:val="33"/>
              </w:numPr>
              <w:spacing w:after="160" w:line="259" w:lineRule="auto"/>
              <w:rPr>
                <w:rFonts w:eastAsia="Microsoft YaHei"/>
                <w:bCs/>
                <w:szCs w:val="20"/>
                <w:lang w:eastAsia="zh-CN"/>
              </w:rPr>
            </w:pPr>
            <w:r>
              <w:rPr>
                <w:rFonts w:eastAsia="Microsoft YaHei"/>
                <w:bCs/>
                <w:szCs w:val="20"/>
                <w:lang w:eastAsia="zh-CN"/>
              </w:rPr>
              <w:t xml:space="preserve">Gap_1 is (pre-)configured per SL-BWP from {0, 1, 2, 3, 4, …, 639} </w:t>
            </w:r>
            <w:proofErr w:type="gramStart"/>
            <w:r>
              <w:rPr>
                <w:rFonts w:eastAsia="Microsoft YaHei"/>
                <w:bCs/>
                <w:szCs w:val="20"/>
                <w:lang w:eastAsia="zh-CN"/>
              </w:rPr>
              <w:t>slots</w:t>
            </w:r>
            <w:proofErr w:type="gramEnd"/>
          </w:p>
          <w:p w14:paraId="254F4DD0" w14:textId="77777777" w:rsidR="00FD26AC" w:rsidRDefault="00FD26AC" w:rsidP="00FD26AC">
            <w:pPr>
              <w:numPr>
                <w:ilvl w:val="1"/>
                <w:numId w:val="33"/>
              </w:numPr>
              <w:spacing w:after="160" w:line="259" w:lineRule="auto"/>
              <w:rPr>
                <w:rFonts w:eastAsia="Microsoft YaHei"/>
                <w:bCs/>
                <w:szCs w:val="20"/>
                <w:lang w:eastAsia="zh-CN"/>
              </w:rPr>
            </w:pPr>
            <w:r>
              <w:rPr>
                <w:rFonts w:eastAsia="Microsoft YaHei"/>
                <w:bCs/>
                <w:szCs w:val="20"/>
                <w:lang w:eastAsia="zh-CN"/>
              </w:rPr>
              <w:t>Gap_2 is fixed to Gap_1</w:t>
            </w:r>
          </w:p>
          <w:p w14:paraId="6E68E885" w14:textId="77777777" w:rsidR="00FD26AC" w:rsidRDefault="00FD26AC" w:rsidP="00FD26AC">
            <w:pPr>
              <w:numPr>
                <w:ilvl w:val="0"/>
                <w:numId w:val="33"/>
              </w:numPr>
              <w:spacing w:after="160" w:line="259" w:lineRule="auto"/>
              <w:rPr>
                <w:rFonts w:eastAsia="Microsoft YaHei"/>
                <w:bCs/>
                <w:szCs w:val="20"/>
                <w:lang w:eastAsia="zh-CN"/>
              </w:rPr>
            </w:pPr>
            <w:r>
              <w:rPr>
                <w:rFonts w:eastAsia="Microsoft YaHei"/>
                <w:bCs/>
                <w:szCs w:val="20"/>
                <w:lang w:eastAsia="zh-CN"/>
              </w:rPr>
              <w:t>Note:</w:t>
            </w:r>
          </w:p>
          <w:p w14:paraId="49AD2CDA" w14:textId="77777777" w:rsidR="00FD26AC" w:rsidRDefault="00FD26AC" w:rsidP="00FD26AC">
            <w:pPr>
              <w:numPr>
                <w:ilvl w:val="1"/>
                <w:numId w:val="33"/>
              </w:numPr>
              <w:spacing w:after="160" w:line="259" w:lineRule="auto"/>
              <w:rPr>
                <w:rFonts w:eastAsia="Microsoft YaHei"/>
                <w:bCs/>
                <w:szCs w:val="20"/>
                <w:lang w:eastAsia="zh-CN"/>
              </w:rPr>
            </w:pPr>
            <w:r>
              <w:rPr>
                <w:rFonts w:eastAsia="Microsoft YaHei"/>
                <w:bCs/>
                <w:szCs w:val="20"/>
                <w:lang w:eastAsia="zh-CN"/>
              </w:rPr>
              <w:t>Gap_1 is the gap between a R16/R17 NR SL S-SSB slot and its 1</w:t>
            </w:r>
            <w:r>
              <w:rPr>
                <w:rFonts w:eastAsia="Microsoft YaHei"/>
                <w:bCs/>
                <w:szCs w:val="20"/>
                <w:vertAlign w:val="superscript"/>
                <w:lang w:eastAsia="zh-CN"/>
              </w:rPr>
              <w:t>st</w:t>
            </w:r>
            <w:r>
              <w:rPr>
                <w:rFonts w:eastAsia="Microsoft YaHei"/>
                <w:bCs/>
                <w:szCs w:val="20"/>
                <w:lang w:eastAsia="zh-CN"/>
              </w:rPr>
              <w:t xml:space="preserve"> corresponding additional candidate S-SSB </w:t>
            </w:r>
            <w:proofErr w:type="gramStart"/>
            <w:r>
              <w:rPr>
                <w:rFonts w:eastAsia="Microsoft YaHei"/>
                <w:bCs/>
                <w:szCs w:val="20"/>
                <w:lang w:eastAsia="zh-CN"/>
              </w:rPr>
              <w:t>occasion</w:t>
            </w:r>
            <w:proofErr w:type="gramEnd"/>
          </w:p>
          <w:p w14:paraId="1252F971" w14:textId="139E8ED3" w:rsidR="00FD26AC" w:rsidRDefault="00FD26AC" w:rsidP="00EF02BF">
            <w:pPr>
              <w:numPr>
                <w:ilvl w:val="1"/>
                <w:numId w:val="33"/>
              </w:numPr>
              <w:rPr>
                <w:b/>
                <w:iCs/>
                <w:szCs w:val="18"/>
              </w:rPr>
            </w:pPr>
            <w:r>
              <w:rPr>
                <w:rFonts w:eastAsia="Microsoft YaHei"/>
                <w:bCs/>
                <w:szCs w:val="20"/>
                <w:lang w:eastAsia="zh-CN"/>
              </w:rPr>
              <w:t>Gap_2 is the gap between any two adjacent additional candidate S-SSB occasions corresponding to one R16/R17 NR SL S-SSB slot when K&gt;1</w:t>
            </w:r>
          </w:p>
        </w:tc>
      </w:tr>
    </w:tbl>
    <w:p w14:paraId="5234DBF6" w14:textId="77777777" w:rsidR="00307F85" w:rsidRDefault="00307F85" w:rsidP="00307F85">
      <w:pPr>
        <w:rPr>
          <w:rFonts w:eastAsia="Batang"/>
          <w:b/>
          <w:u w:val="single"/>
          <w:lang w:eastAsia="zh-CN"/>
        </w:rPr>
      </w:pPr>
    </w:p>
    <w:p w14:paraId="75A51B4D" w14:textId="6EBA24C7" w:rsidR="0041575E" w:rsidRPr="00EF02BF" w:rsidRDefault="00307F85" w:rsidP="00EF02BF">
      <w:pPr>
        <w:ind w:left="720"/>
        <w:rPr>
          <w:rFonts w:eastAsia="Batang"/>
          <w:b/>
          <w:u w:val="single"/>
          <w:lang w:eastAsia="zh-CN"/>
        </w:rPr>
      </w:pPr>
      <w:r w:rsidRPr="0073416F">
        <w:rPr>
          <w:rFonts w:eastAsia="Batang"/>
          <w:b/>
          <w:u w:val="single"/>
          <w:lang w:eastAsia="zh-CN"/>
        </w:rPr>
        <w:t>Regarding additional candidate S-SSB occasion(s) in different time slot(s)</w:t>
      </w:r>
    </w:p>
    <w:p w14:paraId="2F0D28F2" w14:textId="40B121D0" w:rsidR="00E24BA0" w:rsidRDefault="00131929" w:rsidP="00C86F9A">
      <w:pPr>
        <w:pStyle w:val="RAN4H3"/>
        <w:numPr>
          <w:ilvl w:val="0"/>
          <w:numId w:val="0"/>
        </w:numPr>
        <w:ind w:left="720"/>
        <w:jc w:val="both"/>
        <w:rPr>
          <w:rFonts w:ascii="Times New Roman" w:hAnsi="Times New Roman" w:cstheme="minorBidi"/>
          <w:sz w:val="20"/>
          <w:lang w:eastAsia="ko-KR"/>
        </w:rPr>
      </w:pPr>
      <w:r w:rsidRPr="00EF02BF">
        <w:rPr>
          <w:rFonts w:ascii="Times New Roman" w:hAnsi="Times New Roman" w:cstheme="minorBidi"/>
          <w:sz w:val="20"/>
        </w:rPr>
        <w:t>RAN1 has agreed to</w:t>
      </w:r>
      <w:r>
        <w:rPr>
          <w:rFonts w:ascii="Times New Roman" w:hAnsi="Times New Roman" w:cstheme="minorBidi"/>
          <w:sz w:val="20"/>
        </w:rPr>
        <w:t xml:space="preserve"> </w:t>
      </w:r>
      <w:r w:rsidR="00770CA3">
        <w:rPr>
          <w:rFonts w:ascii="Times New Roman" w:hAnsi="Times New Roman" w:cstheme="minorBidi"/>
          <w:sz w:val="20"/>
        </w:rPr>
        <w:t xml:space="preserve">support </w:t>
      </w:r>
      <w:r w:rsidR="00BC2CB1">
        <w:rPr>
          <w:rFonts w:ascii="Times New Roman" w:hAnsi="Times New Roman" w:cstheme="minorBidi"/>
          <w:sz w:val="20"/>
        </w:rPr>
        <w:t xml:space="preserve">up to 4 </w:t>
      </w:r>
      <w:r w:rsidR="003E4F58">
        <w:rPr>
          <w:rFonts w:ascii="Times New Roman" w:hAnsi="Times New Roman" w:cstheme="minorBidi"/>
          <w:sz w:val="20"/>
        </w:rPr>
        <w:t xml:space="preserve">additional S-SSB </w:t>
      </w:r>
      <w:r w:rsidR="00262DDB">
        <w:rPr>
          <w:rFonts w:ascii="Times New Roman" w:hAnsi="Times New Roman" w:cstheme="minorBidi"/>
          <w:sz w:val="20"/>
        </w:rPr>
        <w:t xml:space="preserve">occasions </w:t>
      </w:r>
      <w:r w:rsidR="0049186A">
        <w:rPr>
          <w:rFonts w:ascii="Times New Roman" w:hAnsi="Times New Roman" w:cstheme="minorBidi"/>
          <w:sz w:val="20"/>
        </w:rPr>
        <w:t>in different time slot</w:t>
      </w:r>
      <w:r w:rsidR="00FF0205">
        <w:rPr>
          <w:rFonts w:ascii="Times New Roman" w:hAnsi="Times New Roman" w:cstheme="minorBidi"/>
          <w:sz w:val="20"/>
        </w:rPr>
        <w:t xml:space="preserve"> for each R16</w:t>
      </w:r>
      <w:r w:rsidR="003A0F80">
        <w:rPr>
          <w:rFonts w:ascii="Times New Roman" w:hAnsi="Times New Roman" w:cstheme="minorBidi"/>
          <w:sz w:val="20"/>
        </w:rPr>
        <w:t xml:space="preserve">/R17 </w:t>
      </w:r>
      <w:r w:rsidR="000E5269">
        <w:rPr>
          <w:rFonts w:ascii="Times New Roman" w:hAnsi="Times New Roman" w:cstheme="minorBidi"/>
          <w:sz w:val="20"/>
        </w:rPr>
        <w:t>NR SL S-SSB slots</w:t>
      </w:r>
      <w:r w:rsidR="00E639E6">
        <w:rPr>
          <w:rFonts w:ascii="Times New Roman" w:hAnsi="Times New Roman" w:cstheme="minorBidi"/>
          <w:sz w:val="20"/>
        </w:rPr>
        <w:t xml:space="preserve">, </w:t>
      </w:r>
      <w:r w:rsidR="003832B8">
        <w:rPr>
          <w:rFonts w:ascii="Times New Roman" w:hAnsi="Times New Roman" w:cstheme="minorBidi"/>
          <w:sz w:val="20"/>
        </w:rPr>
        <w:t>such that</w:t>
      </w:r>
      <w:r w:rsidR="00761C15">
        <w:rPr>
          <w:rFonts w:ascii="Times New Roman" w:hAnsi="Times New Roman" w:cstheme="minorBidi"/>
          <w:sz w:val="20"/>
        </w:rPr>
        <w:t xml:space="preserve"> the</w:t>
      </w:r>
      <w:r w:rsidR="003832B8">
        <w:rPr>
          <w:rFonts w:ascii="Times New Roman" w:hAnsi="Times New Roman" w:cstheme="minorBidi"/>
          <w:sz w:val="20"/>
        </w:rPr>
        <w:t xml:space="preserve"> gap between </w:t>
      </w:r>
      <w:r w:rsidR="00905700">
        <w:rPr>
          <w:rFonts w:ascii="Times New Roman" w:hAnsi="Times New Roman" w:cstheme="minorBidi"/>
          <w:sz w:val="20"/>
        </w:rPr>
        <w:t xml:space="preserve">a </w:t>
      </w:r>
      <w:r w:rsidR="00905700" w:rsidRPr="00EF02BF">
        <w:rPr>
          <w:rFonts w:ascii="Times New Roman" w:hAnsi="Times New Roman" w:cstheme="minorBidi"/>
          <w:sz w:val="20"/>
        </w:rPr>
        <w:t>R16/R17 NR SL S-SSB slot and its 1st corresponding additional candidate S-SSB occasion</w:t>
      </w:r>
      <w:r w:rsidR="003529D4">
        <w:rPr>
          <w:rFonts w:ascii="Times New Roman" w:hAnsi="Times New Roman" w:cstheme="minorBidi"/>
          <w:sz w:val="20"/>
        </w:rPr>
        <w:t xml:space="preserve"> and the </w:t>
      </w:r>
      <w:r w:rsidR="003529D4" w:rsidRPr="00EF02BF">
        <w:rPr>
          <w:rFonts w:ascii="Times New Roman" w:hAnsi="Times New Roman" w:cstheme="minorBidi"/>
          <w:sz w:val="20"/>
        </w:rPr>
        <w:t>gap between any two adjacent additional candidate S-SSB occasions</w:t>
      </w:r>
      <w:r w:rsidR="00EE62F3">
        <w:rPr>
          <w:rFonts w:ascii="Times New Roman" w:hAnsi="Times New Roman" w:cstheme="minorBidi"/>
          <w:sz w:val="20"/>
        </w:rPr>
        <w:t xml:space="preserve"> can </w:t>
      </w:r>
      <w:r w:rsidR="00096B2A">
        <w:rPr>
          <w:rFonts w:ascii="Times New Roman" w:hAnsi="Times New Roman" w:cstheme="minorBidi"/>
          <w:sz w:val="20"/>
        </w:rPr>
        <w:t xml:space="preserve">be </w:t>
      </w:r>
      <w:r w:rsidR="00E2528E">
        <w:rPr>
          <w:rFonts w:ascii="Times New Roman" w:hAnsi="Times New Roman" w:cstheme="minorBidi"/>
          <w:sz w:val="20"/>
        </w:rPr>
        <w:t>(pre-)configured</w:t>
      </w:r>
      <w:r w:rsidR="00D0413C">
        <w:rPr>
          <w:rFonts w:ascii="Times New Roman" w:hAnsi="Times New Roman" w:cstheme="minorBidi"/>
          <w:sz w:val="20"/>
        </w:rPr>
        <w:t xml:space="preserve"> from </w:t>
      </w:r>
      <w:r w:rsidR="00CB3224">
        <w:rPr>
          <w:rFonts w:ascii="Times New Roman" w:hAnsi="Times New Roman" w:cstheme="minorBidi"/>
          <w:sz w:val="20"/>
        </w:rPr>
        <w:t>0</w:t>
      </w:r>
      <w:r w:rsidR="00900A66">
        <w:rPr>
          <w:rFonts w:ascii="Times New Roman" w:hAnsi="Times New Roman" w:cstheme="minorBidi"/>
          <w:sz w:val="20"/>
        </w:rPr>
        <w:t xml:space="preserve"> to 639 slots</w:t>
      </w:r>
      <w:r w:rsidR="000459C7">
        <w:rPr>
          <w:rFonts w:ascii="Times New Roman" w:hAnsi="Times New Roman" w:cstheme="minorBidi"/>
          <w:sz w:val="20"/>
        </w:rPr>
        <w:t>.</w:t>
      </w:r>
      <w:r w:rsidR="002545C4">
        <w:rPr>
          <w:rFonts w:ascii="Times New Roman" w:hAnsi="Times New Roman" w:cstheme="minorBidi"/>
          <w:sz w:val="20"/>
        </w:rPr>
        <w:t xml:space="preserve"> </w:t>
      </w:r>
      <w:r w:rsidR="006C0B9B">
        <w:rPr>
          <w:rFonts w:ascii="Times New Roman" w:hAnsi="Times New Roman" w:cstheme="minorBidi"/>
          <w:sz w:val="20"/>
        </w:rPr>
        <w:t>RA</w:t>
      </w:r>
      <w:r w:rsidR="0023025F">
        <w:rPr>
          <w:rFonts w:ascii="Times New Roman" w:hAnsi="Times New Roman" w:cstheme="minorBidi"/>
          <w:sz w:val="20"/>
        </w:rPr>
        <w:t>N</w:t>
      </w:r>
      <w:r w:rsidR="006C0B9B">
        <w:rPr>
          <w:rFonts w:ascii="Times New Roman" w:hAnsi="Times New Roman" w:cstheme="minorBidi"/>
          <w:sz w:val="20"/>
        </w:rPr>
        <w:t xml:space="preserve">4 has </w:t>
      </w:r>
      <w:r w:rsidR="00FA293A">
        <w:rPr>
          <w:rFonts w:ascii="Times New Roman" w:hAnsi="Times New Roman" w:cstheme="minorBidi"/>
          <w:sz w:val="20"/>
        </w:rPr>
        <w:t xml:space="preserve">agreed to </w:t>
      </w:r>
      <w:r w:rsidR="004F6E5F">
        <w:rPr>
          <w:rFonts w:ascii="Times New Roman" w:hAnsi="Times New Roman" w:cstheme="minorBidi"/>
          <w:sz w:val="20"/>
        </w:rPr>
        <w:t xml:space="preserve">the requirement </w:t>
      </w:r>
      <w:r w:rsidR="000852B3">
        <w:rPr>
          <w:rFonts w:ascii="Times New Roman" w:hAnsi="Times New Roman" w:cstheme="minorBidi"/>
          <w:sz w:val="20"/>
        </w:rPr>
        <w:t>of evaluation</w:t>
      </w:r>
      <w:r w:rsidR="0064258F">
        <w:rPr>
          <w:rFonts w:ascii="Times New Roman" w:hAnsi="Times New Roman" w:cstheme="minorBidi"/>
          <w:sz w:val="20"/>
        </w:rPr>
        <w:t xml:space="preserve"> time as </w:t>
      </w:r>
      <w:r w:rsidR="00D6796A" w:rsidRPr="0073416F">
        <w:rPr>
          <w:rFonts w:ascii="Times New Roman" w:hAnsi="Times New Roman" w:cstheme="minorBidi"/>
          <w:sz w:val="20"/>
          <w:lang w:eastAsia="ko-KR"/>
        </w:rPr>
        <w:t>4+x S-SSB periods</w:t>
      </w:r>
      <w:r w:rsidR="00D6796A">
        <w:rPr>
          <w:rFonts w:ascii="Times New Roman" w:hAnsi="Times New Roman" w:cstheme="minorBidi"/>
          <w:sz w:val="20"/>
          <w:lang w:eastAsia="ko-KR"/>
        </w:rPr>
        <w:t xml:space="preserve"> </w:t>
      </w:r>
      <w:r w:rsidR="00D6796A">
        <w:rPr>
          <w:rFonts w:ascii="Times New Roman" w:hAnsi="Times New Roman" w:cstheme="minorBidi"/>
          <w:sz w:val="20"/>
        </w:rPr>
        <w:t xml:space="preserve">where </w:t>
      </w:r>
      <w:r w:rsidR="00D6796A" w:rsidRPr="00EF02BF">
        <w:rPr>
          <w:rFonts w:ascii="Times New Roman" w:hAnsi="Times New Roman" w:cstheme="minorBidi"/>
          <w:sz w:val="20"/>
        </w:rPr>
        <w:t xml:space="preserve">x is the S-SSB periods in which the SLSS is not available due to LBT failures, and is capped by </w:t>
      </w:r>
      <w:proofErr w:type="spellStart"/>
      <w:r w:rsidR="00D6796A" w:rsidRPr="00EF02BF">
        <w:rPr>
          <w:rFonts w:ascii="Times New Roman" w:hAnsi="Times New Roman" w:cstheme="minorBidi"/>
          <w:sz w:val="20"/>
        </w:rPr>
        <w:t>x_max</w:t>
      </w:r>
      <w:proofErr w:type="spellEnd"/>
      <w:r w:rsidR="004D7D23">
        <w:rPr>
          <w:rFonts w:ascii="Times New Roman" w:hAnsi="Times New Roman" w:cstheme="minorBidi"/>
          <w:sz w:val="20"/>
        </w:rPr>
        <w:t xml:space="preserve">. </w:t>
      </w:r>
      <w:r w:rsidR="00D22FC0">
        <w:rPr>
          <w:rFonts w:ascii="Times New Roman" w:hAnsi="Times New Roman" w:cstheme="minorBidi"/>
          <w:sz w:val="20"/>
        </w:rPr>
        <w:t>It is up to the UE capability</w:t>
      </w:r>
      <w:r w:rsidR="00810927">
        <w:rPr>
          <w:rFonts w:ascii="Times New Roman" w:hAnsi="Times New Roman" w:cstheme="minorBidi"/>
          <w:sz w:val="20"/>
        </w:rPr>
        <w:t xml:space="preserve"> to meet the</w:t>
      </w:r>
      <w:r w:rsidR="007C14B7">
        <w:rPr>
          <w:rFonts w:ascii="Times New Roman" w:hAnsi="Times New Roman" w:cstheme="minorBidi"/>
          <w:sz w:val="20"/>
        </w:rPr>
        <w:t xml:space="preserve"> evaluation time</w:t>
      </w:r>
      <w:r w:rsidR="00810927">
        <w:rPr>
          <w:rFonts w:ascii="Times New Roman" w:hAnsi="Times New Roman" w:cstheme="minorBidi"/>
          <w:sz w:val="20"/>
        </w:rPr>
        <w:t xml:space="preserve"> requirement of </w:t>
      </w:r>
      <w:r w:rsidR="00810927" w:rsidRPr="0073416F">
        <w:rPr>
          <w:rFonts w:ascii="Times New Roman" w:hAnsi="Times New Roman" w:cstheme="minorBidi"/>
          <w:sz w:val="20"/>
          <w:lang w:eastAsia="ko-KR"/>
        </w:rPr>
        <w:t>4+x S-SSB periods</w:t>
      </w:r>
      <w:r w:rsidR="008F1B18">
        <w:rPr>
          <w:rFonts w:ascii="Times New Roman" w:hAnsi="Times New Roman" w:cstheme="minorBidi"/>
          <w:sz w:val="20"/>
          <w:lang w:eastAsia="ko-KR"/>
        </w:rPr>
        <w:t>,</w:t>
      </w:r>
      <w:r w:rsidR="00CB3B1D">
        <w:rPr>
          <w:rFonts w:ascii="Times New Roman" w:hAnsi="Times New Roman" w:cstheme="minorBidi"/>
          <w:sz w:val="20"/>
          <w:lang w:eastAsia="ko-KR"/>
        </w:rPr>
        <w:t xml:space="preserve"> whether</w:t>
      </w:r>
      <w:r w:rsidR="00CE0483">
        <w:rPr>
          <w:rFonts w:ascii="Times New Roman" w:hAnsi="Times New Roman" w:cstheme="minorBidi"/>
          <w:sz w:val="20"/>
          <w:lang w:eastAsia="ko-KR"/>
        </w:rPr>
        <w:t xml:space="preserve"> by</w:t>
      </w:r>
      <w:r w:rsidR="008F1B18">
        <w:rPr>
          <w:rFonts w:ascii="Times New Roman" w:hAnsi="Times New Roman" w:cstheme="minorBidi"/>
          <w:sz w:val="20"/>
          <w:lang w:eastAsia="ko-KR"/>
        </w:rPr>
        <w:t xml:space="preserve"> </w:t>
      </w:r>
      <w:r w:rsidR="00FC5BAA">
        <w:rPr>
          <w:rFonts w:ascii="Times New Roman" w:hAnsi="Times New Roman" w:cstheme="minorBidi"/>
          <w:sz w:val="20"/>
          <w:lang w:eastAsia="ko-KR"/>
        </w:rPr>
        <w:t>considering</w:t>
      </w:r>
      <w:r w:rsidR="00391EEA">
        <w:rPr>
          <w:rFonts w:ascii="Times New Roman" w:hAnsi="Times New Roman" w:cstheme="minorBidi"/>
          <w:sz w:val="20"/>
          <w:lang w:eastAsia="ko-KR"/>
        </w:rPr>
        <w:t xml:space="preserve"> measurements of</w:t>
      </w:r>
      <w:r w:rsidR="00FC5BAA">
        <w:rPr>
          <w:rFonts w:ascii="Times New Roman" w:hAnsi="Times New Roman" w:cstheme="minorBidi"/>
          <w:sz w:val="20"/>
          <w:lang w:eastAsia="ko-KR"/>
        </w:rPr>
        <w:t xml:space="preserve"> </w:t>
      </w:r>
      <w:r w:rsidR="001471AE">
        <w:rPr>
          <w:rFonts w:ascii="Times New Roman" w:hAnsi="Times New Roman" w:cstheme="minorBidi"/>
          <w:sz w:val="20"/>
          <w:lang w:eastAsia="ko-KR"/>
        </w:rPr>
        <w:t xml:space="preserve">additional </w:t>
      </w:r>
      <w:r w:rsidR="00101449">
        <w:rPr>
          <w:rFonts w:ascii="Times New Roman" w:hAnsi="Times New Roman" w:cstheme="minorBidi"/>
          <w:sz w:val="20"/>
          <w:lang w:eastAsia="ko-KR"/>
        </w:rPr>
        <w:t xml:space="preserve">S-SSB </w:t>
      </w:r>
      <w:r w:rsidR="001F2915">
        <w:rPr>
          <w:rFonts w:ascii="Times New Roman" w:hAnsi="Times New Roman" w:cstheme="minorBidi"/>
          <w:sz w:val="20"/>
          <w:lang w:eastAsia="ko-KR"/>
        </w:rPr>
        <w:t>slots</w:t>
      </w:r>
      <w:r w:rsidR="00101449">
        <w:rPr>
          <w:rFonts w:ascii="Times New Roman" w:hAnsi="Times New Roman" w:cstheme="minorBidi"/>
          <w:sz w:val="20"/>
          <w:lang w:eastAsia="ko-KR"/>
        </w:rPr>
        <w:t xml:space="preserve"> </w:t>
      </w:r>
      <w:r w:rsidR="005951C6">
        <w:rPr>
          <w:rFonts w:ascii="Times New Roman" w:hAnsi="Times New Roman" w:cstheme="minorBidi"/>
          <w:sz w:val="20"/>
          <w:lang w:eastAsia="ko-KR"/>
        </w:rPr>
        <w:t xml:space="preserve">and/or </w:t>
      </w:r>
      <w:r w:rsidR="00D30448">
        <w:rPr>
          <w:rFonts w:ascii="Times New Roman" w:hAnsi="Times New Roman" w:cstheme="minorBidi"/>
          <w:sz w:val="20"/>
          <w:lang w:eastAsia="ko-KR"/>
        </w:rPr>
        <w:t xml:space="preserve">R16/R17 </w:t>
      </w:r>
      <w:r w:rsidR="005A2A46">
        <w:rPr>
          <w:rFonts w:ascii="Times New Roman" w:hAnsi="Times New Roman" w:cstheme="minorBidi"/>
          <w:sz w:val="20"/>
          <w:lang w:eastAsia="ko-KR"/>
        </w:rPr>
        <w:t>S-SSB slots</w:t>
      </w:r>
      <w:r w:rsidR="00B23CD8">
        <w:rPr>
          <w:rFonts w:ascii="Times New Roman" w:hAnsi="Times New Roman" w:cstheme="minorBidi"/>
          <w:sz w:val="20"/>
          <w:lang w:eastAsia="ko-KR"/>
        </w:rPr>
        <w:t>. T</w:t>
      </w:r>
      <w:r w:rsidR="000330DB">
        <w:rPr>
          <w:rFonts w:ascii="Times New Roman" w:hAnsi="Times New Roman" w:cstheme="minorBidi"/>
          <w:sz w:val="20"/>
          <w:lang w:eastAsia="ko-KR"/>
        </w:rPr>
        <w:t xml:space="preserve">herefore, </w:t>
      </w:r>
      <w:r w:rsidR="006E6519">
        <w:rPr>
          <w:rFonts w:ascii="Times New Roman" w:hAnsi="Times New Roman" w:cstheme="minorBidi"/>
          <w:sz w:val="20"/>
          <w:lang w:eastAsia="ko-KR"/>
        </w:rPr>
        <w:t xml:space="preserve">no impact </w:t>
      </w:r>
      <w:r w:rsidR="00D80CE7">
        <w:rPr>
          <w:rFonts w:ascii="Times New Roman" w:hAnsi="Times New Roman" w:cstheme="minorBidi"/>
          <w:sz w:val="20"/>
          <w:lang w:eastAsia="ko-KR"/>
        </w:rPr>
        <w:t xml:space="preserve">to evaluation time requirement </w:t>
      </w:r>
      <w:r w:rsidR="004D7035">
        <w:rPr>
          <w:rFonts w:ascii="Times New Roman" w:hAnsi="Times New Roman" w:cstheme="minorBidi"/>
          <w:sz w:val="20"/>
          <w:lang w:eastAsia="ko-KR"/>
        </w:rPr>
        <w:t xml:space="preserve">for initiation/cease of the SLSS transmission is expected </w:t>
      </w:r>
      <w:r w:rsidR="000330DB">
        <w:rPr>
          <w:rFonts w:ascii="Times New Roman" w:hAnsi="Times New Roman" w:cstheme="minorBidi"/>
          <w:sz w:val="20"/>
          <w:lang w:eastAsia="ko-KR"/>
        </w:rPr>
        <w:t>due to additional candidate S-SSB occasion</w:t>
      </w:r>
      <w:r w:rsidR="00E24BA0">
        <w:rPr>
          <w:rFonts w:ascii="Times New Roman" w:hAnsi="Times New Roman" w:cstheme="minorBidi"/>
          <w:sz w:val="20"/>
          <w:lang w:eastAsia="ko-KR"/>
        </w:rPr>
        <w:t>s.</w:t>
      </w:r>
    </w:p>
    <w:p w14:paraId="473B7287" w14:textId="16A2B5A6" w:rsidR="006A7C07" w:rsidRDefault="00E24BA0" w:rsidP="00C86F9A">
      <w:pPr>
        <w:pStyle w:val="RAN4H3"/>
        <w:numPr>
          <w:ilvl w:val="0"/>
          <w:numId w:val="0"/>
        </w:numPr>
        <w:ind w:left="720"/>
        <w:jc w:val="both"/>
        <w:rPr>
          <w:rFonts w:ascii="Times New Roman" w:hAnsi="Times New Roman" w:cstheme="minorBidi"/>
          <w:b/>
          <w:iCs/>
          <w:sz w:val="20"/>
          <w:szCs w:val="18"/>
        </w:rPr>
      </w:pPr>
      <w:r w:rsidRPr="00EF02BF">
        <w:rPr>
          <w:rFonts w:ascii="Times New Roman" w:hAnsi="Times New Roman" w:cstheme="minorBidi"/>
          <w:b/>
          <w:iCs/>
          <w:sz w:val="20"/>
          <w:szCs w:val="18"/>
        </w:rPr>
        <w:t xml:space="preserve">Proposal </w:t>
      </w:r>
      <w:r w:rsidR="00215E23">
        <w:rPr>
          <w:rFonts w:ascii="Times New Roman" w:hAnsi="Times New Roman" w:cstheme="minorBidi"/>
          <w:b/>
          <w:iCs/>
          <w:sz w:val="20"/>
          <w:szCs w:val="18"/>
        </w:rPr>
        <w:t>3</w:t>
      </w:r>
      <w:r w:rsidRPr="00EF02BF">
        <w:rPr>
          <w:rFonts w:ascii="Times New Roman" w:hAnsi="Times New Roman" w:cstheme="minorBidi"/>
          <w:b/>
          <w:iCs/>
          <w:sz w:val="20"/>
          <w:szCs w:val="18"/>
        </w:rPr>
        <w:t xml:space="preserve">: </w:t>
      </w:r>
      <w:r w:rsidR="00F228C8" w:rsidRPr="00EF02BF">
        <w:rPr>
          <w:rFonts w:ascii="Times New Roman" w:hAnsi="Times New Roman" w:cstheme="minorBidi"/>
          <w:b/>
          <w:iCs/>
          <w:sz w:val="20"/>
          <w:szCs w:val="18"/>
        </w:rPr>
        <w:t>No impact on the evaluation time requirement is expected for initiation/cease of the SLSS transmission due to additional candidate S-SSB occasions</w:t>
      </w:r>
      <w:r w:rsidR="000330DB" w:rsidRPr="00EF02BF">
        <w:rPr>
          <w:rFonts w:ascii="Times New Roman" w:hAnsi="Times New Roman" w:cstheme="minorBidi"/>
          <w:b/>
          <w:iCs/>
          <w:sz w:val="20"/>
          <w:szCs w:val="18"/>
        </w:rPr>
        <w:t xml:space="preserve"> </w:t>
      </w:r>
      <w:r w:rsidR="00A245F2" w:rsidRPr="00EF02BF">
        <w:rPr>
          <w:rFonts w:ascii="Times New Roman" w:hAnsi="Times New Roman" w:cstheme="minorBidi"/>
          <w:b/>
          <w:iCs/>
          <w:sz w:val="20"/>
          <w:szCs w:val="18"/>
        </w:rPr>
        <w:t>time slots</w:t>
      </w:r>
      <w:r w:rsidR="00FB7945" w:rsidRPr="00EF02BF">
        <w:rPr>
          <w:rFonts w:ascii="Times New Roman" w:hAnsi="Times New Roman" w:cstheme="minorBidi"/>
          <w:b/>
          <w:iCs/>
          <w:sz w:val="20"/>
          <w:szCs w:val="18"/>
        </w:rPr>
        <w:t xml:space="preserve"> corresponding to </w:t>
      </w:r>
      <w:r w:rsidR="00A33507" w:rsidRPr="00EF02BF">
        <w:rPr>
          <w:rFonts w:ascii="Times New Roman" w:hAnsi="Times New Roman" w:cstheme="minorBidi"/>
          <w:b/>
          <w:iCs/>
          <w:sz w:val="20"/>
          <w:szCs w:val="18"/>
        </w:rPr>
        <w:t>R16/R17 NR SL S-SSB slots</w:t>
      </w:r>
      <w:r w:rsidR="00A33507">
        <w:rPr>
          <w:rFonts w:ascii="Times New Roman" w:hAnsi="Times New Roman" w:cstheme="minorBidi"/>
          <w:b/>
          <w:iCs/>
          <w:sz w:val="20"/>
          <w:szCs w:val="18"/>
        </w:rPr>
        <w:t>.</w:t>
      </w:r>
    </w:p>
    <w:p w14:paraId="79F3E106" w14:textId="783326AE" w:rsidR="001C09AD" w:rsidRPr="0073416F" w:rsidRDefault="001C09AD" w:rsidP="00EF02BF">
      <w:pPr>
        <w:ind w:firstLine="720"/>
        <w:rPr>
          <w:rFonts w:eastAsia="Batang"/>
          <w:b/>
          <w:u w:val="single"/>
          <w:lang w:eastAsia="zh-CN"/>
        </w:rPr>
      </w:pPr>
      <w:r w:rsidRPr="0073416F">
        <w:rPr>
          <w:rFonts w:eastAsia="Batang"/>
          <w:b/>
          <w:u w:val="single"/>
          <w:lang w:eastAsia="zh-CN"/>
        </w:rPr>
        <w:t xml:space="preserve">Regarding S-SSB repetition </w:t>
      </w:r>
      <w:r>
        <w:rPr>
          <w:rFonts w:eastAsia="Batang"/>
          <w:b/>
          <w:u w:val="single"/>
          <w:lang w:eastAsia="zh-CN"/>
        </w:rPr>
        <w:t>in single</w:t>
      </w:r>
      <w:r w:rsidR="008E23C0">
        <w:rPr>
          <w:rFonts w:eastAsia="Batang"/>
          <w:b/>
          <w:u w:val="single"/>
          <w:lang w:eastAsia="zh-CN"/>
        </w:rPr>
        <w:t xml:space="preserve"> RB set</w:t>
      </w:r>
      <w:r>
        <w:rPr>
          <w:rFonts w:eastAsia="Batang"/>
          <w:b/>
          <w:u w:val="single"/>
          <w:lang w:eastAsia="zh-CN"/>
        </w:rPr>
        <w:t xml:space="preserve"> </w:t>
      </w:r>
      <w:r w:rsidR="008E23C0">
        <w:rPr>
          <w:rFonts w:eastAsia="Batang"/>
          <w:b/>
          <w:u w:val="single"/>
          <w:lang w:eastAsia="zh-CN"/>
        </w:rPr>
        <w:t>and</w:t>
      </w:r>
      <w:r>
        <w:rPr>
          <w:rFonts w:eastAsia="Batang"/>
          <w:b/>
          <w:u w:val="single"/>
          <w:lang w:eastAsia="zh-CN"/>
        </w:rPr>
        <w:t xml:space="preserve"> more than one RB set</w:t>
      </w:r>
    </w:p>
    <w:p w14:paraId="545D8334" w14:textId="6089BE1C" w:rsidR="00175675" w:rsidRPr="00EF02BF" w:rsidRDefault="0047350A" w:rsidP="00102703">
      <w:pPr>
        <w:ind w:left="720"/>
        <w:jc w:val="both"/>
      </w:pPr>
      <w:r>
        <w:t xml:space="preserve">Instead of </w:t>
      </w:r>
      <w:r w:rsidR="00100343">
        <w:t xml:space="preserve">using interlaced </w:t>
      </w:r>
      <w:r w:rsidR="001D00F1">
        <w:t>RB transmission, RAN1 has agreed to support N times rep</w:t>
      </w:r>
      <w:r w:rsidR="00EB662E">
        <w:t>et</w:t>
      </w:r>
      <w:r w:rsidR="001D00F1">
        <w:t>ition</w:t>
      </w:r>
      <w:r w:rsidR="00EB662E">
        <w:t xml:space="preserve"> of legacy S-SSB </w:t>
      </w:r>
      <w:r w:rsidR="002C3127">
        <w:t xml:space="preserve">in </w:t>
      </w:r>
      <w:proofErr w:type="gramStart"/>
      <w:r w:rsidR="002C3127">
        <w:t>a</w:t>
      </w:r>
      <w:proofErr w:type="gramEnd"/>
      <w:r w:rsidR="002C3127">
        <w:t xml:space="preserve"> RB set</w:t>
      </w:r>
      <w:r w:rsidR="00A37ED7">
        <w:t xml:space="preserve"> </w:t>
      </w:r>
      <w:r w:rsidR="00A37ED7" w:rsidRPr="00EF02BF">
        <w:t>in the same S-SSB period</w:t>
      </w:r>
      <w:r w:rsidR="002C3127">
        <w:t xml:space="preserve"> to meet the OCB requirement</w:t>
      </w:r>
      <w:r w:rsidR="00BD4C98">
        <w:t>, where the</w:t>
      </w:r>
      <w:r w:rsidR="00B52B32">
        <w:t xml:space="preserve"> N</w:t>
      </w:r>
      <w:r w:rsidR="00BD4C98">
        <w:t xml:space="preserve"> nu</w:t>
      </w:r>
      <w:r w:rsidR="00B52B32">
        <w:t xml:space="preserve">mber of repetition can range from </w:t>
      </w:r>
      <w:r w:rsidR="00E929AB">
        <w:t>2 to 9</w:t>
      </w:r>
      <w:r w:rsidR="002C3127">
        <w:t>.</w:t>
      </w:r>
      <w:r w:rsidR="00DC2C1F">
        <w:t xml:space="preserve"> Also</w:t>
      </w:r>
      <w:r w:rsidR="00B90B7A">
        <w:t>,</w:t>
      </w:r>
      <w:r w:rsidR="00DC2C1F">
        <w:t xml:space="preserve"> the understanding </w:t>
      </w:r>
      <w:r w:rsidR="00B90B7A">
        <w:t xml:space="preserve">is that the </w:t>
      </w:r>
      <w:r w:rsidR="00B90B7A" w:rsidRPr="00EF02BF">
        <w:t xml:space="preserve">UE can attempt to transmit on additional candidate S-SSB occasion(s) regardless of </w:t>
      </w:r>
      <w:proofErr w:type="gramStart"/>
      <w:r w:rsidR="00B90B7A" w:rsidRPr="00EF02BF">
        <w:t>whether or not</w:t>
      </w:r>
      <w:proofErr w:type="gramEnd"/>
      <w:r w:rsidR="00B90B7A" w:rsidRPr="00EF02BF">
        <w:t xml:space="preserve"> it transmitted on R16/R17 S-SSB occasion(s).</w:t>
      </w:r>
      <w:r w:rsidR="001D00F1">
        <w:t xml:space="preserve"> </w:t>
      </w:r>
      <w:r w:rsidR="00FB5253">
        <w:t>When considering transmission</w:t>
      </w:r>
      <w:r w:rsidR="00FB0137">
        <w:t xml:space="preserve"> of S-SSB</w:t>
      </w:r>
      <w:r w:rsidR="00FB5253">
        <w:t xml:space="preserve"> </w:t>
      </w:r>
      <w:r w:rsidR="00FB0137">
        <w:t>over multiple RB sets</w:t>
      </w:r>
      <w:r w:rsidR="00B90DBA">
        <w:t>, it is agreed that the</w:t>
      </w:r>
      <w:r w:rsidR="00175675">
        <w:t xml:space="preserve"> </w:t>
      </w:r>
      <w:r w:rsidR="00175675" w:rsidRPr="00EF02BF">
        <w:t>power for S-SSB transmission on anchor RB set does not change due to the number of used RB sets</w:t>
      </w:r>
      <w:r w:rsidR="00CB0EA3" w:rsidRPr="00EF02BF">
        <w:t xml:space="preserve">. So, </w:t>
      </w:r>
      <w:r w:rsidR="00490621" w:rsidRPr="00EF02BF">
        <w:t>from the legacy requirement understanding is that</w:t>
      </w:r>
      <w:r w:rsidR="00BA4876" w:rsidRPr="00EF02BF">
        <w:t xml:space="preserve"> UE is required to measure 4 legacy and/or additional S-SSBs in total </w:t>
      </w:r>
      <w:r w:rsidR="006D50D3" w:rsidRPr="007928E9">
        <w:t xml:space="preserve">which could be performed </w:t>
      </w:r>
      <w:r w:rsidR="005E22CD" w:rsidRPr="007928E9">
        <w:t>in the same S-SSB period</w:t>
      </w:r>
      <w:r w:rsidR="00CE721C" w:rsidRPr="007928E9">
        <w:t xml:space="preserve"> as well</w:t>
      </w:r>
      <w:r w:rsidR="002E5FA8" w:rsidRPr="00EF02BF">
        <w:t>,</w:t>
      </w:r>
      <w:r w:rsidR="00B575D3" w:rsidRPr="00EF02BF">
        <w:t xml:space="preserve"> </w:t>
      </w:r>
      <w:r w:rsidR="007928E9" w:rsidRPr="00EF02BF">
        <w:t xml:space="preserve">thus </w:t>
      </w:r>
      <w:r w:rsidR="00B575D3" w:rsidRPr="007928E9">
        <w:t>t</w:t>
      </w:r>
      <w:r w:rsidR="00B575D3" w:rsidRPr="00EF02BF">
        <w:t xml:space="preserve">he measuring UE can combine these frequency domain copies of S-PSS/S-SSS/PSBCH to improve the </w:t>
      </w:r>
      <w:r w:rsidR="00182C5D" w:rsidRPr="007928E9">
        <w:t>evaluation</w:t>
      </w:r>
      <w:r w:rsidR="00B575D3" w:rsidRPr="00EF02BF">
        <w:t xml:space="preserve"> performance</w:t>
      </w:r>
      <w:r w:rsidR="00141D26" w:rsidRPr="007928E9">
        <w:t xml:space="preserve"> and</w:t>
      </w:r>
      <w:r w:rsidR="002E5FA8" w:rsidRPr="00EF02BF">
        <w:t xml:space="preserve"> it might</w:t>
      </w:r>
      <w:r w:rsidR="004C4E71" w:rsidRPr="00EF02BF">
        <w:t xml:space="preserve"> not be required for the UE to use the full extended evaluation period</w:t>
      </w:r>
      <w:r w:rsidR="00E67B8F" w:rsidRPr="00EF02BF">
        <w:t>.</w:t>
      </w:r>
      <w:r w:rsidR="002E5FA8" w:rsidRPr="00EF02BF">
        <w:t xml:space="preserve"> </w:t>
      </w:r>
      <w:r w:rsidR="00CE7FFD" w:rsidRPr="00EF02BF">
        <w:t>Evaluation period could be shorter when repetition of legacy S-PSS/S-SSS/PSBCH in frequency domain is configured</w:t>
      </w:r>
      <w:r w:rsidR="00CE7FFD" w:rsidRPr="007928E9">
        <w:t>.</w:t>
      </w:r>
      <w:r w:rsidR="003B4B93" w:rsidRPr="00EF02BF">
        <w:t xml:space="preserve"> </w:t>
      </w:r>
    </w:p>
    <w:p w14:paraId="681B859F" w14:textId="4F742536" w:rsidR="003C5EB0" w:rsidRPr="00EF02BF" w:rsidRDefault="003C5EB0" w:rsidP="00364A7E">
      <w:pPr>
        <w:ind w:left="720"/>
        <w:jc w:val="both"/>
        <w:rPr>
          <w:b/>
          <w:iCs/>
          <w:szCs w:val="18"/>
        </w:rPr>
      </w:pPr>
      <w:r w:rsidRPr="00EF02BF">
        <w:rPr>
          <w:b/>
          <w:iCs/>
          <w:szCs w:val="18"/>
        </w:rPr>
        <w:t xml:space="preserve">Observation </w:t>
      </w:r>
      <w:r w:rsidR="00215E23">
        <w:rPr>
          <w:b/>
          <w:iCs/>
          <w:szCs w:val="18"/>
        </w:rPr>
        <w:t>1</w:t>
      </w:r>
      <w:r w:rsidRPr="00EF02BF">
        <w:rPr>
          <w:b/>
          <w:iCs/>
          <w:szCs w:val="18"/>
        </w:rPr>
        <w:t>:</w:t>
      </w:r>
      <w:r>
        <w:rPr>
          <w:b/>
          <w:iCs/>
          <w:szCs w:val="18"/>
        </w:rPr>
        <w:t xml:space="preserve"> </w:t>
      </w:r>
      <w:r w:rsidR="00BF08F9" w:rsidRPr="00EF02BF">
        <w:rPr>
          <w:b/>
          <w:iCs/>
          <w:szCs w:val="18"/>
        </w:rPr>
        <w:t xml:space="preserve">UE is required to measure 4 legacy and/or additional S-SSBs in total which could be performed in the same S-SSB period also, the measuring UE can combine </w:t>
      </w:r>
      <w:r w:rsidR="00C45A74">
        <w:rPr>
          <w:b/>
          <w:iCs/>
          <w:szCs w:val="18"/>
        </w:rPr>
        <w:t>the</w:t>
      </w:r>
      <w:r w:rsidR="00BF08F9" w:rsidRPr="00EF02BF">
        <w:rPr>
          <w:b/>
          <w:iCs/>
          <w:szCs w:val="18"/>
        </w:rPr>
        <w:t xml:space="preserve"> frequency domain copies of S-PSS/S-SSS/PSBCH to improve the detection performance and it might not be required for the UE to use the full extended evaluation period</w:t>
      </w:r>
      <w:r w:rsidR="00582A5B">
        <w:rPr>
          <w:b/>
          <w:iCs/>
          <w:szCs w:val="18"/>
        </w:rPr>
        <w:t xml:space="preserve"> of </w:t>
      </w:r>
      <w:r w:rsidR="00582A5B" w:rsidRPr="00EF02BF">
        <w:rPr>
          <w:b/>
          <w:iCs/>
          <w:szCs w:val="18"/>
        </w:rPr>
        <w:t>4+x S-SSB periods</w:t>
      </w:r>
      <w:r w:rsidR="00BF08F9" w:rsidRPr="00EF02BF">
        <w:rPr>
          <w:b/>
          <w:iCs/>
          <w:szCs w:val="18"/>
        </w:rPr>
        <w:t>. Evaluation period could be shorter when repetition of legacy S-PSS/S-SSS/PSBCH in frequency domain is configured</w:t>
      </w:r>
      <w:r w:rsidR="00BF08F9">
        <w:rPr>
          <w:b/>
          <w:iCs/>
          <w:szCs w:val="18"/>
        </w:rPr>
        <w:t>.</w:t>
      </w:r>
    </w:p>
    <w:p w14:paraId="563545FA" w14:textId="31B318C6" w:rsidR="00CD0C56" w:rsidRPr="0073416F" w:rsidRDefault="0085635B" w:rsidP="00EF02BF">
      <w:pPr>
        <w:ind w:left="720"/>
        <w:rPr>
          <w:rFonts w:eastAsia="Batang"/>
          <w:b/>
          <w:u w:val="single"/>
          <w:lang w:eastAsia="zh-CN"/>
        </w:rPr>
      </w:pPr>
      <w:r w:rsidRPr="0073416F">
        <w:rPr>
          <w:b/>
          <w:iCs/>
          <w:szCs w:val="18"/>
        </w:rPr>
        <w:t xml:space="preserve">Proposal </w:t>
      </w:r>
      <w:r w:rsidR="00215E23">
        <w:rPr>
          <w:b/>
          <w:iCs/>
          <w:szCs w:val="18"/>
        </w:rPr>
        <w:t>4</w:t>
      </w:r>
      <w:r w:rsidRPr="00511C63">
        <w:rPr>
          <w:b/>
          <w:iCs/>
          <w:szCs w:val="18"/>
        </w:rPr>
        <w:t>:</w:t>
      </w:r>
      <w:r w:rsidR="00F6493A" w:rsidRPr="00511C63">
        <w:rPr>
          <w:b/>
          <w:iCs/>
          <w:szCs w:val="18"/>
        </w:rPr>
        <w:t xml:space="preserve"> </w:t>
      </w:r>
      <w:r w:rsidR="006910DD">
        <w:rPr>
          <w:b/>
          <w:iCs/>
          <w:szCs w:val="18"/>
        </w:rPr>
        <w:t xml:space="preserve">Open to discuss </w:t>
      </w:r>
      <w:r w:rsidR="00FE77FC">
        <w:rPr>
          <w:b/>
          <w:iCs/>
          <w:szCs w:val="18"/>
        </w:rPr>
        <w:t xml:space="preserve">whether </w:t>
      </w:r>
      <w:r w:rsidR="00203862">
        <w:rPr>
          <w:b/>
          <w:iCs/>
          <w:szCs w:val="18"/>
        </w:rPr>
        <w:t>further updates are required</w:t>
      </w:r>
      <w:r w:rsidR="00CD0C56">
        <w:rPr>
          <w:b/>
          <w:iCs/>
          <w:szCs w:val="18"/>
        </w:rPr>
        <w:t xml:space="preserve"> with respect to</w:t>
      </w:r>
      <w:r w:rsidR="00203862">
        <w:rPr>
          <w:b/>
          <w:iCs/>
          <w:szCs w:val="18"/>
        </w:rPr>
        <w:t xml:space="preserve"> </w:t>
      </w:r>
      <w:r w:rsidR="00CD0C56" w:rsidRPr="00EF02BF">
        <w:rPr>
          <w:b/>
          <w:iCs/>
          <w:szCs w:val="18"/>
        </w:rPr>
        <w:t>RAN1 agreements on the number of additional SSB occasions</w:t>
      </w:r>
      <w:r w:rsidR="00CD0C56">
        <w:rPr>
          <w:b/>
          <w:iCs/>
          <w:szCs w:val="18"/>
        </w:rPr>
        <w:t xml:space="preserve"> </w:t>
      </w:r>
      <w:r w:rsidR="00CD0C56" w:rsidRPr="00EF02BF">
        <w:rPr>
          <w:b/>
          <w:iCs/>
          <w:szCs w:val="18"/>
        </w:rPr>
        <w:t>in single RB set and more than one RB set</w:t>
      </w:r>
      <w:r w:rsidR="00CD0C56">
        <w:rPr>
          <w:b/>
          <w:iCs/>
          <w:szCs w:val="18"/>
        </w:rPr>
        <w:t>.</w:t>
      </w:r>
    </w:p>
    <w:p w14:paraId="1B372266" w14:textId="54CA6EB2" w:rsidR="00A33507" w:rsidRPr="00EF02BF" w:rsidRDefault="00A33507" w:rsidP="00EF02BF">
      <w:pPr>
        <w:ind w:left="720"/>
        <w:jc w:val="both"/>
        <w:rPr>
          <w:b/>
          <w:iCs/>
          <w:szCs w:val="18"/>
        </w:rPr>
      </w:pPr>
    </w:p>
    <w:p w14:paraId="112B53C9" w14:textId="7DB12334" w:rsidR="00DE2420" w:rsidRDefault="00745E18" w:rsidP="00EF02BF">
      <w:pPr>
        <w:pStyle w:val="RAN4H2"/>
      </w:pPr>
      <w:r>
        <w:t>Selection /</w:t>
      </w:r>
      <w:r w:rsidR="007D0624" w:rsidRPr="00906024">
        <w:rPr>
          <w:rStyle w:val="normaltextrun"/>
          <w:color w:val="000000"/>
          <w:shd w:val="clear" w:color="auto" w:fill="FFFFFF"/>
        </w:rPr>
        <w:t xml:space="preserve"> Reselection of V2X synchronization Reference</w:t>
      </w:r>
      <w:r w:rsidR="007D0624">
        <w:rPr>
          <w:rStyle w:val="normaltextrun"/>
          <w:color w:val="000000"/>
          <w:shd w:val="clear" w:color="auto" w:fill="FFFFFF"/>
        </w:rPr>
        <w:t xml:space="preserve"> source</w:t>
      </w:r>
    </w:p>
    <w:tbl>
      <w:tblPr>
        <w:tblStyle w:val="TableGrid"/>
        <w:tblW w:w="0" w:type="auto"/>
        <w:tblInd w:w="505" w:type="dxa"/>
        <w:tblLook w:val="04A0" w:firstRow="1" w:lastRow="0" w:firstColumn="1" w:lastColumn="0" w:noHBand="0" w:noVBand="1"/>
      </w:tblPr>
      <w:tblGrid>
        <w:gridCol w:w="9112"/>
      </w:tblGrid>
      <w:tr w:rsidR="000B5CC8" w14:paraId="7A2A5794" w14:textId="77777777" w:rsidTr="00EF02BF">
        <w:tc>
          <w:tcPr>
            <w:tcW w:w="9112" w:type="dxa"/>
          </w:tcPr>
          <w:p w14:paraId="28C40C5B" w14:textId="77777777" w:rsidR="00446DDD" w:rsidRDefault="00446DDD" w:rsidP="00EF02BF">
            <w:pPr>
              <w:jc w:val="both"/>
              <w:rPr>
                <w:rFonts w:eastAsia="SimSun"/>
                <w:b/>
                <w:sz w:val="24"/>
                <w:u w:val="single"/>
                <w:lang w:eastAsia="zh-CN"/>
              </w:rPr>
            </w:pPr>
            <w:r>
              <w:rPr>
                <w:rFonts w:eastAsia="SimSun"/>
                <w:b/>
                <w:sz w:val="24"/>
                <w:u w:val="single"/>
                <w:lang w:eastAsia="zh-CN"/>
              </w:rPr>
              <w:t xml:space="preserve">Issue 4-1: Detection requirements for </w:t>
            </w:r>
            <w:proofErr w:type="spellStart"/>
            <w:r>
              <w:rPr>
                <w:rFonts w:eastAsia="SimSun"/>
                <w:b/>
                <w:sz w:val="24"/>
                <w:u w:val="single"/>
                <w:lang w:eastAsia="zh-CN"/>
              </w:rPr>
              <w:t>SyncRef</w:t>
            </w:r>
            <w:proofErr w:type="spellEnd"/>
            <w:r>
              <w:rPr>
                <w:rFonts w:eastAsia="SimSun"/>
                <w:b/>
                <w:sz w:val="24"/>
                <w:u w:val="single"/>
                <w:lang w:eastAsia="zh-CN"/>
              </w:rPr>
              <w:t xml:space="preserve"> UE that is </w:t>
            </w:r>
            <w:proofErr w:type="gramStart"/>
            <w:r>
              <w:rPr>
                <w:rFonts w:eastAsia="SimSun"/>
                <w:b/>
                <w:sz w:val="24"/>
                <w:u w:val="single"/>
                <w:lang w:eastAsia="zh-CN"/>
              </w:rPr>
              <w:t>synchronized</w:t>
            </w:r>
            <w:proofErr w:type="gramEnd"/>
          </w:p>
          <w:p w14:paraId="041ABF34" w14:textId="77777777" w:rsidR="00446DDD" w:rsidRDefault="00446DDD" w:rsidP="00EF02BF">
            <w:pPr>
              <w:jc w:val="both"/>
              <w:rPr>
                <w:rFonts w:eastAsiaTheme="minorEastAsia"/>
                <w:b/>
                <w:sz w:val="24"/>
                <w:lang w:eastAsia="ko-KR"/>
              </w:rPr>
            </w:pPr>
            <w:r>
              <w:rPr>
                <w:rFonts w:eastAsiaTheme="minorEastAsia"/>
                <w:b/>
                <w:sz w:val="24"/>
                <w:lang w:eastAsia="ko-KR"/>
              </w:rPr>
              <w:t>&lt;Agreement&gt;</w:t>
            </w:r>
          </w:p>
          <w:p w14:paraId="1125CD97" w14:textId="77777777" w:rsidR="00446DDD" w:rsidRDefault="00446DDD" w:rsidP="00446DDD">
            <w:pPr>
              <w:pStyle w:val="ListParagraph"/>
              <w:numPr>
                <w:ilvl w:val="0"/>
                <w:numId w:val="27"/>
              </w:numPr>
              <w:spacing w:line="256" w:lineRule="auto"/>
              <w:contextualSpacing w:val="0"/>
              <w:rPr>
                <w:sz w:val="22"/>
              </w:rPr>
            </w:pPr>
            <w:r>
              <w:rPr>
                <w:rFonts w:eastAsiaTheme="minorEastAsia"/>
                <w:lang w:eastAsia="ko-KR"/>
              </w:rPr>
              <w:t xml:space="preserve">For </w:t>
            </w:r>
            <w:proofErr w:type="spellStart"/>
            <w:r>
              <w:rPr>
                <w:rFonts w:eastAsiaTheme="minorEastAsia"/>
                <w:lang w:eastAsia="ko-KR"/>
              </w:rPr>
              <w:t>SyncRef</w:t>
            </w:r>
            <w:proofErr w:type="spellEnd"/>
            <w:r>
              <w:rPr>
                <w:rFonts w:eastAsiaTheme="minorEastAsia"/>
                <w:lang w:eastAsia="ko-KR"/>
              </w:rPr>
              <w:t xml:space="preserve"> UE synchronized to GNSS directly or indirectly when GNSS is of higher priority</w:t>
            </w:r>
          </w:p>
          <w:p w14:paraId="724CC6F6" w14:textId="77777777" w:rsidR="00446DDD" w:rsidRDefault="00446DDD" w:rsidP="00446DDD">
            <w:pPr>
              <w:pStyle w:val="ListParagraph"/>
              <w:numPr>
                <w:ilvl w:val="1"/>
                <w:numId w:val="27"/>
              </w:numPr>
              <w:spacing w:line="256" w:lineRule="auto"/>
              <w:contextualSpacing w:val="0"/>
            </w:pPr>
            <w:r>
              <w:t xml:space="preserve">The UE shall be able to identify newly detectable intra-frequency </w:t>
            </w:r>
            <w:proofErr w:type="spellStart"/>
            <w:r>
              <w:t>SyncRef</w:t>
            </w:r>
            <w:proofErr w:type="spellEnd"/>
            <w:r>
              <w:t xml:space="preserve"> UE within </w:t>
            </w:r>
            <w:proofErr w:type="spellStart"/>
            <w:proofErr w:type="gramStart"/>
            <w:r>
              <w:t>T</w:t>
            </w:r>
            <w:r>
              <w:rPr>
                <w:vertAlign w:val="subscript"/>
              </w:rPr>
              <w:t>detect,SyncRef</w:t>
            </w:r>
            <w:proofErr w:type="spellEnd"/>
            <w:proofErr w:type="gramEnd"/>
            <w:r>
              <w:rPr>
                <w:vertAlign w:val="subscript"/>
              </w:rPr>
              <w:t xml:space="preserve"> UE_V2X</w:t>
            </w:r>
            <w:r>
              <w:t xml:space="preserve"> seconds if the </w:t>
            </w:r>
            <w:proofErr w:type="spellStart"/>
            <w:r>
              <w:t>SyncRef</w:t>
            </w:r>
            <w:proofErr w:type="spellEnd"/>
            <w:r>
              <w:t xml:space="preserve"> UE meets the selection/reselection criterion defined in TS 38.331[2]. </w:t>
            </w:r>
            <w:proofErr w:type="spellStart"/>
            <w:proofErr w:type="gramStart"/>
            <w:r>
              <w:t>T</w:t>
            </w:r>
            <w:r>
              <w:rPr>
                <w:vertAlign w:val="subscript"/>
              </w:rPr>
              <w:t>detect,SyncRef</w:t>
            </w:r>
            <w:proofErr w:type="spellEnd"/>
            <w:proofErr w:type="gramEnd"/>
            <w:r>
              <w:rPr>
                <w:vertAlign w:val="subscript"/>
              </w:rPr>
              <w:t xml:space="preserve"> UE_V2X</w:t>
            </w:r>
            <w:r>
              <w:t xml:space="preserve"> is defined as </w:t>
            </w:r>
            <w:r>
              <w:rPr>
                <w:highlight w:val="yellow"/>
              </w:rPr>
              <w:t>(A)</w:t>
            </w:r>
            <w:r>
              <w:t xml:space="preserve"> at S-SSB </w:t>
            </w:r>
            <w:proofErr w:type="spellStart"/>
            <w:r>
              <w:t>Ês</w:t>
            </w:r>
            <w:proofErr w:type="spellEnd"/>
            <w:r>
              <w:t>/</w:t>
            </w:r>
            <w:proofErr w:type="spellStart"/>
            <w:r>
              <w:t>Iot</w:t>
            </w:r>
            <w:proofErr w:type="spellEnd"/>
            <w:r>
              <w:t xml:space="preserve"> ≥ 0 dB, provided that the UE is allowed to drop a maximum of </w:t>
            </w:r>
            <w:r>
              <w:rPr>
                <w:highlight w:val="yellow"/>
              </w:rPr>
              <w:t>(B)</w:t>
            </w:r>
            <w:r>
              <w:t xml:space="preserve"> for the purpose of selection/reselection to the </w:t>
            </w:r>
            <w:proofErr w:type="spellStart"/>
            <w:r>
              <w:t>SyncRef</w:t>
            </w:r>
            <w:proofErr w:type="spellEnd"/>
            <w:r>
              <w:t xml:space="preserve"> UE.</w:t>
            </w:r>
          </w:p>
          <w:p w14:paraId="0679B28C" w14:textId="77777777" w:rsidR="00446DDD" w:rsidRDefault="00446DDD" w:rsidP="00446DDD">
            <w:pPr>
              <w:numPr>
                <w:ilvl w:val="2"/>
                <w:numId w:val="27"/>
              </w:numPr>
              <w:spacing w:line="256" w:lineRule="auto"/>
              <w:jc w:val="both"/>
              <w:rPr>
                <w:rFonts w:eastAsia="SimSun"/>
              </w:rPr>
            </w:pPr>
            <w:r>
              <w:rPr>
                <w:rFonts w:eastAsia="SimSun"/>
              </w:rPr>
              <w:t xml:space="preserve">A: (1.6+1.6*x1) seconds </w:t>
            </w:r>
          </w:p>
          <w:p w14:paraId="05C35CFC" w14:textId="77777777" w:rsidR="00446DDD" w:rsidRDefault="00446DDD" w:rsidP="00446DDD">
            <w:pPr>
              <w:numPr>
                <w:ilvl w:val="2"/>
                <w:numId w:val="27"/>
              </w:numPr>
              <w:spacing w:line="256" w:lineRule="auto"/>
              <w:jc w:val="both"/>
              <w:rPr>
                <w:rFonts w:eastAsia="SimSun"/>
              </w:rPr>
            </w:pPr>
            <w:r>
              <w:rPr>
                <w:rFonts w:eastAsia="SimSun"/>
              </w:rPr>
              <w:t xml:space="preserve">B: 30% of its SLSS transmissions during the </w:t>
            </w:r>
            <w:proofErr w:type="spellStart"/>
            <w:proofErr w:type="gramStart"/>
            <w:r>
              <w:rPr>
                <w:rFonts w:eastAsia="SimSun"/>
              </w:rPr>
              <w:t>T</w:t>
            </w:r>
            <w:r>
              <w:rPr>
                <w:rFonts w:eastAsia="SimSun"/>
                <w:vertAlign w:val="subscript"/>
              </w:rPr>
              <w:t>detect,SyncRef</w:t>
            </w:r>
            <w:proofErr w:type="spellEnd"/>
            <w:proofErr w:type="gramEnd"/>
            <w:r>
              <w:rPr>
                <w:rFonts w:eastAsia="SimSun"/>
                <w:vertAlign w:val="subscript"/>
              </w:rPr>
              <w:t xml:space="preserve"> UE_V2X</w:t>
            </w:r>
          </w:p>
          <w:p w14:paraId="32D2E4E6" w14:textId="77777777" w:rsidR="00446DDD" w:rsidRDefault="00446DDD" w:rsidP="00446DDD">
            <w:pPr>
              <w:numPr>
                <w:ilvl w:val="2"/>
                <w:numId w:val="27"/>
              </w:numPr>
              <w:spacing w:line="256" w:lineRule="auto"/>
              <w:jc w:val="both"/>
              <w:rPr>
                <w:rFonts w:eastAsia="SimSun"/>
              </w:rPr>
            </w:pPr>
            <w:r>
              <w:rPr>
                <w:rFonts w:eastAsia="SimSun"/>
              </w:rPr>
              <w:t>FFS: The values x1 is the number 1.6s detection windows with at least 1 unavailable S-SSB period in the three selected S-SSB period for S-SSB search, and which of the three S-SSB periods in the 1.6s detection window are selected is up to UE implementation. x1 &lt; x1_max, and FFS on x1_max.</w:t>
            </w:r>
          </w:p>
          <w:p w14:paraId="5FA40B9E" w14:textId="77777777" w:rsidR="00446DDD" w:rsidRDefault="00446DDD" w:rsidP="00446DDD">
            <w:pPr>
              <w:pStyle w:val="ListParagraph"/>
              <w:numPr>
                <w:ilvl w:val="0"/>
                <w:numId w:val="27"/>
              </w:numPr>
              <w:spacing w:line="256" w:lineRule="auto"/>
              <w:contextualSpacing w:val="0"/>
            </w:pPr>
            <w:r>
              <w:rPr>
                <w:rFonts w:eastAsiaTheme="minorEastAsia"/>
                <w:lang w:eastAsia="ko-KR"/>
              </w:rPr>
              <w:t>For other cases</w:t>
            </w:r>
          </w:p>
          <w:p w14:paraId="335E91DA" w14:textId="77777777" w:rsidR="00446DDD" w:rsidRDefault="00446DDD" w:rsidP="00446DDD">
            <w:pPr>
              <w:pStyle w:val="ListParagraph"/>
              <w:numPr>
                <w:ilvl w:val="1"/>
                <w:numId w:val="27"/>
              </w:numPr>
              <w:spacing w:line="256" w:lineRule="auto"/>
              <w:contextualSpacing w:val="0"/>
            </w:pPr>
            <w:r>
              <w:t xml:space="preserve">The UE shall be able to identify newly detectable intra-frequency </w:t>
            </w:r>
            <w:proofErr w:type="spellStart"/>
            <w:r>
              <w:t>SyncRef</w:t>
            </w:r>
            <w:proofErr w:type="spellEnd"/>
            <w:r>
              <w:t xml:space="preserve"> UE within </w:t>
            </w:r>
            <w:proofErr w:type="spellStart"/>
            <w:proofErr w:type="gramStart"/>
            <w:r>
              <w:t>T</w:t>
            </w:r>
            <w:r>
              <w:rPr>
                <w:vertAlign w:val="subscript"/>
              </w:rPr>
              <w:t>detect,SyncRef</w:t>
            </w:r>
            <w:proofErr w:type="spellEnd"/>
            <w:proofErr w:type="gramEnd"/>
            <w:r>
              <w:rPr>
                <w:vertAlign w:val="subscript"/>
              </w:rPr>
              <w:t xml:space="preserve"> UE_V2X</w:t>
            </w:r>
            <w:r>
              <w:t xml:space="preserve"> seconds if the </w:t>
            </w:r>
            <w:proofErr w:type="spellStart"/>
            <w:r>
              <w:t>SyncRef</w:t>
            </w:r>
            <w:proofErr w:type="spellEnd"/>
            <w:r>
              <w:t xml:space="preserve"> UE meets the selection/reselection criterion defined in TS 38.331[2]. </w:t>
            </w:r>
            <w:proofErr w:type="spellStart"/>
            <w:proofErr w:type="gramStart"/>
            <w:r>
              <w:t>T</w:t>
            </w:r>
            <w:r>
              <w:rPr>
                <w:vertAlign w:val="subscript"/>
              </w:rPr>
              <w:t>detect,SyncRef</w:t>
            </w:r>
            <w:proofErr w:type="spellEnd"/>
            <w:proofErr w:type="gramEnd"/>
            <w:r>
              <w:rPr>
                <w:vertAlign w:val="subscript"/>
              </w:rPr>
              <w:t xml:space="preserve"> UE_V2X </w:t>
            </w:r>
            <w:r>
              <w:t xml:space="preserve">is defined as </w:t>
            </w:r>
            <w:r>
              <w:rPr>
                <w:highlight w:val="yellow"/>
              </w:rPr>
              <w:t>(C)</w:t>
            </w:r>
            <w:r>
              <w:t xml:space="preserve"> at S-SSB </w:t>
            </w:r>
            <w:proofErr w:type="spellStart"/>
            <w:r>
              <w:t>Ês</w:t>
            </w:r>
            <w:proofErr w:type="spellEnd"/>
            <w:r>
              <w:t>/</w:t>
            </w:r>
            <w:proofErr w:type="spellStart"/>
            <w:r>
              <w:t>Iot</w:t>
            </w:r>
            <w:proofErr w:type="spellEnd"/>
            <w:r>
              <w:t xml:space="preserve"> ≥ 0 dB, provided that the UE is allowed to drop a maximum of </w:t>
            </w:r>
            <w:r>
              <w:rPr>
                <w:highlight w:val="yellow"/>
              </w:rPr>
              <w:t>(D)</w:t>
            </w:r>
            <w:r>
              <w:t xml:space="preserve"> for the purpose of selection/reselection to the </w:t>
            </w:r>
            <w:proofErr w:type="spellStart"/>
            <w:r>
              <w:t>SyncRef</w:t>
            </w:r>
            <w:proofErr w:type="spellEnd"/>
            <w:r>
              <w:t xml:space="preserve"> UE.</w:t>
            </w:r>
          </w:p>
          <w:p w14:paraId="4E0E2FC9" w14:textId="77777777" w:rsidR="00446DDD" w:rsidRDefault="00446DDD" w:rsidP="00446DDD">
            <w:pPr>
              <w:numPr>
                <w:ilvl w:val="2"/>
                <w:numId w:val="27"/>
              </w:numPr>
              <w:spacing w:line="256" w:lineRule="auto"/>
              <w:jc w:val="both"/>
              <w:rPr>
                <w:rFonts w:eastAsia="DengXian"/>
                <w:lang w:eastAsia="ko-KR"/>
              </w:rPr>
            </w:pPr>
            <w:r>
              <w:rPr>
                <w:rFonts w:eastAsia="DengXian"/>
                <w:lang w:eastAsia="ko-KR"/>
              </w:rPr>
              <w:t xml:space="preserve">C: (8+8*x2) seconds </w:t>
            </w:r>
          </w:p>
          <w:p w14:paraId="114C18D3" w14:textId="77777777" w:rsidR="00446DDD" w:rsidRDefault="00446DDD" w:rsidP="00446DDD">
            <w:pPr>
              <w:numPr>
                <w:ilvl w:val="2"/>
                <w:numId w:val="27"/>
              </w:numPr>
              <w:spacing w:line="256" w:lineRule="auto"/>
              <w:jc w:val="both"/>
              <w:rPr>
                <w:rFonts w:eastAsia="DengXian"/>
                <w:lang w:eastAsia="ko-KR"/>
              </w:rPr>
            </w:pPr>
            <w:r>
              <w:rPr>
                <w:rFonts w:eastAsia="DengXian"/>
                <w:lang w:eastAsia="ko-KR"/>
              </w:rPr>
              <w:t xml:space="preserve">D: 6% of its V2X data and SLSS transmissions during the </w:t>
            </w:r>
            <w:proofErr w:type="spellStart"/>
            <w:proofErr w:type="gramStart"/>
            <w:r>
              <w:rPr>
                <w:rFonts w:eastAsia="DengXian"/>
                <w:lang w:eastAsia="ko-KR"/>
              </w:rPr>
              <w:t>T</w:t>
            </w:r>
            <w:r>
              <w:rPr>
                <w:rFonts w:eastAsia="DengXian"/>
                <w:vertAlign w:val="subscript"/>
                <w:lang w:eastAsia="ko-KR"/>
              </w:rPr>
              <w:t>detect,SyncRef</w:t>
            </w:r>
            <w:proofErr w:type="spellEnd"/>
            <w:proofErr w:type="gramEnd"/>
            <w:r>
              <w:rPr>
                <w:rFonts w:eastAsia="DengXian"/>
                <w:vertAlign w:val="subscript"/>
                <w:lang w:eastAsia="ko-KR"/>
              </w:rPr>
              <w:t xml:space="preserve"> UE_V2X</w:t>
            </w:r>
          </w:p>
          <w:p w14:paraId="3DA83C9E" w14:textId="63B9B542" w:rsidR="000B5CC8" w:rsidRDefault="00446DDD" w:rsidP="00EF02BF">
            <w:pPr>
              <w:numPr>
                <w:ilvl w:val="2"/>
                <w:numId w:val="27"/>
              </w:numPr>
              <w:spacing w:line="256" w:lineRule="auto"/>
              <w:jc w:val="both"/>
            </w:pPr>
            <w:r>
              <w:rPr>
                <w:rFonts w:eastAsia="DengXian"/>
                <w:lang w:eastAsia="ko-KR"/>
              </w:rPr>
              <w:t>FFS: The value x2 is the number of 8s detection windows with at least 1 unavailable S-SSB period in the 480ms search windows in each 8s period, and the location of the 480ms search windows is up to UE implementation. x2 &lt; x2_max, and FFS on x2_max.</w:t>
            </w:r>
          </w:p>
        </w:tc>
      </w:tr>
    </w:tbl>
    <w:p w14:paraId="2E186397" w14:textId="65687FF0" w:rsidR="000B5CC8" w:rsidRDefault="000B5CC8" w:rsidP="000B5CC8">
      <w:pPr>
        <w:pStyle w:val="RAN4H3"/>
        <w:numPr>
          <w:ilvl w:val="0"/>
          <w:numId w:val="0"/>
        </w:numPr>
        <w:ind w:left="505"/>
      </w:pPr>
    </w:p>
    <w:p w14:paraId="35D66EBD" w14:textId="612832F5" w:rsidR="00554C30" w:rsidRDefault="00FD09D0">
      <w:pPr>
        <w:autoSpaceDE w:val="0"/>
        <w:autoSpaceDN w:val="0"/>
        <w:adjustRightInd w:val="0"/>
        <w:spacing w:after="0" w:line="240" w:lineRule="auto"/>
        <w:ind w:left="505"/>
        <w:jc w:val="both"/>
        <w:rPr>
          <w:rFonts w:eastAsiaTheme="minorEastAsia"/>
          <w:lang w:eastAsia="ko-KR"/>
        </w:rPr>
      </w:pPr>
      <w:r>
        <w:t>RAN4 has agreed that f</w:t>
      </w:r>
      <w:r w:rsidR="00925798" w:rsidRPr="00247E34">
        <w:t xml:space="preserve">or the purpose of </w:t>
      </w:r>
      <w:r w:rsidR="00300DC0" w:rsidRPr="00EF02BF">
        <w:t xml:space="preserve">selection/reselection </w:t>
      </w:r>
      <w:r w:rsidR="004D48A5">
        <w:t>of</w:t>
      </w:r>
      <w:r w:rsidR="00300DC0" w:rsidRPr="00EF02BF">
        <w:t xml:space="preserve"> the </w:t>
      </w:r>
      <w:proofErr w:type="spellStart"/>
      <w:r w:rsidR="00300DC0" w:rsidRPr="00EF02BF">
        <w:t>SyncRef</w:t>
      </w:r>
      <w:proofErr w:type="spellEnd"/>
      <w:r w:rsidR="00300DC0" w:rsidRPr="00EF02BF">
        <w:t xml:space="preserve"> UE</w:t>
      </w:r>
      <w:r w:rsidR="00000702">
        <w:t xml:space="preserve"> as synchronization reference source</w:t>
      </w:r>
      <w:r w:rsidR="00247E34">
        <w:t xml:space="preserve"> </w:t>
      </w:r>
      <w:r w:rsidR="00D109EE">
        <w:t xml:space="preserve">which is done </w:t>
      </w:r>
      <w:r w:rsidR="00247E34">
        <w:rPr>
          <w:rFonts w:cs="Times New Roman"/>
          <w:szCs w:val="20"/>
          <w:lang w:val="en-IN"/>
        </w:rPr>
        <w:t xml:space="preserve">by monitoring the SLSS ID used by the </w:t>
      </w:r>
      <w:r w:rsidR="00A81CF2">
        <w:rPr>
          <w:rFonts w:cs="Times New Roman"/>
          <w:szCs w:val="20"/>
          <w:lang w:val="en-IN"/>
        </w:rPr>
        <w:t>SL</w:t>
      </w:r>
      <w:r w:rsidR="00247E34">
        <w:rPr>
          <w:rFonts w:cs="Times New Roman"/>
          <w:szCs w:val="20"/>
          <w:lang w:val="en-IN"/>
        </w:rPr>
        <w:t xml:space="preserve"> UE for its S-SSB transmissions</w:t>
      </w:r>
      <w:r w:rsidR="00482F27">
        <w:t>,</w:t>
      </w:r>
      <w:r w:rsidR="00E64423">
        <w:t xml:space="preserve"> </w:t>
      </w:r>
      <w:r w:rsidR="003F3232">
        <w:rPr>
          <w:szCs w:val="24"/>
          <w:lang w:eastAsia="zh-CN"/>
        </w:rPr>
        <w:t>t</w:t>
      </w:r>
      <w:r w:rsidR="00E64423" w:rsidRPr="00357A2B">
        <w:rPr>
          <w:szCs w:val="24"/>
          <w:lang w:eastAsia="zh-CN"/>
        </w:rPr>
        <w:t>he</w:t>
      </w:r>
      <w:r w:rsidR="001D4011">
        <w:rPr>
          <w:szCs w:val="24"/>
          <w:lang w:eastAsia="zh-CN"/>
        </w:rPr>
        <w:t xml:space="preserve"> </w:t>
      </w:r>
      <w:r w:rsidR="00E64423" w:rsidRPr="00357A2B">
        <w:rPr>
          <w:szCs w:val="24"/>
          <w:lang w:eastAsia="zh-CN"/>
        </w:rPr>
        <w:t xml:space="preserve">UE </w:t>
      </w:r>
      <w:r w:rsidR="00BE68E1">
        <w:rPr>
          <w:szCs w:val="24"/>
          <w:lang w:eastAsia="zh-CN"/>
        </w:rPr>
        <w:t>should</w:t>
      </w:r>
      <w:r w:rsidR="00E64423" w:rsidRPr="00357A2B">
        <w:rPr>
          <w:szCs w:val="24"/>
          <w:lang w:eastAsia="zh-CN"/>
        </w:rPr>
        <w:t xml:space="preserve"> be able to identify newly detectable </w:t>
      </w:r>
      <w:r w:rsidR="00531B03" w:rsidRPr="00357A2B">
        <w:rPr>
          <w:szCs w:val="24"/>
          <w:lang w:eastAsia="zh-CN"/>
        </w:rPr>
        <w:t xml:space="preserve">intra-frequency </w:t>
      </w:r>
      <w:proofErr w:type="spellStart"/>
      <w:r w:rsidR="00531B03" w:rsidRPr="00357A2B">
        <w:rPr>
          <w:szCs w:val="24"/>
          <w:lang w:eastAsia="zh-CN"/>
        </w:rPr>
        <w:t>SyncRef</w:t>
      </w:r>
      <w:proofErr w:type="spellEnd"/>
      <w:r w:rsidR="00531B03" w:rsidRPr="00357A2B">
        <w:rPr>
          <w:szCs w:val="24"/>
          <w:lang w:eastAsia="zh-CN"/>
        </w:rPr>
        <w:t xml:space="preserve"> UE</w:t>
      </w:r>
      <w:r w:rsidR="00482F27">
        <w:t xml:space="preserve"> </w:t>
      </w:r>
      <w:r w:rsidR="00C31502">
        <w:t>within the</w:t>
      </w:r>
      <w:r w:rsidR="00482F27">
        <w:t xml:space="preserve"> </w:t>
      </w:r>
      <w:r w:rsidR="007D19FD">
        <w:t>exte</w:t>
      </w:r>
      <w:r w:rsidR="00A46D22">
        <w:t>n</w:t>
      </w:r>
      <w:r w:rsidR="007D19FD">
        <w:t>d</w:t>
      </w:r>
      <w:r w:rsidR="00A74CE2">
        <w:t>ed</w:t>
      </w:r>
      <w:r w:rsidR="006111DF">
        <w:t xml:space="preserve"> </w:t>
      </w:r>
      <w:r w:rsidR="00A74CE2">
        <w:t xml:space="preserve">detection window of </w:t>
      </w:r>
      <w:r w:rsidR="00A74CE2">
        <w:rPr>
          <w:rFonts w:eastAsia="SimSun"/>
        </w:rPr>
        <w:t xml:space="preserve">(1.6+1.6*x1) seconds and </w:t>
      </w:r>
      <w:r w:rsidR="00A74CE2">
        <w:rPr>
          <w:rFonts w:eastAsia="DengXian"/>
          <w:lang w:eastAsia="ko-KR"/>
        </w:rPr>
        <w:t xml:space="preserve">(8+8*x2) seconds respectively </w:t>
      </w:r>
      <w:r w:rsidR="003641A7">
        <w:rPr>
          <w:rFonts w:eastAsia="DengXian"/>
          <w:lang w:eastAsia="ko-KR"/>
        </w:rPr>
        <w:t xml:space="preserve">for </w:t>
      </w:r>
      <w:proofErr w:type="spellStart"/>
      <w:r w:rsidR="005521FF">
        <w:rPr>
          <w:rFonts w:eastAsiaTheme="minorEastAsia"/>
          <w:lang w:eastAsia="ko-KR"/>
        </w:rPr>
        <w:t>SyncRef</w:t>
      </w:r>
      <w:proofErr w:type="spellEnd"/>
      <w:r w:rsidR="005521FF">
        <w:rPr>
          <w:rFonts w:eastAsiaTheme="minorEastAsia"/>
          <w:lang w:eastAsia="ko-KR"/>
        </w:rPr>
        <w:t xml:space="preserve"> UE synchronized to GNSS directly or indirectly when GNSS is of higher priority and for other cases respectively</w:t>
      </w:r>
      <w:r w:rsidR="00AE4640">
        <w:rPr>
          <w:rFonts w:eastAsiaTheme="minorEastAsia"/>
          <w:lang w:eastAsia="ko-KR"/>
        </w:rPr>
        <w:t xml:space="preserve"> with the agreed SLSS dropping rate to be same as legacy</w:t>
      </w:r>
      <w:r w:rsidR="007160A3">
        <w:rPr>
          <w:rFonts w:eastAsiaTheme="minorEastAsia"/>
          <w:lang w:eastAsia="ko-KR"/>
        </w:rPr>
        <w:t>.</w:t>
      </w:r>
      <w:r w:rsidR="00DE62A0">
        <w:rPr>
          <w:rFonts w:eastAsiaTheme="minorEastAsia"/>
          <w:lang w:eastAsia="ko-KR"/>
        </w:rPr>
        <w:t xml:space="preserve"> As indicated in section 12.4</w:t>
      </w:r>
      <w:r w:rsidR="001C3F73">
        <w:rPr>
          <w:rFonts w:eastAsiaTheme="minorEastAsia"/>
          <w:lang w:eastAsia="ko-KR"/>
        </w:rPr>
        <w:t xml:space="preserve"> shown below, </w:t>
      </w:r>
      <w:r w:rsidR="00F95281">
        <w:rPr>
          <w:rFonts w:eastAsiaTheme="minorEastAsia"/>
          <w:lang w:eastAsia="ko-KR"/>
        </w:rPr>
        <w:t>if the</w:t>
      </w:r>
      <w:r w:rsidR="00AA66DC">
        <w:rPr>
          <w:rFonts w:eastAsiaTheme="minorEastAsia"/>
          <w:lang w:eastAsia="ko-KR"/>
        </w:rPr>
        <w:t>re is any delay</w:t>
      </w:r>
      <w:r w:rsidR="002D4F96">
        <w:rPr>
          <w:rFonts w:eastAsiaTheme="minorEastAsia"/>
          <w:lang w:eastAsia="ko-KR"/>
        </w:rPr>
        <w:t xml:space="preserve"> </w:t>
      </w:r>
      <w:r w:rsidR="00850FC8">
        <w:rPr>
          <w:rFonts w:eastAsiaTheme="minorEastAsia"/>
          <w:lang w:eastAsia="ko-KR"/>
        </w:rPr>
        <w:t xml:space="preserve">or drop </w:t>
      </w:r>
      <w:r w:rsidR="00506D62">
        <w:rPr>
          <w:rFonts w:eastAsiaTheme="minorEastAsia"/>
          <w:lang w:eastAsia="ko-KR"/>
        </w:rPr>
        <w:t xml:space="preserve">in SLSS transmission </w:t>
      </w:r>
      <w:r w:rsidR="001D609F">
        <w:rPr>
          <w:rFonts w:eastAsiaTheme="minorEastAsia"/>
          <w:lang w:eastAsia="ko-KR"/>
        </w:rPr>
        <w:t>within the</w:t>
      </w:r>
      <w:r w:rsidR="001376F3">
        <w:rPr>
          <w:rFonts w:eastAsiaTheme="minorEastAsia"/>
          <w:lang w:eastAsia="ko-KR"/>
        </w:rPr>
        <w:t xml:space="preserve"> </w:t>
      </w:r>
      <w:r w:rsidR="00B03CFC">
        <w:rPr>
          <w:rFonts w:eastAsiaTheme="minorEastAsia"/>
          <w:lang w:eastAsia="ko-KR"/>
        </w:rPr>
        <w:t xml:space="preserve">UE </w:t>
      </w:r>
      <w:r w:rsidR="001376F3">
        <w:rPr>
          <w:rFonts w:eastAsiaTheme="minorEastAsia"/>
          <w:lang w:eastAsia="ko-KR"/>
        </w:rPr>
        <w:t xml:space="preserve">search window of </w:t>
      </w:r>
      <w:r w:rsidR="00990526">
        <w:rPr>
          <w:rFonts w:eastAsiaTheme="minorEastAsia"/>
          <w:lang w:eastAsia="ko-KR"/>
        </w:rPr>
        <w:t xml:space="preserve">3 </w:t>
      </w:r>
      <w:r w:rsidR="00060E39">
        <w:rPr>
          <w:rFonts w:eastAsiaTheme="minorEastAsia"/>
          <w:lang w:eastAsia="ko-KR"/>
        </w:rPr>
        <w:t>S-SSB detection</w:t>
      </w:r>
      <w:r w:rsidR="008C4E15">
        <w:rPr>
          <w:rFonts w:eastAsiaTheme="minorEastAsia"/>
          <w:lang w:eastAsia="ko-KR"/>
        </w:rPr>
        <w:t xml:space="preserve"> that corresponds to </w:t>
      </w:r>
      <w:r w:rsidR="009B5C75">
        <w:rPr>
          <w:rFonts w:eastAsiaTheme="minorEastAsia"/>
          <w:lang w:eastAsia="ko-KR"/>
        </w:rPr>
        <w:t xml:space="preserve">window duration of </w:t>
      </w:r>
      <w:r w:rsidR="00EF5246">
        <w:rPr>
          <w:rFonts w:eastAsiaTheme="minorEastAsia"/>
          <w:lang w:eastAsia="ko-KR"/>
        </w:rPr>
        <w:t>480ms</w:t>
      </w:r>
      <w:r w:rsidR="00956286">
        <w:rPr>
          <w:rFonts w:eastAsiaTheme="minorEastAsia"/>
          <w:lang w:eastAsia="ko-KR"/>
        </w:rPr>
        <w:t xml:space="preserve"> </w:t>
      </w:r>
      <w:r w:rsidR="00471BD2">
        <w:rPr>
          <w:rFonts w:eastAsiaTheme="minorEastAsia"/>
          <w:lang w:eastAsia="ko-KR"/>
        </w:rPr>
        <w:t>in the</w:t>
      </w:r>
      <w:r w:rsidR="001D609F">
        <w:rPr>
          <w:rFonts w:eastAsiaTheme="minorEastAsia"/>
          <w:lang w:eastAsia="ko-KR"/>
        </w:rPr>
        <w:t xml:space="preserve"> measurement </w:t>
      </w:r>
      <w:r w:rsidR="004C0AA9">
        <w:rPr>
          <w:rFonts w:eastAsiaTheme="minorEastAsia"/>
          <w:lang w:eastAsia="ko-KR"/>
        </w:rPr>
        <w:t>period</w:t>
      </w:r>
      <w:r w:rsidR="00C5582F">
        <w:rPr>
          <w:rFonts w:eastAsiaTheme="minorEastAsia"/>
          <w:lang w:eastAsia="ko-KR"/>
        </w:rPr>
        <w:t xml:space="preserve">, </w:t>
      </w:r>
      <w:r w:rsidR="00B6554C">
        <w:rPr>
          <w:rFonts w:eastAsiaTheme="minorEastAsia"/>
          <w:lang w:eastAsia="ko-KR"/>
        </w:rPr>
        <w:t xml:space="preserve">the measurement period </w:t>
      </w:r>
      <w:r w:rsidR="008131E4">
        <w:rPr>
          <w:rFonts w:eastAsiaTheme="minorEastAsia"/>
          <w:lang w:eastAsia="ko-KR"/>
        </w:rPr>
        <w:t>get extended</w:t>
      </w:r>
      <w:r w:rsidR="009E3A1D">
        <w:rPr>
          <w:rFonts w:eastAsiaTheme="minorEastAsia"/>
          <w:lang w:eastAsia="ko-KR"/>
        </w:rPr>
        <w:t xml:space="preserve"> which is </w:t>
      </w:r>
      <w:r w:rsidR="005D08EC">
        <w:rPr>
          <w:rFonts w:eastAsiaTheme="minorEastAsia"/>
          <w:lang w:eastAsia="ko-KR"/>
        </w:rPr>
        <w:t xml:space="preserve">in the order of </w:t>
      </w:r>
      <w:r w:rsidR="00CF2F96">
        <w:rPr>
          <w:rFonts w:eastAsiaTheme="minorEastAsia"/>
          <w:lang w:eastAsia="ko-KR"/>
        </w:rPr>
        <w:t>1.6</w:t>
      </w:r>
      <w:r w:rsidR="003A30A5">
        <w:rPr>
          <w:rFonts w:eastAsiaTheme="minorEastAsia"/>
          <w:lang w:eastAsia="ko-KR"/>
        </w:rPr>
        <w:t>*</w:t>
      </w:r>
      <w:r w:rsidR="00AC791F">
        <w:rPr>
          <w:rFonts w:eastAsiaTheme="minorEastAsia"/>
          <w:lang w:eastAsia="ko-KR"/>
        </w:rPr>
        <w:t xml:space="preserve">x1 </w:t>
      </w:r>
      <w:r w:rsidR="00131232">
        <w:rPr>
          <w:rFonts w:eastAsiaTheme="minorEastAsia"/>
          <w:lang w:eastAsia="ko-KR"/>
        </w:rPr>
        <w:t>s</w:t>
      </w:r>
      <w:r w:rsidR="003E5B17">
        <w:rPr>
          <w:rFonts w:eastAsiaTheme="minorEastAsia"/>
          <w:lang w:eastAsia="ko-KR"/>
        </w:rPr>
        <w:t>econds</w:t>
      </w:r>
      <w:r w:rsidR="00131232">
        <w:rPr>
          <w:rFonts w:eastAsiaTheme="minorEastAsia"/>
          <w:lang w:eastAsia="ko-KR"/>
        </w:rPr>
        <w:t xml:space="preserve"> and 8</w:t>
      </w:r>
      <w:r w:rsidR="00AC791F">
        <w:rPr>
          <w:rFonts w:eastAsiaTheme="minorEastAsia"/>
          <w:lang w:eastAsia="ko-KR"/>
        </w:rPr>
        <w:t>*x2</w:t>
      </w:r>
      <w:r w:rsidR="003E5B17">
        <w:rPr>
          <w:rFonts w:eastAsiaTheme="minorEastAsia"/>
          <w:lang w:eastAsia="ko-KR"/>
        </w:rPr>
        <w:t xml:space="preserve"> </w:t>
      </w:r>
      <w:r w:rsidR="0041595D">
        <w:rPr>
          <w:rFonts w:eastAsiaTheme="minorEastAsia"/>
          <w:lang w:eastAsia="ko-KR"/>
        </w:rPr>
        <w:t>s</w:t>
      </w:r>
      <w:r w:rsidR="003E5B17">
        <w:rPr>
          <w:rFonts w:eastAsiaTheme="minorEastAsia"/>
          <w:lang w:eastAsia="ko-KR"/>
        </w:rPr>
        <w:t>econds</w:t>
      </w:r>
      <w:r w:rsidR="0041595D">
        <w:rPr>
          <w:rFonts w:eastAsiaTheme="minorEastAsia"/>
          <w:lang w:eastAsia="ko-KR"/>
        </w:rPr>
        <w:t xml:space="preserve"> detection window</w:t>
      </w:r>
      <w:r w:rsidR="00EF3308">
        <w:rPr>
          <w:rFonts w:eastAsiaTheme="minorEastAsia"/>
          <w:lang w:eastAsia="ko-KR"/>
        </w:rPr>
        <w:t xml:space="preserve"> </w:t>
      </w:r>
      <w:r w:rsidR="00CD6944">
        <w:rPr>
          <w:rFonts w:eastAsiaTheme="minorEastAsia"/>
          <w:lang w:eastAsia="ko-KR"/>
        </w:rPr>
        <w:t>for Sync and Async case respectively</w:t>
      </w:r>
      <w:r w:rsidR="0090371E">
        <w:rPr>
          <w:rFonts w:eastAsiaTheme="minorEastAsia"/>
          <w:lang w:eastAsia="ko-KR"/>
        </w:rPr>
        <w:t xml:space="preserve">, where </w:t>
      </w:r>
      <w:r w:rsidR="001D1DFC">
        <w:rPr>
          <w:rFonts w:eastAsia="SimSun"/>
        </w:rPr>
        <w:t xml:space="preserve">x1 &lt; x1_max and </w:t>
      </w:r>
      <w:r w:rsidR="001D1DFC">
        <w:rPr>
          <w:rFonts w:eastAsia="DengXian"/>
          <w:lang w:eastAsia="ko-KR"/>
        </w:rPr>
        <w:t>x2 &lt; x2_max.</w:t>
      </w:r>
    </w:p>
    <w:p w14:paraId="7E6B2142" w14:textId="77777777" w:rsidR="00BD757D" w:rsidRDefault="00BD757D" w:rsidP="00EF02BF">
      <w:pPr>
        <w:autoSpaceDE w:val="0"/>
        <w:autoSpaceDN w:val="0"/>
        <w:adjustRightInd w:val="0"/>
        <w:spacing w:after="0" w:line="240" w:lineRule="auto"/>
        <w:jc w:val="both"/>
        <w:rPr>
          <w:rFonts w:eastAsiaTheme="minorEastAsia"/>
          <w:lang w:eastAsia="ko-KR"/>
        </w:rPr>
      </w:pPr>
    </w:p>
    <w:tbl>
      <w:tblPr>
        <w:tblStyle w:val="TableGrid"/>
        <w:tblW w:w="0" w:type="auto"/>
        <w:tblInd w:w="562" w:type="dxa"/>
        <w:tblLook w:val="04A0" w:firstRow="1" w:lastRow="0" w:firstColumn="1" w:lastColumn="0" w:noHBand="0" w:noVBand="1"/>
      </w:tblPr>
      <w:tblGrid>
        <w:gridCol w:w="9055"/>
      </w:tblGrid>
      <w:tr w:rsidR="00AB7666" w14:paraId="68C35550" w14:textId="77777777" w:rsidTr="00BD757D">
        <w:tc>
          <w:tcPr>
            <w:tcW w:w="9055" w:type="dxa"/>
          </w:tcPr>
          <w:p w14:paraId="20845CF1" w14:textId="3AB61FCE" w:rsidR="00AB7666" w:rsidRPr="00EF02BF" w:rsidRDefault="00BD757D">
            <w:pPr>
              <w:autoSpaceDE w:val="0"/>
              <w:autoSpaceDN w:val="0"/>
              <w:adjustRightInd w:val="0"/>
              <w:jc w:val="both"/>
              <w:rPr>
                <w:rFonts w:cs="Times New Roman"/>
                <w:b/>
                <w:bCs/>
                <w:szCs w:val="20"/>
                <w:lang w:val="en-IN"/>
              </w:rPr>
            </w:pPr>
            <w:r w:rsidRPr="00EF02BF">
              <w:rPr>
                <w:rFonts w:cs="Times New Roman"/>
                <w:b/>
                <w:bCs/>
                <w:szCs w:val="20"/>
                <w:lang w:val="en-IN"/>
              </w:rPr>
              <w:t>Section 12.4 [38.133]</w:t>
            </w:r>
          </w:p>
          <w:p w14:paraId="2837339A" w14:textId="65D5259B" w:rsidR="00BD757D" w:rsidRDefault="00AB7666">
            <w:pPr>
              <w:autoSpaceDE w:val="0"/>
              <w:autoSpaceDN w:val="0"/>
              <w:adjustRightInd w:val="0"/>
              <w:jc w:val="both"/>
              <w:rPr>
                <w:rFonts w:cs="Times New Roman"/>
                <w:szCs w:val="20"/>
                <w:lang w:val="en-IN"/>
              </w:rPr>
            </w:pPr>
            <w:r>
              <w:rPr>
                <w:noProof/>
              </w:rPr>
              <w:drawing>
                <wp:inline distT="0" distB="0" distL="0" distR="0" wp14:anchorId="680EED5F" wp14:editId="1C946DD9">
                  <wp:extent cx="5589767" cy="4749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00918" cy="484425"/>
                          </a:xfrm>
                          <a:prstGeom prst="rect">
                            <a:avLst/>
                          </a:prstGeom>
                        </pic:spPr>
                      </pic:pic>
                    </a:graphicData>
                  </a:graphic>
                </wp:inline>
              </w:drawing>
            </w:r>
          </w:p>
        </w:tc>
      </w:tr>
    </w:tbl>
    <w:p w14:paraId="043332E0" w14:textId="77777777" w:rsidR="002161C4" w:rsidRDefault="002161C4">
      <w:pPr>
        <w:autoSpaceDE w:val="0"/>
        <w:autoSpaceDN w:val="0"/>
        <w:adjustRightInd w:val="0"/>
        <w:spacing w:after="0" w:line="240" w:lineRule="auto"/>
        <w:ind w:left="505"/>
        <w:jc w:val="both"/>
        <w:rPr>
          <w:rFonts w:cs="Times New Roman"/>
          <w:szCs w:val="20"/>
          <w:lang w:val="en-IN"/>
        </w:rPr>
      </w:pPr>
    </w:p>
    <w:p w14:paraId="3BD7A418" w14:textId="6DAA4A12" w:rsidR="00307821" w:rsidRDefault="00307821" w:rsidP="00EF02BF">
      <w:pPr>
        <w:pStyle w:val="RAN4H3"/>
        <w:numPr>
          <w:ilvl w:val="0"/>
          <w:numId w:val="0"/>
        </w:numPr>
        <w:ind w:left="505"/>
        <w:jc w:val="both"/>
        <w:rPr>
          <w:rFonts w:ascii="Times New Roman" w:hAnsi="Times New Roman" w:cstheme="minorBidi"/>
          <w:sz w:val="20"/>
          <w:lang w:eastAsia="ko-KR"/>
        </w:rPr>
      </w:pPr>
      <w:r>
        <w:rPr>
          <w:rFonts w:ascii="Times New Roman" w:hAnsi="Times New Roman" w:cstheme="minorBidi"/>
          <w:sz w:val="20"/>
          <w:lang w:eastAsia="ko-KR"/>
        </w:rPr>
        <w:t>The value of x</w:t>
      </w:r>
      <w:r w:rsidR="00D4490F">
        <w:rPr>
          <w:rFonts w:ascii="Times New Roman" w:hAnsi="Times New Roman" w:cstheme="minorBidi"/>
          <w:sz w:val="20"/>
          <w:lang w:eastAsia="ko-KR"/>
        </w:rPr>
        <w:t>1</w:t>
      </w:r>
      <w:r>
        <w:rPr>
          <w:rFonts w:ascii="Times New Roman" w:hAnsi="Times New Roman" w:cstheme="minorBidi"/>
          <w:sz w:val="20"/>
          <w:lang w:eastAsia="ko-KR"/>
        </w:rPr>
        <w:t>_max</w:t>
      </w:r>
      <w:r w:rsidR="00D4490F">
        <w:rPr>
          <w:rFonts w:ascii="Times New Roman" w:hAnsi="Times New Roman" w:cstheme="minorBidi"/>
          <w:sz w:val="20"/>
          <w:lang w:eastAsia="ko-KR"/>
        </w:rPr>
        <w:t xml:space="preserve"> and x2_max</w:t>
      </w:r>
      <w:r>
        <w:rPr>
          <w:rFonts w:ascii="Times New Roman" w:hAnsi="Times New Roman" w:cstheme="minorBidi"/>
          <w:sz w:val="20"/>
          <w:lang w:eastAsia="ko-KR"/>
        </w:rPr>
        <w:t xml:space="preserve"> should be determined based on the priority level of the synchronization reference source. For example, as indicated in the table</w:t>
      </w:r>
      <w:r w:rsidR="00245E9A">
        <w:rPr>
          <w:rFonts w:ascii="Times New Roman" w:hAnsi="Times New Roman" w:cstheme="minorBidi"/>
          <w:sz w:val="20"/>
          <w:lang w:eastAsia="ko-KR"/>
        </w:rPr>
        <w:t xml:space="preserve"> 1</w:t>
      </w:r>
      <w:r>
        <w:rPr>
          <w:rFonts w:ascii="Times New Roman" w:hAnsi="Times New Roman" w:cstheme="minorBidi"/>
          <w:sz w:val="20"/>
          <w:lang w:eastAsia="ko-KR"/>
        </w:rPr>
        <w:t>, the lower value of priority corresponds to the higher priority of synchronization reference source and hence x</w:t>
      </w:r>
      <w:r w:rsidR="000A3B2D">
        <w:rPr>
          <w:rFonts w:ascii="Times New Roman" w:hAnsi="Times New Roman" w:cstheme="minorBidi"/>
          <w:sz w:val="20"/>
          <w:lang w:eastAsia="ko-KR"/>
        </w:rPr>
        <w:t>1</w:t>
      </w:r>
      <w:r>
        <w:rPr>
          <w:rFonts w:ascii="Times New Roman" w:hAnsi="Times New Roman" w:cstheme="minorBidi"/>
          <w:sz w:val="20"/>
          <w:lang w:eastAsia="ko-KR"/>
        </w:rPr>
        <w:t>_max</w:t>
      </w:r>
      <w:r w:rsidR="000A3B2D">
        <w:rPr>
          <w:rFonts w:ascii="Times New Roman" w:hAnsi="Times New Roman" w:cstheme="minorBidi"/>
          <w:sz w:val="20"/>
          <w:lang w:eastAsia="ko-KR"/>
        </w:rPr>
        <w:t xml:space="preserve"> and x2-max</w:t>
      </w:r>
      <w:r>
        <w:rPr>
          <w:rFonts w:ascii="Times New Roman" w:hAnsi="Times New Roman" w:cstheme="minorBidi"/>
          <w:sz w:val="20"/>
          <w:lang w:eastAsia="ko-KR"/>
        </w:rPr>
        <w:t xml:space="preserve"> can be</w:t>
      </w:r>
      <w:r w:rsidR="005F72FF">
        <w:rPr>
          <w:rFonts w:ascii="Times New Roman" w:hAnsi="Times New Roman" w:cstheme="minorBidi"/>
          <w:sz w:val="20"/>
          <w:lang w:eastAsia="ko-KR"/>
        </w:rPr>
        <w:t xml:space="preserve"> large for </w:t>
      </w:r>
      <w:r w:rsidR="006E4C0E">
        <w:rPr>
          <w:rFonts w:ascii="Times New Roman" w:hAnsi="Times New Roman" w:cstheme="minorBidi"/>
          <w:sz w:val="20"/>
          <w:lang w:eastAsia="ko-KR"/>
        </w:rPr>
        <w:t xml:space="preserve">higher priority </w:t>
      </w:r>
      <w:r w:rsidR="001468C8">
        <w:rPr>
          <w:rFonts w:ascii="Times New Roman" w:hAnsi="Times New Roman" w:cstheme="minorBidi"/>
          <w:sz w:val="20"/>
          <w:lang w:eastAsia="ko-KR"/>
        </w:rPr>
        <w:t xml:space="preserve">of </w:t>
      </w:r>
      <w:proofErr w:type="spellStart"/>
      <w:r w:rsidR="00C64356">
        <w:rPr>
          <w:rFonts w:ascii="Times New Roman" w:hAnsi="Times New Roman" w:cstheme="minorBidi"/>
          <w:sz w:val="20"/>
          <w:lang w:eastAsia="ko-KR"/>
        </w:rPr>
        <w:t>SyncRef</w:t>
      </w:r>
      <w:proofErr w:type="spellEnd"/>
      <w:r w:rsidR="00C64356">
        <w:rPr>
          <w:rFonts w:ascii="Times New Roman" w:hAnsi="Times New Roman" w:cstheme="minorBidi"/>
          <w:sz w:val="20"/>
          <w:lang w:eastAsia="ko-KR"/>
        </w:rPr>
        <w:t xml:space="preserve"> UE</w:t>
      </w:r>
      <w:r>
        <w:rPr>
          <w:rFonts w:ascii="Times New Roman" w:hAnsi="Times New Roman" w:cstheme="minorBidi"/>
          <w:sz w:val="20"/>
          <w:lang w:eastAsia="ko-KR"/>
        </w:rPr>
        <w:t xml:space="preserve"> </w:t>
      </w:r>
      <w:r w:rsidR="00BB0D12">
        <w:rPr>
          <w:rFonts w:ascii="Times New Roman" w:hAnsi="Times New Roman" w:cstheme="minorBidi"/>
          <w:sz w:val="20"/>
          <w:lang w:eastAsia="ko-KR"/>
        </w:rPr>
        <w:t xml:space="preserve">as </w:t>
      </w:r>
      <w:r>
        <w:rPr>
          <w:rFonts w:ascii="Times New Roman" w:hAnsi="Times New Roman" w:cstheme="minorBidi"/>
          <w:sz w:val="20"/>
          <w:lang w:eastAsia="ko-KR"/>
        </w:rPr>
        <w:t xml:space="preserve">defined </w:t>
      </w:r>
      <w:r w:rsidR="00BB0D12">
        <w:rPr>
          <w:rFonts w:ascii="Times New Roman" w:hAnsi="Times New Roman" w:cstheme="minorBidi"/>
          <w:sz w:val="20"/>
          <w:lang w:eastAsia="ko-KR"/>
        </w:rPr>
        <w:t>below</w:t>
      </w:r>
      <w:r>
        <w:rPr>
          <w:rFonts w:ascii="Times New Roman" w:hAnsi="Times New Roman" w:cstheme="minorBidi"/>
          <w:sz w:val="20"/>
          <w:lang w:eastAsia="ko-KR"/>
        </w:rPr>
        <w:t>:</w:t>
      </w:r>
    </w:p>
    <w:p w14:paraId="5ABF0223" w14:textId="73CD6F9F" w:rsidR="00307821" w:rsidRPr="0073416F" w:rsidRDefault="00EC0BC2" w:rsidP="00307821">
      <w:pPr>
        <w:pStyle w:val="NormalWeb"/>
        <w:numPr>
          <w:ilvl w:val="0"/>
          <w:numId w:val="35"/>
        </w:numPr>
        <w:spacing w:before="0" w:beforeAutospacing="0" w:after="0" w:afterAutospacing="0"/>
        <w:jc w:val="both"/>
        <w:rPr>
          <w:rFonts w:eastAsiaTheme="minorHAnsi" w:cstheme="minorBidi"/>
          <w:sz w:val="20"/>
          <w:szCs w:val="22"/>
          <w:lang w:val="en-US" w:eastAsia="ko-KR"/>
        </w:rPr>
      </w:pPr>
      <w:r w:rsidRPr="00EF02BF">
        <w:rPr>
          <w:rFonts w:eastAsiaTheme="minorHAnsi" w:cstheme="minorBidi"/>
          <w:sz w:val="12"/>
          <w:szCs w:val="14"/>
          <w:lang w:val="en-US" w:eastAsia="ko-KR"/>
        </w:rPr>
        <w:t>X</w:t>
      </w:r>
      <w:r>
        <w:rPr>
          <w:rFonts w:eastAsiaTheme="minorHAnsi" w:cstheme="minorBidi"/>
          <w:sz w:val="20"/>
          <w:szCs w:val="22"/>
          <w:lang w:val="en-US" w:eastAsia="ko-KR"/>
        </w:rPr>
        <w:t>1</w:t>
      </w:r>
      <w:r w:rsidR="00307821" w:rsidRPr="0073416F">
        <w:rPr>
          <w:rFonts w:eastAsiaTheme="minorHAnsi" w:cstheme="minorBidi"/>
          <w:sz w:val="20"/>
          <w:szCs w:val="22"/>
          <w:lang w:val="en-US" w:eastAsia="ko-KR"/>
        </w:rPr>
        <w:t>_max</w:t>
      </w:r>
      <w:r>
        <w:rPr>
          <w:rFonts w:eastAsiaTheme="minorHAnsi" w:cstheme="minorBidi"/>
          <w:sz w:val="20"/>
          <w:szCs w:val="22"/>
          <w:lang w:val="en-US" w:eastAsia="ko-KR"/>
        </w:rPr>
        <w:t>, x2_max</w:t>
      </w:r>
      <w:r w:rsidR="00307821" w:rsidRPr="0073416F">
        <w:rPr>
          <w:rFonts w:eastAsiaTheme="minorHAnsi" w:cstheme="minorBidi"/>
          <w:sz w:val="20"/>
          <w:szCs w:val="22"/>
          <w:lang w:val="en-US" w:eastAsia="ko-KR"/>
        </w:rPr>
        <w:t xml:space="preserve"> = 6 </w:t>
      </w:r>
      <w:r w:rsidR="00307821">
        <w:rPr>
          <w:rFonts w:eastAsiaTheme="minorHAnsi" w:cstheme="minorBidi"/>
          <w:sz w:val="20"/>
          <w:szCs w:val="22"/>
          <w:lang w:val="en-US" w:eastAsia="ko-KR"/>
        </w:rPr>
        <w:t xml:space="preserve">when </w:t>
      </w:r>
      <w:proofErr w:type="spellStart"/>
      <w:r w:rsidR="00307821" w:rsidRPr="0073416F">
        <w:rPr>
          <w:rFonts w:eastAsiaTheme="minorHAnsi" w:cstheme="minorBidi"/>
          <w:sz w:val="20"/>
          <w:szCs w:val="22"/>
          <w:lang w:val="en-US" w:eastAsia="ko-KR"/>
        </w:rPr>
        <w:t>SyncRef</w:t>
      </w:r>
      <w:proofErr w:type="spellEnd"/>
      <w:r w:rsidR="00307821" w:rsidRPr="0073416F">
        <w:rPr>
          <w:rFonts w:eastAsiaTheme="minorHAnsi" w:cstheme="minorBidi"/>
          <w:sz w:val="20"/>
          <w:szCs w:val="22"/>
          <w:lang w:val="en-US" w:eastAsia="ko-KR"/>
        </w:rPr>
        <w:t xml:space="preserve"> UE</w:t>
      </w:r>
      <w:r w:rsidR="00307821">
        <w:rPr>
          <w:rFonts w:eastAsiaTheme="minorHAnsi" w:cstheme="minorBidi"/>
          <w:sz w:val="20"/>
          <w:szCs w:val="22"/>
          <w:lang w:val="en-US" w:eastAsia="ko-KR"/>
        </w:rPr>
        <w:t xml:space="preserve"> </w:t>
      </w:r>
      <w:r w:rsidR="00307821" w:rsidRPr="0073416F">
        <w:rPr>
          <w:rFonts w:eastAsiaTheme="minorHAnsi" w:cstheme="minorBidi"/>
          <w:sz w:val="20"/>
          <w:szCs w:val="22"/>
          <w:lang w:val="en-US" w:eastAsia="ko-KR"/>
        </w:rPr>
        <w:t>is used as synchronization reference source that is synchronized to GNSS</w:t>
      </w:r>
      <w:r w:rsidR="00307821">
        <w:rPr>
          <w:rFonts w:eastAsiaTheme="minorHAnsi" w:cstheme="minorBidi"/>
          <w:sz w:val="20"/>
          <w:szCs w:val="22"/>
          <w:lang w:val="en-US" w:eastAsia="ko-KR"/>
        </w:rPr>
        <w:t xml:space="preserve"> or the cell</w:t>
      </w:r>
      <w:r w:rsidR="00307821" w:rsidRPr="0073416F">
        <w:rPr>
          <w:rFonts w:eastAsiaTheme="minorHAnsi" w:cstheme="minorBidi"/>
          <w:sz w:val="20"/>
          <w:szCs w:val="22"/>
          <w:lang w:val="en-US" w:eastAsia="ko-KR"/>
        </w:rPr>
        <w:t xml:space="preserve"> directly or in-directly,</w:t>
      </w:r>
      <w:r w:rsidR="001D18B1">
        <w:rPr>
          <w:rFonts w:eastAsiaTheme="minorHAnsi" w:cstheme="minorBidi"/>
          <w:sz w:val="20"/>
          <w:szCs w:val="22"/>
          <w:lang w:val="en-US" w:eastAsia="ko-KR"/>
        </w:rPr>
        <w:t xml:space="preserve"> which is higher </w:t>
      </w:r>
      <w:r w:rsidR="00AF0631">
        <w:rPr>
          <w:rFonts w:eastAsiaTheme="minorHAnsi" w:cstheme="minorBidi"/>
          <w:sz w:val="20"/>
          <w:szCs w:val="22"/>
          <w:lang w:val="en-US" w:eastAsia="ko-KR"/>
        </w:rPr>
        <w:t xml:space="preserve">priority of </w:t>
      </w:r>
      <w:proofErr w:type="spellStart"/>
      <w:r w:rsidR="00AF0631">
        <w:rPr>
          <w:rFonts w:eastAsiaTheme="minorHAnsi" w:cstheme="minorBidi"/>
          <w:sz w:val="20"/>
          <w:szCs w:val="22"/>
          <w:lang w:val="en-US" w:eastAsia="ko-KR"/>
        </w:rPr>
        <w:t>SyncRef</w:t>
      </w:r>
      <w:proofErr w:type="spellEnd"/>
      <w:r w:rsidR="00AF0631">
        <w:rPr>
          <w:rFonts w:eastAsiaTheme="minorHAnsi" w:cstheme="minorBidi"/>
          <w:sz w:val="20"/>
          <w:szCs w:val="22"/>
          <w:lang w:val="en-US" w:eastAsia="ko-KR"/>
        </w:rPr>
        <w:t xml:space="preserve"> UE </w:t>
      </w:r>
    </w:p>
    <w:p w14:paraId="6CC1D540" w14:textId="785A9782" w:rsidR="00307821" w:rsidRPr="0073416F" w:rsidRDefault="00307821" w:rsidP="00307821">
      <w:pPr>
        <w:pStyle w:val="NormalWeb"/>
        <w:numPr>
          <w:ilvl w:val="0"/>
          <w:numId w:val="35"/>
        </w:numPr>
        <w:spacing w:before="0" w:beforeAutospacing="0" w:after="0" w:afterAutospacing="0"/>
        <w:jc w:val="both"/>
        <w:rPr>
          <w:rFonts w:eastAsiaTheme="minorHAnsi" w:cstheme="minorBidi"/>
          <w:sz w:val="20"/>
          <w:szCs w:val="22"/>
          <w:lang w:val="en-US" w:eastAsia="ko-KR"/>
        </w:rPr>
      </w:pPr>
      <w:r>
        <w:rPr>
          <w:rFonts w:eastAsiaTheme="minorHAnsi" w:cstheme="minorBidi"/>
          <w:sz w:val="20"/>
          <w:szCs w:val="22"/>
          <w:lang w:val="en-US" w:eastAsia="ko-KR"/>
        </w:rPr>
        <w:t xml:space="preserve">and </w:t>
      </w:r>
      <w:r w:rsidR="00DE3112" w:rsidRPr="00D43676">
        <w:rPr>
          <w:rFonts w:eastAsiaTheme="minorHAnsi" w:cstheme="minorBidi"/>
          <w:sz w:val="12"/>
          <w:szCs w:val="14"/>
          <w:lang w:val="en-US" w:eastAsia="ko-KR"/>
        </w:rPr>
        <w:t>X</w:t>
      </w:r>
      <w:r w:rsidR="00DE3112">
        <w:rPr>
          <w:rFonts w:eastAsiaTheme="minorHAnsi" w:cstheme="minorBidi"/>
          <w:sz w:val="20"/>
          <w:szCs w:val="22"/>
          <w:lang w:val="en-US" w:eastAsia="ko-KR"/>
        </w:rPr>
        <w:t>1</w:t>
      </w:r>
      <w:r w:rsidR="00DE3112" w:rsidRPr="0073416F">
        <w:rPr>
          <w:rFonts w:eastAsiaTheme="minorHAnsi" w:cstheme="minorBidi"/>
          <w:sz w:val="20"/>
          <w:szCs w:val="22"/>
          <w:lang w:val="en-US" w:eastAsia="ko-KR"/>
        </w:rPr>
        <w:t>_max</w:t>
      </w:r>
      <w:r w:rsidR="00DE3112">
        <w:rPr>
          <w:rFonts w:eastAsiaTheme="minorHAnsi" w:cstheme="minorBidi"/>
          <w:sz w:val="20"/>
          <w:szCs w:val="22"/>
          <w:lang w:val="en-US" w:eastAsia="ko-KR"/>
        </w:rPr>
        <w:t>, x2_max</w:t>
      </w:r>
      <w:r w:rsidR="00DE3112" w:rsidRPr="0073416F">
        <w:rPr>
          <w:rFonts w:eastAsiaTheme="minorHAnsi" w:cstheme="minorBidi"/>
          <w:sz w:val="20"/>
          <w:szCs w:val="22"/>
          <w:lang w:val="en-US" w:eastAsia="ko-KR"/>
        </w:rPr>
        <w:t xml:space="preserve"> =</w:t>
      </w:r>
      <w:r w:rsidRPr="0073416F">
        <w:rPr>
          <w:rFonts w:eastAsiaTheme="minorHAnsi" w:cstheme="minorBidi"/>
          <w:sz w:val="20"/>
          <w:szCs w:val="22"/>
          <w:lang w:val="en-US" w:eastAsia="ko-KR"/>
        </w:rPr>
        <w:t xml:space="preserve"> 4 </w:t>
      </w:r>
      <w:r>
        <w:rPr>
          <w:rFonts w:eastAsiaTheme="minorHAnsi" w:cstheme="minorBidi"/>
          <w:sz w:val="20"/>
          <w:szCs w:val="22"/>
          <w:lang w:val="en-US" w:eastAsia="ko-KR"/>
        </w:rPr>
        <w:t xml:space="preserve">in other cases of </w:t>
      </w:r>
      <w:proofErr w:type="spellStart"/>
      <w:r>
        <w:rPr>
          <w:rFonts w:eastAsiaTheme="minorHAnsi" w:cstheme="minorBidi"/>
          <w:sz w:val="20"/>
          <w:szCs w:val="22"/>
          <w:lang w:val="en-US" w:eastAsia="ko-KR"/>
        </w:rPr>
        <w:t>SyncRef</w:t>
      </w:r>
      <w:proofErr w:type="spellEnd"/>
      <w:r>
        <w:rPr>
          <w:rFonts w:eastAsiaTheme="minorHAnsi" w:cstheme="minorBidi"/>
          <w:sz w:val="20"/>
          <w:szCs w:val="22"/>
          <w:lang w:val="en-US" w:eastAsia="ko-KR"/>
        </w:rPr>
        <w:t xml:space="preserve"> UE </w:t>
      </w:r>
      <w:r w:rsidRPr="0073416F">
        <w:rPr>
          <w:rFonts w:eastAsiaTheme="minorHAnsi" w:cstheme="minorBidi"/>
          <w:sz w:val="20"/>
          <w:szCs w:val="22"/>
          <w:lang w:val="en-US" w:eastAsia="ko-KR"/>
        </w:rPr>
        <w:t>as synchronization reference source</w:t>
      </w:r>
      <w:r w:rsidR="000E3CE2">
        <w:rPr>
          <w:rFonts w:eastAsiaTheme="minorHAnsi" w:cstheme="minorBidi"/>
          <w:sz w:val="20"/>
          <w:szCs w:val="22"/>
          <w:lang w:val="en-US" w:eastAsia="ko-KR"/>
        </w:rPr>
        <w:t>, which corresponds to the lower prio</w:t>
      </w:r>
      <w:r w:rsidR="00C00839">
        <w:rPr>
          <w:rFonts w:eastAsiaTheme="minorHAnsi" w:cstheme="minorBidi"/>
          <w:sz w:val="20"/>
          <w:szCs w:val="22"/>
          <w:lang w:val="en-US" w:eastAsia="ko-KR"/>
        </w:rPr>
        <w:t xml:space="preserve">rity of </w:t>
      </w:r>
      <w:proofErr w:type="spellStart"/>
      <w:r w:rsidR="00C00839">
        <w:rPr>
          <w:rFonts w:eastAsiaTheme="minorHAnsi" w:cstheme="minorBidi"/>
          <w:sz w:val="20"/>
          <w:szCs w:val="22"/>
          <w:lang w:val="en-US" w:eastAsia="ko-KR"/>
        </w:rPr>
        <w:t>SyncRef</w:t>
      </w:r>
      <w:proofErr w:type="spellEnd"/>
      <w:r w:rsidR="00C00839">
        <w:rPr>
          <w:rFonts w:eastAsiaTheme="minorHAnsi" w:cstheme="minorBidi"/>
          <w:sz w:val="20"/>
          <w:szCs w:val="22"/>
          <w:lang w:val="en-US" w:eastAsia="ko-KR"/>
        </w:rPr>
        <w:t xml:space="preserve"> </w:t>
      </w:r>
      <w:r w:rsidR="00F861D7">
        <w:rPr>
          <w:rFonts w:eastAsiaTheme="minorHAnsi" w:cstheme="minorBidi"/>
          <w:sz w:val="20"/>
          <w:szCs w:val="22"/>
          <w:lang w:val="en-US" w:eastAsia="ko-KR"/>
        </w:rPr>
        <w:t>UE</w:t>
      </w:r>
    </w:p>
    <w:p w14:paraId="38820A80" w14:textId="77777777" w:rsidR="00F16B8F" w:rsidRDefault="00F16B8F">
      <w:pPr>
        <w:pStyle w:val="RAN4H3"/>
        <w:numPr>
          <w:ilvl w:val="0"/>
          <w:numId w:val="0"/>
        </w:numPr>
        <w:jc w:val="both"/>
        <w:rPr>
          <w:rFonts w:ascii="Times New Roman" w:hAnsi="Times New Roman" w:cstheme="minorBidi"/>
          <w:b/>
          <w:iCs/>
          <w:sz w:val="20"/>
          <w:szCs w:val="18"/>
        </w:rPr>
      </w:pPr>
    </w:p>
    <w:p w14:paraId="02A2E9F2" w14:textId="79CF3A41" w:rsidR="0081649D" w:rsidRDefault="006B36ED" w:rsidP="00EF02BF">
      <w:pPr>
        <w:pStyle w:val="RAN4H3"/>
        <w:numPr>
          <w:ilvl w:val="0"/>
          <w:numId w:val="0"/>
        </w:numPr>
        <w:ind w:left="505"/>
        <w:jc w:val="both"/>
        <w:rPr>
          <w:rFonts w:ascii="Times New Roman" w:hAnsi="Times New Roman" w:cstheme="minorBidi"/>
          <w:b/>
          <w:iCs/>
          <w:sz w:val="20"/>
          <w:szCs w:val="18"/>
        </w:rPr>
      </w:pPr>
      <w:r w:rsidRPr="00D43676">
        <w:rPr>
          <w:rFonts w:ascii="Times New Roman" w:hAnsi="Times New Roman" w:cstheme="minorBidi"/>
          <w:b/>
          <w:iCs/>
          <w:sz w:val="20"/>
          <w:szCs w:val="18"/>
        </w:rPr>
        <w:t xml:space="preserve">Proposal </w:t>
      </w:r>
      <w:r w:rsidR="000C0CB4">
        <w:rPr>
          <w:rFonts w:ascii="Times New Roman" w:hAnsi="Times New Roman" w:cstheme="minorBidi"/>
          <w:b/>
          <w:iCs/>
          <w:sz w:val="20"/>
          <w:szCs w:val="18"/>
        </w:rPr>
        <w:t>5</w:t>
      </w:r>
      <w:r w:rsidRPr="00D43676">
        <w:rPr>
          <w:rFonts w:ascii="Times New Roman" w:hAnsi="Times New Roman" w:cstheme="minorBidi"/>
          <w:b/>
          <w:iCs/>
          <w:sz w:val="20"/>
          <w:szCs w:val="18"/>
        </w:rPr>
        <w:t xml:space="preserve">: </w:t>
      </w:r>
      <w:r>
        <w:rPr>
          <w:rFonts w:ascii="Times New Roman" w:hAnsi="Times New Roman" w:cstheme="minorBidi"/>
          <w:b/>
          <w:iCs/>
          <w:sz w:val="20"/>
          <w:szCs w:val="18"/>
        </w:rPr>
        <w:t xml:space="preserve">Value of </w:t>
      </w:r>
      <w:proofErr w:type="spellStart"/>
      <w:r>
        <w:rPr>
          <w:rFonts w:ascii="Times New Roman" w:hAnsi="Times New Roman" w:cstheme="minorBidi"/>
          <w:b/>
          <w:iCs/>
          <w:sz w:val="20"/>
          <w:szCs w:val="18"/>
        </w:rPr>
        <w:t>x_max</w:t>
      </w:r>
      <w:proofErr w:type="spellEnd"/>
      <w:r>
        <w:rPr>
          <w:rFonts w:ascii="Times New Roman" w:hAnsi="Times New Roman" w:cstheme="minorBidi"/>
          <w:b/>
          <w:iCs/>
          <w:sz w:val="20"/>
          <w:szCs w:val="18"/>
        </w:rPr>
        <w:t xml:space="preserve"> is determined based on </w:t>
      </w:r>
      <w:r w:rsidRPr="00781393">
        <w:rPr>
          <w:rFonts w:ascii="Times New Roman" w:hAnsi="Times New Roman" w:cstheme="minorBidi"/>
          <w:b/>
          <w:iCs/>
          <w:sz w:val="20"/>
          <w:szCs w:val="18"/>
        </w:rPr>
        <w:t xml:space="preserve">the </w:t>
      </w:r>
      <w:r w:rsidRPr="00EF02BF">
        <w:rPr>
          <w:rFonts w:ascii="Times New Roman" w:hAnsi="Times New Roman" w:cstheme="minorBidi"/>
          <w:b/>
          <w:sz w:val="20"/>
          <w:szCs w:val="18"/>
        </w:rPr>
        <w:t>priority</w:t>
      </w:r>
      <w:r w:rsidRPr="00781393">
        <w:rPr>
          <w:rFonts w:ascii="Times New Roman" w:hAnsi="Times New Roman" w:cstheme="minorBidi"/>
          <w:b/>
          <w:sz w:val="20"/>
          <w:szCs w:val="18"/>
        </w:rPr>
        <w:t xml:space="preserve"> of</w:t>
      </w:r>
      <w:r w:rsidRPr="00781393">
        <w:rPr>
          <w:rFonts w:ascii="Times New Roman" w:hAnsi="Times New Roman" w:cstheme="minorBidi"/>
          <w:b/>
          <w:iCs/>
          <w:sz w:val="20"/>
          <w:szCs w:val="18"/>
        </w:rPr>
        <w:t xml:space="preserve"> the</w:t>
      </w:r>
      <w:r>
        <w:rPr>
          <w:rFonts w:ascii="Times New Roman" w:hAnsi="Times New Roman" w:cstheme="minorBidi"/>
          <w:b/>
          <w:iCs/>
          <w:sz w:val="20"/>
          <w:szCs w:val="18"/>
        </w:rPr>
        <w:t xml:space="preserve"> synchronization reference source, such that lower value of priority of </w:t>
      </w:r>
      <w:proofErr w:type="spellStart"/>
      <w:r>
        <w:rPr>
          <w:rFonts w:ascii="Times New Roman" w:hAnsi="Times New Roman" w:cstheme="minorBidi"/>
          <w:b/>
          <w:iCs/>
          <w:sz w:val="20"/>
          <w:szCs w:val="18"/>
        </w:rPr>
        <w:t>SyncRef</w:t>
      </w:r>
      <w:proofErr w:type="spellEnd"/>
      <w:r>
        <w:rPr>
          <w:rFonts w:ascii="Times New Roman" w:hAnsi="Times New Roman" w:cstheme="minorBidi"/>
          <w:b/>
          <w:iCs/>
          <w:sz w:val="20"/>
          <w:szCs w:val="18"/>
        </w:rPr>
        <w:t xml:space="preserve"> UE which corresponds to the higher priority of synchronization reference source should consider extending measurement period by larger value. </w:t>
      </w:r>
      <w:proofErr w:type="gramStart"/>
      <w:r w:rsidR="00165140">
        <w:rPr>
          <w:rFonts w:ascii="Times New Roman" w:hAnsi="Times New Roman" w:cstheme="minorBidi"/>
          <w:b/>
          <w:iCs/>
          <w:sz w:val="20"/>
          <w:szCs w:val="18"/>
        </w:rPr>
        <w:t>Therefore</w:t>
      </w:r>
      <w:proofErr w:type="gramEnd"/>
      <w:r w:rsidR="00165140">
        <w:rPr>
          <w:rFonts w:ascii="Times New Roman" w:hAnsi="Times New Roman" w:cstheme="minorBidi"/>
          <w:b/>
          <w:iCs/>
          <w:sz w:val="20"/>
          <w:szCs w:val="18"/>
        </w:rPr>
        <w:t xml:space="preserve"> consider value</w:t>
      </w:r>
      <w:r w:rsidR="003356F3">
        <w:rPr>
          <w:rFonts w:ascii="Times New Roman" w:hAnsi="Times New Roman" w:cstheme="minorBidi"/>
          <w:b/>
          <w:iCs/>
          <w:sz w:val="20"/>
          <w:szCs w:val="18"/>
        </w:rPr>
        <w:t xml:space="preserve"> as:</w:t>
      </w:r>
    </w:p>
    <w:p w14:paraId="789CDB4D" w14:textId="77777777" w:rsidR="003356F3" w:rsidRPr="00EF02BF" w:rsidRDefault="003356F3" w:rsidP="003356F3">
      <w:pPr>
        <w:pStyle w:val="NormalWeb"/>
        <w:numPr>
          <w:ilvl w:val="0"/>
          <w:numId w:val="35"/>
        </w:numPr>
        <w:spacing w:before="0" w:beforeAutospacing="0" w:after="0" w:afterAutospacing="0"/>
        <w:jc w:val="both"/>
        <w:rPr>
          <w:rFonts w:eastAsiaTheme="minorHAnsi" w:cstheme="minorBidi"/>
          <w:b/>
          <w:bCs/>
          <w:sz w:val="20"/>
          <w:szCs w:val="22"/>
          <w:lang w:val="en-US" w:eastAsia="ko-KR"/>
        </w:rPr>
      </w:pPr>
      <w:r w:rsidRPr="00EF02BF">
        <w:rPr>
          <w:rFonts w:eastAsiaTheme="minorHAnsi" w:cstheme="minorBidi"/>
          <w:b/>
          <w:bCs/>
          <w:sz w:val="12"/>
          <w:szCs w:val="14"/>
          <w:lang w:val="en-US" w:eastAsia="ko-KR"/>
        </w:rPr>
        <w:t>X</w:t>
      </w:r>
      <w:r w:rsidRPr="00EF02BF">
        <w:rPr>
          <w:rFonts w:eastAsiaTheme="minorHAnsi" w:cstheme="minorBidi"/>
          <w:b/>
          <w:bCs/>
          <w:sz w:val="20"/>
          <w:szCs w:val="22"/>
          <w:lang w:val="en-US" w:eastAsia="ko-KR"/>
        </w:rPr>
        <w:t xml:space="preserve">1_max, x2_max = 6 when </w:t>
      </w:r>
      <w:proofErr w:type="spellStart"/>
      <w:r w:rsidRPr="00EF02BF">
        <w:rPr>
          <w:rFonts w:eastAsiaTheme="minorHAnsi" w:cstheme="minorBidi"/>
          <w:b/>
          <w:bCs/>
          <w:sz w:val="20"/>
          <w:szCs w:val="22"/>
          <w:lang w:val="en-US" w:eastAsia="ko-KR"/>
        </w:rPr>
        <w:t>SyncRef</w:t>
      </w:r>
      <w:proofErr w:type="spellEnd"/>
      <w:r w:rsidRPr="00EF02BF">
        <w:rPr>
          <w:rFonts w:eastAsiaTheme="minorHAnsi" w:cstheme="minorBidi"/>
          <w:b/>
          <w:bCs/>
          <w:sz w:val="20"/>
          <w:szCs w:val="22"/>
          <w:lang w:val="en-US" w:eastAsia="ko-KR"/>
        </w:rPr>
        <w:t xml:space="preserve"> UE is used as synchronization reference source that is synchronized to GNSS or the cell directly or in-directly, which is higher priority of </w:t>
      </w:r>
      <w:proofErr w:type="spellStart"/>
      <w:r w:rsidRPr="00EF02BF">
        <w:rPr>
          <w:rFonts w:eastAsiaTheme="minorHAnsi" w:cstheme="minorBidi"/>
          <w:b/>
          <w:bCs/>
          <w:sz w:val="20"/>
          <w:szCs w:val="22"/>
          <w:lang w:val="en-US" w:eastAsia="ko-KR"/>
        </w:rPr>
        <w:t>SyncRef</w:t>
      </w:r>
      <w:proofErr w:type="spellEnd"/>
      <w:r w:rsidRPr="00EF02BF">
        <w:rPr>
          <w:rFonts w:eastAsiaTheme="minorHAnsi" w:cstheme="minorBidi"/>
          <w:b/>
          <w:bCs/>
          <w:sz w:val="20"/>
          <w:szCs w:val="22"/>
          <w:lang w:val="en-US" w:eastAsia="ko-KR"/>
        </w:rPr>
        <w:t xml:space="preserve"> UE </w:t>
      </w:r>
    </w:p>
    <w:p w14:paraId="349606AB" w14:textId="77777777" w:rsidR="003356F3" w:rsidRPr="00EF02BF" w:rsidRDefault="003356F3" w:rsidP="003356F3">
      <w:pPr>
        <w:pStyle w:val="NormalWeb"/>
        <w:numPr>
          <w:ilvl w:val="0"/>
          <w:numId w:val="35"/>
        </w:numPr>
        <w:spacing w:before="0" w:beforeAutospacing="0" w:after="0" w:afterAutospacing="0"/>
        <w:jc w:val="both"/>
        <w:rPr>
          <w:rFonts w:eastAsiaTheme="minorHAnsi" w:cstheme="minorBidi"/>
          <w:b/>
          <w:bCs/>
          <w:sz w:val="20"/>
          <w:szCs w:val="22"/>
          <w:lang w:val="en-US" w:eastAsia="ko-KR"/>
        </w:rPr>
      </w:pPr>
      <w:r w:rsidRPr="00EF02BF">
        <w:rPr>
          <w:rFonts w:eastAsiaTheme="minorHAnsi" w:cstheme="minorBidi"/>
          <w:b/>
          <w:bCs/>
          <w:sz w:val="20"/>
          <w:szCs w:val="22"/>
          <w:lang w:val="en-US" w:eastAsia="ko-KR"/>
        </w:rPr>
        <w:t xml:space="preserve">and </w:t>
      </w:r>
      <w:r w:rsidRPr="00EF02BF">
        <w:rPr>
          <w:rFonts w:eastAsiaTheme="minorHAnsi" w:cstheme="minorBidi"/>
          <w:b/>
          <w:bCs/>
          <w:sz w:val="12"/>
          <w:szCs w:val="14"/>
          <w:lang w:val="en-US" w:eastAsia="ko-KR"/>
        </w:rPr>
        <w:t>X</w:t>
      </w:r>
      <w:r w:rsidRPr="00EF02BF">
        <w:rPr>
          <w:rFonts w:eastAsiaTheme="minorHAnsi" w:cstheme="minorBidi"/>
          <w:b/>
          <w:bCs/>
          <w:sz w:val="20"/>
          <w:szCs w:val="22"/>
          <w:lang w:val="en-US" w:eastAsia="ko-KR"/>
        </w:rPr>
        <w:t xml:space="preserve">1_max, x2_max = 4 in other cases of </w:t>
      </w:r>
      <w:proofErr w:type="spellStart"/>
      <w:r w:rsidRPr="00EF02BF">
        <w:rPr>
          <w:rFonts w:eastAsiaTheme="minorHAnsi" w:cstheme="minorBidi"/>
          <w:b/>
          <w:bCs/>
          <w:sz w:val="20"/>
          <w:szCs w:val="22"/>
          <w:lang w:val="en-US" w:eastAsia="ko-KR"/>
        </w:rPr>
        <w:t>SyncRef</w:t>
      </w:r>
      <w:proofErr w:type="spellEnd"/>
      <w:r w:rsidRPr="00EF02BF">
        <w:rPr>
          <w:rFonts w:eastAsiaTheme="minorHAnsi" w:cstheme="minorBidi"/>
          <w:b/>
          <w:bCs/>
          <w:sz w:val="20"/>
          <w:szCs w:val="22"/>
          <w:lang w:val="en-US" w:eastAsia="ko-KR"/>
        </w:rPr>
        <w:t xml:space="preserve"> UE as synchronization reference source, which corresponds to the lower priority of </w:t>
      </w:r>
      <w:proofErr w:type="spellStart"/>
      <w:r w:rsidRPr="00EF02BF">
        <w:rPr>
          <w:rFonts w:eastAsiaTheme="minorHAnsi" w:cstheme="minorBidi"/>
          <w:b/>
          <w:bCs/>
          <w:sz w:val="20"/>
          <w:szCs w:val="22"/>
          <w:lang w:val="en-US" w:eastAsia="ko-KR"/>
        </w:rPr>
        <w:t>SyncRef</w:t>
      </w:r>
      <w:proofErr w:type="spellEnd"/>
      <w:r w:rsidRPr="00EF02BF">
        <w:rPr>
          <w:rFonts w:eastAsiaTheme="minorHAnsi" w:cstheme="minorBidi"/>
          <w:b/>
          <w:bCs/>
          <w:sz w:val="20"/>
          <w:szCs w:val="22"/>
          <w:lang w:val="en-US" w:eastAsia="ko-KR"/>
        </w:rPr>
        <w:t xml:space="preserve"> UE</w:t>
      </w:r>
    </w:p>
    <w:p w14:paraId="6FA24C7E" w14:textId="77BE1085" w:rsidR="00DE2420" w:rsidRDefault="00DE2420" w:rsidP="00EF02BF">
      <w:pPr>
        <w:pStyle w:val="RAN4H3"/>
        <w:numPr>
          <w:ilvl w:val="0"/>
          <w:numId w:val="0"/>
        </w:numPr>
      </w:pPr>
    </w:p>
    <w:tbl>
      <w:tblPr>
        <w:tblStyle w:val="TableGrid"/>
        <w:tblW w:w="0" w:type="auto"/>
        <w:tblInd w:w="505" w:type="dxa"/>
        <w:tblLook w:val="04A0" w:firstRow="1" w:lastRow="0" w:firstColumn="1" w:lastColumn="0" w:noHBand="0" w:noVBand="1"/>
      </w:tblPr>
      <w:tblGrid>
        <w:gridCol w:w="9112"/>
      </w:tblGrid>
      <w:tr w:rsidR="000B5CC8" w14:paraId="2E99A261" w14:textId="77777777" w:rsidTr="000B5CC8">
        <w:tc>
          <w:tcPr>
            <w:tcW w:w="9617" w:type="dxa"/>
          </w:tcPr>
          <w:p w14:paraId="5257B6DC" w14:textId="77777777" w:rsidR="00446DDD" w:rsidRDefault="00446DDD" w:rsidP="00446DDD">
            <w:pPr>
              <w:ind w:leftChars="213" w:left="427" w:hanging="1"/>
              <w:jc w:val="both"/>
              <w:rPr>
                <w:rFonts w:eastAsia="SimSun"/>
                <w:b/>
                <w:sz w:val="24"/>
                <w:u w:val="single"/>
                <w:vertAlign w:val="subscript"/>
                <w:lang w:eastAsia="zh-CN"/>
              </w:rPr>
            </w:pPr>
            <w:r>
              <w:rPr>
                <w:rFonts w:eastAsia="SimSun"/>
                <w:b/>
                <w:sz w:val="24"/>
                <w:u w:val="single"/>
                <w:lang w:eastAsia="zh-CN"/>
              </w:rPr>
              <w:t xml:space="preserve">Issue 4-3: </w:t>
            </w:r>
            <w:r>
              <w:rPr>
                <w:b/>
                <w:sz w:val="24"/>
                <w:u w:val="single"/>
                <w:lang w:eastAsia="ko-KR"/>
              </w:rPr>
              <w:t xml:space="preserve">Requirement for </w:t>
            </w:r>
            <w:proofErr w:type="spellStart"/>
            <w:proofErr w:type="gramStart"/>
            <w:r>
              <w:rPr>
                <w:b/>
                <w:sz w:val="24"/>
                <w:u w:val="single"/>
                <w:lang w:eastAsia="ko-KR"/>
              </w:rPr>
              <w:t>T</w:t>
            </w:r>
            <w:r>
              <w:rPr>
                <w:b/>
                <w:sz w:val="24"/>
                <w:u w:val="single"/>
                <w:vertAlign w:val="subscript"/>
                <w:lang w:eastAsia="ko-KR"/>
              </w:rPr>
              <w:t>measure,PSBCH</w:t>
            </w:r>
            <w:proofErr w:type="spellEnd"/>
            <w:proofErr w:type="gramEnd"/>
            <w:r>
              <w:rPr>
                <w:b/>
                <w:sz w:val="24"/>
                <w:u w:val="single"/>
                <w:vertAlign w:val="subscript"/>
                <w:lang w:eastAsia="ko-KR"/>
              </w:rPr>
              <w:t>-RSRP</w:t>
            </w:r>
            <w:r>
              <w:rPr>
                <w:sz w:val="24"/>
                <w:u w:val="single"/>
                <w:vertAlign w:val="subscript"/>
                <w:lang w:eastAsia="ko-KR"/>
              </w:rPr>
              <w:t xml:space="preserve"> </w:t>
            </w:r>
            <w:r>
              <w:rPr>
                <w:b/>
                <w:sz w:val="24"/>
                <w:u w:val="single"/>
                <w:lang w:eastAsia="ko-KR"/>
              </w:rPr>
              <w:t>(</w:t>
            </w:r>
            <w:proofErr w:type="spellStart"/>
            <w:r>
              <w:rPr>
                <w:b/>
                <w:sz w:val="24"/>
                <w:u w:val="single"/>
                <w:lang w:eastAsia="ko-KR"/>
              </w:rPr>
              <w:t>y_max</w:t>
            </w:r>
            <w:proofErr w:type="spellEnd"/>
            <w:r>
              <w:rPr>
                <w:b/>
                <w:sz w:val="24"/>
                <w:u w:val="single"/>
                <w:lang w:eastAsia="ko-KR"/>
              </w:rPr>
              <w:t>)</w:t>
            </w:r>
          </w:p>
          <w:p w14:paraId="0A0F0498" w14:textId="77777777" w:rsidR="00446DDD" w:rsidRDefault="00446DDD" w:rsidP="00446DDD">
            <w:pPr>
              <w:ind w:leftChars="213" w:left="427" w:hanging="1"/>
              <w:jc w:val="both"/>
              <w:rPr>
                <w:rFonts w:eastAsia="SimSun"/>
                <w:b/>
                <w:sz w:val="24"/>
                <w:lang w:eastAsia="zh-CN"/>
              </w:rPr>
            </w:pPr>
            <w:r>
              <w:rPr>
                <w:rFonts w:eastAsia="SimSun"/>
                <w:b/>
                <w:sz w:val="24"/>
                <w:lang w:eastAsia="zh-CN"/>
              </w:rPr>
              <w:t>&lt;Agreement&gt;</w:t>
            </w:r>
          </w:p>
          <w:tbl>
            <w:tblPr>
              <w:tblStyle w:val="TableGrid"/>
              <w:tblW w:w="0" w:type="auto"/>
              <w:jc w:val="center"/>
              <w:tblLook w:val="04A0" w:firstRow="1" w:lastRow="0" w:firstColumn="1" w:lastColumn="0" w:noHBand="0" w:noVBand="1"/>
            </w:tblPr>
            <w:tblGrid>
              <w:gridCol w:w="8886"/>
            </w:tblGrid>
            <w:tr w:rsidR="00446DDD" w14:paraId="5777C89B" w14:textId="77777777" w:rsidTr="00446DDD">
              <w:trPr>
                <w:jc w:val="center"/>
              </w:trPr>
              <w:tc>
                <w:tcPr>
                  <w:tcW w:w="9631" w:type="dxa"/>
                  <w:tcBorders>
                    <w:top w:val="single" w:sz="4" w:space="0" w:color="auto"/>
                    <w:left w:val="single" w:sz="4" w:space="0" w:color="auto"/>
                    <w:bottom w:val="single" w:sz="4" w:space="0" w:color="auto"/>
                    <w:right w:val="single" w:sz="4" w:space="0" w:color="auto"/>
                  </w:tcBorders>
                  <w:hideMark/>
                </w:tcPr>
                <w:p w14:paraId="7D2FF98E" w14:textId="77777777" w:rsidR="00446DDD" w:rsidRDefault="00446DDD" w:rsidP="00446DDD">
                  <w:pPr>
                    <w:rPr>
                      <w:sz w:val="22"/>
                      <w:lang w:eastAsia="ko-KR"/>
                    </w:rPr>
                  </w:pPr>
                  <w:r>
                    <w:rPr>
                      <w:lang w:eastAsia="ko-KR"/>
                    </w:rPr>
                    <w:t>For information what is the value ‘y’ and ‘</w:t>
                  </w:r>
                  <w:proofErr w:type="spellStart"/>
                  <w:r>
                    <w:rPr>
                      <w:lang w:eastAsia="ko-KR"/>
                    </w:rPr>
                    <w:t>y_max</w:t>
                  </w:r>
                  <w:proofErr w:type="spellEnd"/>
                  <w:r>
                    <w:rPr>
                      <w:lang w:eastAsia="ko-KR"/>
                    </w:rPr>
                    <w:t xml:space="preserve">’, the agreement for requirements for </w:t>
                  </w:r>
                  <w:proofErr w:type="spellStart"/>
                  <w:proofErr w:type="gramStart"/>
                  <w:r>
                    <w:rPr>
                      <w:lang w:eastAsia="ko-KR"/>
                    </w:rPr>
                    <w:t>T</w:t>
                  </w:r>
                  <w:r>
                    <w:rPr>
                      <w:vertAlign w:val="subscript"/>
                      <w:lang w:eastAsia="ko-KR"/>
                    </w:rPr>
                    <w:t>measure,PSBCH</w:t>
                  </w:r>
                  <w:proofErr w:type="spellEnd"/>
                  <w:proofErr w:type="gramEnd"/>
                  <w:r>
                    <w:rPr>
                      <w:vertAlign w:val="subscript"/>
                      <w:lang w:eastAsia="ko-KR"/>
                    </w:rPr>
                    <w:t>-RSRP</w:t>
                  </w:r>
                  <w:r>
                    <w:rPr>
                      <w:lang w:eastAsia="ko-KR"/>
                    </w:rPr>
                    <w:t xml:space="preserve"> in the last RAN4 meeting is as follow:</w:t>
                  </w:r>
                </w:p>
                <w:tbl>
                  <w:tblPr>
                    <w:tblW w:w="3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815"/>
                  </w:tblGrid>
                  <w:tr w:rsidR="00446DDD" w14:paraId="2D8A425A" w14:textId="77777777">
                    <w:trPr>
                      <w:cantSplit/>
                      <w:jc w:val="center"/>
                    </w:trPr>
                    <w:tc>
                      <w:tcPr>
                        <w:tcW w:w="2334" w:type="pct"/>
                        <w:tcBorders>
                          <w:top w:val="single" w:sz="4" w:space="0" w:color="auto"/>
                          <w:left w:val="single" w:sz="4" w:space="0" w:color="auto"/>
                          <w:bottom w:val="single" w:sz="4" w:space="0" w:color="auto"/>
                          <w:right w:val="single" w:sz="4" w:space="0" w:color="auto"/>
                        </w:tcBorders>
                        <w:hideMark/>
                      </w:tcPr>
                      <w:p w14:paraId="3485C196" w14:textId="77777777" w:rsidR="00446DDD" w:rsidRDefault="00446DDD" w:rsidP="00446DDD">
                        <w:pPr>
                          <w:keepNext/>
                          <w:keepLines/>
                          <w:spacing w:after="0"/>
                          <w:jc w:val="center"/>
                          <w:rPr>
                            <w:b/>
                            <w:snapToGrid w:val="0"/>
                          </w:rPr>
                        </w:pPr>
                        <w:r>
                          <w:rPr>
                            <w:b/>
                          </w:rPr>
                          <w:t>SL-DRX cycle</w:t>
                        </w:r>
                        <w:r>
                          <w:rPr>
                            <w:b/>
                            <w:snapToGrid w:val="0"/>
                            <w:vertAlign w:val="superscript"/>
                          </w:rPr>
                          <w:t xml:space="preserve"> </w:t>
                        </w:r>
                        <w:r>
                          <w:rPr>
                            <w:b/>
                          </w:rPr>
                          <w:t>[</w:t>
                        </w:r>
                        <w:proofErr w:type="spellStart"/>
                        <w:r>
                          <w:rPr>
                            <w:b/>
                          </w:rPr>
                          <w:t>ms</w:t>
                        </w:r>
                        <w:proofErr w:type="spellEnd"/>
                        <w:r>
                          <w:rPr>
                            <w:b/>
                          </w:rPr>
                          <w:t>]</w:t>
                        </w:r>
                      </w:p>
                    </w:tc>
                    <w:tc>
                      <w:tcPr>
                        <w:tcW w:w="2666" w:type="pct"/>
                        <w:tcBorders>
                          <w:top w:val="single" w:sz="4" w:space="0" w:color="auto"/>
                          <w:left w:val="single" w:sz="4" w:space="0" w:color="auto"/>
                          <w:bottom w:val="single" w:sz="4" w:space="0" w:color="auto"/>
                          <w:right w:val="single" w:sz="4" w:space="0" w:color="auto"/>
                        </w:tcBorders>
                        <w:hideMark/>
                      </w:tcPr>
                      <w:p w14:paraId="0A605ADB" w14:textId="77777777" w:rsidR="00446DDD" w:rsidRDefault="00446DDD" w:rsidP="00446DDD">
                        <w:pPr>
                          <w:keepNext/>
                          <w:keepLines/>
                          <w:spacing w:after="0"/>
                          <w:jc w:val="center"/>
                          <w:rPr>
                            <w:b/>
                          </w:rPr>
                        </w:pPr>
                        <w:proofErr w:type="spellStart"/>
                        <w:proofErr w:type="gramStart"/>
                        <w:r>
                          <w:rPr>
                            <w:b/>
                            <w:bCs/>
                          </w:rPr>
                          <w:t>T</w:t>
                        </w:r>
                        <w:r>
                          <w:rPr>
                            <w:b/>
                            <w:bCs/>
                            <w:vertAlign w:val="subscript"/>
                          </w:rPr>
                          <w:t>measure,PSBCH</w:t>
                        </w:r>
                        <w:proofErr w:type="spellEnd"/>
                        <w:proofErr w:type="gramEnd"/>
                        <w:r>
                          <w:rPr>
                            <w:b/>
                            <w:bCs/>
                            <w:vertAlign w:val="subscript"/>
                          </w:rPr>
                          <w:t>-RSRP</w:t>
                        </w:r>
                        <w:r>
                          <w:rPr>
                            <w:b/>
                            <w:vertAlign w:val="subscript"/>
                          </w:rPr>
                          <w:t xml:space="preserve"> </w:t>
                        </w:r>
                        <w:r>
                          <w:rPr>
                            <w:b/>
                          </w:rPr>
                          <w:t>[</w:t>
                        </w:r>
                        <w:proofErr w:type="spellStart"/>
                        <w:r>
                          <w:rPr>
                            <w:b/>
                          </w:rPr>
                          <w:t>ms</w:t>
                        </w:r>
                        <w:proofErr w:type="spellEnd"/>
                        <w:r>
                          <w:rPr>
                            <w:b/>
                          </w:rPr>
                          <w:t>]</w:t>
                        </w:r>
                      </w:p>
                    </w:tc>
                  </w:tr>
                  <w:tr w:rsidR="00446DDD" w14:paraId="6F4DA564" w14:textId="77777777">
                    <w:trPr>
                      <w:cantSplit/>
                      <w:jc w:val="center"/>
                    </w:trPr>
                    <w:tc>
                      <w:tcPr>
                        <w:tcW w:w="2334" w:type="pct"/>
                        <w:tcBorders>
                          <w:top w:val="single" w:sz="4" w:space="0" w:color="auto"/>
                          <w:left w:val="single" w:sz="4" w:space="0" w:color="auto"/>
                          <w:bottom w:val="single" w:sz="4" w:space="0" w:color="auto"/>
                          <w:right w:val="single" w:sz="4" w:space="0" w:color="auto"/>
                        </w:tcBorders>
                        <w:hideMark/>
                      </w:tcPr>
                      <w:p w14:paraId="2C20326A" w14:textId="77777777" w:rsidR="00446DDD" w:rsidRDefault="00446DDD" w:rsidP="00446DDD">
                        <w:pPr>
                          <w:keepNext/>
                          <w:keepLines/>
                          <w:spacing w:after="0"/>
                          <w:jc w:val="center"/>
                          <w:rPr>
                            <w:lang w:eastAsia="ko-KR"/>
                          </w:rPr>
                        </w:pPr>
                        <w:r>
                          <w:t>No SL-DRX</w:t>
                        </w:r>
                      </w:p>
                    </w:tc>
                    <w:tc>
                      <w:tcPr>
                        <w:tcW w:w="2666" w:type="pct"/>
                        <w:tcBorders>
                          <w:top w:val="single" w:sz="4" w:space="0" w:color="auto"/>
                          <w:left w:val="single" w:sz="4" w:space="0" w:color="auto"/>
                          <w:bottom w:val="single" w:sz="4" w:space="0" w:color="auto"/>
                          <w:right w:val="single" w:sz="4" w:space="0" w:color="auto"/>
                        </w:tcBorders>
                        <w:hideMark/>
                      </w:tcPr>
                      <w:p w14:paraId="6A3ADD6E" w14:textId="77777777" w:rsidR="00446DDD" w:rsidRDefault="00446DDD" w:rsidP="00446DDD">
                        <w:pPr>
                          <w:keepNext/>
                          <w:keepLines/>
                          <w:spacing w:after="0"/>
                          <w:jc w:val="center"/>
                          <w:rPr>
                            <w:lang w:eastAsia="ko-KR"/>
                          </w:rPr>
                        </w:pPr>
                        <w:r>
                          <w:rPr>
                            <w:lang w:eastAsia="ko-KR"/>
                          </w:rPr>
                          <w:t>(2 +</w:t>
                        </w:r>
                        <w:r>
                          <w:rPr>
                            <w:lang w:eastAsia="zh-CN"/>
                          </w:rPr>
                          <w:t xml:space="preserve"> </w:t>
                        </w:r>
                        <w:proofErr w:type="gramStart"/>
                        <w:r>
                          <w:rPr>
                            <w:lang w:eastAsia="zh-CN"/>
                          </w:rPr>
                          <w:t>y</w:t>
                        </w:r>
                        <w:r>
                          <w:rPr>
                            <w:lang w:eastAsia="ko-KR"/>
                          </w:rPr>
                          <w:t>)*</w:t>
                        </w:r>
                        <w:proofErr w:type="gramEnd"/>
                        <w:r>
                          <w:rPr>
                            <w:lang w:eastAsia="ko-KR"/>
                          </w:rPr>
                          <w:t>160</w:t>
                        </w:r>
                      </w:p>
                    </w:tc>
                  </w:tr>
                  <w:tr w:rsidR="00446DDD" w14:paraId="47F9CF30" w14:textId="77777777">
                    <w:trPr>
                      <w:cantSplit/>
                      <w:jc w:val="center"/>
                    </w:trPr>
                    <w:tc>
                      <w:tcPr>
                        <w:tcW w:w="2334" w:type="pct"/>
                        <w:tcBorders>
                          <w:top w:val="single" w:sz="4" w:space="0" w:color="auto"/>
                          <w:left w:val="single" w:sz="4" w:space="0" w:color="auto"/>
                          <w:bottom w:val="single" w:sz="4" w:space="0" w:color="auto"/>
                          <w:right w:val="single" w:sz="4" w:space="0" w:color="auto"/>
                        </w:tcBorders>
                        <w:hideMark/>
                      </w:tcPr>
                      <w:p w14:paraId="10CEE4C4" w14:textId="77777777" w:rsidR="00446DDD" w:rsidRDefault="00446DDD" w:rsidP="00446DDD">
                        <w:pPr>
                          <w:keepNext/>
                          <w:keepLines/>
                          <w:spacing w:after="0"/>
                          <w:jc w:val="center"/>
                        </w:pPr>
                        <w:r>
                          <w:t>SL-DRX cycle ≤ 160ms</w:t>
                        </w:r>
                      </w:p>
                    </w:tc>
                    <w:tc>
                      <w:tcPr>
                        <w:tcW w:w="2666" w:type="pct"/>
                        <w:tcBorders>
                          <w:top w:val="single" w:sz="4" w:space="0" w:color="auto"/>
                          <w:left w:val="single" w:sz="4" w:space="0" w:color="auto"/>
                          <w:bottom w:val="single" w:sz="4" w:space="0" w:color="auto"/>
                          <w:right w:val="single" w:sz="4" w:space="0" w:color="auto"/>
                        </w:tcBorders>
                        <w:hideMark/>
                      </w:tcPr>
                      <w:p w14:paraId="6C2AFB5B" w14:textId="77777777" w:rsidR="00446DDD" w:rsidRDefault="00446DDD" w:rsidP="00446DDD">
                        <w:pPr>
                          <w:keepNext/>
                          <w:keepLines/>
                          <w:spacing w:after="0"/>
                          <w:jc w:val="center"/>
                          <w:rPr>
                            <w:snapToGrid w:val="0"/>
                          </w:rPr>
                        </w:pPr>
                        <w:r>
                          <w:rPr>
                            <w:lang w:eastAsia="ko-KR"/>
                          </w:rPr>
                          <w:t>(2 +</w:t>
                        </w:r>
                        <w:r>
                          <w:rPr>
                            <w:lang w:eastAsia="zh-CN"/>
                          </w:rPr>
                          <w:t xml:space="preserve"> </w:t>
                        </w:r>
                        <w:proofErr w:type="gramStart"/>
                        <w:r>
                          <w:rPr>
                            <w:lang w:eastAsia="zh-CN"/>
                          </w:rPr>
                          <w:t>y</w:t>
                        </w:r>
                        <w:r>
                          <w:rPr>
                            <w:lang w:eastAsia="ko-KR"/>
                          </w:rPr>
                          <w:t>)*</w:t>
                        </w:r>
                        <w:proofErr w:type="gramEnd"/>
                        <w:r>
                          <w:t>160</w:t>
                        </w:r>
                      </w:p>
                    </w:tc>
                  </w:tr>
                  <w:tr w:rsidR="00446DDD" w14:paraId="30DFAA61" w14:textId="77777777">
                    <w:trPr>
                      <w:cantSplit/>
                      <w:jc w:val="center"/>
                    </w:trPr>
                    <w:tc>
                      <w:tcPr>
                        <w:tcW w:w="2334" w:type="pct"/>
                        <w:tcBorders>
                          <w:top w:val="single" w:sz="4" w:space="0" w:color="auto"/>
                          <w:left w:val="single" w:sz="4" w:space="0" w:color="auto"/>
                          <w:bottom w:val="single" w:sz="4" w:space="0" w:color="auto"/>
                          <w:right w:val="single" w:sz="4" w:space="0" w:color="auto"/>
                        </w:tcBorders>
                        <w:hideMark/>
                      </w:tcPr>
                      <w:p w14:paraId="558E4B77" w14:textId="77777777" w:rsidR="00446DDD" w:rsidRDefault="00446DDD" w:rsidP="00446DDD">
                        <w:pPr>
                          <w:keepNext/>
                          <w:keepLines/>
                          <w:spacing w:after="0"/>
                          <w:jc w:val="center"/>
                          <w:rPr>
                            <w:snapToGrid w:val="0"/>
                          </w:rPr>
                        </w:pPr>
                        <w:r>
                          <w:t>SL-DRX cycle &gt; 160ms</w:t>
                        </w:r>
                      </w:p>
                    </w:tc>
                    <w:tc>
                      <w:tcPr>
                        <w:tcW w:w="2666" w:type="pct"/>
                        <w:tcBorders>
                          <w:top w:val="single" w:sz="4" w:space="0" w:color="auto"/>
                          <w:left w:val="single" w:sz="4" w:space="0" w:color="auto"/>
                          <w:bottom w:val="single" w:sz="4" w:space="0" w:color="auto"/>
                          <w:right w:val="single" w:sz="4" w:space="0" w:color="auto"/>
                        </w:tcBorders>
                        <w:hideMark/>
                      </w:tcPr>
                      <w:p w14:paraId="4EF1E4B4" w14:textId="77777777" w:rsidR="00446DDD" w:rsidRDefault="00446DDD" w:rsidP="00446DDD">
                        <w:pPr>
                          <w:keepNext/>
                          <w:keepLines/>
                          <w:spacing w:after="0"/>
                          <w:jc w:val="center"/>
                          <w:rPr>
                            <w:snapToGrid w:val="0"/>
                          </w:rPr>
                        </w:pPr>
                        <w:r>
                          <w:rPr>
                            <w:lang w:eastAsia="ko-KR"/>
                          </w:rPr>
                          <w:t xml:space="preserve">(2 + </w:t>
                        </w:r>
                        <w:proofErr w:type="gramStart"/>
                        <w:r>
                          <w:rPr>
                            <w:lang w:eastAsia="zh-CN"/>
                          </w:rPr>
                          <w:t>y</w:t>
                        </w:r>
                        <w:r>
                          <w:rPr>
                            <w:lang w:eastAsia="ko-KR"/>
                          </w:rPr>
                          <w:t>)*</w:t>
                        </w:r>
                        <w:proofErr w:type="gramEnd"/>
                        <w:r>
                          <w:t>SL-DRX cycle</w:t>
                        </w:r>
                      </w:p>
                    </w:tc>
                  </w:tr>
                </w:tbl>
                <w:p w14:paraId="0F980EAD" w14:textId="77777777" w:rsidR="00446DDD" w:rsidRDefault="00446DDD" w:rsidP="00446DDD">
                  <w:pPr>
                    <w:pStyle w:val="ListParagraph"/>
                    <w:numPr>
                      <w:ilvl w:val="0"/>
                      <w:numId w:val="28"/>
                    </w:numPr>
                    <w:spacing w:line="256" w:lineRule="auto"/>
                    <w:contextualSpacing w:val="0"/>
                    <w:rPr>
                      <w:rFonts w:asciiTheme="minorHAnsi" w:eastAsia="Malgun Gothic" w:hAnsiTheme="minorHAnsi"/>
                      <w:kern w:val="2"/>
                      <w:sz w:val="22"/>
                      <w:szCs w:val="24"/>
                      <w:lang w:eastAsia="ko-KR"/>
                      <w14:ligatures w14:val="standardContextual"/>
                    </w:rPr>
                  </w:pPr>
                  <w:r>
                    <w:rPr>
                      <w:rFonts w:eastAsia="Malgun Gothic"/>
                      <w:szCs w:val="24"/>
                      <w:lang w:eastAsia="ko-KR"/>
                    </w:rPr>
                    <w:t xml:space="preserve">y is the S-SSB periods in which the SLSS is not available due to LBT failures and FFS for detailed description and </w:t>
                  </w:r>
                  <w:proofErr w:type="spellStart"/>
                  <w:r>
                    <w:rPr>
                      <w:rFonts w:eastAsia="Malgun Gothic"/>
                      <w:szCs w:val="24"/>
                      <w:lang w:eastAsia="ko-KR"/>
                    </w:rPr>
                    <w:t>y_max</w:t>
                  </w:r>
                  <w:proofErr w:type="spellEnd"/>
                  <w:r>
                    <w:rPr>
                      <w:rFonts w:eastAsia="Malgun Gothic"/>
                      <w:szCs w:val="24"/>
                      <w:lang w:eastAsia="ko-KR"/>
                    </w:rPr>
                    <w:t xml:space="preserve"> which is capped.</w:t>
                  </w:r>
                </w:p>
              </w:tc>
            </w:tr>
          </w:tbl>
          <w:p w14:paraId="2957C045" w14:textId="77777777" w:rsidR="00446DDD" w:rsidRDefault="00446DDD" w:rsidP="00446DDD">
            <w:pPr>
              <w:pStyle w:val="ListParagraph"/>
              <w:numPr>
                <w:ilvl w:val="0"/>
                <w:numId w:val="27"/>
              </w:numPr>
              <w:spacing w:line="256" w:lineRule="auto"/>
              <w:contextualSpacing w:val="0"/>
              <w:jc w:val="both"/>
              <w:rPr>
                <w:rFonts w:asciiTheme="minorHAnsi" w:eastAsia="SimSun" w:hAnsiTheme="minorHAnsi"/>
                <w:kern w:val="2"/>
                <w:sz w:val="22"/>
                <w:lang w:val="en-IN" w:eastAsia="zh-CN"/>
                <w14:ligatures w14:val="standardContextual"/>
              </w:rPr>
            </w:pPr>
            <w:proofErr w:type="spellStart"/>
            <w:r>
              <w:rPr>
                <w:rFonts w:eastAsia="SimSun"/>
                <w:lang w:eastAsia="zh-CN"/>
              </w:rPr>
              <w:t>y_max</w:t>
            </w:r>
            <w:proofErr w:type="spellEnd"/>
            <w:r>
              <w:rPr>
                <w:rFonts w:eastAsia="SimSun"/>
                <w:lang w:eastAsia="zh-CN"/>
              </w:rPr>
              <w:t xml:space="preserve"> = [2 or 4]</w:t>
            </w:r>
          </w:p>
          <w:p w14:paraId="0E996A8F" w14:textId="0ADC0502" w:rsidR="000B5CC8" w:rsidRDefault="00446DDD" w:rsidP="00EF02BF">
            <w:pPr>
              <w:pStyle w:val="ListParagraph"/>
              <w:numPr>
                <w:ilvl w:val="0"/>
                <w:numId w:val="27"/>
              </w:numPr>
              <w:spacing w:line="256" w:lineRule="auto"/>
              <w:contextualSpacing w:val="0"/>
              <w:jc w:val="both"/>
            </w:pPr>
            <w:r>
              <w:rPr>
                <w:rFonts w:eastAsia="SimSun"/>
                <w:lang w:eastAsia="zh-CN"/>
              </w:rPr>
              <w:t>FFS if further updates are needed subject to RAN1 agreements on the number of additional SSB occasions</w:t>
            </w:r>
          </w:p>
        </w:tc>
      </w:tr>
    </w:tbl>
    <w:p w14:paraId="52AA36BA" w14:textId="77777777" w:rsidR="000B5CC8" w:rsidRDefault="000B5CC8" w:rsidP="00EF02BF">
      <w:pPr>
        <w:pStyle w:val="RAN4H3"/>
        <w:numPr>
          <w:ilvl w:val="0"/>
          <w:numId w:val="0"/>
        </w:numPr>
        <w:ind w:left="505"/>
      </w:pPr>
    </w:p>
    <w:p w14:paraId="68DD1D83" w14:textId="5678002E" w:rsidR="00942C20" w:rsidRDefault="00942C20" w:rsidP="00EF02BF">
      <w:pPr>
        <w:pStyle w:val="RAN4H3"/>
        <w:numPr>
          <w:ilvl w:val="0"/>
          <w:numId w:val="0"/>
        </w:numPr>
        <w:ind w:left="505"/>
        <w:jc w:val="both"/>
        <w:rPr>
          <w:rFonts w:ascii="Times New Roman" w:hAnsi="Times New Roman" w:cstheme="minorBidi"/>
          <w:b/>
          <w:iCs/>
          <w:sz w:val="20"/>
          <w:szCs w:val="18"/>
        </w:rPr>
      </w:pPr>
      <w:r w:rsidRPr="00D43676">
        <w:rPr>
          <w:rFonts w:ascii="Times New Roman" w:hAnsi="Times New Roman" w:cstheme="minorBidi"/>
          <w:b/>
          <w:iCs/>
          <w:sz w:val="20"/>
          <w:szCs w:val="18"/>
        </w:rPr>
        <w:t xml:space="preserve">Proposal </w:t>
      </w:r>
      <w:r w:rsidR="000C0CB4">
        <w:rPr>
          <w:rFonts w:ascii="Times New Roman" w:hAnsi="Times New Roman" w:cstheme="minorBidi"/>
          <w:b/>
          <w:iCs/>
          <w:sz w:val="20"/>
          <w:szCs w:val="18"/>
        </w:rPr>
        <w:t>6</w:t>
      </w:r>
      <w:r w:rsidRPr="00D43676">
        <w:rPr>
          <w:rFonts w:ascii="Times New Roman" w:hAnsi="Times New Roman" w:cstheme="minorBidi"/>
          <w:b/>
          <w:iCs/>
          <w:sz w:val="20"/>
          <w:szCs w:val="18"/>
        </w:rPr>
        <w:t xml:space="preserve">: </w:t>
      </w:r>
      <w:r>
        <w:rPr>
          <w:rFonts w:ascii="Times New Roman" w:hAnsi="Times New Roman" w:cstheme="minorBidi"/>
          <w:b/>
          <w:iCs/>
          <w:sz w:val="20"/>
          <w:szCs w:val="18"/>
        </w:rPr>
        <w:t xml:space="preserve">Value of </w:t>
      </w:r>
      <w:proofErr w:type="spellStart"/>
      <w:r>
        <w:rPr>
          <w:rFonts w:ascii="Times New Roman" w:hAnsi="Times New Roman" w:cstheme="minorBidi"/>
          <w:b/>
          <w:iCs/>
          <w:sz w:val="20"/>
          <w:szCs w:val="18"/>
        </w:rPr>
        <w:t>y_max</w:t>
      </w:r>
      <w:proofErr w:type="spellEnd"/>
      <w:r>
        <w:rPr>
          <w:rFonts w:ascii="Times New Roman" w:hAnsi="Times New Roman" w:cstheme="minorBidi"/>
          <w:b/>
          <w:iCs/>
          <w:sz w:val="20"/>
          <w:szCs w:val="18"/>
        </w:rPr>
        <w:t xml:space="preserve"> is determined based </w:t>
      </w:r>
      <w:r w:rsidRPr="00826805">
        <w:rPr>
          <w:rFonts w:ascii="Times New Roman" w:hAnsi="Times New Roman" w:cstheme="minorBidi"/>
          <w:b/>
          <w:iCs/>
          <w:sz w:val="20"/>
          <w:szCs w:val="18"/>
        </w:rPr>
        <w:t xml:space="preserve">on the </w:t>
      </w:r>
      <w:r w:rsidRPr="00EF02BF">
        <w:rPr>
          <w:rFonts w:ascii="Times New Roman" w:hAnsi="Times New Roman" w:cstheme="minorBidi"/>
          <w:b/>
          <w:iCs/>
          <w:sz w:val="20"/>
          <w:szCs w:val="18"/>
        </w:rPr>
        <w:t>priority</w:t>
      </w:r>
      <w:r w:rsidRPr="00826805">
        <w:rPr>
          <w:rFonts w:ascii="Times New Roman" w:hAnsi="Times New Roman" w:cstheme="minorBidi"/>
          <w:b/>
          <w:iCs/>
          <w:sz w:val="20"/>
          <w:szCs w:val="18"/>
        </w:rPr>
        <w:t xml:space="preserve"> o</w:t>
      </w:r>
      <w:r>
        <w:rPr>
          <w:rFonts w:ascii="Times New Roman" w:hAnsi="Times New Roman" w:cstheme="minorBidi"/>
          <w:b/>
          <w:iCs/>
          <w:sz w:val="20"/>
          <w:szCs w:val="18"/>
        </w:rPr>
        <w:t xml:space="preserve">f the synchronization reference source, such that lower value of priority of </w:t>
      </w:r>
      <w:proofErr w:type="spellStart"/>
      <w:r>
        <w:rPr>
          <w:rFonts w:ascii="Times New Roman" w:hAnsi="Times New Roman" w:cstheme="minorBidi"/>
          <w:b/>
          <w:iCs/>
          <w:sz w:val="20"/>
          <w:szCs w:val="18"/>
        </w:rPr>
        <w:t>SyncRef</w:t>
      </w:r>
      <w:proofErr w:type="spellEnd"/>
      <w:r>
        <w:rPr>
          <w:rFonts w:ascii="Times New Roman" w:hAnsi="Times New Roman" w:cstheme="minorBidi"/>
          <w:b/>
          <w:iCs/>
          <w:sz w:val="20"/>
          <w:szCs w:val="18"/>
        </w:rPr>
        <w:t xml:space="preserve"> UE which corresponds to the higher priority of synchronization reference source should consider extending measurement period by larger value. Therefore consider value of </w:t>
      </w:r>
      <w:proofErr w:type="spellStart"/>
      <w:r w:rsidR="007977F9">
        <w:rPr>
          <w:rFonts w:ascii="Times New Roman" w:hAnsi="Times New Roman" w:cstheme="minorBidi"/>
          <w:b/>
          <w:iCs/>
          <w:sz w:val="20"/>
          <w:szCs w:val="18"/>
        </w:rPr>
        <w:t>y</w:t>
      </w:r>
      <w:r>
        <w:rPr>
          <w:rFonts w:ascii="Times New Roman" w:hAnsi="Times New Roman" w:cstheme="minorBidi"/>
          <w:b/>
          <w:iCs/>
          <w:sz w:val="20"/>
          <w:szCs w:val="18"/>
        </w:rPr>
        <w:t>_</w:t>
      </w:r>
      <w:proofErr w:type="gramStart"/>
      <w:r>
        <w:rPr>
          <w:rFonts w:ascii="Times New Roman" w:hAnsi="Times New Roman" w:cstheme="minorBidi"/>
          <w:b/>
          <w:iCs/>
          <w:sz w:val="20"/>
          <w:szCs w:val="18"/>
        </w:rPr>
        <w:t>max</w:t>
      </w:r>
      <w:proofErr w:type="spellEnd"/>
      <w:r>
        <w:rPr>
          <w:rFonts w:ascii="Times New Roman" w:hAnsi="Times New Roman" w:cstheme="minorBidi"/>
          <w:b/>
          <w:iCs/>
          <w:sz w:val="20"/>
          <w:szCs w:val="18"/>
        </w:rPr>
        <w:t xml:space="preserve">  as</w:t>
      </w:r>
      <w:proofErr w:type="gramEnd"/>
      <w:r>
        <w:rPr>
          <w:rFonts w:ascii="Times New Roman" w:hAnsi="Times New Roman" w:cstheme="minorBidi"/>
          <w:b/>
          <w:iCs/>
          <w:sz w:val="20"/>
          <w:szCs w:val="18"/>
        </w:rPr>
        <w:t>:</w:t>
      </w:r>
    </w:p>
    <w:p w14:paraId="05C2070E" w14:textId="26F9D972" w:rsidR="00942C20" w:rsidRPr="00D43676" w:rsidRDefault="007977F9" w:rsidP="00942C20">
      <w:pPr>
        <w:pStyle w:val="NormalWeb"/>
        <w:numPr>
          <w:ilvl w:val="0"/>
          <w:numId w:val="35"/>
        </w:numPr>
        <w:spacing w:before="0" w:beforeAutospacing="0" w:after="0" w:afterAutospacing="0"/>
        <w:rPr>
          <w:rFonts w:eastAsiaTheme="minorHAnsi" w:cstheme="minorBidi"/>
          <w:b/>
          <w:iCs/>
          <w:sz w:val="20"/>
          <w:szCs w:val="18"/>
          <w:lang w:val="en-US" w:eastAsia="en-US"/>
        </w:rPr>
      </w:pPr>
      <w:proofErr w:type="spellStart"/>
      <w:r>
        <w:rPr>
          <w:rFonts w:eastAsiaTheme="minorHAnsi" w:cstheme="minorBidi"/>
          <w:b/>
          <w:iCs/>
          <w:sz w:val="20"/>
          <w:szCs w:val="18"/>
          <w:lang w:val="en-US" w:eastAsia="en-US"/>
        </w:rPr>
        <w:t>y</w:t>
      </w:r>
      <w:r w:rsidR="00942C20" w:rsidRPr="00D43676">
        <w:rPr>
          <w:rFonts w:eastAsiaTheme="minorHAnsi" w:cstheme="minorBidi"/>
          <w:b/>
          <w:iCs/>
          <w:sz w:val="20"/>
          <w:szCs w:val="18"/>
          <w:lang w:val="en-US" w:eastAsia="en-US"/>
        </w:rPr>
        <w:t>_max</w:t>
      </w:r>
      <w:proofErr w:type="spellEnd"/>
      <w:r w:rsidR="00942C20" w:rsidRPr="00D43676">
        <w:rPr>
          <w:rFonts w:eastAsiaTheme="minorHAnsi" w:cstheme="minorBidi"/>
          <w:b/>
          <w:iCs/>
          <w:sz w:val="20"/>
          <w:szCs w:val="18"/>
          <w:lang w:val="en-US" w:eastAsia="en-US"/>
        </w:rPr>
        <w:t xml:space="preserve"> = </w:t>
      </w:r>
      <w:r>
        <w:rPr>
          <w:rFonts w:eastAsiaTheme="minorHAnsi" w:cstheme="minorBidi"/>
          <w:b/>
          <w:iCs/>
          <w:sz w:val="20"/>
          <w:szCs w:val="18"/>
          <w:lang w:val="en-US" w:eastAsia="en-US"/>
        </w:rPr>
        <w:t>4</w:t>
      </w:r>
      <w:r w:rsidR="00942C20" w:rsidRPr="00D43676">
        <w:rPr>
          <w:rFonts w:eastAsiaTheme="minorHAnsi" w:cstheme="minorBidi"/>
          <w:b/>
          <w:iCs/>
          <w:sz w:val="20"/>
          <w:szCs w:val="18"/>
          <w:lang w:val="en-US" w:eastAsia="en-US"/>
        </w:rPr>
        <w:t xml:space="preserve"> when </w:t>
      </w:r>
      <w:proofErr w:type="spellStart"/>
      <w:r w:rsidR="00942C20" w:rsidRPr="00D43676">
        <w:rPr>
          <w:rFonts w:eastAsiaTheme="minorHAnsi" w:cstheme="minorBidi"/>
          <w:b/>
          <w:iCs/>
          <w:sz w:val="20"/>
          <w:szCs w:val="18"/>
          <w:lang w:val="en-US" w:eastAsia="en-US"/>
        </w:rPr>
        <w:t>SyncRef</w:t>
      </w:r>
      <w:proofErr w:type="spellEnd"/>
      <w:r w:rsidR="00942C20" w:rsidRPr="00D43676">
        <w:rPr>
          <w:rFonts w:eastAsiaTheme="minorHAnsi" w:cstheme="minorBidi"/>
          <w:b/>
          <w:iCs/>
          <w:sz w:val="20"/>
          <w:szCs w:val="18"/>
          <w:lang w:val="en-US" w:eastAsia="en-US"/>
        </w:rPr>
        <w:t xml:space="preserve"> UE is used as synchronization reference source that is synchronized to GNSS or the cell directly or in-directly,</w:t>
      </w:r>
    </w:p>
    <w:p w14:paraId="7F955D1A" w14:textId="2C451C72" w:rsidR="00942C20" w:rsidRDefault="00942C20" w:rsidP="00942C20">
      <w:pPr>
        <w:pStyle w:val="NormalWeb"/>
        <w:numPr>
          <w:ilvl w:val="0"/>
          <w:numId w:val="35"/>
        </w:numPr>
        <w:spacing w:before="0" w:beforeAutospacing="0" w:after="0" w:afterAutospacing="0"/>
        <w:rPr>
          <w:rFonts w:eastAsiaTheme="minorHAnsi" w:cstheme="minorBidi"/>
          <w:b/>
          <w:iCs/>
          <w:sz w:val="20"/>
          <w:szCs w:val="18"/>
          <w:lang w:val="en-US" w:eastAsia="en-US"/>
        </w:rPr>
      </w:pPr>
      <w:r w:rsidRPr="00D43676">
        <w:rPr>
          <w:rFonts w:eastAsiaTheme="minorHAnsi" w:cstheme="minorBidi"/>
          <w:b/>
          <w:iCs/>
          <w:sz w:val="20"/>
          <w:szCs w:val="18"/>
          <w:lang w:val="en-US" w:eastAsia="en-US"/>
        </w:rPr>
        <w:t xml:space="preserve">and </w:t>
      </w:r>
      <w:proofErr w:type="spellStart"/>
      <w:r w:rsidR="007977F9">
        <w:rPr>
          <w:rFonts w:eastAsiaTheme="minorHAnsi" w:cstheme="minorBidi"/>
          <w:b/>
          <w:iCs/>
          <w:sz w:val="20"/>
          <w:szCs w:val="18"/>
          <w:lang w:val="en-US" w:eastAsia="en-US"/>
        </w:rPr>
        <w:t>y</w:t>
      </w:r>
      <w:r w:rsidRPr="00D43676">
        <w:rPr>
          <w:rFonts w:eastAsiaTheme="minorHAnsi" w:cstheme="minorBidi"/>
          <w:b/>
          <w:iCs/>
          <w:sz w:val="20"/>
          <w:szCs w:val="18"/>
          <w:lang w:val="en-US" w:eastAsia="en-US"/>
        </w:rPr>
        <w:t>_max</w:t>
      </w:r>
      <w:proofErr w:type="spellEnd"/>
      <w:r w:rsidRPr="00D43676">
        <w:rPr>
          <w:rFonts w:eastAsiaTheme="minorHAnsi" w:cstheme="minorBidi"/>
          <w:b/>
          <w:iCs/>
          <w:sz w:val="20"/>
          <w:szCs w:val="18"/>
          <w:lang w:val="en-US" w:eastAsia="en-US"/>
        </w:rPr>
        <w:t xml:space="preserve"> = </w:t>
      </w:r>
      <w:r w:rsidR="007977F9">
        <w:rPr>
          <w:rFonts w:eastAsiaTheme="minorHAnsi" w:cstheme="minorBidi"/>
          <w:b/>
          <w:iCs/>
          <w:sz w:val="20"/>
          <w:szCs w:val="18"/>
          <w:lang w:val="en-US" w:eastAsia="en-US"/>
        </w:rPr>
        <w:t>2</w:t>
      </w:r>
      <w:r w:rsidRPr="00D43676">
        <w:rPr>
          <w:rFonts w:eastAsiaTheme="minorHAnsi" w:cstheme="minorBidi"/>
          <w:b/>
          <w:iCs/>
          <w:sz w:val="20"/>
          <w:szCs w:val="18"/>
          <w:lang w:val="en-US" w:eastAsia="en-US"/>
        </w:rPr>
        <w:t xml:space="preserve"> in other cases of </w:t>
      </w:r>
      <w:proofErr w:type="spellStart"/>
      <w:r w:rsidRPr="00D43676">
        <w:rPr>
          <w:rFonts w:eastAsiaTheme="minorHAnsi" w:cstheme="minorBidi"/>
          <w:b/>
          <w:iCs/>
          <w:sz w:val="20"/>
          <w:szCs w:val="18"/>
          <w:lang w:val="en-US" w:eastAsia="en-US"/>
        </w:rPr>
        <w:t>SyncRef</w:t>
      </w:r>
      <w:proofErr w:type="spellEnd"/>
      <w:r w:rsidRPr="00D43676">
        <w:rPr>
          <w:rFonts w:eastAsiaTheme="minorHAnsi" w:cstheme="minorBidi"/>
          <w:b/>
          <w:iCs/>
          <w:sz w:val="20"/>
          <w:szCs w:val="18"/>
          <w:lang w:val="en-US" w:eastAsia="en-US"/>
        </w:rPr>
        <w:t xml:space="preserve"> UE as synchronization reference source</w:t>
      </w:r>
    </w:p>
    <w:p w14:paraId="6DD230D9" w14:textId="427D998E" w:rsidR="00DE2420" w:rsidRDefault="00DE2420" w:rsidP="00EF02BF">
      <w:pPr>
        <w:pStyle w:val="RAN4H3"/>
        <w:numPr>
          <w:ilvl w:val="0"/>
          <w:numId w:val="0"/>
        </w:numPr>
        <w:ind w:left="505"/>
      </w:pPr>
    </w:p>
    <w:tbl>
      <w:tblPr>
        <w:tblStyle w:val="TableGrid"/>
        <w:tblW w:w="0" w:type="auto"/>
        <w:tblInd w:w="505" w:type="dxa"/>
        <w:tblLook w:val="04A0" w:firstRow="1" w:lastRow="0" w:firstColumn="1" w:lastColumn="0" w:noHBand="0" w:noVBand="1"/>
      </w:tblPr>
      <w:tblGrid>
        <w:gridCol w:w="9112"/>
      </w:tblGrid>
      <w:tr w:rsidR="000B5CC8" w14:paraId="0721F023" w14:textId="77777777" w:rsidTr="000B5CC8">
        <w:tc>
          <w:tcPr>
            <w:tcW w:w="9617" w:type="dxa"/>
          </w:tcPr>
          <w:p w14:paraId="394F57EE" w14:textId="77777777" w:rsidR="00446DDD" w:rsidRDefault="00446DDD" w:rsidP="00EF02BF">
            <w:pPr>
              <w:jc w:val="both"/>
              <w:rPr>
                <w:u w:val="single"/>
                <w:lang w:eastAsia="ko-KR"/>
              </w:rPr>
            </w:pPr>
            <w:r>
              <w:rPr>
                <w:rFonts w:eastAsiaTheme="minorEastAsia"/>
                <w:b/>
                <w:sz w:val="24"/>
                <w:u w:val="single"/>
                <w:lang w:eastAsia="ko-KR"/>
              </w:rPr>
              <w:t xml:space="preserve">Issue 4-5: Requirements for fast sync </w:t>
            </w:r>
            <w:proofErr w:type="spellStart"/>
            <w:r>
              <w:rPr>
                <w:rFonts w:eastAsiaTheme="minorEastAsia"/>
                <w:b/>
                <w:sz w:val="24"/>
                <w:u w:val="single"/>
                <w:lang w:eastAsia="ko-KR"/>
              </w:rPr>
              <w:t>SyncRef</w:t>
            </w:r>
            <w:proofErr w:type="spellEnd"/>
            <w:r>
              <w:rPr>
                <w:rFonts w:eastAsiaTheme="minorEastAsia"/>
                <w:b/>
                <w:sz w:val="24"/>
                <w:u w:val="single"/>
                <w:lang w:eastAsia="ko-KR"/>
              </w:rPr>
              <w:t xml:space="preserve"> UE detection</w:t>
            </w:r>
            <w:r>
              <w:rPr>
                <w:b/>
                <w:u w:val="single"/>
                <w:lang w:eastAsia="ko-KR"/>
              </w:rPr>
              <w:t xml:space="preserve"> </w:t>
            </w:r>
          </w:p>
          <w:p w14:paraId="33ED097F" w14:textId="77777777" w:rsidR="00446DDD" w:rsidRDefault="00446DDD" w:rsidP="00446DDD">
            <w:pPr>
              <w:ind w:leftChars="213" w:left="427" w:hanging="1"/>
              <w:jc w:val="both"/>
              <w:rPr>
                <w:rFonts w:eastAsiaTheme="minorEastAsia"/>
                <w:sz w:val="24"/>
                <w:lang w:eastAsia="ko-KR"/>
              </w:rPr>
            </w:pPr>
            <w:r>
              <w:rPr>
                <w:rFonts w:eastAsiaTheme="minorEastAsia"/>
                <w:b/>
                <w:sz w:val="24"/>
                <w:lang w:eastAsia="ko-KR"/>
              </w:rPr>
              <w:t>&lt;FFS&gt;</w:t>
            </w:r>
          </w:p>
          <w:p w14:paraId="27922448" w14:textId="77777777" w:rsidR="00446DDD" w:rsidRDefault="00446DDD" w:rsidP="00446DDD">
            <w:pPr>
              <w:pStyle w:val="ListParagraph"/>
              <w:numPr>
                <w:ilvl w:val="0"/>
                <w:numId w:val="27"/>
              </w:numPr>
              <w:spacing w:after="120" w:line="256" w:lineRule="auto"/>
              <w:contextualSpacing w:val="0"/>
              <w:rPr>
                <w:rFonts w:eastAsia="SimSun"/>
                <w:sz w:val="22"/>
                <w:szCs w:val="24"/>
                <w:lang w:eastAsia="zh-CN"/>
              </w:rPr>
            </w:pPr>
            <w:r>
              <w:rPr>
                <w:rFonts w:eastAsia="SimSun"/>
                <w:szCs w:val="24"/>
                <w:lang w:eastAsia="zh-CN"/>
              </w:rPr>
              <w:t xml:space="preserve">Option 1 (Qualcomm): Since both the sync </w:t>
            </w:r>
            <w:proofErr w:type="spellStart"/>
            <w:r>
              <w:rPr>
                <w:rFonts w:eastAsia="SimSun"/>
                <w:szCs w:val="24"/>
                <w:lang w:eastAsia="zh-CN"/>
              </w:rPr>
              <w:t>SyncRef</w:t>
            </w:r>
            <w:proofErr w:type="spellEnd"/>
            <w:r>
              <w:rPr>
                <w:rFonts w:eastAsia="SimSun"/>
                <w:szCs w:val="24"/>
                <w:lang w:eastAsia="zh-CN"/>
              </w:rPr>
              <w:t xml:space="preserve"> UE and async </w:t>
            </w:r>
            <w:proofErr w:type="spellStart"/>
            <w:r>
              <w:rPr>
                <w:rFonts w:eastAsia="SimSun"/>
                <w:szCs w:val="24"/>
                <w:lang w:eastAsia="zh-CN"/>
              </w:rPr>
              <w:t>SyncRef</w:t>
            </w:r>
            <w:proofErr w:type="spellEnd"/>
            <w:r>
              <w:rPr>
                <w:rFonts w:eastAsia="SimSun"/>
                <w:szCs w:val="24"/>
                <w:lang w:eastAsia="zh-CN"/>
              </w:rPr>
              <w:t xml:space="preserve"> UE detection times (1.6+x*1.6; 8+x*8 seconds) can be long with LBT failures of the newly detectable </w:t>
            </w:r>
            <w:proofErr w:type="spellStart"/>
            <w:r>
              <w:rPr>
                <w:rFonts w:eastAsia="SimSun"/>
                <w:szCs w:val="24"/>
                <w:lang w:eastAsia="zh-CN"/>
              </w:rPr>
              <w:t>SyncRef</w:t>
            </w:r>
            <w:proofErr w:type="spellEnd"/>
            <w:r>
              <w:rPr>
                <w:rFonts w:eastAsia="SimSun"/>
                <w:szCs w:val="24"/>
                <w:lang w:eastAsia="zh-CN"/>
              </w:rPr>
              <w:t xml:space="preserve"> UEs, we can speed up sync </w:t>
            </w:r>
            <w:proofErr w:type="spellStart"/>
            <w:r>
              <w:rPr>
                <w:rFonts w:eastAsia="SimSun"/>
                <w:szCs w:val="24"/>
                <w:lang w:eastAsia="zh-CN"/>
              </w:rPr>
              <w:t>SyncRef</w:t>
            </w:r>
            <w:proofErr w:type="spellEnd"/>
            <w:r>
              <w:rPr>
                <w:rFonts w:eastAsia="SimSun"/>
                <w:szCs w:val="24"/>
                <w:lang w:eastAsia="zh-CN"/>
              </w:rPr>
              <w:t xml:space="preserve"> UE search by allowing more SLSS Tx drop, </w:t>
            </w:r>
            <w:proofErr w:type="gramStart"/>
            <w:r>
              <w:rPr>
                <w:rFonts w:eastAsia="SimSun"/>
                <w:szCs w:val="24"/>
                <w:lang w:eastAsia="zh-CN"/>
              </w:rPr>
              <w:t>e.g.</w:t>
            </w:r>
            <w:proofErr w:type="gramEnd"/>
            <w:r>
              <w:rPr>
                <w:rFonts w:eastAsia="SimSun"/>
                <w:szCs w:val="24"/>
                <w:lang w:eastAsia="zh-CN"/>
              </w:rPr>
              <w:t xml:space="preserve"> allow 50% SLSS Tx drop and require 0.96+x*0.96 seconds detection time when the following conditions are satisfied </w:t>
            </w:r>
          </w:p>
          <w:p w14:paraId="2C869B26" w14:textId="77777777" w:rsidR="00446DDD" w:rsidRDefault="00446DDD" w:rsidP="00446DDD">
            <w:pPr>
              <w:pStyle w:val="ListParagraph"/>
              <w:numPr>
                <w:ilvl w:val="1"/>
                <w:numId w:val="27"/>
              </w:numPr>
              <w:spacing w:after="120" w:line="256" w:lineRule="auto"/>
              <w:contextualSpacing w:val="0"/>
              <w:rPr>
                <w:rFonts w:eastAsia="SimSun"/>
                <w:szCs w:val="24"/>
                <w:lang w:eastAsia="zh-CN"/>
              </w:rPr>
            </w:pPr>
            <w:r>
              <w:rPr>
                <w:rFonts w:eastAsia="SimSun"/>
                <w:szCs w:val="24"/>
                <w:lang w:eastAsia="zh-CN"/>
              </w:rPr>
              <w:t xml:space="preserve">No detected </w:t>
            </w:r>
            <w:proofErr w:type="spellStart"/>
            <w:r>
              <w:rPr>
                <w:rFonts w:eastAsia="SimSun"/>
                <w:szCs w:val="24"/>
                <w:lang w:eastAsia="zh-CN"/>
              </w:rPr>
              <w:t>SyncRef</w:t>
            </w:r>
            <w:proofErr w:type="spellEnd"/>
            <w:r>
              <w:rPr>
                <w:rFonts w:eastAsia="SimSun"/>
                <w:szCs w:val="24"/>
                <w:lang w:eastAsia="zh-CN"/>
              </w:rPr>
              <w:t xml:space="preserve"> UE is available, or</w:t>
            </w:r>
          </w:p>
          <w:p w14:paraId="42FAD519" w14:textId="77777777" w:rsidR="00446DDD" w:rsidRDefault="00446DDD" w:rsidP="00446DDD">
            <w:pPr>
              <w:pStyle w:val="ListParagraph"/>
              <w:numPr>
                <w:ilvl w:val="1"/>
                <w:numId w:val="27"/>
              </w:numPr>
              <w:spacing w:after="120" w:line="256" w:lineRule="auto"/>
              <w:contextualSpacing w:val="0"/>
              <w:rPr>
                <w:rFonts w:eastAsia="SimSun"/>
                <w:szCs w:val="24"/>
                <w:lang w:eastAsia="zh-CN"/>
              </w:rPr>
            </w:pPr>
            <w:r>
              <w:rPr>
                <w:rFonts w:eastAsia="SimSun"/>
                <w:szCs w:val="24"/>
                <w:lang w:eastAsia="zh-CN"/>
              </w:rPr>
              <w:t xml:space="preserve">The RSRP of the current </w:t>
            </w:r>
            <w:proofErr w:type="spellStart"/>
            <w:r>
              <w:rPr>
                <w:rFonts w:eastAsia="SimSun"/>
                <w:szCs w:val="24"/>
                <w:lang w:eastAsia="zh-CN"/>
              </w:rPr>
              <w:t>SyncRef</w:t>
            </w:r>
            <w:proofErr w:type="spellEnd"/>
            <w:r>
              <w:rPr>
                <w:rFonts w:eastAsia="SimSun"/>
                <w:szCs w:val="24"/>
                <w:lang w:eastAsia="zh-CN"/>
              </w:rPr>
              <w:t xml:space="preserve"> UE as sync source is lower than a threshold of z.</w:t>
            </w:r>
          </w:p>
          <w:p w14:paraId="2BCE072F" w14:textId="77777777" w:rsidR="00446DDD" w:rsidRDefault="00446DDD" w:rsidP="00446DDD">
            <w:pPr>
              <w:pStyle w:val="ListParagraph"/>
              <w:numPr>
                <w:ilvl w:val="2"/>
                <w:numId w:val="27"/>
              </w:numPr>
              <w:spacing w:after="120" w:line="256" w:lineRule="auto"/>
              <w:contextualSpacing w:val="0"/>
              <w:rPr>
                <w:rFonts w:eastAsia="SimSun"/>
                <w:szCs w:val="24"/>
                <w:lang w:eastAsia="zh-CN"/>
              </w:rPr>
            </w:pPr>
            <w:r>
              <w:rPr>
                <w:rFonts w:eastAsia="SimSun"/>
                <w:szCs w:val="24"/>
                <w:lang w:eastAsia="zh-CN"/>
              </w:rPr>
              <w:t>z can follow the SLSS evaluation threshold, or a separately configured threshold.</w:t>
            </w:r>
          </w:p>
          <w:p w14:paraId="514DCD1A" w14:textId="5D42C319" w:rsidR="00A034B9" w:rsidRPr="00EF02BF" w:rsidRDefault="00A034B9" w:rsidP="00EF02BF">
            <w:pPr>
              <w:pStyle w:val="ListParagraph"/>
              <w:numPr>
                <w:ilvl w:val="0"/>
                <w:numId w:val="27"/>
              </w:numPr>
              <w:spacing w:after="120" w:line="256" w:lineRule="auto"/>
              <w:rPr>
                <w:rFonts w:eastAsia="SimSun"/>
                <w:szCs w:val="24"/>
                <w:lang w:eastAsia="zh-CN"/>
              </w:rPr>
            </w:pPr>
            <w:r w:rsidRPr="00EF02BF">
              <w:rPr>
                <w:rFonts w:eastAsia="SimSun"/>
                <w:szCs w:val="24"/>
                <w:lang w:eastAsia="zh-CN"/>
              </w:rPr>
              <w:t xml:space="preserve"> </w:t>
            </w:r>
            <w:r w:rsidR="00446DDD" w:rsidRPr="00EF02BF">
              <w:rPr>
                <w:rFonts w:eastAsia="SimSun"/>
                <w:szCs w:val="24"/>
                <w:lang w:eastAsia="zh-CN"/>
              </w:rPr>
              <w:t xml:space="preserve">Option 2 (Nokia): RAN4 can discuss this requirement based on the agreement on new S-SSB </w:t>
            </w:r>
            <w:proofErr w:type="gramStart"/>
            <w:r w:rsidR="00446DDD" w:rsidRPr="00EF02BF">
              <w:rPr>
                <w:rFonts w:eastAsia="SimSun"/>
                <w:szCs w:val="24"/>
                <w:lang w:eastAsia="zh-CN"/>
              </w:rPr>
              <w:t>design</w:t>
            </w:r>
            <w:proofErr w:type="gramEnd"/>
            <w:r w:rsidR="00446DDD" w:rsidRPr="00EF02BF">
              <w:rPr>
                <w:rFonts w:eastAsia="SimSun"/>
                <w:szCs w:val="24"/>
                <w:lang w:eastAsia="zh-CN"/>
              </w:rPr>
              <w:t xml:space="preserve"> </w:t>
            </w:r>
            <w:r w:rsidRPr="00EF02BF">
              <w:rPr>
                <w:rFonts w:eastAsia="SimSun"/>
                <w:szCs w:val="24"/>
                <w:lang w:eastAsia="zh-CN"/>
              </w:rPr>
              <w:t xml:space="preserve">  </w:t>
            </w:r>
          </w:p>
          <w:p w14:paraId="41236D39" w14:textId="4EB9B029" w:rsidR="000B5CC8" w:rsidRDefault="00A034B9" w:rsidP="00EF02BF">
            <w:pPr>
              <w:spacing w:after="120" w:line="256" w:lineRule="auto"/>
            </w:pPr>
            <w:r>
              <w:rPr>
                <w:rFonts w:eastAsia="SimSun"/>
                <w:szCs w:val="24"/>
                <w:lang w:eastAsia="zh-CN"/>
              </w:rPr>
              <w:t xml:space="preserve">                </w:t>
            </w:r>
            <w:r w:rsidR="00446DDD">
              <w:rPr>
                <w:rFonts w:eastAsia="SimSun"/>
                <w:szCs w:val="24"/>
                <w:lang w:eastAsia="zh-CN"/>
              </w:rPr>
              <w:t>in RAN1</w:t>
            </w:r>
          </w:p>
        </w:tc>
      </w:tr>
    </w:tbl>
    <w:p w14:paraId="1D0C0A5B" w14:textId="77777777" w:rsidR="000B5CC8" w:rsidRDefault="000B5CC8">
      <w:pPr>
        <w:pStyle w:val="RAN4H3"/>
        <w:numPr>
          <w:ilvl w:val="0"/>
          <w:numId w:val="0"/>
        </w:numPr>
        <w:ind w:left="505"/>
      </w:pPr>
    </w:p>
    <w:p w14:paraId="3E0F91CE" w14:textId="1B0D61EC" w:rsidR="00AD701B" w:rsidRPr="00EF02BF" w:rsidRDefault="008A7664" w:rsidP="00EF02BF">
      <w:pPr>
        <w:pStyle w:val="RAN4H3"/>
        <w:numPr>
          <w:ilvl w:val="0"/>
          <w:numId w:val="0"/>
        </w:numPr>
        <w:ind w:left="505"/>
        <w:jc w:val="both"/>
        <w:rPr>
          <w:rFonts w:ascii="Times New Roman" w:hAnsi="Times New Roman" w:cstheme="minorBidi"/>
          <w:sz w:val="20"/>
          <w:lang w:eastAsia="ko-KR"/>
        </w:rPr>
      </w:pPr>
      <w:r w:rsidRPr="00EF02BF">
        <w:rPr>
          <w:rFonts w:ascii="Times New Roman" w:hAnsi="Times New Roman" w:cstheme="minorBidi"/>
          <w:sz w:val="20"/>
          <w:lang w:eastAsia="ko-KR"/>
        </w:rPr>
        <w:t xml:space="preserve">RAN1 has agreed to support N times repetition of legacy S-SSB in </w:t>
      </w:r>
      <w:proofErr w:type="gramStart"/>
      <w:r w:rsidRPr="00EF02BF">
        <w:rPr>
          <w:rFonts w:ascii="Times New Roman" w:hAnsi="Times New Roman" w:cstheme="minorBidi"/>
          <w:sz w:val="20"/>
          <w:lang w:eastAsia="ko-KR"/>
        </w:rPr>
        <w:t>a</w:t>
      </w:r>
      <w:proofErr w:type="gramEnd"/>
      <w:r w:rsidRPr="00EF02BF">
        <w:rPr>
          <w:rFonts w:ascii="Times New Roman" w:hAnsi="Times New Roman" w:cstheme="minorBidi"/>
          <w:sz w:val="20"/>
          <w:lang w:eastAsia="ko-KR"/>
        </w:rPr>
        <w:t xml:space="preserve"> RB set in the same S-SSB period to meet the OCB requirement, where the N number of repetition can range from 2 to 9. Also, the understanding is that the UE can attempt to transmit on additional candidate S-SSB occasion(s) regardless of </w:t>
      </w:r>
      <w:proofErr w:type="gramStart"/>
      <w:r w:rsidRPr="00EF02BF">
        <w:rPr>
          <w:rFonts w:ascii="Times New Roman" w:hAnsi="Times New Roman" w:cstheme="minorBidi"/>
          <w:sz w:val="20"/>
          <w:lang w:eastAsia="ko-KR"/>
        </w:rPr>
        <w:t>whether or not</w:t>
      </w:r>
      <w:proofErr w:type="gramEnd"/>
      <w:r w:rsidRPr="00EF02BF">
        <w:rPr>
          <w:rFonts w:ascii="Times New Roman" w:hAnsi="Times New Roman" w:cstheme="minorBidi"/>
          <w:sz w:val="20"/>
          <w:lang w:eastAsia="ko-KR"/>
        </w:rPr>
        <w:t xml:space="preserve"> it transmitted on R16/R17 S-SSB occasion(s). When considering transmission of S-SSB over multiple RB sets, it is agreed that the power for S-SSB transmission on anchor RB set does not change due to the number of used RB sets. So, from the legacy requirement</w:t>
      </w:r>
      <w:r w:rsidR="006D59ED">
        <w:rPr>
          <w:rFonts w:ascii="Times New Roman" w:hAnsi="Times New Roman" w:cstheme="minorBidi"/>
          <w:sz w:val="20"/>
          <w:lang w:eastAsia="ko-KR"/>
        </w:rPr>
        <w:t>,</w:t>
      </w:r>
      <w:r w:rsidRPr="00EF02BF">
        <w:rPr>
          <w:rFonts w:ascii="Times New Roman" w:hAnsi="Times New Roman" w:cstheme="minorBidi"/>
          <w:sz w:val="20"/>
          <w:lang w:eastAsia="ko-KR"/>
        </w:rPr>
        <w:t xml:space="preserve"> understanding is that UE is required to measure </w:t>
      </w:r>
      <w:r w:rsidR="006B3A89">
        <w:rPr>
          <w:rFonts w:ascii="Times New Roman" w:hAnsi="Times New Roman" w:cstheme="minorBidi"/>
          <w:sz w:val="20"/>
          <w:lang w:eastAsia="ko-KR"/>
        </w:rPr>
        <w:t>3</w:t>
      </w:r>
      <w:r w:rsidRPr="00EF02BF">
        <w:rPr>
          <w:rFonts w:ascii="Times New Roman" w:hAnsi="Times New Roman" w:cstheme="minorBidi"/>
          <w:sz w:val="20"/>
          <w:lang w:eastAsia="ko-KR"/>
        </w:rPr>
        <w:t xml:space="preserve"> legacy and/or additional S-SSBs </w:t>
      </w:r>
      <w:r w:rsidR="00AB08D4">
        <w:rPr>
          <w:rFonts w:ascii="Times New Roman" w:hAnsi="Times New Roman" w:cstheme="minorBidi"/>
          <w:sz w:val="20"/>
          <w:lang w:eastAsia="ko-KR"/>
        </w:rPr>
        <w:t xml:space="preserve">during UE </w:t>
      </w:r>
      <w:r w:rsidR="006C0CE0">
        <w:rPr>
          <w:rFonts w:ascii="Times New Roman" w:hAnsi="Times New Roman" w:cstheme="minorBidi"/>
          <w:sz w:val="20"/>
          <w:lang w:eastAsia="ko-KR"/>
        </w:rPr>
        <w:t xml:space="preserve">S-SSB </w:t>
      </w:r>
      <w:r w:rsidR="00AB08D4">
        <w:rPr>
          <w:rFonts w:ascii="Times New Roman" w:hAnsi="Times New Roman" w:cstheme="minorBidi"/>
          <w:sz w:val="20"/>
          <w:lang w:eastAsia="ko-KR"/>
        </w:rPr>
        <w:t xml:space="preserve">search window </w:t>
      </w:r>
      <w:r w:rsidRPr="00EF02BF">
        <w:rPr>
          <w:rFonts w:ascii="Times New Roman" w:hAnsi="Times New Roman" w:cstheme="minorBidi"/>
          <w:sz w:val="20"/>
          <w:lang w:eastAsia="ko-KR"/>
        </w:rPr>
        <w:t xml:space="preserve">which could be performed in the same S-SSB period as well, </w:t>
      </w:r>
      <w:r w:rsidR="007928E9">
        <w:rPr>
          <w:rFonts w:ascii="Times New Roman" w:hAnsi="Times New Roman" w:cstheme="minorBidi"/>
          <w:sz w:val="20"/>
          <w:lang w:eastAsia="ko-KR"/>
        </w:rPr>
        <w:t xml:space="preserve">thus </w:t>
      </w:r>
      <w:r w:rsidRPr="00EF02BF">
        <w:rPr>
          <w:rFonts w:ascii="Times New Roman" w:hAnsi="Times New Roman" w:cstheme="minorBidi"/>
          <w:sz w:val="20"/>
          <w:lang w:eastAsia="ko-KR"/>
        </w:rPr>
        <w:t xml:space="preserve">the measuring UE can combine these frequency domain copies of S-PSS/S-SSS/PSBCH to improve the </w:t>
      </w:r>
      <w:r w:rsidR="006C7126">
        <w:rPr>
          <w:rFonts w:ascii="Times New Roman" w:hAnsi="Times New Roman" w:cstheme="minorBidi"/>
          <w:sz w:val="20"/>
          <w:lang w:eastAsia="ko-KR"/>
        </w:rPr>
        <w:t>detection performance</w:t>
      </w:r>
      <w:r w:rsidRPr="00EF02BF">
        <w:rPr>
          <w:rFonts w:ascii="Times New Roman" w:hAnsi="Times New Roman" w:cstheme="minorBidi"/>
          <w:sz w:val="20"/>
          <w:lang w:eastAsia="ko-KR"/>
        </w:rPr>
        <w:t xml:space="preserve"> and it might not be required for the UE to use the full extended </w:t>
      </w:r>
      <w:r w:rsidR="0053122C">
        <w:rPr>
          <w:rFonts w:ascii="Times New Roman" w:hAnsi="Times New Roman" w:cstheme="minorBidi"/>
          <w:sz w:val="20"/>
          <w:lang w:eastAsia="ko-KR"/>
        </w:rPr>
        <w:t>detection</w:t>
      </w:r>
      <w:r w:rsidRPr="00EF02BF">
        <w:rPr>
          <w:rFonts w:ascii="Times New Roman" w:hAnsi="Times New Roman" w:cstheme="minorBidi"/>
          <w:sz w:val="20"/>
          <w:lang w:eastAsia="ko-KR"/>
        </w:rPr>
        <w:t xml:space="preserve"> </w:t>
      </w:r>
      <w:r w:rsidR="0053122C">
        <w:rPr>
          <w:rFonts w:ascii="Times New Roman" w:hAnsi="Times New Roman" w:cstheme="minorBidi"/>
          <w:sz w:val="20"/>
          <w:lang w:eastAsia="ko-KR"/>
        </w:rPr>
        <w:t xml:space="preserve">time of </w:t>
      </w:r>
      <w:r w:rsidR="0053122C" w:rsidRPr="00EF02BF">
        <w:rPr>
          <w:rFonts w:ascii="Times New Roman" w:hAnsi="Times New Roman" w:cstheme="minorBidi"/>
          <w:sz w:val="20"/>
          <w:lang w:eastAsia="ko-KR"/>
        </w:rPr>
        <w:t>(1.6+x*1.6; 8+x*8 seconds)</w:t>
      </w:r>
      <w:r w:rsidRPr="00EF02BF">
        <w:rPr>
          <w:rFonts w:ascii="Times New Roman" w:hAnsi="Times New Roman" w:cstheme="minorBidi"/>
          <w:sz w:val="20"/>
          <w:lang w:eastAsia="ko-KR"/>
        </w:rPr>
        <w:t xml:space="preserve">. </w:t>
      </w:r>
      <w:r w:rsidR="0053122C">
        <w:rPr>
          <w:rFonts w:ascii="Times New Roman" w:hAnsi="Times New Roman" w:cstheme="minorBidi"/>
          <w:sz w:val="20"/>
          <w:lang w:eastAsia="ko-KR"/>
        </w:rPr>
        <w:t>Detection</w:t>
      </w:r>
      <w:r w:rsidRPr="00EF02BF">
        <w:rPr>
          <w:rFonts w:ascii="Times New Roman" w:hAnsi="Times New Roman" w:cstheme="minorBidi"/>
          <w:sz w:val="20"/>
          <w:lang w:eastAsia="ko-KR"/>
        </w:rPr>
        <w:t xml:space="preserve"> </w:t>
      </w:r>
      <w:r w:rsidR="0053122C">
        <w:rPr>
          <w:rFonts w:ascii="Times New Roman" w:hAnsi="Times New Roman" w:cstheme="minorBidi"/>
          <w:sz w:val="20"/>
          <w:lang w:eastAsia="ko-KR"/>
        </w:rPr>
        <w:t>time</w:t>
      </w:r>
      <w:r w:rsidRPr="00EF02BF">
        <w:rPr>
          <w:rFonts w:ascii="Times New Roman" w:hAnsi="Times New Roman" w:cstheme="minorBidi"/>
          <w:sz w:val="20"/>
          <w:lang w:eastAsia="ko-KR"/>
        </w:rPr>
        <w:t xml:space="preserve"> could be shorter when repetition of legacy S-PSS/S-SSS/PSBCH in frequency domain is configured.</w:t>
      </w:r>
    </w:p>
    <w:tbl>
      <w:tblPr>
        <w:tblStyle w:val="TableGrid"/>
        <w:tblW w:w="0" w:type="auto"/>
        <w:tblInd w:w="562" w:type="dxa"/>
        <w:tblLook w:val="04A0" w:firstRow="1" w:lastRow="0" w:firstColumn="1" w:lastColumn="0" w:noHBand="0" w:noVBand="1"/>
      </w:tblPr>
      <w:tblGrid>
        <w:gridCol w:w="9055"/>
      </w:tblGrid>
      <w:tr w:rsidR="00BB2BFC" w14:paraId="196DA768" w14:textId="77777777" w:rsidTr="00BB2BFC">
        <w:tc>
          <w:tcPr>
            <w:tcW w:w="9055" w:type="dxa"/>
          </w:tcPr>
          <w:p w14:paraId="1216153B" w14:textId="77777777" w:rsidR="00BB2BFC" w:rsidRPr="0073416F" w:rsidRDefault="00BB2BFC" w:rsidP="00BB2BFC">
            <w:pPr>
              <w:spacing w:after="160" w:line="259" w:lineRule="auto"/>
              <w:rPr>
                <w:rFonts w:eastAsia="Batang"/>
                <w:b/>
                <w:u w:val="single"/>
                <w:lang w:eastAsia="zh-CN"/>
              </w:rPr>
            </w:pPr>
            <w:r w:rsidRPr="0073416F">
              <w:rPr>
                <w:rFonts w:eastAsia="Batang"/>
                <w:b/>
                <w:u w:val="single"/>
                <w:lang w:eastAsia="zh-CN"/>
              </w:rPr>
              <w:t xml:space="preserve">Regarding S-SSB repetition </w:t>
            </w:r>
            <w:r>
              <w:rPr>
                <w:rFonts w:eastAsia="Batang"/>
                <w:b/>
                <w:u w:val="single"/>
                <w:lang w:eastAsia="zh-CN"/>
              </w:rPr>
              <w:t>in single RB set</w:t>
            </w:r>
          </w:p>
          <w:p w14:paraId="743931D4" w14:textId="77777777" w:rsidR="00BB2BFC" w:rsidRDefault="00BB2BFC" w:rsidP="00BB2BFC">
            <w:pPr>
              <w:rPr>
                <w:rFonts w:cstheme="minorHAnsi"/>
                <w:b/>
                <w:szCs w:val="21"/>
              </w:rPr>
            </w:pPr>
            <w:proofErr w:type="gramStart"/>
            <w:r w:rsidRPr="008E6392">
              <w:rPr>
                <w:rFonts w:eastAsia="Microsoft YaHei"/>
                <w:lang w:eastAsia="zh-CN"/>
              </w:rPr>
              <w:t>.</w:t>
            </w:r>
            <w:r w:rsidRPr="0073416F">
              <w:rPr>
                <w:rFonts w:cstheme="minorHAnsi"/>
                <w:b/>
                <w:szCs w:val="21"/>
              </w:rPr>
              <w:t>RAN</w:t>
            </w:r>
            <w:proofErr w:type="gramEnd"/>
            <w:r w:rsidRPr="0073416F">
              <w:rPr>
                <w:rFonts w:cstheme="minorHAnsi"/>
                <w:b/>
                <w:szCs w:val="21"/>
              </w:rPr>
              <w:t>1#114</w:t>
            </w:r>
          </w:p>
          <w:p w14:paraId="5139881A" w14:textId="77777777" w:rsidR="00BB2BFC" w:rsidRPr="00187B9A" w:rsidRDefault="00BB2BFC" w:rsidP="00BB2BFC">
            <w:pPr>
              <w:spacing w:line="276" w:lineRule="auto"/>
              <w:rPr>
                <w:b/>
                <w:bCs/>
                <w:sz w:val="21"/>
                <w:szCs w:val="21"/>
                <w:lang w:eastAsia="zh-CN"/>
              </w:rPr>
            </w:pPr>
            <w:r w:rsidRPr="00187B9A">
              <w:rPr>
                <w:b/>
                <w:bCs/>
                <w:sz w:val="21"/>
                <w:szCs w:val="21"/>
                <w:highlight w:val="green"/>
                <w:lang w:eastAsia="zh-CN"/>
              </w:rPr>
              <w:t>Agreement</w:t>
            </w:r>
          </w:p>
          <w:p w14:paraId="2727317A" w14:textId="77777777" w:rsidR="00BB2BFC" w:rsidRPr="003F6F59" w:rsidRDefault="00BB2BFC" w:rsidP="00BB2BFC">
            <w:pPr>
              <w:tabs>
                <w:tab w:val="left" w:pos="0"/>
              </w:tabs>
              <w:rPr>
                <w:rFonts w:eastAsia="Microsoft YaHei"/>
                <w:bCs/>
                <w:sz w:val="21"/>
                <w:szCs w:val="21"/>
                <w:lang w:eastAsia="zh-CN"/>
              </w:rPr>
            </w:pPr>
            <w:r w:rsidRPr="003F6F59">
              <w:rPr>
                <w:rFonts w:eastAsia="Microsoft YaHei"/>
                <w:bCs/>
                <w:sz w:val="21"/>
                <w:szCs w:val="21"/>
                <w:lang w:eastAsia="zh-CN"/>
              </w:rPr>
              <w:t>Regarding “</w:t>
            </w:r>
            <w:r w:rsidRPr="003F6F59">
              <w:rPr>
                <w:rFonts w:eastAsia="Microsoft YaHei"/>
                <w:bCs/>
                <w:i/>
                <w:sz w:val="21"/>
                <w:szCs w:val="21"/>
                <w:lang w:eastAsia="zh-CN"/>
              </w:rPr>
              <w:t>Option 3-1(revised): Transmit legacy S-PSS/S-SSS/PSBCH N times by repetition in frequency domain, and there is a gap between the repetition(s) to meet OCB requirement</w:t>
            </w:r>
            <w:r w:rsidRPr="003F6F59">
              <w:rPr>
                <w:rFonts w:eastAsia="Microsoft YaHei"/>
                <w:bCs/>
                <w:sz w:val="21"/>
                <w:szCs w:val="21"/>
                <w:lang w:eastAsia="zh-CN"/>
              </w:rPr>
              <w:t>”, and “</w:t>
            </w:r>
            <w:r w:rsidRPr="003F6F59">
              <w:rPr>
                <w:rFonts w:eastAsia="Microsoft YaHei"/>
                <w:bCs/>
                <w:i/>
                <w:sz w:val="21"/>
                <w:szCs w:val="21"/>
                <w:lang w:eastAsia="zh-CN"/>
              </w:rPr>
              <w:t>Alt 3: the value of gap is (pre-)configured, and the value of N is (pre-)configured</w:t>
            </w:r>
            <w:r w:rsidRPr="003F6F59">
              <w:rPr>
                <w:rFonts w:eastAsia="Microsoft YaHei"/>
                <w:bCs/>
                <w:sz w:val="21"/>
                <w:szCs w:val="21"/>
                <w:lang w:eastAsia="zh-CN"/>
              </w:rPr>
              <w:t>”, support:</w:t>
            </w:r>
          </w:p>
          <w:p w14:paraId="25A1DB9B" w14:textId="77777777" w:rsidR="00BB2BFC" w:rsidRPr="003F6F59" w:rsidRDefault="00BB2BFC" w:rsidP="00BB2BFC">
            <w:pPr>
              <w:numPr>
                <w:ilvl w:val="0"/>
                <w:numId w:val="33"/>
              </w:numPr>
              <w:spacing w:after="160" w:line="259" w:lineRule="auto"/>
              <w:rPr>
                <w:rFonts w:eastAsia="Microsoft YaHei"/>
                <w:bCs/>
                <w:sz w:val="21"/>
                <w:szCs w:val="21"/>
                <w:lang w:eastAsia="zh-CN"/>
              </w:rPr>
            </w:pPr>
            <w:r w:rsidRPr="003F6F59">
              <w:rPr>
                <w:rFonts w:eastAsia="Microsoft YaHei"/>
                <w:bCs/>
                <w:sz w:val="21"/>
                <w:szCs w:val="21"/>
                <w:lang w:eastAsia="zh-CN"/>
              </w:rPr>
              <w:t xml:space="preserve">Gap is (pre-)configured per RB set from {[0], 1, 2, 3, …, 84} </w:t>
            </w:r>
            <w:proofErr w:type="gramStart"/>
            <w:r w:rsidRPr="003F6F59">
              <w:rPr>
                <w:rFonts w:eastAsia="Microsoft YaHei"/>
                <w:bCs/>
                <w:sz w:val="21"/>
                <w:szCs w:val="21"/>
                <w:lang w:eastAsia="zh-CN"/>
              </w:rPr>
              <w:t>PRBs</w:t>
            </w:r>
            <w:proofErr w:type="gramEnd"/>
          </w:p>
          <w:p w14:paraId="4D728B52" w14:textId="77777777" w:rsidR="00BB2BFC" w:rsidRPr="003F6F59" w:rsidRDefault="00BB2BFC" w:rsidP="00BB2BFC">
            <w:pPr>
              <w:numPr>
                <w:ilvl w:val="0"/>
                <w:numId w:val="33"/>
              </w:numPr>
              <w:spacing w:after="160" w:line="259" w:lineRule="auto"/>
              <w:rPr>
                <w:rFonts w:eastAsia="Microsoft YaHei"/>
                <w:bCs/>
                <w:sz w:val="21"/>
                <w:szCs w:val="21"/>
                <w:lang w:eastAsia="zh-CN"/>
              </w:rPr>
            </w:pPr>
            <w:r w:rsidRPr="003F6F59">
              <w:rPr>
                <w:rFonts w:eastAsia="Microsoft YaHei"/>
                <w:bCs/>
                <w:sz w:val="21"/>
                <w:szCs w:val="21"/>
                <w:lang w:eastAsia="zh-CN"/>
              </w:rPr>
              <w:t>N is (pre-)configured per RB set from {2, 3, 4, 5, …, 9}</w:t>
            </w:r>
          </w:p>
          <w:p w14:paraId="3E57A39A" w14:textId="77777777" w:rsidR="00BB2BFC" w:rsidRDefault="00BB2BFC" w:rsidP="00BB2BFC">
            <w:pPr>
              <w:numPr>
                <w:ilvl w:val="0"/>
                <w:numId w:val="33"/>
              </w:numPr>
              <w:spacing w:after="160" w:line="259" w:lineRule="auto"/>
              <w:rPr>
                <w:rFonts w:eastAsia="Microsoft YaHei"/>
                <w:bCs/>
                <w:sz w:val="21"/>
                <w:szCs w:val="21"/>
                <w:lang w:eastAsia="zh-CN"/>
              </w:rPr>
            </w:pPr>
            <w:r w:rsidRPr="003F6F59">
              <w:rPr>
                <w:rFonts w:eastAsia="Microsoft YaHei"/>
                <w:bCs/>
                <w:sz w:val="21"/>
                <w:szCs w:val="21"/>
                <w:lang w:eastAsia="zh-CN"/>
              </w:rPr>
              <w:t xml:space="preserve">The gap is between the lowest subcarrier of the upper PSBCH and the highest subcarrier of the lower </w:t>
            </w:r>
            <w:proofErr w:type="gramStart"/>
            <w:r w:rsidRPr="003F6F59">
              <w:rPr>
                <w:rFonts w:eastAsia="Microsoft YaHei"/>
                <w:bCs/>
                <w:sz w:val="21"/>
                <w:szCs w:val="21"/>
                <w:lang w:eastAsia="zh-CN"/>
              </w:rPr>
              <w:t>PSBCH</w:t>
            </w:r>
            <w:proofErr w:type="gramEnd"/>
          </w:p>
          <w:p w14:paraId="432C2A7B" w14:textId="77777777" w:rsidR="00BB2BFC" w:rsidRPr="003F6F59" w:rsidRDefault="00BB2BFC" w:rsidP="00BB2BFC">
            <w:pPr>
              <w:ind w:left="720"/>
              <w:rPr>
                <w:rFonts w:eastAsia="Microsoft YaHei"/>
                <w:bCs/>
                <w:sz w:val="21"/>
                <w:szCs w:val="21"/>
                <w:lang w:eastAsia="zh-CN"/>
              </w:rPr>
            </w:pPr>
          </w:p>
          <w:p w14:paraId="10667ADE" w14:textId="77777777" w:rsidR="00BB2BFC" w:rsidRPr="00D43676" w:rsidRDefault="00BB2BFC" w:rsidP="00BB2BFC">
            <w:pPr>
              <w:spacing w:after="160" w:line="259" w:lineRule="auto"/>
              <w:rPr>
                <w:rFonts w:eastAsia="Batang"/>
                <w:b/>
                <w:u w:val="single"/>
                <w:lang w:eastAsia="zh-CN"/>
              </w:rPr>
            </w:pPr>
            <w:r w:rsidRPr="0073416F">
              <w:rPr>
                <w:rFonts w:eastAsia="Batang"/>
                <w:b/>
                <w:u w:val="single"/>
                <w:lang w:eastAsia="zh-CN"/>
              </w:rPr>
              <w:t xml:space="preserve">Regarding S-SSB </w:t>
            </w:r>
            <w:r w:rsidRPr="00D43676">
              <w:rPr>
                <w:rFonts w:eastAsia="Batang"/>
                <w:b/>
                <w:u w:val="single"/>
                <w:lang w:eastAsia="zh-CN"/>
              </w:rPr>
              <w:t xml:space="preserve">repetition </w:t>
            </w:r>
            <w:r>
              <w:rPr>
                <w:rFonts w:eastAsia="Batang"/>
                <w:b/>
                <w:u w:val="single"/>
                <w:lang w:eastAsia="zh-CN"/>
              </w:rPr>
              <w:t>in more than one RB set</w:t>
            </w:r>
          </w:p>
          <w:p w14:paraId="46844361" w14:textId="77777777" w:rsidR="00BB2BFC" w:rsidRPr="00D43676" w:rsidRDefault="00BB2BFC" w:rsidP="00BB2BFC">
            <w:pPr>
              <w:rPr>
                <w:rFonts w:eastAsia="Microsoft YaHei"/>
                <w:lang w:eastAsia="zh-CN"/>
              </w:rPr>
            </w:pPr>
            <w:r w:rsidRPr="0073416F">
              <w:rPr>
                <w:rFonts w:cstheme="minorHAnsi"/>
                <w:b/>
                <w:szCs w:val="21"/>
              </w:rPr>
              <w:t>RAN1#114</w:t>
            </w:r>
          </w:p>
          <w:p w14:paraId="5B19CAEF" w14:textId="77777777" w:rsidR="00BB2BFC" w:rsidRPr="00187B9A" w:rsidRDefault="00BB2BFC" w:rsidP="00BB2BFC">
            <w:pPr>
              <w:spacing w:line="276" w:lineRule="auto"/>
              <w:rPr>
                <w:b/>
                <w:bCs/>
                <w:color w:val="FF0000"/>
                <w:sz w:val="21"/>
                <w:szCs w:val="21"/>
                <w:lang w:eastAsia="zh-CN"/>
              </w:rPr>
            </w:pPr>
            <w:r w:rsidRPr="00187B9A">
              <w:rPr>
                <w:b/>
                <w:bCs/>
                <w:sz w:val="21"/>
                <w:szCs w:val="21"/>
                <w:highlight w:val="green"/>
                <w:lang w:eastAsia="zh-CN"/>
              </w:rPr>
              <w:t>Agreement</w:t>
            </w:r>
          </w:p>
          <w:p w14:paraId="078B25D8" w14:textId="77777777" w:rsidR="00BB2BFC" w:rsidRPr="00187B9A" w:rsidRDefault="00BB2BFC" w:rsidP="00BB2BFC">
            <w:pPr>
              <w:tabs>
                <w:tab w:val="left" w:pos="0"/>
              </w:tabs>
              <w:rPr>
                <w:rFonts w:eastAsia="Microsoft YaHei"/>
                <w:bCs/>
                <w:sz w:val="21"/>
                <w:szCs w:val="21"/>
                <w:lang w:eastAsia="zh-CN"/>
              </w:rPr>
            </w:pPr>
            <w:r w:rsidRPr="00187B9A">
              <w:rPr>
                <w:rFonts w:eastAsia="Microsoft YaHei"/>
                <w:bCs/>
                <w:sz w:val="21"/>
                <w:szCs w:val="21"/>
                <w:lang w:eastAsia="zh-CN"/>
              </w:rPr>
              <w:t>Regarding “</w:t>
            </w:r>
            <w:r w:rsidRPr="00187B9A">
              <w:rPr>
                <w:rFonts w:eastAsia="Microsoft YaHei"/>
                <w:bCs/>
                <w:i/>
                <w:sz w:val="21"/>
                <w:szCs w:val="21"/>
                <w:lang w:eastAsia="zh-CN"/>
              </w:rPr>
              <w:t>UE may transmit S-SSB repetition in more than one RB set</w:t>
            </w:r>
            <w:r w:rsidRPr="00187B9A">
              <w:rPr>
                <w:rFonts w:eastAsia="Microsoft YaHei"/>
                <w:bCs/>
                <w:sz w:val="21"/>
                <w:szCs w:val="21"/>
                <w:lang w:eastAsia="zh-CN"/>
              </w:rPr>
              <w:t>”:</w:t>
            </w:r>
          </w:p>
          <w:p w14:paraId="00377BFB" w14:textId="77777777" w:rsidR="00BB2BFC" w:rsidRPr="00187B9A" w:rsidRDefault="00BB2BFC" w:rsidP="00BB2BFC">
            <w:pPr>
              <w:numPr>
                <w:ilvl w:val="0"/>
                <w:numId w:val="33"/>
              </w:numPr>
              <w:spacing w:after="160" w:line="259" w:lineRule="auto"/>
              <w:rPr>
                <w:rFonts w:eastAsia="Microsoft YaHei"/>
                <w:bCs/>
                <w:sz w:val="21"/>
                <w:szCs w:val="21"/>
                <w:lang w:eastAsia="zh-CN"/>
              </w:rPr>
            </w:pPr>
            <w:r w:rsidRPr="00187B9A">
              <w:rPr>
                <w:rFonts w:eastAsia="Microsoft YaHei"/>
                <w:bCs/>
                <w:sz w:val="21"/>
                <w:szCs w:val="21"/>
                <w:lang w:eastAsia="zh-CN"/>
              </w:rPr>
              <w:t xml:space="preserve">At least the power for S-SSB transmission on anchor RB set does not change due to the number of used RB </w:t>
            </w:r>
            <w:proofErr w:type="gramStart"/>
            <w:r w:rsidRPr="00187B9A">
              <w:rPr>
                <w:rFonts w:eastAsia="Microsoft YaHei"/>
                <w:bCs/>
                <w:sz w:val="21"/>
                <w:szCs w:val="21"/>
                <w:lang w:eastAsia="zh-CN"/>
              </w:rPr>
              <w:t>sets</w:t>
            </w:r>
            <w:proofErr w:type="gramEnd"/>
          </w:p>
          <w:p w14:paraId="6B9BFB9C" w14:textId="77777777" w:rsidR="00BB2BFC" w:rsidRPr="00187B9A" w:rsidRDefault="00BB2BFC" w:rsidP="00BB2BFC">
            <w:pPr>
              <w:numPr>
                <w:ilvl w:val="1"/>
                <w:numId w:val="33"/>
              </w:numPr>
              <w:spacing w:after="160" w:line="259" w:lineRule="auto"/>
              <w:rPr>
                <w:rFonts w:eastAsia="Microsoft YaHei"/>
                <w:bCs/>
                <w:sz w:val="21"/>
                <w:szCs w:val="21"/>
                <w:lang w:eastAsia="zh-CN"/>
              </w:rPr>
            </w:pPr>
            <w:r w:rsidRPr="00187B9A">
              <w:rPr>
                <w:rFonts w:eastAsia="Microsoft YaHei"/>
                <w:bCs/>
                <w:sz w:val="21"/>
                <w:szCs w:val="21"/>
                <w:lang w:eastAsia="zh-CN"/>
              </w:rPr>
              <w:t xml:space="preserve">On anchor RB set, there is a (pre-)configured offset </w:t>
            </w:r>
            <m:oMath>
              <m:sSub>
                <m:sSubPr>
                  <m:ctrlPr>
                    <w:rPr>
                      <w:rFonts w:ascii="Cambria Math" w:eastAsia="Microsoft YaHei" w:hAnsi="Cambria Math"/>
                      <w:bCs/>
                      <w:sz w:val="21"/>
                      <w:szCs w:val="21"/>
                      <w:lang w:eastAsia="zh-CN"/>
                    </w:rPr>
                  </m:ctrlPr>
                </m:sSubPr>
                <m:e>
                  <m:r>
                    <m:rPr>
                      <m:sty m:val="p"/>
                    </m:rPr>
                    <w:rPr>
                      <w:rFonts w:ascii="Cambria Math" w:eastAsia="Microsoft YaHei" w:hAnsi="Cambria Math"/>
                      <w:sz w:val="21"/>
                      <w:szCs w:val="21"/>
                      <w:lang w:eastAsia="zh-CN"/>
                    </w:rPr>
                    <m:t>P</m:t>
                  </m:r>
                </m:e>
                <m:sub>
                  <m:r>
                    <m:rPr>
                      <m:sty m:val="p"/>
                    </m:rPr>
                    <w:rPr>
                      <w:rFonts w:ascii="Cambria Math" w:eastAsia="Microsoft YaHei" w:hAnsi="Cambria Math"/>
                      <w:sz w:val="21"/>
                      <w:szCs w:val="21"/>
                      <w:lang w:eastAsia="zh-CN"/>
                    </w:rPr>
                    <m:t>offset_anchor</m:t>
                  </m:r>
                </m:sub>
              </m:sSub>
            </m:oMath>
            <w:r w:rsidRPr="00187B9A">
              <w:rPr>
                <w:rFonts w:eastAsia="Microsoft YaHei"/>
                <w:bCs/>
                <w:sz w:val="21"/>
                <w:szCs w:val="21"/>
                <w:lang w:eastAsia="zh-CN"/>
              </w:rPr>
              <w:t xml:space="preserve"> to limit the maximum power as below (changes to legacy NR SL is marked in red)</w:t>
            </w:r>
          </w:p>
          <w:p w14:paraId="5A108F0D" w14:textId="77777777" w:rsidR="00BB2BFC" w:rsidRPr="00187B9A" w:rsidRDefault="00DA5F17" w:rsidP="00BB2BFC">
            <w:pPr>
              <w:numPr>
                <w:ilvl w:val="2"/>
                <w:numId w:val="33"/>
              </w:numPr>
              <w:spacing w:after="160" w:line="259" w:lineRule="auto"/>
              <w:rPr>
                <w:rFonts w:eastAsia="Microsoft YaHei"/>
                <w:bCs/>
                <w:sz w:val="21"/>
                <w:szCs w:val="21"/>
                <w:lang w:eastAsia="zh-CN"/>
              </w:rPr>
            </w:pPr>
            <m:oMath>
              <m:sSub>
                <m:sSubPr>
                  <m:ctrlPr>
                    <w:rPr>
                      <w:rFonts w:ascii="Cambria Math" w:hAnsi="Cambria Math"/>
                      <w:sz w:val="21"/>
                      <w:szCs w:val="21"/>
                    </w:rPr>
                  </m:ctrlPr>
                </m:sSubPr>
                <m:e>
                  <m:r>
                    <w:rPr>
                      <w:rFonts w:ascii="Cambria Math" w:hAnsi="Cambria Math"/>
                      <w:sz w:val="21"/>
                      <w:szCs w:val="21"/>
                    </w:rPr>
                    <m:t>P</m:t>
                  </m:r>
                </m:e>
                <m:sub>
                  <m:r>
                    <m:rPr>
                      <m:nor/>
                    </m:rPr>
                    <w:rPr>
                      <w:sz w:val="21"/>
                      <w:szCs w:val="21"/>
                    </w:rPr>
                    <m:t>S-SSB_anchor</m:t>
                  </m:r>
                </m:sub>
              </m:sSub>
              <m:r>
                <m:rPr>
                  <m:sty m:val="p"/>
                </m:rPr>
                <w:rPr>
                  <w:rFonts w:ascii="Cambria Math" w:hAnsi="Cambria Math"/>
                  <w:sz w:val="21"/>
                  <w:szCs w:val="21"/>
                </w:rPr>
                <m:t>(</m:t>
              </m:r>
              <m:r>
                <w:rPr>
                  <w:rFonts w:ascii="Cambria Math" w:hAnsi="Cambria Math"/>
                  <w:sz w:val="21"/>
                  <w:szCs w:val="21"/>
                </w:rPr>
                <m:t>i</m:t>
              </m:r>
              <m:r>
                <m:rPr>
                  <m:sty m:val="p"/>
                </m:rPr>
                <w:rPr>
                  <w:rFonts w:ascii="Cambria Math" w:hAnsi="Cambria Math"/>
                  <w:sz w:val="21"/>
                  <w:szCs w:val="21"/>
                </w:rPr>
                <m:t>)=</m:t>
              </m:r>
              <m:r>
                <w:rPr>
                  <w:rFonts w:ascii="Cambria Math" w:hAnsi="Cambria Math"/>
                  <w:sz w:val="21"/>
                  <w:szCs w:val="21"/>
                </w:rPr>
                <m:t>min</m:t>
              </m:r>
              <m:d>
                <m:dPr>
                  <m:ctrlPr>
                    <w:rPr>
                      <w:rFonts w:ascii="Cambria Math" w:hAnsi="Cambria Math"/>
                      <w:sz w:val="21"/>
                      <w:szCs w:val="21"/>
                    </w:rPr>
                  </m:ctrlPr>
                </m:dPr>
                <m:e>
                  <m:sSub>
                    <m:sSubPr>
                      <m:ctrlPr>
                        <w:rPr>
                          <w:rFonts w:ascii="Cambria Math" w:hAnsi="Cambria Math"/>
                          <w:sz w:val="21"/>
                          <w:szCs w:val="21"/>
                        </w:rPr>
                      </m:ctrlPr>
                    </m:sSubPr>
                    <m:e>
                      <m:r>
                        <w:rPr>
                          <w:rFonts w:ascii="Cambria Math" w:hAnsi="Cambria Math"/>
                          <w:sz w:val="21"/>
                          <w:szCs w:val="21"/>
                        </w:rPr>
                        <m:t>P</m:t>
                      </m:r>
                    </m:e>
                    <m:sub>
                      <m:r>
                        <m:rPr>
                          <m:nor/>
                        </m:rPr>
                        <w:rPr>
                          <w:sz w:val="21"/>
                          <w:szCs w:val="21"/>
                        </w:rPr>
                        <m:t>CMAX</m:t>
                      </m:r>
                    </m:sub>
                  </m:sSub>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P</m:t>
                      </m:r>
                    </m:e>
                    <m:sub>
                      <m:r>
                        <w:rPr>
                          <w:rFonts w:ascii="Cambria Math" w:hAnsi="Cambria Math"/>
                          <w:sz w:val="21"/>
                          <w:szCs w:val="21"/>
                        </w:rPr>
                        <m:t>offset_anchor</m:t>
                      </m:r>
                    </m:sub>
                  </m:sSub>
                  <m:r>
                    <m:rPr>
                      <m:sty m:val="p"/>
                    </m:rPr>
                    <w:rPr>
                      <w:rFonts w:ascii="Cambria Math" w:hAnsi="Cambria Math"/>
                      <w:sz w:val="21"/>
                      <w:szCs w:val="21"/>
                    </w:rPr>
                    <m:t>,</m:t>
                  </m:r>
                  <m:sSub>
                    <m:sSubPr>
                      <m:ctrlPr>
                        <w:rPr>
                          <w:rFonts w:ascii="Cambria Math" w:hAnsi="Cambria Math"/>
                          <w:sz w:val="21"/>
                          <w:szCs w:val="21"/>
                        </w:rPr>
                      </m:ctrlPr>
                    </m:sSubPr>
                    <m:e>
                      <m:r>
                        <w:rPr>
                          <w:rFonts w:ascii="Cambria Math" w:hAnsi="Cambria Math"/>
                          <w:sz w:val="21"/>
                          <w:szCs w:val="21"/>
                        </w:rPr>
                        <m:t>P</m:t>
                      </m:r>
                    </m:e>
                    <m:sub>
                      <m:r>
                        <m:rPr>
                          <m:nor/>
                        </m:rPr>
                        <w:rPr>
                          <w:sz w:val="21"/>
                          <w:szCs w:val="21"/>
                        </w:rPr>
                        <m:t>O</m:t>
                      </m:r>
                      <m:r>
                        <m:rPr>
                          <m:sty m:val="p"/>
                        </m:rPr>
                        <w:rPr>
                          <w:rFonts w:ascii="Cambria Math" w:hAnsi="Cambria Math"/>
                          <w:sz w:val="21"/>
                          <w:szCs w:val="21"/>
                        </w:rPr>
                        <m:t>,S-SSB</m:t>
                      </m:r>
                    </m:sub>
                  </m:sSub>
                  <m:r>
                    <m:rPr>
                      <m:sty m:val="p"/>
                    </m:rPr>
                    <w:rPr>
                      <w:rFonts w:ascii="Cambria Math" w:hAnsi="Cambria Math"/>
                      <w:sz w:val="21"/>
                      <w:szCs w:val="21"/>
                    </w:rPr>
                    <m:t>+10</m:t>
                  </m:r>
                  <m:func>
                    <m:funcPr>
                      <m:ctrlPr>
                        <w:rPr>
                          <w:rFonts w:ascii="Cambria Math" w:hAnsi="Cambria Math"/>
                          <w:sz w:val="21"/>
                          <w:szCs w:val="21"/>
                        </w:rPr>
                      </m:ctrlPr>
                    </m:funcPr>
                    <m:fName>
                      <m:sSub>
                        <m:sSubPr>
                          <m:ctrlPr>
                            <w:rPr>
                              <w:rFonts w:ascii="Cambria Math" w:hAnsi="Cambria Math"/>
                              <w:sz w:val="21"/>
                              <w:szCs w:val="21"/>
                            </w:rPr>
                          </m:ctrlPr>
                        </m:sSubPr>
                        <m:e>
                          <m:r>
                            <w:rPr>
                              <w:rFonts w:ascii="Cambria Math" w:hAnsi="Cambria Math"/>
                              <w:sz w:val="21"/>
                              <w:szCs w:val="21"/>
                            </w:rPr>
                            <m:t>log</m:t>
                          </m:r>
                        </m:e>
                        <m:sub>
                          <m:r>
                            <m:rPr>
                              <m:sty m:val="p"/>
                            </m:rPr>
                            <w:rPr>
                              <w:rFonts w:ascii="Cambria Math" w:hAnsi="Cambria Math"/>
                              <w:sz w:val="21"/>
                              <w:szCs w:val="21"/>
                            </w:rPr>
                            <m:t>10</m:t>
                          </m:r>
                        </m:sub>
                      </m:sSub>
                    </m:fName>
                    <m:e>
                      <m:d>
                        <m:dPr>
                          <m:ctrlPr>
                            <w:rPr>
                              <w:rFonts w:ascii="Cambria Math" w:hAnsi="Cambria Math"/>
                              <w:sz w:val="21"/>
                              <w:szCs w:val="21"/>
                            </w:rPr>
                          </m:ctrlPr>
                        </m:dPr>
                        <m:e>
                          <m:sSup>
                            <m:sSupPr>
                              <m:ctrlPr>
                                <w:rPr>
                                  <w:rFonts w:ascii="Cambria Math" w:hAnsi="Cambria Math"/>
                                  <w:sz w:val="21"/>
                                  <w:szCs w:val="21"/>
                                </w:rPr>
                              </m:ctrlPr>
                            </m:sSupPr>
                            <m:e>
                              <m:r>
                                <m:rPr>
                                  <m:sty m:val="p"/>
                                </m:rPr>
                                <w:rPr>
                                  <w:rFonts w:ascii="Cambria Math" w:hAnsi="Cambria Math"/>
                                  <w:sz w:val="21"/>
                                  <w:szCs w:val="21"/>
                                </w:rPr>
                                <m:t>2</m:t>
                              </m:r>
                            </m:e>
                            <m:sup>
                              <m:r>
                                <w:rPr>
                                  <w:rFonts w:ascii="Cambria Math" w:hAnsi="Cambria Math"/>
                                  <w:sz w:val="21"/>
                                  <w:szCs w:val="21"/>
                                </w:rPr>
                                <m:t>μ</m:t>
                              </m:r>
                            </m:sup>
                          </m:sSup>
                          <m:r>
                            <m:rPr>
                              <m:sty m:val="p"/>
                            </m:rPr>
                            <w:rPr>
                              <w:rFonts w:ascii="Cambria Math" w:hAnsi="Cambria Math"/>
                              <w:sz w:val="21"/>
                              <w:szCs w:val="21"/>
                            </w:rPr>
                            <m:t>∙</m:t>
                          </m:r>
                          <m:sSubSup>
                            <m:sSubSupPr>
                              <m:ctrlPr>
                                <w:rPr>
                                  <w:rFonts w:ascii="Cambria Math" w:hAnsi="Cambria Math"/>
                                  <w:sz w:val="21"/>
                                  <w:szCs w:val="21"/>
                                </w:rPr>
                              </m:ctrlPr>
                            </m:sSubSupPr>
                            <m:e>
                              <m:r>
                                <w:rPr>
                                  <w:rFonts w:ascii="Cambria Math" w:hAnsi="Cambria Math"/>
                                  <w:sz w:val="21"/>
                                  <w:szCs w:val="21"/>
                                </w:rPr>
                                <m:t>M</m:t>
                              </m:r>
                            </m:e>
                            <m:sub>
                              <m:r>
                                <m:rPr>
                                  <m:sty m:val="p"/>
                                </m:rPr>
                                <w:rPr>
                                  <w:rFonts w:ascii="Cambria Math" w:hAnsi="Cambria Math"/>
                                  <w:sz w:val="21"/>
                                  <w:szCs w:val="21"/>
                                </w:rPr>
                                <m:t>RB</m:t>
                              </m:r>
                            </m:sub>
                            <m:sup>
                              <m:r>
                                <m:rPr>
                                  <m:sty m:val="p"/>
                                </m:rPr>
                                <w:rPr>
                                  <w:rFonts w:ascii="Cambria Math" w:hAnsi="Cambria Math"/>
                                  <w:sz w:val="21"/>
                                  <w:szCs w:val="21"/>
                                </w:rPr>
                                <m:t>S-SSB</m:t>
                              </m:r>
                            </m:sup>
                          </m:sSubSup>
                        </m:e>
                      </m:d>
                    </m:e>
                  </m:func>
                  <m:r>
                    <m:rPr>
                      <m:sty m:val="p"/>
                    </m:rPr>
                    <w:rPr>
                      <w:rFonts w:ascii="Cambria Math" w:hAnsi="Cambria Math"/>
                      <w:sz w:val="21"/>
                      <w:szCs w:val="21"/>
                    </w:rPr>
                    <m:t>+</m:t>
                  </m:r>
                  <m:sSub>
                    <m:sSubPr>
                      <m:ctrlPr>
                        <w:rPr>
                          <w:rFonts w:ascii="Cambria Math" w:hAnsi="Cambria Math"/>
                          <w:sz w:val="21"/>
                          <w:szCs w:val="21"/>
                        </w:rPr>
                      </m:ctrlPr>
                    </m:sSubPr>
                    <m:e>
                      <m:r>
                        <w:rPr>
                          <w:rFonts w:ascii="Cambria Math" w:hAnsi="Cambria Math"/>
                          <w:sz w:val="21"/>
                          <w:szCs w:val="21"/>
                        </w:rPr>
                        <m:t>α</m:t>
                      </m:r>
                    </m:e>
                    <m:sub>
                      <m:r>
                        <m:rPr>
                          <m:sty m:val="p"/>
                        </m:rPr>
                        <w:rPr>
                          <w:rFonts w:ascii="Cambria Math" w:hAnsi="Cambria Math"/>
                          <w:sz w:val="21"/>
                          <w:szCs w:val="21"/>
                        </w:rPr>
                        <m:t>S-SSB</m:t>
                      </m:r>
                    </m:sub>
                  </m:sSub>
                  <m:r>
                    <m:rPr>
                      <m:sty m:val="p"/>
                    </m:rPr>
                    <w:rPr>
                      <w:rFonts w:ascii="Cambria Math" w:hAnsi="Cambria Math"/>
                      <w:sz w:val="21"/>
                      <w:szCs w:val="21"/>
                    </w:rPr>
                    <m:t>⋅</m:t>
                  </m:r>
                  <m:r>
                    <w:rPr>
                      <w:rFonts w:ascii="Cambria Math" w:hAnsi="Cambria Math"/>
                      <w:sz w:val="21"/>
                      <w:szCs w:val="21"/>
                    </w:rPr>
                    <m:t>PL</m:t>
                  </m:r>
                </m:e>
              </m:d>
            </m:oMath>
            <w:r w:rsidR="00BB2BFC" w:rsidRPr="00187B9A">
              <w:rPr>
                <w:sz w:val="21"/>
                <w:szCs w:val="21"/>
              </w:rPr>
              <w:t xml:space="preserve"> [dBm], where i is slot index as in </w:t>
            </w:r>
            <w:proofErr w:type="gramStart"/>
            <w:r w:rsidR="00BB2BFC" w:rsidRPr="00187B9A">
              <w:rPr>
                <w:sz w:val="21"/>
                <w:szCs w:val="21"/>
              </w:rPr>
              <w:t>legacy</w:t>
            </w:r>
            <w:proofErr w:type="gramEnd"/>
          </w:p>
          <w:p w14:paraId="484CC5DB" w14:textId="77777777" w:rsidR="00BB2BFC" w:rsidRPr="00187B9A" w:rsidRDefault="00BB2BFC" w:rsidP="00BB2BFC">
            <w:pPr>
              <w:numPr>
                <w:ilvl w:val="2"/>
                <w:numId w:val="33"/>
              </w:numPr>
              <w:spacing w:after="160" w:line="259" w:lineRule="auto"/>
              <w:rPr>
                <w:rFonts w:eastAsia="Microsoft YaHei"/>
                <w:bCs/>
                <w:sz w:val="21"/>
                <w:szCs w:val="21"/>
                <w:lang w:eastAsia="zh-CN"/>
              </w:rPr>
            </w:pPr>
            <w:r w:rsidRPr="00187B9A">
              <w:rPr>
                <w:rFonts w:eastAsia="Microsoft YaHei"/>
                <w:bCs/>
                <w:sz w:val="21"/>
                <w:szCs w:val="21"/>
                <w:lang w:eastAsia="zh-CN"/>
              </w:rPr>
              <w:t xml:space="preserve">value range of </w:t>
            </w:r>
            <m:oMath>
              <m:sSub>
                <m:sSubPr>
                  <m:ctrlPr>
                    <w:rPr>
                      <w:rFonts w:ascii="Cambria Math" w:eastAsia="Microsoft YaHei" w:hAnsi="Cambria Math"/>
                      <w:bCs/>
                      <w:sz w:val="21"/>
                      <w:szCs w:val="21"/>
                      <w:lang w:eastAsia="zh-CN"/>
                    </w:rPr>
                  </m:ctrlPr>
                </m:sSubPr>
                <m:e>
                  <m:r>
                    <m:rPr>
                      <m:sty m:val="p"/>
                    </m:rPr>
                    <w:rPr>
                      <w:rFonts w:ascii="Cambria Math" w:eastAsia="Microsoft YaHei" w:hAnsi="Cambria Math"/>
                      <w:sz w:val="21"/>
                      <w:szCs w:val="21"/>
                      <w:lang w:eastAsia="zh-CN"/>
                    </w:rPr>
                    <m:t>P</m:t>
                  </m:r>
                </m:e>
                <m:sub>
                  <m:r>
                    <m:rPr>
                      <m:sty m:val="p"/>
                    </m:rPr>
                    <w:rPr>
                      <w:rFonts w:ascii="Cambria Math" w:eastAsia="Microsoft YaHei" w:hAnsi="Cambria Math"/>
                      <w:sz w:val="21"/>
                      <w:szCs w:val="21"/>
                      <w:lang w:eastAsia="zh-CN"/>
                    </w:rPr>
                    <m:t>offset_anchor</m:t>
                  </m:r>
                </m:sub>
              </m:sSub>
            </m:oMath>
            <w:r w:rsidRPr="00187B9A">
              <w:rPr>
                <w:rFonts w:eastAsia="Microsoft YaHei"/>
                <w:bCs/>
                <w:sz w:val="21"/>
                <w:szCs w:val="21"/>
                <w:lang w:eastAsia="zh-CN"/>
              </w:rPr>
              <w:t xml:space="preserve"> is: {10lg(N), [10lg(N)+2, 10lg(N)+4, …],</w:t>
            </w:r>
            <m:oMath>
              <m:r>
                <w:rPr>
                  <w:rFonts w:ascii="Cambria Math" w:eastAsia="Microsoft YaHei" w:hAnsi="Cambria Math"/>
                  <w:sz w:val="21"/>
                  <w:szCs w:val="21"/>
                  <w:lang w:eastAsia="zh-CN"/>
                </w:rPr>
                <m:t>10</m:t>
              </m:r>
              <m:r>
                <m:rPr>
                  <m:sty m:val="p"/>
                </m:rPr>
                <w:rPr>
                  <w:rFonts w:ascii="Cambria Math" w:eastAsia="Microsoft YaHei" w:hAnsi="Cambria Math"/>
                  <w:sz w:val="21"/>
                  <w:szCs w:val="21"/>
                  <w:lang w:eastAsia="zh-CN"/>
                </w:rPr>
                <m:t>lg⁡</m:t>
              </m:r>
              <m:r>
                <w:rPr>
                  <w:rFonts w:ascii="Cambria Math" w:eastAsia="Microsoft YaHei" w:hAnsi="Cambria Math"/>
                  <w:sz w:val="21"/>
                  <w:szCs w:val="21"/>
                  <w:lang w:eastAsia="zh-CN"/>
                </w:rPr>
                <m:t>(W)</m:t>
              </m:r>
            </m:oMath>
            <w:r w:rsidRPr="00187B9A">
              <w:rPr>
                <w:rFonts w:eastAsia="Microsoft YaHei"/>
                <w:sz w:val="21"/>
                <w:szCs w:val="21"/>
                <w:lang w:eastAsia="zh-CN"/>
              </w:rPr>
              <w:t>}</w:t>
            </w:r>
          </w:p>
          <w:p w14:paraId="444F3E1F" w14:textId="77777777" w:rsidR="00BB2BFC" w:rsidRPr="00187B9A" w:rsidRDefault="00BB2BFC" w:rsidP="00BB2BFC">
            <w:pPr>
              <w:numPr>
                <w:ilvl w:val="1"/>
                <w:numId w:val="33"/>
              </w:numPr>
              <w:spacing w:after="160" w:line="259" w:lineRule="auto"/>
              <w:rPr>
                <w:rFonts w:eastAsia="Microsoft YaHei"/>
                <w:bCs/>
                <w:sz w:val="21"/>
                <w:szCs w:val="21"/>
                <w:lang w:eastAsia="zh-CN"/>
              </w:rPr>
            </w:pPr>
            <w:r w:rsidRPr="00187B9A">
              <w:rPr>
                <w:rFonts w:eastAsia="Microsoft YaHei"/>
                <w:bCs/>
                <w:sz w:val="21"/>
                <w:szCs w:val="21"/>
                <w:lang w:eastAsia="zh-CN"/>
              </w:rPr>
              <w:t>On non-anchor RB set</w:t>
            </w:r>
          </w:p>
          <w:p w14:paraId="2F0F03C1" w14:textId="77777777" w:rsidR="00BB2BFC" w:rsidRPr="00187B9A" w:rsidRDefault="00BB2BFC" w:rsidP="00BB2BFC">
            <w:pPr>
              <w:numPr>
                <w:ilvl w:val="2"/>
                <w:numId w:val="33"/>
              </w:numPr>
              <w:spacing w:after="160" w:line="259" w:lineRule="auto"/>
              <w:rPr>
                <w:rFonts w:eastAsia="Microsoft YaHei"/>
                <w:bCs/>
                <w:sz w:val="21"/>
                <w:szCs w:val="21"/>
                <w:lang w:eastAsia="zh-CN"/>
              </w:rPr>
            </w:pPr>
            <w:r w:rsidRPr="00187B9A">
              <w:rPr>
                <w:rFonts w:eastAsia="Microsoft YaHei"/>
                <w:bCs/>
                <w:sz w:val="21"/>
                <w:szCs w:val="21"/>
                <w:lang w:eastAsia="zh-CN"/>
              </w:rPr>
              <w:t xml:space="preserve">UE first allocates power to S-SSB repetitions on anchor RB set, assume the power of each S-SSB repetition is </w:t>
            </w:r>
            <m:oMath>
              <m:sSub>
                <m:sSubPr>
                  <m:ctrlPr>
                    <w:rPr>
                      <w:rFonts w:ascii="Cambria Math" w:eastAsia="Microsoft YaHei" w:hAnsi="Cambria Math"/>
                      <w:bCs/>
                      <w:sz w:val="21"/>
                      <w:szCs w:val="21"/>
                      <w:lang w:eastAsia="zh-CN"/>
                    </w:rPr>
                  </m:ctrlPr>
                </m:sSubPr>
                <m:e>
                  <m:r>
                    <m:rPr>
                      <m:sty m:val="p"/>
                    </m:rPr>
                    <w:rPr>
                      <w:rFonts w:ascii="Cambria Math" w:eastAsia="Microsoft YaHei" w:hAnsi="Cambria Math"/>
                      <w:sz w:val="21"/>
                      <w:szCs w:val="21"/>
                      <w:lang w:eastAsia="zh-CN"/>
                    </w:rPr>
                    <m:t>P</m:t>
                  </m:r>
                </m:e>
                <m:sub>
                  <m:r>
                    <m:rPr>
                      <m:sty m:val="p"/>
                    </m:rPr>
                    <w:rPr>
                      <w:rFonts w:ascii="Cambria Math" w:eastAsia="Microsoft YaHei" w:hAnsi="Cambria Math"/>
                      <w:sz w:val="21"/>
                      <w:szCs w:val="21"/>
                      <w:lang w:eastAsia="zh-CN"/>
                    </w:rPr>
                    <m:t>S-SSB_anchor</m:t>
                  </m:r>
                </m:sub>
              </m:sSub>
            </m:oMath>
          </w:p>
          <w:p w14:paraId="6E0FCA71" w14:textId="77777777" w:rsidR="00BB2BFC" w:rsidRPr="00187B9A" w:rsidRDefault="00BB2BFC" w:rsidP="00BB2BFC">
            <w:pPr>
              <w:numPr>
                <w:ilvl w:val="2"/>
                <w:numId w:val="33"/>
              </w:numPr>
              <w:spacing w:after="160" w:line="259" w:lineRule="auto"/>
              <w:rPr>
                <w:rFonts w:eastAsia="Microsoft YaHei"/>
                <w:bCs/>
                <w:sz w:val="21"/>
                <w:szCs w:val="21"/>
                <w:lang w:eastAsia="zh-CN"/>
              </w:rPr>
            </w:pPr>
            <w:r w:rsidRPr="00187B9A">
              <w:rPr>
                <w:rFonts w:eastAsia="Microsoft YaHei"/>
                <w:bCs/>
                <w:sz w:val="21"/>
                <w:szCs w:val="21"/>
                <w:lang w:eastAsia="zh-CN"/>
              </w:rPr>
              <w:t xml:space="preserve">Then, UE allocates remaining power </w:t>
            </w:r>
            <m:oMath>
              <m:sSub>
                <m:sSubPr>
                  <m:ctrlPr>
                    <w:rPr>
                      <w:rFonts w:ascii="Cambria Math" w:eastAsia="Microsoft YaHei" w:hAnsi="Cambria Math"/>
                      <w:bCs/>
                      <w:sz w:val="21"/>
                      <w:szCs w:val="21"/>
                      <w:lang w:eastAsia="zh-CN"/>
                    </w:rPr>
                  </m:ctrlPr>
                </m:sSubPr>
                <m:e>
                  <m:r>
                    <m:rPr>
                      <m:sty m:val="p"/>
                    </m:rPr>
                    <w:rPr>
                      <w:rFonts w:ascii="Cambria Math" w:eastAsia="Microsoft YaHei" w:hAnsi="Cambria Math"/>
                      <w:sz w:val="21"/>
                      <w:szCs w:val="21"/>
                      <w:lang w:eastAsia="zh-CN"/>
                    </w:rPr>
                    <m:t>P</m:t>
                  </m:r>
                </m:e>
                <m:sub>
                  <m:r>
                    <m:rPr>
                      <m:sty m:val="p"/>
                    </m:rPr>
                    <w:rPr>
                      <w:rFonts w:ascii="Cambria Math" w:eastAsia="Microsoft YaHei" w:hAnsi="Cambria Math"/>
                      <w:sz w:val="21"/>
                      <w:szCs w:val="21"/>
                      <w:lang w:eastAsia="zh-CN"/>
                    </w:rPr>
                    <m:t>left</m:t>
                  </m:r>
                </m:sub>
              </m:sSub>
            </m:oMath>
            <w:r w:rsidRPr="00187B9A">
              <w:rPr>
                <w:rFonts w:eastAsia="Microsoft YaHei"/>
                <w:bCs/>
                <w:sz w:val="21"/>
                <w:szCs w:val="21"/>
                <w:lang w:eastAsia="zh-CN"/>
              </w:rPr>
              <w:t xml:space="preserve"> equally to other S-SSB repetitions on all other used RB sets, where </w:t>
            </w:r>
            <m:oMath>
              <m:sSub>
                <m:sSubPr>
                  <m:ctrlPr>
                    <w:rPr>
                      <w:rFonts w:ascii="Cambria Math" w:eastAsia="Microsoft YaHei" w:hAnsi="Cambria Math"/>
                      <w:bCs/>
                      <w:sz w:val="21"/>
                      <w:szCs w:val="21"/>
                      <w:lang w:eastAsia="zh-CN"/>
                    </w:rPr>
                  </m:ctrlPr>
                </m:sSubPr>
                <m:e>
                  <m:r>
                    <m:rPr>
                      <m:sty m:val="p"/>
                    </m:rPr>
                    <w:rPr>
                      <w:rFonts w:ascii="Cambria Math" w:eastAsia="Microsoft YaHei" w:hAnsi="Cambria Math"/>
                      <w:sz w:val="21"/>
                      <w:szCs w:val="21"/>
                      <w:lang w:eastAsia="zh-CN"/>
                    </w:rPr>
                    <m:t>P</m:t>
                  </m:r>
                </m:e>
                <m:sub>
                  <m:r>
                    <m:rPr>
                      <m:sty m:val="p"/>
                    </m:rPr>
                    <w:rPr>
                      <w:rFonts w:ascii="Cambria Math" w:eastAsia="Microsoft YaHei" w:hAnsi="Cambria Math"/>
                      <w:sz w:val="21"/>
                      <w:szCs w:val="21"/>
                      <w:lang w:eastAsia="zh-CN"/>
                    </w:rPr>
                    <m:t>left</m:t>
                  </m:r>
                </m:sub>
              </m:sSub>
              <m:r>
                <w:rPr>
                  <w:rFonts w:ascii="Cambria Math" w:eastAsia="Microsoft YaHei" w:hAnsi="Cambria Math"/>
                  <w:sz w:val="21"/>
                  <w:szCs w:val="21"/>
                  <w:lang w:eastAsia="zh-CN"/>
                </w:rPr>
                <m:t>=</m:t>
              </m:r>
              <m:sSub>
                <m:sSubPr>
                  <m:ctrlPr>
                    <w:rPr>
                      <w:rFonts w:ascii="Cambria Math" w:eastAsia="Microsoft YaHei" w:hAnsi="Cambria Math"/>
                      <w:bCs/>
                      <w:i/>
                      <w:sz w:val="21"/>
                      <w:szCs w:val="21"/>
                      <w:lang w:eastAsia="zh-CN"/>
                    </w:rPr>
                  </m:ctrlPr>
                </m:sSubPr>
                <m:e>
                  <m:r>
                    <w:rPr>
                      <w:rFonts w:ascii="Cambria Math" w:eastAsia="Microsoft YaHei" w:hAnsi="Cambria Math"/>
                      <w:sz w:val="21"/>
                      <w:szCs w:val="21"/>
                      <w:lang w:eastAsia="zh-CN"/>
                    </w:rPr>
                    <m:t>P</m:t>
                  </m:r>
                </m:e>
                <m:sub>
                  <m:r>
                    <w:rPr>
                      <w:rFonts w:ascii="Cambria Math" w:eastAsia="Microsoft YaHei" w:hAnsi="Cambria Math"/>
                      <w:sz w:val="21"/>
                      <w:szCs w:val="21"/>
                      <w:lang w:eastAsia="zh-CN"/>
                    </w:rPr>
                    <m:t>CMAX</m:t>
                  </m:r>
                </m:sub>
              </m:sSub>
              <m:r>
                <w:rPr>
                  <w:rFonts w:ascii="Cambria Math" w:eastAsia="Microsoft YaHei" w:hAnsi="Cambria Math"/>
                  <w:sz w:val="21"/>
                  <w:szCs w:val="21"/>
                  <w:lang w:eastAsia="zh-CN"/>
                </w:rPr>
                <m:t>-</m:t>
              </m:r>
              <m:sSub>
                <m:sSubPr>
                  <m:ctrlPr>
                    <w:rPr>
                      <w:rFonts w:ascii="Cambria Math" w:eastAsia="Microsoft YaHei" w:hAnsi="Cambria Math"/>
                      <w:bCs/>
                      <w:sz w:val="21"/>
                      <w:szCs w:val="21"/>
                      <w:lang w:eastAsia="zh-CN"/>
                    </w:rPr>
                  </m:ctrlPr>
                </m:sSubPr>
                <m:e>
                  <m:r>
                    <m:rPr>
                      <m:sty m:val="p"/>
                    </m:rPr>
                    <w:rPr>
                      <w:rFonts w:ascii="Cambria Math" w:eastAsia="Microsoft YaHei" w:hAnsi="Cambria Math"/>
                      <w:sz w:val="21"/>
                      <w:szCs w:val="21"/>
                      <w:lang w:eastAsia="zh-CN"/>
                    </w:rPr>
                    <m:t>N*P</m:t>
                  </m:r>
                </m:e>
                <m:sub>
                  <m:r>
                    <m:rPr>
                      <m:sty m:val="p"/>
                    </m:rPr>
                    <w:rPr>
                      <w:rFonts w:ascii="Cambria Math" w:eastAsia="Microsoft YaHei" w:hAnsi="Cambria Math"/>
                      <w:sz w:val="21"/>
                      <w:szCs w:val="21"/>
                      <w:lang w:eastAsia="zh-CN"/>
                    </w:rPr>
                    <m:t>S-</m:t>
                  </m:r>
                  <m:sSub>
                    <m:sSubPr>
                      <m:ctrlPr>
                        <w:rPr>
                          <w:rFonts w:ascii="Cambria Math" w:eastAsia="Microsoft YaHei" w:hAnsi="Cambria Math"/>
                          <w:sz w:val="21"/>
                          <w:szCs w:val="21"/>
                          <w:lang w:eastAsia="zh-CN"/>
                        </w:rPr>
                      </m:ctrlPr>
                    </m:sSubPr>
                    <m:e>
                      <m:r>
                        <m:rPr>
                          <m:sty m:val="p"/>
                        </m:rPr>
                        <w:rPr>
                          <w:rFonts w:ascii="Cambria Math" w:eastAsia="Microsoft YaHei" w:hAnsi="Cambria Math"/>
                          <w:sz w:val="21"/>
                          <w:szCs w:val="21"/>
                          <w:lang w:eastAsia="zh-CN"/>
                        </w:rPr>
                        <m:t>SSB</m:t>
                      </m:r>
                    </m:e>
                    <m:sub>
                      <m:r>
                        <m:rPr>
                          <m:sty m:val="p"/>
                        </m:rPr>
                        <w:rPr>
                          <w:rFonts w:ascii="Cambria Math" w:eastAsia="Microsoft YaHei" w:hAnsi="Cambria Math"/>
                          <w:sz w:val="21"/>
                          <w:szCs w:val="21"/>
                          <w:lang w:eastAsia="zh-CN"/>
                        </w:rPr>
                        <m:t>anchor</m:t>
                      </m:r>
                    </m:sub>
                  </m:sSub>
                </m:sub>
              </m:sSub>
            </m:oMath>
            <w:r w:rsidRPr="00187B9A">
              <w:rPr>
                <w:rFonts w:eastAsia="Microsoft YaHei"/>
                <w:sz w:val="21"/>
                <w:szCs w:val="21"/>
                <w:lang w:eastAsia="zh-CN"/>
              </w:rPr>
              <w:t xml:space="preserve">, where </w:t>
            </w:r>
            <m:oMath>
              <m:sSub>
                <m:sSubPr>
                  <m:ctrlPr>
                    <w:rPr>
                      <w:rFonts w:ascii="Cambria Math" w:eastAsia="Microsoft YaHei" w:hAnsi="Cambria Math"/>
                      <w:bCs/>
                      <w:i/>
                      <w:sz w:val="21"/>
                      <w:szCs w:val="21"/>
                      <w:lang w:eastAsia="zh-CN"/>
                    </w:rPr>
                  </m:ctrlPr>
                </m:sSubPr>
                <m:e>
                  <m:r>
                    <w:rPr>
                      <w:rFonts w:ascii="Cambria Math" w:eastAsia="Microsoft YaHei" w:hAnsi="Cambria Math"/>
                      <w:sz w:val="21"/>
                      <w:szCs w:val="21"/>
                      <w:lang w:eastAsia="zh-CN"/>
                    </w:rPr>
                    <m:t>P</m:t>
                  </m:r>
                </m:e>
                <m:sub>
                  <m:r>
                    <w:rPr>
                      <w:rFonts w:ascii="Cambria Math" w:eastAsia="Microsoft YaHei" w:hAnsi="Cambria Math"/>
                      <w:sz w:val="21"/>
                      <w:szCs w:val="21"/>
                      <w:lang w:eastAsia="zh-CN"/>
                    </w:rPr>
                    <m:t>CMAX</m:t>
                  </m:r>
                </m:sub>
              </m:sSub>
            </m:oMath>
            <w:r w:rsidRPr="00187B9A">
              <w:rPr>
                <w:rFonts w:eastAsia="Microsoft YaHei"/>
                <w:bCs/>
                <w:sz w:val="21"/>
                <w:szCs w:val="21"/>
                <w:lang w:eastAsia="zh-CN"/>
              </w:rPr>
              <w:t xml:space="preserve"> and </w:t>
            </w:r>
            <m:oMath>
              <m:sSub>
                <m:sSubPr>
                  <m:ctrlPr>
                    <w:rPr>
                      <w:rFonts w:ascii="Cambria Math" w:hAnsi="Cambria Math"/>
                      <w:sz w:val="21"/>
                      <w:szCs w:val="21"/>
                    </w:rPr>
                  </m:ctrlPr>
                </m:sSubPr>
                <m:e>
                  <m:r>
                    <w:rPr>
                      <w:rFonts w:ascii="Cambria Math" w:hAnsi="Cambria Math"/>
                      <w:sz w:val="21"/>
                      <w:szCs w:val="21"/>
                    </w:rPr>
                    <m:t>P</m:t>
                  </m:r>
                </m:e>
                <m:sub>
                  <m:r>
                    <m:rPr>
                      <m:nor/>
                    </m:rPr>
                    <w:rPr>
                      <w:sz w:val="21"/>
                      <w:szCs w:val="21"/>
                    </w:rPr>
                    <m:t>S-SSB_anchor</m:t>
                  </m:r>
                </m:sub>
              </m:sSub>
            </m:oMath>
            <w:r w:rsidRPr="00187B9A">
              <w:rPr>
                <w:rFonts w:eastAsia="Microsoft YaHei"/>
                <w:sz w:val="21"/>
                <w:szCs w:val="21"/>
                <w:lang w:eastAsia="zh-CN"/>
              </w:rPr>
              <w:t xml:space="preserve"> are converted to linear unit (</w:t>
            </w:r>
            <w:proofErr w:type="spellStart"/>
            <w:r w:rsidRPr="00187B9A">
              <w:rPr>
                <w:rFonts w:eastAsia="Microsoft YaHei"/>
                <w:sz w:val="21"/>
                <w:szCs w:val="21"/>
                <w:lang w:eastAsia="zh-CN"/>
              </w:rPr>
              <w:t>i.e</w:t>
            </w:r>
            <w:proofErr w:type="spellEnd"/>
            <w:r w:rsidRPr="00187B9A">
              <w:rPr>
                <w:rFonts w:eastAsia="Microsoft YaHei"/>
                <w:sz w:val="21"/>
                <w:szCs w:val="21"/>
                <w:lang w:eastAsia="zh-CN"/>
              </w:rPr>
              <w:t>, Watt) in this formula</w:t>
            </w:r>
          </w:p>
          <w:p w14:paraId="6ED64E41" w14:textId="77777777" w:rsidR="00BB2BFC" w:rsidRPr="00187B9A" w:rsidRDefault="00BB2BFC" w:rsidP="00BB2BFC">
            <w:pPr>
              <w:numPr>
                <w:ilvl w:val="2"/>
                <w:numId w:val="33"/>
              </w:numPr>
              <w:spacing w:after="160" w:line="259" w:lineRule="auto"/>
              <w:rPr>
                <w:rFonts w:eastAsia="Microsoft YaHei"/>
                <w:bCs/>
                <w:sz w:val="21"/>
                <w:szCs w:val="21"/>
                <w:lang w:eastAsia="zh-CN"/>
              </w:rPr>
            </w:pPr>
            <w:r w:rsidRPr="00187B9A">
              <w:rPr>
                <w:rFonts w:eastAsia="Microsoft YaHei"/>
                <w:bCs/>
                <w:sz w:val="21"/>
                <w:szCs w:val="21"/>
                <w:lang w:eastAsia="zh-CN"/>
              </w:rPr>
              <w:t xml:space="preserve">Note: for both anchor RB </w:t>
            </w:r>
            <w:proofErr w:type="gramStart"/>
            <w:r w:rsidRPr="00187B9A">
              <w:rPr>
                <w:rFonts w:eastAsia="Microsoft YaHei"/>
                <w:bCs/>
                <w:sz w:val="21"/>
                <w:szCs w:val="21"/>
                <w:lang w:eastAsia="zh-CN"/>
              </w:rPr>
              <w:t>set</w:t>
            </w:r>
            <w:proofErr w:type="gramEnd"/>
            <w:r w:rsidRPr="00187B9A">
              <w:rPr>
                <w:rFonts w:eastAsia="Microsoft YaHei"/>
                <w:bCs/>
                <w:sz w:val="21"/>
                <w:szCs w:val="21"/>
                <w:lang w:eastAsia="zh-CN"/>
              </w:rPr>
              <w:t xml:space="preserve"> and non-anchor RB set transmission, the same DL pathloss is taken into account</w:t>
            </w:r>
          </w:p>
          <w:p w14:paraId="2E850189" w14:textId="77777777" w:rsidR="00BB2BFC" w:rsidRPr="00187B9A" w:rsidRDefault="00BB2BFC" w:rsidP="00BB2BFC">
            <w:pPr>
              <w:numPr>
                <w:ilvl w:val="0"/>
                <w:numId w:val="33"/>
              </w:numPr>
              <w:spacing w:after="160" w:line="259" w:lineRule="auto"/>
              <w:rPr>
                <w:rFonts w:eastAsia="Microsoft YaHei"/>
                <w:bCs/>
                <w:sz w:val="21"/>
                <w:szCs w:val="21"/>
                <w:lang w:eastAsia="zh-CN"/>
              </w:rPr>
            </w:pPr>
            <w:r w:rsidRPr="00187B9A">
              <w:rPr>
                <w:rFonts w:eastAsia="Microsoft YaHei"/>
                <w:bCs/>
                <w:sz w:val="21"/>
                <w:szCs w:val="21"/>
                <w:lang w:eastAsia="zh-CN"/>
              </w:rPr>
              <w:t>M is the total number of RB sets within this SL-BWP, N is the number of S-SSB repetitions within the anchor RB set, W is the maximum total number of S-SSB repetitions on RB sets within the SL-BWP</w:t>
            </w:r>
          </w:p>
          <w:p w14:paraId="3F98AA3A" w14:textId="77777777" w:rsidR="00BB2BFC" w:rsidRPr="00187B9A" w:rsidRDefault="00BB2BFC" w:rsidP="00BB2BFC">
            <w:pPr>
              <w:numPr>
                <w:ilvl w:val="0"/>
                <w:numId w:val="33"/>
              </w:numPr>
              <w:spacing w:after="160" w:line="259" w:lineRule="auto"/>
              <w:rPr>
                <w:rFonts w:eastAsia="Microsoft YaHei"/>
                <w:bCs/>
                <w:sz w:val="21"/>
                <w:szCs w:val="21"/>
                <w:lang w:eastAsia="zh-CN"/>
              </w:rPr>
            </w:pPr>
            <w:r w:rsidRPr="00187B9A">
              <w:rPr>
                <w:rFonts w:eastAsia="Microsoft YaHei"/>
                <w:bCs/>
                <w:sz w:val="21"/>
                <w:szCs w:val="21"/>
                <w:lang w:eastAsia="zh-CN"/>
              </w:rPr>
              <w:t>Note: the above power for S-SSB transmission refers to power of one S-SSB repetition</w:t>
            </w:r>
          </w:p>
          <w:p w14:paraId="5EC75B85" w14:textId="77777777" w:rsidR="00BB2BFC" w:rsidRPr="00187B9A" w:rsidRDefault="00BB2BFC" w:rsidP="00BB2BFC">
            <w:pPr>
              <w:numPr>
                <w:ilvl w:val="0"/>
                <w:numId w:val="33"/>
              </w:numPr>
              <w:spacing w:after="160" w:line="259" w:lineRule="auto"/>
              <w:rPr>
                <w:sz w:val="21"/>
                <w:szCs w:val="21"/>
                <w:lang w:eastAsia="zh-CN"/>
              </w:rPr>
            </w:pPr>
            <w:r w:rsidRPr="00187B9A">
              <w:rPr>
                <w:sz w:val="21"/>
                <w:szCs w:val="21"/>
                <w:lang w:eastAsia="zh-CN"/>
              </w:rPr>
              <w:t xml:space="preserve">UE at least attempts to transmit on anchor RB </w:t>
            </w:r>
            <w:proofErr w:type="gramStart"/>
            <w:r w:rsidRPr="00187B9A">
              <w:rPr>
                <w:sz w:val="21"/>
                <w:szCs w:val="21"/>
                <w:lang w:eastAsia="zh-CN"/>
              </w:rPr>
              <w:t>set</w:t>
            </w:r>
            <w:proofErr w:type="gramEnd"/>
          </w:p>
          <w:p w14:paraId="210EDF1A" w14:textId="77777777" w:rsidR="00BB2BFC" w:rsidRPr="00187B9A" w:rsidRDefault="00BB2BFC" w:rsidP="00BB2BFC">
            <w:pPr>
              <w:numPr>
                <w:ilvl w:val="1"/>
                <w:numId w:val="33"/>
              </w:numPr>
              <w:spacing w:after="160" w:line="259" w:lineRule="auto"/>
              <w:rPr>
                <w:rFonts w:eastAsia="Microsoft YaHei"/>
                <w:bCs/>
                <w:sz w:val="21"/>
                <w:szCs w:val="21"/>
                <w:lang w:eastAsia="zh-CN"/>
              </w:rPr>
            </w:pPr>
            <w:r w:rsidRPr="00187B9A">
              <w:rPr>
                <w:rFonts w:eastAsia="Microsoft YaHei"/>
                <w:sz w:val="21"/>
                <w:szCs w:val="21"/>
                <w:lang w:eastAsia="zh-CN"/>
              </w:rPr>
              <w:t xml:space="preserve">Note: anchor RB set refers to the RB set where S-SSB indicated by </w:t>
            </w:r>
            <w:r w:rsidRPr="00187B9A">
              <w:rPr>
                <w:rFonts w:eastAsia="Microsoft YaHei"/>
                <w:i/>
                <w:sz w:val="21"/>
                <w:szCs w:val="21"/>
                <w:lang w:eastAsia="zh-CN"/>
              </w:rPr>
              <w:t xml:space="preserve">sl-AbsoluteFrequencySSB-r16 </w:t>
            </w:r>
            <w:r w:rsidRPr="00187B9A">
              <w:rPr>
                <w:rFonts w:eastAsia="Microsoft YaHei"/>
                <w:sz w:val="21"/>
                <w:szCs w:val="21"/>
                <w:lang w:eastAsia="zh-CN"/>
              </w:rPr>
              <w:t>locates</w:t>
            </w:r>
          </w:p>
          <w:p w14:paraId="52919D7E" w14:textId="77777777" w:rsidR="00BB2BFC" w:rsidRPr="00187B9A" w:rsidRDefault="00BB2BFC" w:rsidP="00BB2BFC">
            <w:pPr>
              <w:numPr>
                <w:ilvl w:val="0"/>
                <w:numId w:val="33"/>
              </w:numPr>
              <w:spacing w:after="160" w:line="259" w:lineRule="auto"/>
              <w:rPr>
                <w:rFonts w:eastAsia="Microsoft YaHei"/>
                <w:bCs/>
                <w:sz w:val="21"/>
                <w:szCs w:val="21"/>
                <w:lang w:eastAsia="zh-CN"/>
              </w:rPr>
            </w:pPr>
            <w:r w:rsidRPr="00187B9A">
              <w:rPr>
                <w:rFonts w:eastAsia="Microsoft YaHei"/>
                <w:sz w:val="21"/>
                <w:szCs w:val="21"/>
                <w:lang w:eastAsia="zh-CN"/>
              </w:rPr>
              <w:t xml:space="preserve">For above Alts, </w:t>
            </w:r>
            <m:oMath>
              <m:sSub>
                <m:sSubPr>
                  <m:ctrlPr>
                    <w:rPr>
                      <w:rFonts w:ascii="Cambria Math" w:hAnsi="Cambria Math"/>
                      <w:sz w:val="21"/>
                      <w:szCs w:val="21"/>
                    </w:rPr>
                  </m:ctrlPr>
                </m:sSubPr>
                <m:e>
                  <m:r>
                    <w:rPr>
                      <w:rFonts w:ascii="Cambria Math" w:hAnsi="Cambria Math"/>
                      <w:sz w:val="21"/>
                      <w:szCs w:val="21"/>
                    </w:rPr>
                    <m:t>P</m:t>
                  </m:r>
                </m:e>
                <m:sub>
                  <m:r>
                    <m:rPr>
                      <m:nor/>
                    </m:rPr>
                    <w:rPr>
                      <w:sz w:val="21"/>
                      <w:szCs w:val="21"/>
                    </w:rPr>
                    <m:t>CMAX</m:t>
                  </m:r>
                </m:sub>
              </m:sSub>
            </m:oMath>
            <w:r w:rsidRPr="00187B9A">
              <w:rPr>
                <w:rFonts w:eastAsia="Microsoft YaHei"/>
                <w:sz w:val="21"/>
                <w:szCs w:val="21"/>
                <w:lang w:eastAsia="zh-CN"/>
              </w:rPr>
              <w:t xml:space="preserve"> is </w:t>
            </w:r>
            <w:r w:rsidRPr="00187B9A">
              <w:rPr>
                <w:rFonts w:eastAsia="Malgun Gothic"/>
                <w:sz w:val="21"/>
                <w:szCs w:val="21"/>
              </w:rPr>
              <w:t xml:space="preserve">determined according to TS 38.101-1 for transmission of all S-SSB repetitions on all used RB </w:t>
            </w:r>
            <w:proofErr w:type="gramStart"/>
            <w:r w:rsidRPr="00187B9A">
              <w:rPr>
                <w:rFonts w:eastAsia="Malgun Gothic"/>
                <w:sz w:val="21"/>
                <w:szCs w:val="21"/>
              </w:rPr>
              <w:t>sets</w:t>
            </w:r>
            <w:proofErr w:type="gramEnd"/>
          </w:p>
          <w:p w14:paraId="3753DBB1" w14:textId="77777777" w:rsidR="00BB2BFC" w:rsidRPr="0073416F" w:rsidRDefault="00BB2BFC" w:rsidP="00BB2BFC">
            <w:pPr>
              <w:spacing w:line="276" w:lineRule="auto"/>
              <w:rPr>
                <w:rFonts w:cstheme="minorHAnsi"/>
                <w:b/>
                <w:szCs w:val="21"/>
              </w:rPr>
            </w:pPr>
          </w:p>
          <w:p w14:paraId="271FE4E0" w14:textId="77777777" w:rsidR="00BB2BFC" w:rsidRDefault="00BB2BFC" w:rsidP="00BB2BFC">
            <w:pPr>
              <w:spacing w:line="276" w:lineRule="auto"/>
              <w:rPr>
                <w:szCs w:val="20"/>
                <w:lang w:eastAsia="zh-CN"/>
              </w:rPr>
            </w:pPr>
            <w:r>
              <w:rPr>
                <w:szCs w:val="20"/>
                <w:highlight w:val="green"/>
                <w:lang w:eastAsia="zh-CN"/>
              </w:rPr>
              <w:t>Agreement</w:t>
            </w:r>
          </w:p>
          <w:p w14:paraId="0D9C3B79" w14:textId="77777777" w:rsidR="00BB2BFC" w:rsidRDefault="00BB2BFC" w:rsidP="00BB2BFC">
            <w:pPr>
              <w:numPr>
                <w:ilvl w:val="0"/>
                <w:numId w:val="33"/>
              </w:numPr>
              <w:spacing w:after="160" w:line="259" w:lineRule="auto"/>
              <w:rPr>
                <w:szCs w:val="20"/>
                <w:lang w:eastAsia="zh-CN"/>
              </w:rPr>
            </w:pPr>
            <w:r>
              <w:rPr>
                <w:szCs w:val="20"/>
                <w:lang w:eastAsia="zh-CN"/>
              </w:rPr>
              <w:t>Support PSFCH transmission over contiguous and non-contiguous RB sets</w:t>
            </w:r>
          </w:p>
          <w:p w14:paraId="3DA2391E" w14:textId="77777777" w:rsidR="00BB2BFC" w:rsidRDefault="00BB2BFC" w:rsidP="00BB2BFC">
            <w:pPr>
              <w:numPr>
                <w:ilvl w:val="0"/>
                <w:numId w:val="33"/>
              </w:numPr>
              <w:spacing w:after="160" w:line="259" w:lineRule="auto"/>
              <w:rPr>
                <w:szCs w:val="20"/>
                <w:lang w:eastAsia="zh-CN"/>
              </w:rPr>
            </w:pPr>
            <w:r>
              <w:rPr>
                <w:szCs w:val="20"/>
                <w:lang w:eastAsia="zh-CN"/>
              </w:rPr>
              <w:t>Support S-SSB transmission over contiguous and non-contiguous RB sets</w:t>
            </w:r>
          </w:p>
          <w:p w14:paraId="1EAACC55" w14:textId="43C25843" w:rsidR="00BB2BFC" w:rsidRPr="00EF02BF" w:rsidRDefault="00BB2BFC" w:rsidP="00EF02BF">
            <w:pPr>
              <w:numPr>
                <w:ilvl w:val="0"/>
                <w:numId w:val="33"/>
              </w:numPr>
              <w:rPr>
                <w:szCs w:val="20"/>
                <w:lang w:eastAsia="zh-CN"/>
              </w:rPr>
            </w:pPr>
            <w:r>
              <w:rPr>
                <w:szCs w:val="20"/>
                <w:lang w:eastAsia="zh-CN"/>
              </w:rPr>
              <w:t>Support of PSFCH/S-SSB transmission over contiguous and/or non-contiguous RB sets is subject to UE capability(</w:t>
            </w:r>
            <w:proofErr w:type="spellStart"/>
            <w:r>
              <w:rPr>
                <w:szCs w:val="20"/>
                <w:lang w:eastAsia="zh-CN"/>
              </w:rPr>
              <w:t>ies</w:t>
            </w:r>
            <w:proofErr w:type="spellEnd"/>
            <w:r>
              <w:rPr>
                <w:szCs w:val="20"/>
                <w:lang w:eastAsia="zh-CN"/>
              </w:rPr>
              <w:t>)</w:t>
            </w:r>
          </w:p>
        </w:tc>
      </w:tr>
    </w:tbl>
    <w:p w14:paraId="4C939F06" w14:textId="3E271396" w:rsidR="00DE2420" w:rsidRDefault="00DE2420">
      <w:pPr>
        <w:pStyle w:val="RAN4H3"/>
        <w:numPr>
          <w:ilvl w:val="0"/>
          <w:numId w:val="0"/>
        </w:numPr>
        <w:ind w:left="505"/>
      </w:pPr>
    </w:p>
    <w:p w14:paraId="24E3A7A3" w14:textId="1E932DBF" w:rsidR="009A1CF4" w:rsidRPr="00D43676" w:rsidRDefault="009A1CF4" w:rsidP="009A1CF4">
      <w:pPr>
        <w:ind w:left="720"/>
        <w:jc w:val="both"/>
        <w:rPr>
          <w:b/>
          <w:iCs/>
          <w:szCs w:val="18"/>
        </w:rPr>
      </w:pPr>
      <w:r w:rsidRPr="00D43676">
        <w:rPr>
          <w:b/>
          <w:iCs/>
          <w:szCs w:val="18"/>
        </w:rPr>
        <w:t xml:space="preserve">Observation </w:t>
      </w:r>
      <w:r w:rsidR="00B26C39">
        <w:rPr>
          <w:b/>
          <w:iCs/>
          <w:szCs w:val="18"/>
        </w:rPr>
        <w:t>2</w:t>
      </w:r>
      <w:r w:rsidRPr="00D43676">
        <w:rPr>
          <w:b/>
          <w:iCs/>
          <w:szCs w:val="18"/>
        </w:rPr>
        <w:t>:</w:t>
      </w:r>
      <w:r>
        <w:rPr>
          <w:b/>
          <w:iCs/>
          <w:szCs w:val="18"/>
        </w:rPr>
        <w:t xml:space="preserve"> </w:t>
      </w:r>
      <w:r w:rsidR="002348BC" w:rsidRPr="00EF02BF">
        <w:rPr>
          <w:b/>
          <w:iCs/>
          <w:szCs w:val="18"/>
        </w:rPr>
        <w:t>UE is required to measure 3 legacy and/or additional S-SSBs during UE S-SSB search window which could be performed in the same S-SSB period as well, thus the measuring UE can combine these frequency domain copies of S-PSS/S-SSS/PSBCH to improve the detection performance and it might not be required for the UE to use the full extended detection time of (1.6+x*1.6; 8+x*8 seconds). Detection time could be shorter when repetition of legacy S-PSS/S-SSS/PSBCH in frequency domain is configured</w:t>
      </w:r>
      <w:r w:rsidR="002348BC">
        <w:rPr>
          <w:b/>
          <w:iCs/>
          <w:szCs w:val="18"/>
        </w:rPr>
        <w:t>.</w:t>
      </w:r>
    </w:p>
    <w:p w14:paraId="77E8D964" w14:textId="14A058C7" w:rsidR="009A1CF4" w:rsidRPr="00EF02BF" w:rsidRDefault="009A1CF4" w:rsidP="00EF02BF">
      <w:pPr>
        <w:ind w:left="720"/>
        <w:rPr>
          <w:rFonts w:eastAsia="Batang"/>
          <w:b/>
          <w:u w:val="single"/>
          <w:lang w:eastAsia="zh-CN"/>
        </w:rPr>
      </w:pPr>
      <w:r w:rsidRPr="0073416F">
        <w:rPr>
          <w:b/>
          <w:iCs/>
          <w:szCs w:val="18"/>
        </w:rPr>
        <w:t xml:space="preserve">Proposal </w:t>
      </w:r>
      <w:r w:rsidR="00B26C39">
        <w:rPr>
          <w:b/>
          <w:iCs/>
          <w:szCs w:val="18"/>
        </w:rPr>
        <w:t>7</w:t>
      </w:r>
      <w:r w:rsidRPr="00511C63">
        <w:rPr>
          <w:b/>
          <w:iCs/>
          <w:szCs w:val="18"/>
        </w:rPr>
        <w:t>:</w:t>
      </w:r>
      <w:r w:rsidR="00BB5DDE">
        <w:rPr>
          <w:b/>
          <w:iCs/>
          <w:szCs w:val="18"/>
        </w:rPr>
        <w:t xml:space="preserve"> </w:t>
      </w:r>
      <w:r w:rsidR="00CF4F59" w:rsidRPr="00CF4F59">
        <w:rPr>
          <w:b/>
          <w:iCs/>
          <w:szCs w:val="18"/>
        </w:rPr>
        <w:t xml:space="preserve"> </w:t>
      </w:r>
      <w:r w:rsidR="00CF4F59">
        <w:rPr>
          <w:b/>
          <w:iCs/>
          <w:szCs w:val="18"/>
        </w:rPr>
        <w:t xml:space="preserve">Open to discuss whether further updates are required with respect to </w:t>
      </w:r>
      <w:r w:rsidR="00CF4F59" w:rsidRPr="00D20D91">
        <w:rPr>
          <w:b/>
          <w:iCs/>
          <w:szCs w:val="18"/>
        </w:rPr>
        <w:t>RAN1 agreements on the number of additional SSB occasions</w:t>
      </w:r>
      <w:r w:rsidR="00CF4F59">
        <w:rPr>
          <w:b/>
          <w:iCs/>
          <w:szCs w:val="18"/>
        </w:rPr>
        <w:t xml:space="preserve"> </w:t>
      </w:r>
      <w:r w:rsidR="00CF4F59" w:rsidRPr="00D20D91">
        <w:rPr>
          <w:b/>
          <w:iCs/>
          <w:szCs w:val="18"/>
        </w:rPr>
        <w:t>in single RB set and more than one RB set</w:t>
      </w:r>
      <w:r w:rsidR="00CF4F59">
        <w:rPr>
          <w:b/>
          <w:iCs/>
          <w:szCs w:val="18"/>
        </w:rPr>
        <w:t>.</w:t>
      </w:r>
    </w:p>
    <w:p w14:paraId="338D8EF0" w14:textId="77777777" w:rsidR="00E04737" w:rsidRPr="00E04737" w:rsidRDefault="00E04737" w:rsidP="00EF02BF"/>
    <w:p w14:paraId="59D55BB6" w14:textId="08489F0D" w:rsidR="00446DDD" w:rsidRDefault="00446DDD" w:rsidP="00446DDD">
      <w:pPr>
        <w:pStyle w:val="RAN4H2"/>
      </w:pPr>
      <w:r w:rsidRPr="00446DDD">
        <w:t xml:space="preserve">L1 SL-RSRP measurement </w:t>
      </w:r>
    </w:p>
    <w:tbl>
      <w:tblPr>
        <w:tblStyle w:val="TableGrid"/>
        <w:tblW w:w="0" w:type="auto"/>
        <w:tblInd w:w="562" w:type="dxa"/>
        <w:tblLook w:val="04A0" w:firstRow="1" w:lastRow="0" w:firstColumn="1" w:lastColumn="0" w:noHBand="0" w:noVBand="1"/>
      </w:tblPr>
      <w:tblGrid>
        <w:gridCol w:w="9055"/>
      </w:tblGrid>
      <w:tr w:rsidR="00446DDD" w14:paraId="25A069B4" w14:textId="77777777" w:rsidTr="00EF02BF">
        <w:tc>
          <w:tcPr>
            <w:tcW w:w="9055" w:type="dxa"/>
          </w:tcPr>
          <w:p w14:paraId="4C2BD17B" w14:textId="77777777" w:rsidR="00446DDD" w:rsidRDefault="42A735CA" w:rsidP="62EC58E4">
            <w:pPr>
              <w:ind w:leftChars="213" w:left="427" w:hanging="1"/>
              <w:jc w:val="both"/>
              <w:rPr>
                <w:rFonts w:eastAsiaTheme="minorEastAsia"/>
                <w:b/>
                <w:bCs/>
                <w:sz w:val="24"/>
                <w:szCs w:val="24"/>
                <w:u w:val="single"/>
                <w:lang w:eastAsia="ko-KR"/>
              </w:rPr>
            </w:pPr>
            <w:r w:rsidRPr="62EC58E4">
              <w:rPr>
                <w:rFonts w:eastAsiaTheme="minorEastAsia"/>
                <w:b/>
                <w:bCs/>
                <w:sz w:val="24"/>
                <w:szCs w:val="24"/>
                <w:u w:val="single"/>
                <w:lang w:eastAsia="ko-KR"/>
              </w:rPr>
              <w:t>Issue 5-1: SL-RSRP measurement requirement</w:t>
            </w:r>
          </w:p>
          <w:p w14:paraId="4810361F" w14:textId="77777777" w:rsidR="00446DDD" w:rsidRDefault="00446DDD" w:rsidP="00446DDD">
            <w:pPr>
              <w:ind w:leftChars="213" w:left="427" w:hanging="1"/>
              <w:jc w:val="both"/>
              <w:rPr>
                <w:rFonts w:eastAsiaTheme="minorEastAsia"/>
                <w:b/>
                <w:sz w:val="24"/>
                <w:lang w:eastAsia="ko-KR"/>
              </w:rPr>
            </w:pPr>
            <w:r>
              <w:rPr>
                <w:rFonts w:eastAsiaTheme="minorEastAsia"/>
                <w:b/>
                <w:sz w:val="24"/>
                <w:lang w:eastAsia="ko-KR"/>
              </w:rPr>
              <w:t>&lt;Agreement&gt;</w:t>
            </w:r>
          </w:p>
          <w:p w14:paraId="7228E32F" w14:textId="1C35C581" w:rsidR="00446DDD" w:rsidRDefault="00446DDD" w:rsidP="00EF02BF">
            <w:pPr>
              <w:pStyle w:val="ListParagraph"/>
              <w:numPr>
                <w:ilvl w:val="0"/>
                <w:numId w:val="27"/>
              </w:numPr>
              <w:spacing w:line="256" w:lineRule="auto"/>
              <w:contextualSpacing w:val="0"/>
              <w:jc w:val="both"/>
            </w:pPr>
            <w:r>
              <w:rPr>
                <w:rFonts w:eastAsia="SimSun"/>
                <w:szCs w:val="24"/>
                <w:lang w:eastAsia="zh-CN"/>
              </w:rPr>
              <w:t xml:space="preserve">RAN4 to decide whether to reuse legacy requirements apply to SL-U in the next RAN4 meeting based on RAN1’s </w:t>
            </w:r>
            <w:proofErr w:type="gramStart"/>
            <w:r>
              <w:rPr>
                <w:rFonts w:eastAsia="SimSun"/>
                <w:szCs w:val="24"/>
                <w:lang w:eastAsia="zh-CN"/>
              </w:rPr>
              <w:t>final conclusion</w:t>
            </w:r>
            <w:proofErr w:type="gramEnd"/>
          </w:p>
        </w:tc>
      </w:tr>
    </w:tbl>
    <w:p w14:paraId="4BF0B20A" w14:textId="484CF7CA" w:rsidR="00446DDD" w:rsidRDefault="00137AA8">
      <w:r>
        <w:tab/>
      </w:r>
    </w:p>
    <w:p w14:paraId="6884A8A3" w14:textId="77777777" w:rsidR="004D6F49" w:rsidRDefault="007467E1">
      <w:r>
        <w:tab/>
      </w:r>
    </w:p>
    <w:tbl>
      <w:tblPr>
        <w:tblStyle w:val="TableGrid"/>
        <w:tblW w:w="0" w:type="auto"/>
        <w:tblInd w:w="562" w:type="dxa"/>
        <w:tblLook w:val="04A0" w:firstRow="1" w:lastRow="0" w:firstColumn="1" w:lastColumn="0" w:noHBand="0" w:noVBand="1"/>
      </w:tblPr>
      <w:tblGrid>
        <w:gridCol w:w="9055"/>
      </w:tblGrid>
      <w:tr w:rsidR="004D6F49" w14:paraId="08449303" w14:textId="77777777" w:rsidTr="004D6F49">
        <w:tc>
          <w:tcPr>
            <w:tcW w:w="9055" w:type="dxa"/>
          </w:tcPr>
          <w:p w14:paraId="1CEBE64F" w14:textId="073CCBDD" w:rsidR="004D6F49" w:rsidRDefault="004D6F49" w:rsidP="004D6F49">
            <w:pPr>
              <w:spacing w:beforeLines="50" w:before="120" w:afterLines="50" w:after="120"/>
              <w:rPr>
                <w:rFonts w:cstheme="minorHAnsi"/>
                <w:b/>
                <w:szCs w:val="21"/>
              </w:rPr>
            </w:pPr>
            <w:r>
              <w:rPr>
                <w:rFonts w:cstheme="minorHAnsi"/>
                <w:b/>
                <w:szCs w:val="21"/>
              </w:rPr>
              <w:t>RAN1#112-bis</w:t>
            </w:r>
          </w:p>
          <w:p w14:paraId="20EF2105" w14:textId="77777777" w:rsidR="004D6F49" w:rsidRPr="00636654" w:rsidRDefault="004D6F49" w:rsidP="004D6F49">
            <w:r w:rsidRPr="00636654">
              <w:t xml:space="preserve">RAN1 has discussed the following approaches to implement/achieve </w:t>
            </w:r>
            <w:proofErr w:type="spellStart"/>
            <w:r w:rsidRPr="00636654">
              <w:t>MCSt</w:t>
            </w:r>
            <w:proofErr w:type="spellEnd"/>
            <w:r w:rsidRPr="00636654">
              <w:t xml:space="preserve"> for SL-U communication. RAN1 would like to seek RAN2’s opinion on the following questions.</w:t>
            </w:r>
          </w:p>
          <w:p w14:paraId="10D278C3" w14:textId="77777777" w:rsidR="004D6F49" w:rsidRPr="00636654" w:rsidRDefault="004D6F49" w:rsidP="004D6F49"/>
          <w:p w14:paraId="756F904D" w14:textId="77777777" w:rsidR="004D6F49" w:rsidRPr="00636654" w:rsidRDefault="004D6F49" w:rsidP="004D6F49">
            <w:r w:rsidRPr="00636654">
              <w:t>Approach 1: “best effort for multiple TBs”</w:t>
            </w:r>
          </w:p>
          <w:p w14:paraId="53FFD468" w14:textId="77777777" w:rsidR="004D6F49" w:rsidRPr="00636654" w:rsidRDefault="004D6F49" w:rsidP="004D6F49">
            <w:pPr>
              <w:pStyle w:val="ListParagraph"/>
              <w:numPr>
                <w:ilvl w:val="0"/>
                <w:numId w:val="32"/>
              </w:numPr>
              <w:autoSpaceDE w:val="0"/>
              <w:autoSpaceDN w:val="0"/>
              <w:spacing w:after="160" w:line="259" w:lineRule="auto"/>
              <w:contextualSpacing w:val="0"/>
              <w:jc w:val="both"/>
              <w:rPr>
                <w:szCs w:val="20"/>
              </w:rPr>
            </w:pPr>
            <w:r w:rsidRPr="00636654">
              <w:rPr>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sidRPr="00636654">
              <w:rPr>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szCs w:val="20"/>
                    </w:rPr>
                    <m:t>subCH</m:t>
                  </m:r>
                </m:sub>
              </m:sSub>
            </m:oMath>
            <w:r w:rsidRPr="00636654">
              <w:rPr>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szCs w:val="20"/>
                    </w:rPr>
                    <m:t>rsvp_TX</m:t>
                  </m:r>
                </m:sub>
              </m:sSub>
            </m:oMath>
            <w:r w:rsidRPr="00636654">
              <w:rPr>
                <w:szCs w:val="20"/>
              </w:rPr>
              <w:t>) - R16/17 behavior.</w:t>
            </w:r>
          </w:p>
          <w:p w14:paraId="18846C21" w14:textId="77777777" w:rsidR="004D6F49" w:rsidRPr="00636654" w:rsidRDefault="004D6F49" w:rsidP="004D6F49">
            <w:pPr>
              <w:pStyle w:val="ListParagraph"/>
              <w:numPr>
                <w:ilvl w:val="0"/>
                <w:numId w:val="32"/>
              </w:numPr>
              <w:autoSpaceDE w:val="0"/>
              <w:autoSpaceDN w:val="0"/>
              <w:spacing w:after="160" w:line="259" w:lineRule="auto"/>
              <w:contextualSpacing w:val="0"/>
              <w:jc w:val="both"/>
              <w:rPr>
                <w:szCs w:val="20"/>
              </w:rPr>
            </w:pPr>
            <w:r w:rsidRPr="00636654">
              <w:rPr>
                <w:szCs w:val="20"/>
              </w:rPr>
              <w:t xml:space="preserve">Step 2: L1 report a set of candidate </w:t>
            </w:r>
            <w:r w:rsidRPr="00636654">
              <w:rPr>
                <w:szCs w:val="20"/>
                <w:u w:val="single"/>
              </w:rPr>
              <w:t>single-slot</w:t>
            </w:r>
            <w:r w:rsidRPr="00636654">
              <w:rPr>
                <w:szCs w:val="20"/>
              </w:rPr>
              <w:t xml:space="preserve"> resource (</w:t>
            </w:r>
            <w:r w:rsidRPr="00636654">
              <w:rPr>
                <w:i/>
                <w:iCs/>
                <w:szCs w:val="20"/>
              </w:rPr>
              <w:t>S</w:t>
            </w:r>
            <w:r w:rsidRPr="00636654">
              <w:rPr>
                <w:i/>
                <w:iCs/>
                <w:szCs w:val="20"/>
                <w:vertAlign w:val="subscript"/>
              </w:rPr>
              <w:t>A</w:t>
            </w:r>
            <w:r w:rsidRPr="00636654">
              <w:rPr>
                <w:szCs w:val="20"/>
              </w:rPr>
              <w:t>) according to existing L1 resource allocation procedure - R16/17 behavior.</w:t>
            </w:r>
          </w:p>
          <w:p w14:paraId="2B34F95E" w14:textId="77777777" w:rsidR="004D6F49" w:rsidRPr="00636654" w:rsidRDefault="004D6F49" w:rsidP="004D6F49">
            <w:pPr>
              <w:pStyle w:val="ListParagraph"/>
              <w:numPr>
                <w:ilvl w:val="0"/>
                <w:numId w:val="32"/>
              </w:numPr>
              <w:autoSpaceDE w:val="0"/>
              <w:autoSpaceDN w:val="0"/>
              <w:spacing w:after="160" w:line="259" w:lineRule="auto"/>
              <w:contextualSpacing w:val="0"/>
              <w:jc w:val="both"/>
              <w:rPr>
                <w:szCs w:val="20"/>
              </w:rPr>
            </w:pPr>
            <w:r w:rsidRPr="00636654">
              <w:rPr>
                <w:szCs w:val="20"/>
              </w:rPr>
              <w:t xml:space="preserve">Step 3: Higher layer selects a set of resources either randomly (R16/17 behavior) or according to a consecutive-slots criterion (new behavior) to achieve </w:t>
            </w:r>
            <w:proofErr w:type="spellStart"/>
            <w:r w:rsidRPr="00636654">
              <w:rPr>
                <w:szCs w:val="20"/>
              </w:rPr>
              <w:t>MCSt</w:t>
            </w:r>
            <w:proofErr w:type="spellEnd"/>
            <w:r w:rsidRPr="00636654">
              <w:rPr>
                <w:szCs w:val="20"/>
              </w:rPr>
              <w:t>.</w:t>
            </w:r>
          </w:p>
          <w:p w14:paraId="2A4F5AA6" w14:textId="77777777" w:rsidR="004D6F49" w:rsidRPr="00636654" w:rsidRDefault="004D6F49" w:rsidP="004D6F49">
            <w:pPr>
              <w:pStyle w:val="ListParagraph"/>
              <w:numPr>
                <w:ilvl w:val="0"/>
                <w:numId w:val="32"/>
              </w:numPr>
              <w:autoSpaceDE w:val="0"/>
              <w:autoSpaceDN w:val="0"/>
              <w:spacing w:after="160" w:line="259" w:lineRule="auto"/>
              <w:contextualSpacing w:val="0"/>
              <w:jc w:val="both"/>
              <w:rPr>
                <w:szCs w:val="20"/>
              </w:rPr>
            </w:pPr>
            <w:r w:rsidRPr="00636654">
              <w:rPr>
                <w:szCs w:val="20"/>
              </w:rPr>
              <w:t xml:space="preserve">Step 4: Repeat Step 1-3 for different TB if required. </w:t>
            </w:r>
          </w:p>
          <w:p w14:paraId="4155616E" w14:textId="77777777" w:rsidR="004D6F49" w:rsidRPr="00636654" w:rsidRDefault="004D6F49" w:rsidP="004D6F49"/>
          <w:p w14:paraId="03878B9C" w14:textId="77777777" w:rsidR="004D6F49" w:rsidRPr="00636654" w:rsidRDefault="004D6F49" w:rsidP="004D6F49">
            <w:r w:rsidRPr="00636654">
              <w:t xml:space="preserve">Approach 2: “guarantee </w:t>
            </w:r>
            <w:proofErr w:type="spellStart"/>
            <w:r w:rsidRPr="00636654">
              <w:t>MCSt</w:t>
            </w:r>
            <w:proofErr w:type="spellEnd"/>
            <w:r w:rsidRPr="00636654">
              <w:t xml:space="preserve"> for single TB and best effort for multiple TBs”</w:t>
            </w:r>
          </w:p>
          <w:p w14:paraId="0203A090" w14:textId="77777777" w:rsidR="004D6F49" w:rsidRPr="00636654" w:rsidRDefault="004D6F49" w:rsidP="004D6F49">
            <w:pPr>
              <w:pStyle w:val="ListParagraph"/>
              <w:numPr>
                <w:ilvl w:val="0"/>
                <w:numId w:val="32"/>
              </w:numPr>
              <w:autoSpaceDE w:val="0"/>
              <w:autoSpaceDN w:val="0"/>
              <w:spacing w:after="160" w:line="259" w:lineRule="auto"/>
              <w:contextualSpacing w:val="0"/>
              <w:jc w:val="both"/>
              <w:rPr>
                <w:szCs w:val="20"/>
              </w:rPr>
            </w:pPr>
            <w:r w:rsidRPr="00636654">
              <w:rPr>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sidRPr="00636654">
              <w:rPr>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szCs w:val="20"/>
                    </w:rPr>
                    <m:t>subCH</m:t>
                  </m:r>
                </m:sub>
              </m:sSub>
            </m:oMath>
            <w:r w:rsidRPr="00636654">
              <w:rPr>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szCs w:val="20"/>
                    </w:rPr>
                    <m:t>rsvp_TX</m:t>
                  </m:r>
                </m:sub>
              </m:sSub>
            </m:oMath>
            <w:r w:rsidRPr="00636654">
              <w:rPr>
                <w:szCs w:val="20"/>
              </w:rPr>
              <w:t xml:space="preserve">) + “number of slots for </w:t>
            </w:r>
            <w:proofErr w:type="spellStart"/>
            <w:r w:rsidRPr="00636654">
              <w:rPr>
                <w:szCs w:val="20"/>
              </w:rPr>
              <w:t>MCSt</w:t>
            </w:r>
            <w:proofErr w:type="spellEnd"/>
            <w:r w:rsidRPr="00636654">
              <w:rPr>
                <w:szCs w:val="20"/>
              </w:rPr>
              <w:t>” which could be derived based on CAPC of the logical channel/TB or other means.</w:t>
            </w:r>
          </w:p>
          <w:p w14:paraId="60337353" w14:textId="77777777" w:rsidR="004D6F49" w:rsidRPr="00636654" w:rsidRDefault="004D6F49" w:rsidP="004D6F49">
            <w:pPr>
              <w:pStyle w:val="ListParagraph"/>
              <w:numPr>
                <w:ilvl w:val="0"/>
                <w:numId w:val="32"/>
              </w:numPr>
              <w:autoSpaceDE w:val="0"/>
              <w:autoSpaceDN w:val="0"/>
              <w:spacing w:after="160" w:line="259" w:lineRule="auto"/>
              <w:contextualSpacing w:val="0"/>
              <w:jc w:val="both"/>
              <w:rPr>
                <w:szCs w:val="20"/>
              </w:rPr>
            </w:pPr>
            <w:r w:rsidRPr="00636654">
              <w:rPr>
                <w:szCs w:val="20"/>
              </w:rPr>
              <w:t xml:space="preserve">Step 2: L1 report a set of candidate </w:t>
            </w:r>
            <w:r w:rsidRPr="00636654">
              <w:rPr>
                <w:szCs w:val="20"/>
                <w:u w:val="single"/>
              </w:rPr>
              <w:t>multi-slot</w:t>
            </w:r>
            <w:r w:rsidRPr="00636654">
              <w:rPr>
                <w:szCs w:val="20"/>
              </w:rPr>
              <w:t xml:space="preserve"> resource (</w:t>
            </w:r>
            <w:r w:rsidRPr="00636654">
              <w:rPr>
                <w:i/>
                <w:iCs/>
                <w:szCs w:val="20"/>
              </w:rPr>
              <w:t>S</w:t>
            </w:r>
            <w:r w:rsidRPr="00636654">
              <w:rPr>
                <w:i/>
                <w:iCs/>
                <w:szCs w:val="20"/>
                <w:vertAlign w:val="subscript"/>
              </w:rPr>
              <w:t>A</w:t>
            </w:r>
            <w:r w:rsidRPr="00636654">
              <w:rPr>
                <w:szCs w:val="20"/>
              </w:rPr>
              <w:t>) according to most of the existing L1 resource allocation procedure (FFS: RSRP calculation / threshold may need to change)</w:t>
            </w:r>
          </w:p>
          <w:p w14:paraId="30DC2E24" w14:textId="77777777" w:rsidR="004D6F49" w:rsidRPr="00636654" w:rsidRDefault="004D6F49" w:rsidP="004D6F49">
            <w:pPr>
              <w:pStyle w:val="ListParagraph"/>
              <w:numPr>
                <w:ilvl w:val="0"/>
                <w:numId w:val="32"/>
              </w:numPr>
              <w:autoSpaceDE w:val="0"/>
              <w:autoSpaceDN w:val="0"/>
              <w:spacing w:after="160" w:line="259" w:lineRule="auto"/>
              <w:contextualSpacing w:val="0"/>
              <w:jc w:val="both"/>
              <w:rPr>
                <w:szCs w:val="20"/>
              </w:rPr>
            </w:pPr>
            <w:r w:rsidRPr="00636654">
              <w:rPr>
                <w:szCs w:val="20"/>
              </w:rPr>
              <w:t>Step 3: Higher layer selects a candidate multi-slot resource either randomly (R16/17 behavior) or according to a consecutive-slots criterion (new behavior).</w:t>
            </w:r>
          </w:p>
          <w:p w14:paraId="09E2F6A5" w14:textId="77777777" w:rsidR="004D6F49" w:rsidRPr="00636654" w:rsidRDefault="004D6F49" w:rsidP="004D6F49">
            <w:pPr>
              <w:pStyle w:val="ListParagraph"/>
              <w:numPr>
                <w:ilvl w:val="0"/>
                <w:numId w:val="32"/>
              </w:numPr>
              <w:autoSpaceDE w:val="0"/>
              <w:autoSpaceDN w:val="0"/>
              <w:spacing w:after="160" w:line="259" w:lineRule="auto"/>
              <w:contextualSpacing w:val="0"/>
              <w:jc w:val="both"/>
              <w:rPr>
                <w:szCs w:val="20"/>
              </w:rPr>
            </w:pPr>
            <w:r w:rsidRPr="00636654">
              <w:rPr>
                <w:szCs w:val="20"/>
              </w:rPr>
              <w:t xml:space="preserve">Step 4: Repeat Step 1-3 for different TB if required. </w:t>
            </w:r>
          </w:p>
          <w:p w14:paraId="631CCA11" w14:textId="77777777" w:rsidR="004D6F49" w:rsidRPr="00636654" w:rsidRDefault="004D6F49" w:rsidP="004D6F49"/>
          <w:p w14:paraId="6280DBDE" w14:textId="77777777" w:rsidR="004D6F49" w:rsidRPr="00636654" w:rsidRDefault="004D6F49" w:rsidP="004D6F49">
            <w:r w:rsidRPr="00636654">
              <w:t xml:space="preserve">Approach 3: “guarantee </w:t>
            </w:r>
            <w:proofErr w:type="spellStart"/>
            <w:r w:rsidRPr="00636654">
              <w:t>MCSt</w:t>
            </w:r>
            <w:proofErr w:type="spellEnd"/>
            <w:r w:rsidRPr="00636654">
              <w:t xml:space="preserve"> for multiple TBs”</w:t>
            </w:r>
          </w:p>
          <w:p w14:paraId="047FD0DC" w14:textId="77777777" w:rsidR="004D6F49" w:rsidRPr="00636654" w:rsidRDefault="004D6F49" w:rsidP="004D6F49">
            <w:pPr>
              <w:pStyle w:val="ListParagraph"/>
              <w:numPr>
                <w:ilvl w:val="0"/>
                <w:numId w:val="32"/>
              </w:numPr>
              <w:autoSpaceDE w:val="0"/>
              <w:autoSpaceDN w:val="0"/>
              <w:spacing w:after="160" w:line="259" w:lineRule="auto"/>
              <w:contextualSpacing w:val="0"/>
              <w:jc w:val="both"/>
              <w:rPr>
                <w:szCs w:val="20"/>
              </w:rPr>
            </w:pPr>
            <w:r w:rsidRPr="00636654">
              <w:rPr>
                <w:szCs w:val="20"/>
              </w:rPr>
              <w:t>Step 1: Higher layer triggers L1 resource (re-)selection one time for one or multiple TBs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sidRPr="00636654">
              <w:rPr>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szCs w:val="20"/>
                    </w:rPr>
                    <m:t>subCH</m:t>
                  </m:r>
                </m:sub>
              </m:sSub>
            </m:oMath>
            <w:r w:rsidRPr="00636654">
              <w:rPr>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szCs w:val="20"/>
                    </w:rPr>
                    <m:t>rsvp_TX</m:t>
                  </m:r>
                </m:sub>
              </m:sSub>
            </m:oMath>
            <w:r w:rsidRPr="00636654">
              <w:rPr>
                <w:szCs w:val="20"/>
              </w:rPr>
              <w:t xml:space="preserve">) + “number of slots for </w:t>
            </w:r>
            <w:proofErr w:type="spellStart"/>
            <w:r w:rsidRPr="00636654">
              <w:rPr>
                <w:szCs w:val="20"/>
              </w:rPr>
              <w:t>MCSt</w:t>
            </w:r>
            <w:proofErr w:type="spellEnd"/>
            <w:r w:rsidRPr="00636654">
              <w:rPr>
                <w:szCs w:val="20"/>
              </w:rPr>
              <w:t xml:space="preserve">” which could be derived based on CAPC of the multiple </w:t>
            </w:r>
            <w:proofErr w:type="spellStart"/>
            <w:r w:rsidRPr="00636654">
              <w:rPr>
                <w:szCs w:val="20"/>
              </w:rPr>
              <w:t>TBs.</w:t>
            </w:r>
            <w:proofErr w:type="spellEnd"/>
          </w:p>
          <w:p w14:paraId="367C290B" w14:textId="77777777" w:rsidR="004D6F49" w:rsidRPr="00636654" w:rsidRDefault="004D6F49" w:rsidP="004D6F49">
            <w:pPr>
              <w:pStyle w:val="ListParagraph"/>
              <w:numPr>
                <w:ilvl w:val="0"/>
                <w:numId w:val="32"/>
              </w:numPr>
              <w:autoSpaceDE w:val="0"/>
              <w:autoSpaceDN w:val="0"/>
              <w:spacing w:after="160" w:line="259" w:lineRule="auto"/>
              <w:contextualSpacing w:val="0"/>
              <w:jc w:val="both"/>
              <w:rPr>
                <w:szCs w:val="20"/>
              </w:rPr>
            </w:pPr>
            <w:r w:rsidRPr="00636654">
              <w:rPr>
                <w:szCs w:val="20"/>
              </w:rPr>
              <w:t>Step 2: L1 report a set of candidate multi-slot resource (</w:t>
            </w:r>
            <w:r w:rsidRPr="00636654">
              <w:rPr>
                <w:i/>
                <w:iCs/>
                <w:szCs w:val="20"/>
              </w:rPr>
              <w:t>S</w:t>
            </w:r>
            <w:r w:rsidRPr="00636654">
              <w:rPr>
                <w:i/>
                <w:iCs/>
                <w:szCs w:val="20"/>
                <w:vertAlign w:val="subscript"/>
              </w:rPr>
              <w:t>A</w:t>
            </w:r>
            <w:r w:rsidRPr="00636654">
              <w:rPr>
                <w:szCs w:val="20"/>
              </w:rPr>
              <w:t>) according to most of the existing L1 resource allocation procedure (FFS: RSRP calculation / threshold may need to change)</w:t>
            </w:r>
          </w:p>
          <w:p w14:paraId="5D7262C9" w14:textId="43A49607" w:rsidR="004D6F49" w:rsidRPr="004D6F49" w:rsidRDefault="004D6F49" w:rsidP="00EF02BF">
            <w:pPr>
              <w:pStyle w:val="ListParagraph"/>
              <w:numPr>
                <w:ilvl w:val="0"/>
                <w:numId w:val="32"/>
              </w:numPr>
              <w:autoSpaceDE w:val="0"/>
              <w:autoSpaceDN w:val="0"/>
              <w:contextualSpacing w:val="0"/>
              <w:jc w:val="both"/>
              <w:rPr>
                <w:szCs w:val="20"/>
              </w:rPr>
            </w:pPr>
            <w:r w:rsidRPr="00636654">
              <w:rPr>
                <w:szCs w:val="20"/>
              </w:rPr>
              <w:t>Step 3: Higher layer selects transmission resource for the one or multiple TB(s) from the reported set of candidate multi-slot resource (</w:t>
            </w:r>
            <w:r w:rsidRPr="00636654">
              <w:rPr>
                <w:i/>
                <w:iCs/>
                <w:szCs w:val="20"/>
              </w:rPr>
              <w:t>S</w:t>
            </w:r>
            <w:r w:rsidRPr="00636654">
              <w:rPr>
                <w:i/>
                <w:iCs/>
                <w:szCs w:val="20"/>
                <w:vertAlign w:val="subscript"/>
              </w:rPr>
              <w:t>A</w:t>
            </w:r>
            <w:r w:rsidRPr="00636654">
              <w:rPr>
                <w:szCs w:val="20"/>
              </w:rPr>
              <w:t>).</w:t>
            </w:r>
          </w:p>
        </w:tc>
      </w:tr>
    </w:tbl>
    <w:p w14:paraId="698F66C2" w14:textId="6EE1D3BB" w:rsidR="007467E1" w:rsidRDefault="007467E1"/>
    <w:tbl>
      <w:tblPr>
        <w:tblStyle w:val="TableGrid"/>
        <w:tblW w:w="0" w:type="auto"/>
        <w:tblInd w:w="562" w:type="dxa"/>
        <w:tblLook w:val="04A0" w:firstRow="1" w:lastRow="0" w:firstColumn="1" w:lastColumn="0" w:noHBand="0" w:noVBand="1"/>
      </w:tblPr>
      <w:tblGrid>
        <w:gridCol w:w="9055"/>
      </w:tblGrid>
      <w:tr w:rsidR="007467E1" w14:paraId="589C0F95" w14:textId="77777777" w:rsidTr="007467E1">
        <w:tc>
          <w:tcPr>
            <w:tcW w:w="9055" w:type="dxa"/>
          </w:tcPr>
          <w:p w14:paraId="0DB6AF49" w14:textId="2B9AEC3E" w:rsidR="007467E1" w:rsidRPr="00EF02BF" w:rsidRDefault="007467E1" w:rsidP="007467E1">
            <w:pPr>
              <w:jc w:val="both"/>
              <w:rPr>
                <w:b/>
                <w:sz w:val="21"/>
                <w:szCs w:val="21"/>
              </w:rPr>
            </w:pPr>
            <w:bookmarkStart w:id="6" w:name="_Hlk143776340"/>
            <w:r w:rsidRPr="00EF02BF">
              <w:rPr>
                <w:b/>
                <w:sz w:val="21"/>
                <w:szCs w:val="21"/>
              </w:rPr>
              <w:t>RAN#114</w:t>
            </w:r>
          </w:p>
          <w:p w14:paraId="7D351B2D" w14:textId="6AFD2D10" w:rsidR="007467E1" w:rsidRPr="003F6F59" w:rsidRDefault="007467E1" w:rsidP="007467E1">
            <w:pPr>
              <w:jc w:val="both"/>
              <w:rPr>
                <w:b/>
                <w:sz w:val="21"/>
                <w:szCs w:val="21"/>
              </w:rPr>
            </w:pPr>
            <w:r w:rsidRPr="003F6F59">
              <w:rPr>
                <w:b/>
                <w:sz w:val="21"/>
                <w:szCs w:val="21"/>
                <w:highlight w:val="green"/>
              </w:rPr>
              <w:t>Agreement</w:t>
            </w:r>
          </w:p>
          <w:p w14:paraId="796097F6" w14:textId="77777777" w:rsidR="007467E1" w:rsidRPr="003F6F59" w:rsidRDefault="007467E1" w:rsidP="007467E1">
            <w:pPr>
              <w:jc w:val="both"/>
              <w:rPr>
                <w:sz w:val="21"/>
                <w:szCs w:val="21"/>
              </w:rPr>
            </w:pPr>
            <w:r w:rsidRPr="003F6F59">
              <w:rPr>
                <w:sz w:val="21"/>
                <w:szCs w:val="21"/>
              </w:rPr>
              <w:t>In Mode 2 resource allocation,</w:t>
            </w:r>
          </w:p>
          <w:p w14:paraId="09B2BA12" w14:textId="77777777" w:rsidR="007467E1" w:rsidRPr="003F6F59" w:rsidRDefault="007467E1" w:rsidP="007467E1">
            <w:pPr>
              <w:pStyle w:val="ListParagraph"/>
              <w:numPr>
                <w:ilvl w:val="0"/>
                <w:numId w:val="36"/>
              </w:numPr>
              <w:autoSpaceDE w:val="0"/>
              <w:autoSpaceDN w:val="0"/>
              <w:contextualSpacing w:val="0"/>
              <w:jc w:val="both"/>
              <w:rPr>
                <w:szCs w:val="21"/>
              </w:rPr>
            </w:pPr>
            <w:r w:rsidRPr="003F6F59">
              <w:rPr>
                <w:szCs w:val="21"/>
              </w:rPr>
              <w:t xml:space="preserve">The higher layer can indicate a “number of consecutive slots for </w:t>
            </w:r>
            <w:proofErr w:type="spellStart"/>
            <w:r w:rsidRPr="003F6F59">
              <w:rPr>
                <w:szCs w:val="21"/>
              </w:rPr>
              <w:t>MCSt</w:t>
            </w:r>
            <w:proofErr w:type="spellEnd"/>
            <w:r w:rsidRPr="003F6F59">
              <w:rPr>
                <w:szCs w:val="21"/>
              </w:rPr>
              <w:t>” (</w:t>
            </w:r>
            <m:oMath>
              <m:sSub>
                <m:sSubPr>
                  <m:ctrlPr>
                    <w:rPr>
                      <w:rFonts w:ascii="Cambria Math" w:hAnsi="Cambria Math"/>
                      <w:szCs w:val="21"/>
                    </w:rPr>
                  </m:ctrlPr>
                </m:sSubPr>
                <m:e>
                  <m:r>
                    <w:rPr>
                      <w:rFonts w:ascii="Cambria Math" w:hAnsi="Cambria Math"/>
                      <w:szCs w:val="21"/>
                    </w:rPr>
                    <m:t>N</m:t>
                  </m:r>
                </m:e>
                <m:sub>
                  <m:r>
                    <w:rPr>
                      <w:rFonts w:ascii="Cambria Math" w:hAnsi="Cambria Math"/>
                      <w:szCs w:val="21"/>
                    </w:rPr>
                    <m:t>slot,MCSt</m:t>
                  </m:r>
                </m:sub>
              </m:sSub>
            </m:oMath>
            <w:r w:rsidRPr="003F6F59">
              <w:rPr>
                <w:szCs w:val="21"/>
              </w:rPr>
              <w:t>) larger than 1 for L1 reporting multi-slots candidates to the higher layer. The candidate multi-slots resource definition is applied.</w:t>
            </w:r>
          </w:p>
          <w:p w14:paraId="28990833" w14:textId="77777777" w:rsidR="007467E1" w:rsidRPr="003F6F59" w:rsidRDefault="007467E1" w:rsidP="007467E1">
            <w:pPr>
              <w:pStyle w:val="ListParagraph"/>
              <w:numPr>
                <w:ilvl w:val="1"/>
                <w:numId w:val="36"/>
              </w:numPr>
              <w:autoSpaceDE w:val="0"/>
              <w:autoSpaceDN w:val="0"/>
              <w:contextualSpacing w:val="0"/>
              <w:jc w:val="both"/>
              <w:rPr>
                <w:color w:val="000000"/>
                <w:szCs w:val="21"/>
              </w:rPr>
            </w:pPr>
            <w:r w:rsidRPr="003F6F59">
              <w:rPr>
                <w:color w:val="000000"/>
                <w:szCs w:val="21"/>
              </w:rPr>
              <w:t>Otherwise, the candidate single-slot resource definition is applied (same as R16/17).</w:t>
            </w:r>
          </w:p>
          <w:p w14:paraId="11DC6732" w14:textId="77777777" w:rsidR="007467E1" w:rsidRPr="003F6F59" w:rsidRDefault="007467E1" w:rsidP="007467E1">
            <w:pPr>
              <w:pStyle w:val="ListParagraph"/>
              <w:numPr>
                <w:ilvl w:val="0"/>
                <w:numId w:val="36"/>
              </w:numPr>
              <w:autoSpaceDE w:val="0"/>
              <w:autoSpaceDN w:val="0"/>
              <w:contextualSpacing w:val="0"/>
              <w:jc w:val="both"/>
              <w:rPr>
                <w:szCs w:val="21"/>
              </w:rPr>
            </w:pPr>
            <w:r w:rsidRPr="003F6F59">
              <w:rPr>
                <w:szCs w:val="21"/>
              </w:rPr>
              <w:t xml:space="preserve">The higher layer selects resources from the reported </w:t>
            </w:r>
            <m:oMath>
              <m:sSub>
                <m:sSubPr>
                  <m:ctrlPr>
                    <w:rPr>
                      <w:rFonts w:ascii="Cambria Math" w:hAnsi="Cambria Math"/>
                      <w:i/>
                      <w:szCs w:val="21"/>
                    </w:rPr>
                  </m:ctrlPr>
                </m:sSubPr>
                <m:e>
                  <m:r>
                    <w:rPr>
                      <w:rFonts w:ascii="Cambria Math" w:hAnsi="Cambria Math"/>
                      <w:szCs w:val="21"/>
                    </w:rPr>
                    <m:t>S</m:t>
                  </m:r>
                </m:e>
                <m:sub>
                  <m:r>
                    <w:rPr>
                      <w:rFonts w:ascii="Cambria Math" w:hAnsi="Cambria Math"/>
                      <w:szCs w:val="21"/>
                    </w:rPr>
                    <m:t>A</m:t>
                  </m:r>
                </m:sub>
              </m:sSub>
            </m:oMath>
            <w:r w:rsidRPr="003F6F59">
              <w:rPr>
                <w:szCs w:val="21"/>
              </w:rPr>
              <w:t xml:space="preserve"> according to one of the following based on UE implementation:</w:t>
            </w:r>
          </w:p>
          <w:p w14:paraId="4F6F9466" w14:textId="77777777" w:rsidR="007467E1" w:rsidRPr="003F6F59" w:rsidRDefault="007467E1" w:rsidP="007467E1">
            <w:pPr>
              <w:pStyle w:val="ListParagraph"/>
              <w:numPr>
                <w:ilvl w:val="1"/>
                <w:numId w:val="36"/>
              </w:numPr>
              <w:autoSpaceDE w:val="0"/>
              <w:autoSpaceDN w:val="0"/>
              <w:contextualSpacing w:val="0"/>
              <w:jc w:val="both"/>
              <w:rPr>
                <w:szCs w:val="21"/>
              </w:rPr>
            </w:pPr>
            <w:r w:rsidRPr="003F6F59">
              <w:rPr>
                <w:szCs w:val="21"/>
              </w:rPr>
              <w:t>Random selection as per R16/17</w:t>
            </w:r>
          </w:p>
          <w:p w14:paraId="069CDF7B" w14:textId="77777777" w:rsidR="007467E1" w:rsidRPr="003F6F59" w:rsidRDefault="007467E1" w:rsidP="007467E1">
            <w:pPr>
              <w:pStyle w:val="ListParagraph"/>
              <w:numPr>
                <w:ilvl w:val="1"/>
                <w:numId w:val="36"/>
              </w:numPr>
              <w:autoSpaceDE w:val="0"/>
              <w:autoSpaceDN w:val="0"/>
              <w:contextualSpacing w:val="0"/>
              <w:jc w:val="both"/>
              <w:rPr>
                <w:color w:val="000000"/>
                <w:szCs w:val="21"/>
              </w:rPr>
            </w:pPr>
            <w:r w:rsidRPr="003F6F59">
              <w:rPr>
                <w:color w:val="000000"/>
                <w:szCs w:val="21"/>
              </w:rPr>
              <w:t xml:space="preserve">Higher layer is not restricted to select resources at random, and can select in consecutive </w:t>
            </w:r>
            <w:proofErr w:type="gramStart"/>
            <w:r w:rsidRPr="003F6F59">
              <w:rPr>
                <w:color w:val="000000"/>
                <w:szCs w:val="21"/>
              </w:rPr>
              <w:t>slots</w:t>
            </w:r>
            <w:proofErr w:type="gramEnd"/>
          </w:p>
          <w:p w14:paraId="4B361DAB" w14:textId="77777777" w:rsidR="007467E1" w:rsidRPr="003F6F59" w:rsidRDefault="007467E1" w:rsidP="007467E1">
            <w:pPr>
              <w:pStyle w:val="ListParagraph"/>
              <w:numPr>
                <w:ilvl w:val="2"/>
                <w:numId w:val="36"/>
              </w:numPr>
              <w:autoSpaceDE w:val="0"/>
              <w:autoSpaceDN w:val="0"/>
              <w:contextualSpacing w:val="0"/>
              <w:jc w:val="both"/>
              <w:rPr>
                <w:color w:val="000000"/>
                <w:szCs w:val="21"/>
              </w:rPr>
            </w:pPr>
            <w:r w:rsidRPr="003F6F59">
              <w:rPr>
                <w:color w:val="000000"/>
                <w:szCs w:val="21"/>
              </w:rPr>
              <w:t xml:space="preserve">It is up to RAN2 to define detailed </w:t>
            </w:r>
            <w:proofErr w:type="spellStart"/>
            <w:r w:rsidRPr="003F6F59">
              <w:rPr>
                <w:color w:val="000000"/>
                <w:szCs w:val="21"/>
              </w:rPr>
              <w:t>behaviour</w:t>
            </w:r>
            <w:proofErr w:type="spellEnd"/>
            <w:r w:rsidRPr="003F6F59">
              <w:rPr>
                <w:color w:val="000000"/>
                <w:szCs w:val="21"/>
              </w:rPr>
              <w:t xml:space="preserve"> as </w:t>
            </w:r>
            <w:proofErr w:type="gramStart"/>
            <w:r w:rsidRPr="003F6F59">
              <w:rPr>
                <w:color w:val="000000"/>
                <w:szCs w:val="21"/>
              </w:rPr>
              <w:t>needed</w:t>
            </w:r>
            <w:proofErr w:type="gramEnd"/>
          </w:p>
          <w:p w14:paraId="761CF47F" w14:textId="77777777" w:rsidR="007467E1" w:rsidRPr="003F6F59" w:rsidRDefault="007467E1" w:rsidP="007467E1">
            <w:pPr>
              <w:pStyle w:val="ListParagraph"/>
              <w:numPr>
                <w:ilvl w:val="1"/>
                <w:numId w:val="36"/>
              </w:numPr>
              <w:autoSpaceDE w:val="0"/>
              <w:autoSpaceDN w:val="0"/>
              <w:contextualSpacing w:val="0"/>
              <w:jc w:val="both"/>
              <w:rPr>
                <w:color w:val="000000"/>
                <w:szCs w:val="21"/>
              </w:rPr>
            </w:pPr>
            <w:r w:rsidRPr="003F6F59">
              <w:rPr>
                <w:color w:val="000000"/>
                <w:szCs w:val="21"/>
              </w:rPr>
              <w:t xml:space="preserve">It is RAN1 intention that, once the higher layer selects a multi-slots candidate from the set </w:t>
            </w:r>
            <m:oMath>
              <m:sSub>
                <m:sSubPr>
                  <m:ctrlPr>
                    <w:rPr>
                      <w:rFonts w:ascii="Cambria Math" w:hAnsi="Cambria Math"/>
                      <w:i/>
                      <w:color w:val="000000"/>
                      <w:szCs w:val="21"/>
                    </w:rPr>
                  </m:ctrlPr>
                </m:sSubPr>
                <m:e>
                  <m:r>
                    <w:rPr>
                      <w:rFonts w:ascii="Cambria Math" w:hAnsi="Cambria Math"/>
                      <w:color w:val="000000"/>
                      <w:szCs w:val="21"/>
                    </w:rPr>
                    <m:t>S</m:t>
                  </m:r>
                </m:e>
                <m:sub>
                  <m:r>
                    <w:rPr>
                      <w:rFonts w:ascii="Cambria Math" w:hAnsi="Cambria Math"/>
                      <w:color w:val="000000"/>
                      <w:szCs w:val="21"/>
                    </w:rPr>
                    <m:t>A</m:t>
                  </m:r>
                </m:sub>
              </m:sSub>
            </m:oMath>
            <w:r w:rsidRPr="003F6F59">
              <w:rPr>
                <w:color w:val="000000"/>
                <w:szCs w:val="21"/>
              </w:rPr>
              <w:t xml:space="preserve">, it will use all the single-slot resources of the selected multi-slots candidate for transmission. This RAN1 agreement has no intention on potential RAN2 discussion about how SL resource selection processes are defined in </w:t>
            </w:r>
            <w:proofErr w:type="spellStart"/>
            <w:r w:rsidRPr="003F6F59">
              <w:rPr>
                <w:color w:val="000000"/>
                <w:szCs w:val="21"/>
              </w:rPr>
              <w:t>MCSt</w:t>
            </w:r>
            <w:proofErr w:type="spellEnd"/>
            <w:r w:rsidRPr="003F6F59">
              <w:rPr>
                <w:color w:val="000000"/>
                <w:szCs w:val="21"/>
              </w:rPr>
              <w:t>.</w:t>
            </w:r>
          </w:p>
          <w:p w14:paraId="4FDCA200" w14:textId="77777777" w:rsidR="007467E1" w:rsidRPr="003F6F59" w:rsidRDefault="007467E1" w:rsidP="007467E1">
            <w:pPr>
              <w:pStyle w:val="ListParagraph"/>
              <w:numPr>
                <w:ilvl w:val="0"/>
                <w:numId w:val="36"/>
              </w:numPr>
              <w:autoSpaceDE w:val="0"/>
              <w:autoSpaceDN w:val="0"/>
              <w:contextualSpacing w:val="0"/>
              <w:jc w:val="both"/>
              <w:rPr>
                <w:color w:val="000000"/>
                <w:szCs w:val="21"/>
              </w:rPr>
            </w:pPr>
            <w:r w:rsidRPr="003F6F59">
              <w:rPr>
                <w:color w:val="000000"/>
                <w:szCs w:val="21"/>
              </w:rPr>
              <w:t>Note, the above is intended to support Approach 1 and 2 only.</w:t>
            </w:r>
          </w:p>
          <w:p w14:paraId="5E3FA933" w14:textId="77777777" w:rsidR="007467E1" w:rsidRPr="003F6F59" w:rsidRDefault="007467E1" w:rsidP="007467E1">
            <w:pPr>
              <w:pStyle w:val="ListParagraph"/>
              <w:numPr>
                <w:ilvl w:val="0"/>
                <w:numId w:val="36"/>
              </w:numPr>
              <w:autoSpaceDE w:val="0"/>
              <w:autoSpaceDN w:val="0"/>
              <w:contextualSpacing w:val="0"/>
              <w:jc w:val="both"/>
              <w:rPr>
                <w:color w:val="000000"/>
                <w:szCs w:val="21"/>
              </w:rPr>
            </w:pPr>
            <w:r w:rsidRPr="003F6F59">
              <w:rPr>
                <w:color w:val="000000"/>
                <w:szCs w:val="21"/>
              </w:rPr>
              <w:t xml:space="preserve">Send an LS to RAN2 informing that it is up to RAN2 to decide </w:t>
            </w:r>
            <w:proofErr w:type="gramStart"/>
            <w:r w:rsidRPr="003F6F59">
              <w:rPr>
                <w:color w:val="000000"/>
                <w:szCs w:val="21"/>
              </w:rPr>
              <w:t>in regards to</w:t>
            </w:r>
            <w:proofErr w:type="gramEnd"/>
            <w:r w:rsidRPr="003F6F59">
              <w:rPr>
                <w:color w:val="000000"/>
                <w:szCs w:val="21"/>
              </w:rPr>
              <w:t xml:space="preserve"> the HARQ RTT timing (minimum time gap)</w:t>
            </w:r>
          </w:p>
          <w:p w14:paraId="112BCE75" w14:textId="1AC494F3" w:rsidR="006B6C4E" w:rsidRPr="00EF02BF" w:rsidRDefault="007467E1" w:rsidP="00EF02BF">
            <w:pPr>
              <w:pStyle w:val="ListParagraph"/>
              <w:numPr>
                <w:ilvl w:val="1"/>
                <w:numId w:val="36"/>
              </w:numPr>
              <w:autoSpaceDE w:val="0"/>
              <w:autoSpaceDN w:val="0"/>
              <w:contextualSpacing w:val="0"/>
              <w:jc w:val="both"/>
              <w:rPr>
                <w:color w:val="000000"/>
                <w:szCs w:val="21"/>
              </w:rPr>
            </w:pPr>
            <w:r w:rsidRPr="003F6F59">
              <w:rPr>
                <w:color w:val="000000"/>
                <w:szCs w:val="21"/>
              </w:rPr>
              <w:t>whether a single TB transmitted over consecutive slots is supported in a resource pool configured with PSFCH resource</w:t>
            </w:r>
            <w:bookmarkEnd w:id="6"/>
          </w:p>
        </w:tc>
      </w:tr>
    </w:tbl>
    <w:p w14:paraId="084BB14D" w14:textId="140A389B" w:rsidR="007467E1" w:rsidRDefault="002C4BED">
      <w:r>
        <w:tab/>
      </w:r>
    </w:p>
    <w:p w14:paraId="79B45E99" w14:textId="5B891DD2" w:rsidR="00C608B2" w:rsidRDefault="00C608B2" w:rsidP="00FB6C3E">
      <w:pPr>
        <w:spacing w:after="120"/>
        <w:ind w:left="715" w:firstLine="5"/>
        <w:jc w:val="both"/>
        <w:rPr>
          <w:rFonts w:cs="Times New Roman"/>
          <w:szCs w:val="20"/>
          <w:lang w:val="en-IN"/>
        </w:rPr>
      </w:pPr>
      <w:r>
        <w:rPr>
          <w:rFonts w:eastAsia="Times New Roman"/>
          <w:lang w:eastAsia="en-IN"/>
        </w:rPr>
        <w:t xml:space="preserve">In the legacy Rel-16 requirement, </w:t>
      </w:r>
      <w:r>
        <w:rPr>
          <w:rFonts w:cs="Times New Roman"/>
          <w:szCs w:val="20"/>
          <w:lang w:val="en-IN"/>
        </w:rPr>
        <w:t xml:space="preserve">the L1 SL-RSRP measurement period corresponds to one slot for resource sensing and (re)selection procedure. </w:t>
      </w:r>
      <w:r w:rsidR="00B13F8D" w:rsidRPr="00EF02BF">
        <w:rPr>
          <w:rFonts w:cs="Times New Roman"/>
          <w:szCs w:val="20"/>
          <w:lang w:val="en-IN"/>
        </w:rPr>
        <w:t>As indicated in the RAN1 agreement, that it is up to RAN2 to decide whether a single TB transmitted over consecutive slots is supported in a resource pool configured with PSFCH resource</w:t>
      </w:r>
      <w:r w:rsidR="00FB6C3E">
        <w:rPr>
          <w:rFonts w:cs="Times New Roman"/>
          <w:szCs w:val="20"/>
          <w:lang w:val="en-IN"/>
        </w:rPr>
        <w:t xml:space="preserve">. </w:t>
      </w:r>
      <w:r w:rsidR="00D33C1D">
        <w:rPr>
          <w:rFonts w:cs="Times New Roman"/>
          <w:szCs w:val="20"/>
          <w:lang w:val="en-IN"/>
        </w:rPr>
        <w:t xml:space="preserve">Also, 38.214 </w:t>
      </w:r>
      <w:r w:rsidR="00D33C1D" w:rsidRPr="00EF02BF">
        <w:rPr>
          <w:rFonts w:cs="Times New Roman"/>
          <w:szCs w:val="20"/>
          <w:lang w:val="en-IN"/>
        </w:rPr>
        <w:t xml:space="preserve">section 8.1.4, in step 6, i.e., the exclusion step, the UE measures RSRP </w:t>
      </w:r>
      <w:r w:rsidR="00D33C1D" w:rsidRPr="00D33C1D">
        <w:rPr>
          <w:rFonts w:cs="Times New Roman"/>
          <w:szCs w:val="20"/>
          <w:lang w:val="en-IN"/>
        </w:rPr>
        <w:t>according to</w:t>
      </w:r>
      <w:r w:rsidR="00D33C1D" w:rsidRPr="00EF02BF">
        <w:rPr>
          <w:rFonts w:cs="Times New Roman"/>
          <w:szCs w:val="20"/>
          <w:lang w:val="en-IN"/>
        </w:rPr>
        <w:t xml:space="preserve"> section 8.4.2.1, which is not changed compared to legacy.</w:t>
      </w:r>
    </w:p>
    <w:tbl>
      <w:tblPr>
        <w:tblStyle w:val="TableGrid"/>
        <w:tblW w:w="0" w:type="auto"/>
        <w:tblInd w:w="562" w:type="dxa"/>
        <w:tblLook w:val="04A0" w:firstRow="1" w:lastRow="0" w:firstColumn="1" w:lastColumn="0" w:noHBand="0" w:noVBand="1"/>
      </w:tblPr>
      <w:tblGrid>
        <w:gridCol w:w="9055"/>
      </w:tblGrid>
      <w:tr w:rsidR="005A6BBC" w14:paraId="2B7B0C11" w14:textId="77777777" w:rsidTr="005F127C">
        <w:trPr>
          <w:trHeight w:val="2315"/>
        </w:trPr>
        <w:tc>
          <w:tcPr>
            <w:tcW w:w="9055" w:type="dxa"/>
          </w:tcPr>
          <w:p w14:paraId="321EEF6C" w14:textId="2023062C" w:rsidR="005A6BBC" w:rsidRPr="00EF02BF" w:rsidRDefault="00AC2837" w:rsidP="00FB6C3E">
            <w:pPr>
              <w:spacing w:after="120"/>
              <w:jc w:val="both"/>
              <w:rPr>
                <w:rFonts w:cs="Times New Roman"/>
                <w:b/>
                <w:bCs/>
                <w:szCs w:val="20"/>
                <w:lang w:val="en-IN"/>
              </w:rPr>
            </w:pPr>
            <w:r w:rsidRPr="00EF02BF">
              <w:rPr>
                <w:rFonts w:cs="Times New Roman"/>
                <w:b/>
                <w:bCs/>
                <w:szCs w:val="20"/>
                <w:lang w:val="en-IN"/>
              </w:rPr>
              <w:t xml:space="preserve">38.214, </w:t>
            </w:r>
            <w:r w:rsidR="005F127C" w:rsidRPr="00EF02BF">
              <w:rPr>
                <w:rFonts w:cs="Times New Roman"/>
                <w:b/>
                <w:bCs/>
                <w:szCs w:val="20"/>
                <w:lang w:val="en-IN"/>
              </w:rPr>
              <w:t>8.1.4:</w:t>
            </w:r>
          </w:p>
          <w:p w14:paraId="0D12F62E" w14:textId="577CB9CC" w:rsidR="005A6BBC" w:rsidRDefault="005A6BBC" w:rsidP="00EF02BF">
            <w:pPr>
              <w:spacing w:after="120"/>
              <w:jc w:val="center"/>
              <w:rPr>
                <w:rFonts w:cs="Times New Roman"/>
                <w:szCs w:val="20"/>
                <w:lang w:val="en-IN"/>
              </w:rPr>
            </w:pPr>
            <w:r>
              <w:rPr>
                <w:noProof/>
              </w:rPr>
              <w:drawing>
                <wp:inline distT="0" distB="0" distL="0" distR="0" wp14:anchorId="352B6C80" wp14:editId="016CAF09">
                  <wp:extent cx="5655258" cy="1322705"/>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85779" cy="1329844"/>
                          </a:xfrm>
                          <a:prstGeom prst="rect">
                            <a:avLst/>
                          </a:prstGeom>
                        </pic:spPr>
                      </pic:pic>
                    </a:graphicData>
                  </a:graphic>
                </wp:inline>
              </w:drawing>
            </w:r>
          </w:p>
        </w:tc>
      </w:tr>
    </w:tbl>
    <w:p w14:paraId="6223ED03" w14:textId="77777777" w:rsidR="00D33C1D" w:rsidRDefault="00D33C1D" w:rsidP="00FB6C3E">
      <w:pPr>
        <w:spacing w:after="120"/>
        <w:ind w:left="715" w:firstLine="5"/>
        <w:jc w:val="both"/>
        <w:rPr>
          <w:rStyle w:val="cf01"/>
        </w:rPr>
      </w:pPr>
    </w:p>
    <w:p w14:paraId="7B3CEF91" w14:textId="0AFB34C4" w:rsidR="005A6BBC" w:rsidRDefault="00D33C1D" w:rsidP="00EF02BF">
      <w:pPr>
        <w:spacing w:after="120"/>
        <w:ind w:left="715" w:firstLine="5"/>
        <w:jc w:val="both"/>
        <w:rPr>
          <w:rFonts w:cs="Times New Roman"/>
          <w:szCs w:val="20"/>
          <w:lang w:val="en-IN"/>
        </w:rPr>
      </w:pPr>
      <w:r w:rsidRPr="00EF02BF">
        <w:rPr>
          <w:rFonts w:cs="Times New Roman"/>
          <w:szCs w:val="20"/>
          <w:lang w:val="en-IN"/>
        </w:rPr>
        <w:t xml:space="preserve">From that, it seems to be assumed </w:t>
      </w:r>
      <w:proofErr w:type="gramStart"/>
      <w:r w:rsidRPr="00EF02BF">
        <w:rPr>
          <w:rFonts w:cs="Times New Roman"/>
          <w:szCs w:val="20"/>
          <w:lang w:val="en-IN"/>
        </w:rPr>
        <w:t>that,</w:t>
      </w:r>
      <w:proofErr w:type="gramEnd"/>
      <w:r w:rsidRPr="00EF02BF">
        <w:rPr>
          <w:rFonts w:cs="Times New Roman"/>
          <w:szCs w:val="20"/>
          <w:lang w:val="en-IN"/>
        </w:rPr>
        <w:t xml:space="preserve"> the L1 would perform the measurement of SCI RSRP the same way as legacy, i.e., per slot. </w:t>
      </w:r>
      <w:proofErr w:type="gramStart"/>
      <w:r w:rsidRPr="00EF02BF">
        <w:rPr>
          <w:rFonts w:cs="Times New Roman"/>
          <w:szCs w:val="20"/>
          <w:lang w:val="en-IN"/>
        </w:rPr>
        <w:t>So</w:t>
      </w:r>
      <w:proofErr w:type="gramEnd"/>
      <w:r w:rsidRPr="00EF02BF">
        <w:rPr>
          <w:rFonts w:cs="Times New Roman"/>
          <w:szCs w:val="20"/>
          <w:lang w:val="en-IN"/>
        </w:rPr>
        <w:t xml:space="preserve"> it does not seem that there should be RAN4 impact</w:t>
      </w:r>
      <w:r>
        <w:rPr>
          <w:rStyle w:val="cf01"/>
        </w:rPr>
        <w:t>.</w:t>
      </w:r>
    </w:p>
    <w:p w14:paraId="62F86936" w14:textId="0D84B062" w:rsidR="002C4BED" w:rsidRPr="00EF02BF" w:rsidRDefault="00C608B2" w:rsidP="00EF02BF">
      <w:pPr>
        <w:spacing w:after="120"/>
        <w:ind w:left="715" w:firstLine="5"/>
        <w:rPr>
          <w:rFonts w:eastAsia="Times New Roman"/>
          <w:b/>
          <w:lang w:eastAsia="en-IN"/>
        </w:rPr>
      </w:pPr>
      <w:r w:rsidRPr="00A75C79">
        <w:rPr>
          <w:rFonts w:cs="Times New Roman"/>
          <w:b/>
          <w:bCs/>
          <w:szCs w:val="20"/>
          <w:lang w:val="en-IN"/>
        </w:rPr>
        <w:t xml:space="preserve">Proposal </w:t>
      </w:r>
      <w:r w:rsidR="00B26C39">
        <w:rPr>
          <w:rFonts w:cs="Times New Roman"/>
          <w:b/>
          <w:bCs/>
          <w:szCs w:val="20"/>
          <w:lang w:val="en-IN"/>
        </w:rPr>
        <w:t>8</w:t>
      </w:r>
      <w:r>
        <w:rPr>
          <w:rFonts w:cs="Times New Roman"/>
          <w:b/>
          <w:bCs/>
          <w:szCs w:val="20"/>
          <w:lang w:val="en-IN"/>
        </w:rPr>
        <w:t>:</w:t>
      </w:r>
      <w:r w:rsidRPr="00A75C79">
        <w:rPr>
          <w:rFonts w:cs="Times New Roman"/>
          <w:b/>
          <w:bCs/>
          <w:szCs w:val="20"/>
          <w:lang w:val="en-IN"/>
        </w:rPr>
        <w:t xml:space="preserve"> </w:t>
      </w:r>
      <w:r w:rsidR="00D33C1D">
        <w:rPr>
          <w:rFonts w:cs="Times New Roman"/>
          <w:b/>
          <w:bCs/>
          <w:szCs w:val="20"/>
          <w:lang w:val="en-IN"/>
        </w:rPr>
        <w:t xml:space="preserve">No </w:t>
      </w:r>
      <w:r w:rsidRPr="00A75C79">
        <w:rPr>
          <w:rFonts w:cs="Times New Roman"/>
          <w:b/>
          <w:bCs/>
          <w:szCs w:val="20"/>
          <w:lang w:val="en-IN"/>
        </w:rPr>
        <w:t>RAN4</w:t>
      </w:r>
      <w:r w:rsidR="00D33C1D">
        <w:rPr>
          <w:rFonts w:cs="Times New Roman"/>
          <w:b/>
          <w:bCs/>
          <w:szCs w:val="20"/>
          <w:lang w:val="en-IN"/>
        </w:rPr>
        <w:t xml:space="preserve"> impact</w:t>
      </w:r>
      <w:r w:rsidR="00312C82">
        <w:rPr>
          <w:rFonts w:cs="Times New Roman"/>
          <w:b/>
          <w:bCs/>
          <w:szCs w:val="20"/>
          <w:lang w:val="en-IN"/>
        </w:rPr>
        <w:t xml:space="preserve"> is expected</w:t>
      </w:r>
      <w:r w:rsidR="00D33C1D">
        <w:rPr>
          <w:rFonts w:cs="Times New Roman"/>
          <w:b/>
          <w:bCs/>
          <w:szCs w:val="20"/>
          <w:lang w:val="en-IN"/>
        </w:rPr>
        <w:t xml:space="preserve"> considering the RAN1</w:t>
      </w:r>
      <w:r w:rsidRPr="00A75C79">
        <w:rPr>
          <w:b/>
          <w:bCs/>
        </w:rPr>
        <w:t xml:space="preserve"> </w:t>
      </w:r>
      <w:r w:rsidR="00312C82">
        <w:rPr>
          <w:b/>
          <w:bCs/>
        </w:rPr>
        <w:t>agreements</w:t>
      </w:r>
      <w:r w:rsidR="00CB4F09">
        <w:rPr>
          <w:b/>
          <w:bCs/>
        </w:rPr>
        <w:t xml:space="preserve"> </w:t>
      </w:r>
      <w:r w:rsidRPr="00A75C79">
        <w:rPr>
          <w:b/>
          <w:bCs/>
        </w:rPr>
        <w:t xml:space="preserve">to implement/achieve </w:t>
      </w:r>
      <w:proofErr w:type="spellStart"/>
      <w:r w:rsidRPr="00A75C79">
        <w:rPr>
          <w:b/>
          <w:bCs/>
        </w:rPr>
        <w:t>MCSt</w:t>
      </w:r>
      <w:proofErr w:type="spellEnd"/>
      <w:r w:rsidRPr="00A75C79">
        <w:rPr>
          <w:b/>
          <w:bCs/>
        </w:rPr>
        <w:t xml:space="preserve"> for SL-U communication.</w:t>
      </w:r>
    </w:p>
    <w:p w14:paraId="25EB0986" w14:textId="5E089BB5" w:rsidR="00446DDD" w:rsidRDefault="00446DDD" w:rsidP="00446DDD">
      <w:pPr>
        <w:pStyle w:val="RAN4H2"/>
      </w:pPr>
      <w:r w:rsidRPr="00446DDD">
        <w:t>Congestion control measurement</w:t>
      </w:r>
    </w:p>
    <w:tbl>
      <w:tblPr>
        <w:tblStyle w:val="TableGrid"/>
        <w:tblW w:w="0" w:type="auto"/>
        <w:tblInd w:w="562" w:type="dxa"/>
        <w:tblLook w:val="04A0" w:firstRow="1" w:lastRow="0" w:firstColumn="1" w:lastColumn="0" w:noHBand="0" w:noVBand="1"/>
      </w:tblPr>
      <w:tblGrid>
        <w:gridCol w:w="9055"/>
      </w:tblGrid>
      <w:tr w:rsidR="00446DDD" w14:paraId="6AB9A706" w14:textId="77777777" w:rsidTr="00EF02BF">
        <w:tc>
          <w:tcPr>
            <w:tcW w:w="9055" w:type="dxa"/>
          </w:tcPr>
          <w:p w14:paraId="6C39CFE1" w14:textId="77777777" w:rsidR="00446DDD" w:rsidRDefault="00446DDD" w:rsidP="00446DDD">
            <w:pPr>
              <w:ind w:leftChars="213" w:left="427" w:hanging="1"/>
              <w:jc w:val="both"/>
              <w:rPr>
                <w:rFonts w:eastAsiaTheme="minorEastAsia"/>
                <w:b/>
                <w:sz w:val="24"/>
                <w:u w:val="single"/>
                <w:lang w:eastAsia="ko-KR"/>
              </w:rPr>
            </w:pPr>
            <w:r>
              <w:rPr>
                <w:rFonts w:eastAsiaTheme="minorEastAsia"/>
                <w:b/>
                <w:sz w:val="24"/>
                <w:u w:val="single"/>
                <w:lang w:eastAsia="ko-KR"/>
              </w:rPr>
              <w:t>Issue 6-1: RSSI measurement</w:t>
            </w:r>
          </w:p>
          <w:p w14:paraId="00E8EB65" w14:textId="77777777" w:rsidR="00446DDD" w:rsidRDefault="00446DDD" w:rsidP="00446DDD">
            <w:pPr>
              <w:ind w:leftChars="213" w:left="427" w:hanging="1"/>
              <w:jc w:val="both"/>
              <w:rPr>
                <w:rFonts w:eastAsiaTheme="minorEastAsia"/>
                <w:b/>
                <w:sz w:val="24"/>
                <w:lang w:eastAsia="ko-KR"/>
              </w:rPr>
            </w:pPr>
            <w:r>
              <w:rPr>
                <w:rFonts w:eastAsiaTheme="minorEastAsia"/>
                <w:b/>
                <w:sz w:val="24"/>
                <w:lang w:eastAsia="ko-KR"/>
              </w:rPr>
              <w:t>&lt;FFS&gt;</w:t>
            </w:r>
          </w:p>
          <w:p w14:paraId="029B3087" w14:textId="77777777" w:rsidR="00446DDD" w:rsidRDefault="00446DDD" w:rsidP="00446DDD">
            <w:pPr>
              <w:pStyle w:val="ListParagraph"/>
              <w:numPr>
                <w:ilvl w:val="0"/>
                <w:numId w:val="27"/>
              </w:numPr>
              <w:spacing w:after="120" w:line="256" w:lineRule="auto"/>
              <w:contextualSpacing w:val="0"/>
              <w:rPr>
                <w:rFonts w:eastAsia="SimSun"/>
                <w:sz w:val="22"/>
                <w:szCs w:val="24"/>
                <w:lang w:eastAsia="zh-CN"/>
              </w:rPr>
            </w:pPr>
            <w:r>
              <w:rPr>
                <w:rFonts w:eastAsia="SimSun"/>
                <w:szCs w:val="24"/>
                <w:lang w:eastAsia="zh-CN"/>
              </w:rPr>
              <w:t>Option 1 (MediaTek, Ericsson, Huawei): Existing requirements can be reused for SL-U</w:t>
            </w:r>
          </w:p>
          <w:p w14:paraId="16A14C51" w14:textId="12318270" w:rsidR="00446DDD" w:rsidRDefault="00446DDD" w:rsidP="00446DDD">
            <w:pPr>
              <w:pStyle w:val="ListParagraph"/>
              <w:numPr>
                <w:ilvl w:val="0"/>
                <w:numId w:val="27"/>
              </w:numPr>
              <w:spacing w:after="120" w:line="256" w:lineRule="auto"/>
              <w:contextualSpacing w:val="0"/>
              <w:rPr>
                <w:rFonts w:eastAsia="SimSun"/>
                <w:szCs w:val="24"/>
                <w:lang w:eastAsia="zh-CN"/>
              </w:rPr>
            </w:pPr>
            <w:r>
              <w:rPr>
                <w:rFonts w:eastAsia="SimSun"/>
                <w:szCs w:val="24"/>
                <w:lang w:eastAsia="zh-CN"/>
              </w:rPr>
              <w:t xml:space="preserve">Option 2 (Xiaomi): The SL RSSI definition need to be revisited for SL-U considering the 2 candidate starting symbols for a PSCCH/PSSCH </w:t>
            </w:r>
            <w:r w:rsidR="00654B8E">
              <w:rPr>
                <w:rFonts w:eastAsia="SimSun"/>
                <w:szCs w:val="24"/>
                <w:lang w:eastAsia="zh-CN"/>
              </w:rPr>
              <w:t>transmission.</w:t>
            </w:r>
          </w:p>
          <w:p w14:paraId="780B75F8" w14:textId="04104DD3" w:rsidR="00446DDD" w:rsidRDefault="00446DDD" w:rsidP="00EF02BF">
            <w:pPr>
              <w:pStyle w:val="ListParagraph"/>
              <w:numPr>
                <w:ilvl w:val="0"/>
                <w:numId w:val="27"/>
              </w:numPr>
              <w:spacing w:after="120" w:line="256" w:lineRule="auto"/>
              <w:contextualSpacing w:val="0"/>
            </w:pPr>
            <w:r>
              <w:rPr>
                <w:rFonts w:eastAsia="SimSun"/>
                <w:szCs w:val="24"/>
                <w:lang w:eastAsia="zh-CN"/>
              </w:rPr>
              <w:t>Option 3 (Nokia): The revision of SL RSSI definition is not in the scope of RAN4 and can be discussed in RAN1.</w:t>
            </w:r>
          </w:p>
        </w:tc>
      </w:tr>
    </w:tbl>
    <w:p w14:paraId="73871FCE" w14:textId="77777777" w:rsidR="005F60FE" w:rsidRDefault="005F60FE" w:rsidP="005F60FE">
      <w:pPr>
        <w:pStyle w:val="RAN4H3"/>
        <w:numPr>
          <w:ilvl w:val="0"/>
          <w:numId w:val="0"/>
        </w:numPr>
        <w:spacing w:after="0"/>
        <w:ind w:firstLine="720"/>
        <w:rPr>
          <w:rFonts w:ascii="Times New Roman" w:eastAsiaTheme="minorEastAsia" w:hAnsi="Times New Roman" w:cstheme="minorBidi"/>
          <w:sz w:val="20"/>
          <w:lang w:eastAsia="ko-KR"/>
        </w:rPr>
      </w:pPr>
      <w:r>
        <w:br/>
      </w:r>
      <w:r w:rsidRPr="00B81979">
        <w:rPr>
          <w:rFonts w:ascii="Times New Roman" w:eastAsiaTheme="minorEastAsia" w:hAnsi="Times New Roman" w:cstheme="minorBidi"/>
          <w:sz w:val="20"/>
          <w:lang w:eastAsia="ko-KR"/>
        </w:rPr>
        <w:t>Regarding slots with 2 candidate starting symbols following agreement has been made in RAN1:</w:t>
      </w:r>
    </w:p>
    <w:p w14:paraId="21DC0A4A" w14:textId="77777777" w:rsidR="005F60FE" w:rsidRPr="00B81979" w:rsidRDefault="005F60FE" w:rsidP="005F60FE">
      <w:pPr>
        <w:pStyle w:val="RAN4H3"/>
        <w:numPr>
          <w:ilvl w:val="0"/>
          <w:numId w:val="0"/>
        </w:numPr>
        <w:spacing w:after="0"/>
        <w:ind w:firstLine="720"/>
        <w:rPr>
          <w:rFonts w:ascii="Times New Roman" w:eastAsiaTheme="minorEastAsia" w:hAnsi="Times New Roman" w:cstheme="minorBidi"/>
          <w:sz w:val="20"/>
          <w:lang w:eastAsia="ko-KR"/>
        </w:rPr>
      </w:pPr>
    </w:p>
    <w:tbl>
      <w:tblPr>
        <w:tblStyle w:val="TableGrid"/>
        <w:tblW w:w="0" w:type="auto"/>
        <w:tblInd w:w="505" w:type="dxa"/>
        <w:tblLook w:val="04A0" w:firstRow="1" w:lastRow="0" w:firstColumn="1" w:lastColumn="0" w:noHBand="0" w:noVBand="1"/>
      </w:tblPr>
      <w:tblGrid>
        <w:gridCol w:w="9112"/>
      </w:tblGrid>
      <w:tr w:rsidR="005F60FE" w14:paraId="4BB03160" w14:textId="77777777" w:rsidTr="00222C05">
        <w:tc>
          <w:tcPr>
            <w:tcW w:w="9112" w:type="dxa"/>
          </w:tcPr>
          <w:p w14:paraId="11837474" w14:textId="77777777" w:rsidR="005F60FE" w:rsidRDefault="005F60FE" w:rsidP="00222C05">
            <w:pPr>
              <w:spacing w:line="276" w:lineRule="auto"/>
              <w:rPr>
                <w:rFonts w:ascii="Times" w:eastAsia="Batang" w:hAnsi="Times" w:cs="Times New Roman"/>
                <w:bCs/>
                <w:szCs w:val="24"/>
                <w:lang w:val="en-GB"/>
              </w:rPr>
            </w:pPr>
            <w:r>
              <w:rPr>
                <w:rFonts w:ascii="Times" w:eastAsia="Batang" w:hAnsi="Times" w:cs="Times New Roman"/>
                <w:bCs/>
                <w:szCs w:val="24"/>
                <w:highlight w:val="green"/>
                <w:lang w:val="en-GB" w:eastAsia="zh-CN"/>
              </w:rPr>
              <w:t>Agreement</w:t>
            </w:r>
          </w:p>
          <w:p w14:paraId="7B174920" w14:textId="77777777" w:rsidR="005F60FE" w:rsidRDefault="005F60FE" w:rsidP="00222C05">
            <w:pPr>
              <w:spacing w:line="276" w:lineRule="auto"/>
              <w:rPr>
                <w:rFonts w:ascii="Times" w:eastAsia="Batang" w:hAnsi="Times" w:cs="Times New Roman"/>
                <w:bCs/>
                <w:szCs w:val="24"/>
                <w:lang w:val="en-GB"/>
              </w:rPr>
            </w:pPr>
            <w:r>
              <w:rPr>
                <w:rFonts w:ascii="Times" w:eastAsia="Batang" w:hAnsi="Times" w:cs="Times New Roman"/>
                <w:bCs/>
                <w:szCs w:val="24"/>
                <w:lang w:val="en-GB" w:eastAsia="zh-CN"/>
              </w:rPr>
              <w:t>For slots with 2 candidate starting symbols for a PSCCH/PSSCH transmission:</w:t>
            </w:r>
          </w:p>
          <w:p w14:paraId="475D394D" w14:textId="77777777" w:rsidR="005F60FE" w:rsidRDefault="005F60FE" w:rsidP="005F60FE">
            <w:pPr>
              <w:numPr>
                <w:ilvl w:val="0"/>
                <w:numId w:val="32"/>
              </w:numPr>
              <w:autoSpaceDE w:val="0"/>
              <w:autoSpaceDN w:val="0"/>
              <w:spacing w:line="276" w:lineRule="auto"/>
              <w:rPr>
                <w:rFonts w:ascii="Times" w:eastAsia="Batang" w:hAnsi="Times" w:cs="Times New Roman"/>
                <w:bCs/>
                <w:szCs w:val="24"/>
                <w:lang w:val="en-GB"/>
              </w:rPr>
            </w:pPr>
            <w:r>
              <w:rPr>
                <w:rFonts w:ascii="Times" w:eastAsia="Batang" w:hAnsi="Times" w:cs="Times New Roman"/>
                <w:bCs/>
                <w:szCs w:val="24"/>
                <w:lang w:val="en-GB" w:eastAsia="zh-CN"/>
              </w:rPr>
              <w:t>The location of 1</w:t>
            </w:r>
            <w:r>
              <w:rPr>
                <w:rFonts w:ascii="Times" w:eastAsia="Batang" w:hAnsi="Times" w:cs="Times New Roman"/>
                <w:bCs/>
                <w:szCs w:val="24"/>
                <w:vertAlign w:val="superscript"/>
                <w:lang w:val="en-GB" w:eastAsia="zh-CN"/>
              </w:rPr>
              <w:t>st</w:t>
            </w:r>
            <w:r>
              <w:rPr>
                <w:rFonts w:ascii="Times" w:eastAsia="Batang" w:hAnsi="Times" w:cs="Times New Roman"/>
                <w:bCs/>
                <w:szCs w:val="24"/>
                <w:lang w:val="en-GB" w:eastAsia="zh-CN"/>
              </w:rPr>
              <w:t xml:space="preserve"> starting symbol can </w:t>
            </w:r>
            <w:r w:rsidRPr="00F819F3">
              <w:rPr>
                <w:rFonts w:ascii="Times" w:eastAsia="Batang" w:hAnsi="Times" w:cs="Times New Roman"/>
                <w:bCs/>
                <w:szCs w:val="24"/>
                <w:lang w:val="en-GB" w:eastAsia="zh-CN"/>
              </w:rPr>
              <w:t>be (pre)configured from</w:t>
            </w:r>
            <w:r>
              <w:rPr>
                <w:rFonts w:ascii="Times" w:eastAsia="Batang" w:hAnsi="Times" w:cs="Times New Roman"/>
                <w:bCs/>
                <w:szCs w:val="24"/>
                <w:lang w:val="en-GB" w:eastAsia="zh-CN"/>
              </w:rPr>
              <w:t xml:space="preserve"> {#</w:t>
            </w:r>
            <w:proofErr w:type="gramStart"/>
            <w:r>
              <w:rPr>
                <w:rFonts w:ascii="Times" w:eastAsia="Batang" w:hAnsi="Times" w:cs="Times New Roman"/>
                <w:bCs/>
                <w:szCs w:val="24"/>
                <w:lang w:val="en-GB" w:eastAsia="zh-CN"/>
              </w:rPr>
              <w:t>0,#</w:t>
            </w:r>
            <w:proofErr w:type="gramEnd"/>
            <w:r>
              <w:rPr>
                <w:rFonts w:ascii="Times" w:eastAsia="Batang" w:hAnsi="Times" w:cs="Times New Roman"/>
                <w:bCs/>
                <w:szCs w:val="24"/>
                <w:lang w:val="en-GB" w:eastAsia="zh-CN"/>
              </w:rPr>
              <w:t>1,#2,#3,#4,#5,#6} per BWP</w:t>
            </w:r>
          </w:p>
          <w:p w14:paraId="5E6C0F5F" w14:textId="77777777" w:rsidR="005F60FE" w:rsidRDefault="005F60FE" w:rsidP="005F60FE">
            <w:pPr>
              <w:numPr>
                <w:ilvl w:val="1"/>
                <w:numId w:val="32"/>
              </w:numPr>
              <w:autoSpaceDE w:val="0"/>
              <w:autoSpaceDN w:val="0"/>
              <w:spacing w:line="276" w:lineRule="auto"/>
              <w:rPr>
                <w:rFonts w:ascii="Times" w:eastAsia="Batang" w:hAnsi="Times" w:cs="Times New Roman"/>
                <w:bCs/>
                <w:szCs w:val="24"/>
                <w:lang w:val="en-GB"/>
              </w:rPr>
            </w:pPr>
            <w:r>
              <w:rPr>
                <w:rFonts w:ascii="Times" w:eastAsia="Batang" w:hAnsi="Times" w:cs="Times New Roman"/>
                <w:bCs/>
                <w:szCs w:val="24"/>
                <w:lang w:val="en-GB" w:eastAsia="zh-CN"/>
              </w:rPr>
              <w:t>By default (if no (pre)configuration), the location of the 1</w:t>
            </w:r>
            <w:r>
              <w:rPr>
                <w:rFonts w:ascii="Times" w:eastAsia="Batang" w:hAnsi="Times" w:cs="Times New Roman"/>
                <w:bCs/>
                <w:szCs w:val="24"/>
                <w:vertAlign w:val="superscript"/>
                <w:lang w:val="en-GB" w:eastAsia="zh-CN"/>
              </w:rPr>
              <w:t>st</w:t>
            </w:r>
            <w:r>
              <w:rPr>
                <w:rFonts w:ascii="Times" w:eastAsia="Batang" w:hAnsi="Times" w:cs="Times New Roman"/>
                <w:bCs/>
                <w:szCs w:val="24"/>
                <w:lang w:val="en-GB" w:eastAsia="zh-CN"/>
              </w:rPr>
              <w:t xml:space="preserve"> starting symbol is symbol#</w:t>
            </w:r>
            <w:proofErr w:type="gramStart"/>
            <w:r>
              <w:rPr>
                <w:rFonts w:ascii="Times" w:eastAsia="Batang" w:hAnsi="Times" w:cs="Times New Roman"/>
                <w:bCs/>
                <w:szCs w:val="24"/>
                <w:lang w:val="en-GB" w:eastAsia="zh-CN"/>
              </w:rPr>
              <w:t>0</w:t>
            </w:r>
            <w:proofErr w:type="gramEnd"/>
          </w:p>
          <w:p w14:paraId="72968587" w14:textId="77777777" w:rsidR="005F60FE" w:rsidRDefault="005F60FE" w:rsidP="005F60FE">
            <w:pPr>
              <w:numPr>
                <w:ilvl w:val="0"/>
                <w:numId w:val="32"/>
              </w:numPr>
              <w:autoSpaceDE w:val="0"/>
              <w:autoSpaceDN w:val="0"/>
              <w:spacing w:line="276" w:lineRule="auto"/>
              <w:rPr>
                <w:rFonts w:ascii="Times" w:eastAsia="Batang" w:hAnsi="Times" w:cs="Times New Roman"/>
                <w:bCs/>
                <w:szCs w:val="24"/>
                <w:lang w:val="en-GB"/>
              </w:rPr>
            </w:pPr>
            <w:r>
              <w:rPr>
                <w:rFonts w:ascii="Times" w:eastAsia="Batang" w:hAnsi="Times" w:cs="Times New Roman"/>
                <w:bCs/>
                <w:szCs w:val="24"/>
                <w:lang w:val="en-GB" w:eastAsia="zh-CN"/>
              </w:rPr>
              <w:t>The location of 2</w:t>
            </w:r>
            <w:r>
              <w:rPr>
                <w:rFonts w:ascii="Times" w:eastAsia="Batang" w:hAnsi="Times" w:cs="Times New Roman"/>
                <w:bCs/>
                <w:szCs w:val="24"/>
                <w:vertAlign w:val="superscript"/>
                <w:lang w:val="en-GB" w:eastAsia="zh-CN"/>
              </w:rPr>
              <w:t>nd</w:t>
            </w:r>
            <w:r>
              <w:rPr>
                <w:rFonts w:ascii="Times" w:eastAsia="Batang" w:hAnsi="Times" w:cs="Times New Roman"/>
                <w:bCs/>
                <w:szCs w:val="24"/>
                <w:lang w:val="en-GB" w:eastAsia="zh-CN"/>
              </w:rPr>
              <w:t xml:space="preserve"> starting symbol is </w:t>
            </w:r>
            <w:r w:rsidRPr="00F819F3">
              <w:rPr>
                <w:rFonts w:ascii="Times" w:eastAsia="Batang" w:hAnsi="Times" w:cs="Times New Roman"/>
                <w:bCs/>
                <w:szCs w:val="24"/>
                <w:lang w:val="en-GB" w:eastAsia="zh-CN"/>
              </w:rPr>
              <w:t>(pre)configured</w:t>
            </w:r>
            <w:r>
              <w:rPr>
                <w:rFonts w:ascii="Times" w:eastAsia="Batang" w:hAnsi="Times" w:cs="Times New Roman"/>
                <w:bCs/>
                <w:szCs w:val="24"/>
                <w:lang w:val="en-GB" w:eastAsia="zh-CN"/>
              </w:rPr>
              <w:t xml:space="preserve"> from {#</w:t>
            </w:r>
            <w:proofErr w:type="gramStart"/>
            <w:r>
              <w:rPr>
                <w:rFonts w:ascii="Times" w:eastAsia="Batang" w:hAnsi="Times" w:cs="Times New Roman"/>
                <w:bCs/>
                <w:szCs w:val="24"/>
                <w:lang w:val="en-GB" w:eastAsia="zh-CN"/>
              </w:rPr>
              <w:t>3,#</w:t>
            </w:r>
            <w:proofErr w:type="gramEnd"/>
            <w:r>
              <w:rPr>
                <w:rFonts w:ascii="Times" w:eastAsia="Batang" w:hAnsi="Times" w:cs="Times New Roman"/>
                <w:bCs/>
                <w:szCs w:val="24"/>
                <w:lang w:val="en-GB" w:eastAsia="zh-CN"/>
              </w:rPr>
              <w:t>4,#5,#6,#7} per BWP</w:t>
            </w:r>
          </w:p>
          <w:p w14:paraId="138D79F7" w14:textId="77777777" w:rsidR="005F60FE" w:rsidRDefault="005F60FE" w:rsidP="005F60FE">
            <w:pPr>
              <w:numPr>
                <w:ilvl w:val="1"/>
                <w:numId w:val="32"/>
              </w:numPr>
              <w:autoSpaceDE w:val="0"/>
              <w:autoSpaceDN w:val="0"/>
              <w:spacing w:line="276" w:lineRule="auto"/>
              <w:rPr>
                <w:rFonts w:ascii="Times" w:eastAsia="Batang" w:hAnsi="Times" w:cs="Times New Roman"/>
                <w:bCs/>
                <w:szCs w:val="24"/>
                <w:lang w:val="en-GB"/>
              </w:rPr>
            </w:pPr>
            <w:r>
              <w:rPr>
                <w:rFonts w:ascii="Times" w:eastAsia="Batang" w:hAnsi="Times" w:cs="Times New Roman"/>
                <w:bCs/>
                <w:szCs w:val="24"/>
                <w:lang w:val="en-GB" w:eastAsia="zh-CN"/>
              </w:rPr>
              <w:t>It shall be configured such that within a slot, the number of symbols used for PSCCH/PSSCH transmission from 2</w:t>
            </w:r>
            <w:r>
              <w:rPr>
                <w:rFonts w:ascii="Times" w:eastAsia="Batang" w:hAnsi="Times" w:cs="Times New Roman"/>
                <w:bCs/>
                <w:szCs w:val="24"/>
                <w:vertAlign w:val="superscript"/>
                <w:lang w:val="en-GB" w:eastAsia="zh-CN"/>
              </w:rPr>
              <w:t>nd</w:t>
            </w:r>
            <w:r>
              <w:rPr>
                <w:rFonts w:ascii="Times" w:eastAsia="Batang" w:hAnsi="Times" w:cs="Times New Roman"/>
                <w:bCs/>
                <w:szCs w:val="24"/>
                <w:lang w:val="en-GB" w:eastAsia="zh-CN"/>
              </w:rPr>
              <w:t xml:space="preserve"> starting symbol is not smaller than </w:t>
            </w:r>
            <w:proofErr w:type="gramStart"/>
            <w:r>
              <w:rPr>
                <w:rFonts w:ascii="Times" w:eastAsia="Batang" w:hAnsi="Times" w:cs="Times New Roman"/>
                <w:bCs/>
                <w:szCs w:val="24"/>
                <w:lang w:val="en-GB" w:eastAsia="zh-CN"/>
              </w:rPr>
              <w:t>6</w:t>
            </w:r>
            <w:proofErr w:type="gramEnd"/>
          </w:p>
          <w:p w14:paraId="358CBE31" w14:textId="77777777" w:rsidR="005F60FE" w:rsidRDefault="005F60FE" w:rsidP="005F60FE">
            <w:pPr>
              <w:numPr>
                <w:ilvl w:val="1"/>
                <w:numId w:val="32"/>
              </w:numPr>
              <w:autoSpaceDE w:val="0"/>
              <w:autoSpaceDN w:val="0"/>
              <w:spacing w:line="276" w:lineRule="auto"/>
              <w:rPr>
                <w:rFonts w:ascii="Times" w:eastAsia="Batang" w:hAnsi="Times" w:cs="Times New Roman"/>
                <w:bCs/>
                <w:szCs w:val="24"/>
                <w:lang w:val="en-GB"/>
              </w:rPr>
            </w:pPr>
            <w:r>
              <w:rPr>
                <w:rFonts w:ascii="Times" w:eastAsia="DengXian" w:hAnsi="Times" w:cs="Times New Roman" w:hint="eastAsia"/>
                <w:bCs/>
                <w:szCs w:val="24"/>
                <w:lang w:val="en-GB" w:eastAsia="zh-CN"/>
              </w:rPr>
              <w:t>I</w:t>
            </w:r>
            <w:r>
              <w:rPr>
                <w:rFonts w:ascii="Times" w:eastAsia="DengXian" w:hAnsi="Times" w:cs="Times New Roman"/>
                <w:bCs/>
                <w:szCs w:val="24"/>
                <w:lang w:val="en-GB" w:eastAsia="zh-CN"/>
              </w:rPr>
              <w:t xml:space="preserve">t shall </w:t>
            </w:r>
            <w:r>
              <w:rPr>
                <w:rFonts w:ascii="Times" w:eastAsia="Batang" w:hAnsi="Times" w:cs="Times New Roman"/>
                <w:bCs/>
                <w:szCs w:val="24"/>
                <w:lang w:val="en-GB" w:eastAsia="zh-CN"/>
              </w:rPr>
              <w:t>be configured such that within a slot, the 2</w:t>
            </w:r>
            <w:r>
              <w:rPr>
                <w:rFonts w:ascii="Times" w:eastAsia="Batang" w:hAnsi="Times" w:cs="Times New Roman"/>
                <w:bCs/>
                <w:szCs w:val="24"/>
                <w:vertAlign w:val="superscript"/>
                <w:lang w:val="en-GB" w:eastAsia="zh-CN"/>
              </w:rPr>
              <w:t>nd</w:t>
            </w:r>
            <w:r>
              <w:rPr>
                <w:rFonts w:ascii="Times" w:eastAsia="Batang" w:hAnsi="Times" w:cs="Times New Roman"/>
                <w:bCs/>
                <w:szCs w:val="24"/>
                <w:lang w:val="en-GB" w:eastAsia="zh-CN"/>
              </w:rPr>
              <w:t xml:space="preserve"> starting symbol is later than the 1</w:t>
            </w:r>
            <w:r>
              <w:rPr>
                <w:rFonts w:ascii="Times" w:eastAsia="Batang" w:hAnsi="Times" w:cs="Times New Roman"/>
                <w:bCs/>
                <w:szCs w:val="24"/>
                <w:vertAlign w:val="superscript"/>
                <w:lang w:val="en-GB" w:eastAsia="zh-CN"/>
              </w:rPr>
              <w:t>st</w:t>
            </w:r>
            <w:r>
              <w:rPr>
                <w:rFonts w:ascii="Times" w:eastAsia="Batang" w:hAnsi="Times" w:cs="Times New Roman"/>
                <w:bCs/>
                <w:szCs w:val="24"/>
                <w:lang w:val="en-GB" w:eastAsia="zh-CN"/>
              </w:rPr>
              <w:t xml:space="preserve"> starting </w:t>
            </w:r>
            <w:proofErr w:type="gramStart"/>
            <w:r>
              <w:rPr>
                <w:rFonts w:ascii="Times" w:eastAsia="Batang" w:hAnsi="Times" w:cs="Times New Roman"/>
                <w:bCs/>
                <w:szCs w:val="24"/>
                <w:lang w:val="en-GB" w:eastAsia="zh-CN"/>
              </w:rPr>
              <w:t>symbol</w:t>
            </w:r>
            <w:proofErr w:type="gramEnd"/>
          </w:p>
          <w:p w14:paraId="73691FE2" w14:textId="77777777" w:rsidR="005F60FE" w:rsidRDefault="005F60FE" w:rsidP="005F60FE">
            <w:pPr>
              <w:numPr>
                <w:ilvl w:val="0"/>
                <w:numId w:val="32"/>
              </w:numPr>
              <w:autoSpaceDE w:val="0"/>
              <w:autoSpaceDN w:val="0"/>
              <w:spacing w:line="276" w:lineRule="auto"/>
              <w:rPr>
                <w:rFonts w:ascii="Times" w:eastAsia="Batang" w:hAnsi="Times" w:cs="Times New Roman"/>
                <w:bCs/>
                <w:szCs w:val="24"/>
                <w:lang w:val="en-GB"/>
              </w:rPr>
            </w:pPr>
            <w:r>
              <w:rPr>
                <w:rFonts w:ascii="Times" w:eastAsia="Batang" w:hAnsi="Times" w:cs="Times New Roman"/>
                <w:bCs/>
                <w:szCs w:val="24"/>
                <w:lang w:val="en-GB" w:eastAsia="zh-CN"/>
              </w:rPr>
              <w:t>PSCCH/PSSCH transmission starting from 1</w:t>
            </w:r>
            <w:r>
              <w:rPr>
                <w:rFonts w:ascii="Times" w:eastAsia="Batang" w:hAnsi="Times" w:cs="Times New Roman"/>
                <w:bCs/>
                <w:szCs w:val="24"/>
                <w:vertAlign w:val="superscript"/>
                <w:lang w:val="en-GB" w:eastAsia="zh-CN"/>
              </w:rPr>
              <w:t>st</w:t>
            </w:r>
            <w:r>
              <w:rPr>
                <w:rFonts w:ascii="Times" w:eastAsia="Batang" w:hAnsi="Times" w:cs="Times New Roman"/>
                <w:bCs/>
                <w:szCs w:val="24"/>
                <w:lang w:val="en-GB" w:eastAsia="zh-CN"/>
              </w:rPr>
              <w:t xml:space="preserve"> or 2</w:t>
            </w:r>
            <w:r>
              <w:rPr>
                <w:rFonts w:ascii="Times" w:eastAsia="Batang" w:hAnsi="Times" w:cs="Times New Roman"/>
                <w:bCs/>
                <w:szCs w:val="24"/>
                <w:vertAlign w:val="superscript"/>
                <w:lang w:val="en-GB" w:eastAsia="zh-CN"/>
              </w:rPr>
              <w:t>nd</w:t>
            </w:r>
            <w:r>
              <w:rPr>
                <w:rFonts w:ascii="Times" w:eastAsia="Batang" w:hAnsi="Times" w:cs="Times New Roman"/>
                <w:bCs/>
                <w:szCs w:val="24"/>
                <w:lang w:val="en-GB" w:eastAsia="zh-CN"/>
              </w:rPr>
              <w:t xml:space="preserve"> starting symbol shall have the same ending symbol within a </w:t>
            </w:r>
            <w:proofErr w:type="gramStart"/>
            <w:r>
              <w:rPr>
                <w:rFonts w:ascii="Times" w:eastAsia="Batang" w:hAnsi="Times" w:cs="Times New Roman"/>
                <w:bCs/>
                <w:szCs w:val="24"/>
                <w:lang w:val="en-GB" w:eastAsia="zh-CN"/>
              </w:rPr>
              <w:t>slot</w:t>
            </w:r>
            <w:proofErr w:type="gramEnd"/>
          </w:p>
          <w:p w14:paraId="22F92940" w14:textId="77777777" w:rsidR="005F60FE" w:rsidRDefault="005F60FE" w:rsidP="00222C05">
            <w:pPr>
              <w:pStyle w:val="RAN4H3"/>
              <w:numPr>
                <w:ilvl w:val="0"/>
                <w:numId w:val="0"/>
              </w:numPr>
              <w:rPr>
                <w:rStyle w:val="normaltextrun"/>
              </w:rPr>
            </w:pPr>
            <w:r>
              <w:rPr>
                <w:rFonts w:ascii="Times" w:eastAsia="Batang" w:hAnsi="Times" w:cs="Times New Roman" w:hint="eastAsia"/>
                <w:bCs/>
                <w:sz w:val="20"/>
                <w:szCs w:val="24"/>
                <w:lang w:val="en-GB" w:eastAsia="zh-CN"/>
              </w:rPr>
              <w:t>N</w:t>
            </w:r>
            <w:r>
              <w:rPr>
                <w:rFonts w:ascii="Times" w:eastAsia="Batang" w:hAnsi="Times" w:cs="Times New Roman"/>
                <w:bCs/>
                <w:sz w:val="20"/>
                <w:szCs w:val="24"/>
                <w:lang w:val="en-GB" w:eastAsia="zh-CN"/>
              </w:rPr>
              <w:t>ote: assume symbol index in a slot starts from #0</w:t>
            </w:r>
          </w:p>
        </w:tc>
      </w:tr>
    </w:tbl>
    <w:p w14:paraId="0E397183" w14:textId="4846B596" w:rsidR="005F60FE" w:rsidRDefault="005F60FE" w:rsidP="005F60FE">
      <w:pPr>
        <w:jc w:val="both"/>
      </w:pPr>
      <w:r>
        <w:br/>
        <w:t>For the congestion control measurements, channel busy ratio (CBR) estimation is based on SL-RSSI measurement provided by physical layer. And the SL RSSI measurements definition is described in 38.215.</w:t>
      </w:r>
      <w:r>
        <w:rPr>
          <w:rFonts w:eastAsiaTheme="minorEastAsia"/>
          <w:lang w:eastAsia="ko-KR"/>
        </w:rPr>
        <w:t xml:space="preserve"> In our view the definition of SL RSSI may require revision, as depending on the position of the 2</w:t>
      </w:r>
      <w:r w:rsidRPr="00AD415D">
        <w:rPr>
          <w:rFonts w:eastAsiaTheme="minorEastAsia"/>
          <w:vertAlign w:val="superscript"/>
          <w:lang w:eastAsia="ko-KR"/>
        </w:rPr>
        <w:t>nd</w:t>
      </w:r>
      <w:r>
        <w:rPr>
          <w:rFonts w:eastAsiaTheme="minorEastAsia"/>
          <w:lang w:eastAsia="ko-KR"/>
        </w:rPr>
        <w:t xml:space="preserve"> starting symbol the measure SL RSSI may vary which could lead to false indication of congestion. </w:t>
      </w:r>
      <w:r>
        <w:t xml:space="preserve">However, the definition of SL-RSSI considering 2 starting symbol is not under the scope of RAN4 discussion and can be taken for consideration in RAN1. </w:t>
      </w:r>
    </w:p>
    <w:p w14:paraId="676FF934" w14:textId="68D996D5" w:rsidR="002A5563" w:rsidRDefault="00DF3EDD" w:rsidP="00EF02BF">
      <w:pPr>
        <w:pStyle w:val="RAN4observation0"/>
        <w:numPr>
          <w:ilvl w:val="0"/>
          <w:numId w:val="0"/>
        </w:numPr>
      </w:pPr>
      <w:r>
        <w:rPr>
          <w:b/>
          <w:bCs/>
        </w:rPr>
        <w:t xml:space="preserve">Observation </w:t>
      </w:r>
      <w:r w:rsidR="00B26C39">
        <w:rPr>
          <w:b/>
          <w:bCs/>
        </w:rPr>
        <w:t>3</w:t>
      </w:r>
      <w:r>
        <w:rPr>
          <w:b/>
          <w:bCs/>
        </w:rPr>
        <w:t xml:space="preserve">: </w:t>
      </w:r>
      <w:r w:rsidR="005843A0" w:rsidRPr="009B6DC5">
        <w:rPr>
          <w:b/>
          <w:bCs/>
        </w:rPr>
        <w:t>Based on the position of 2</w:t>
      </w:r>
      <w:r w:rsidR="005843A0" w:rsidRPr="009B6DC5">
        <w:rPr>
          <w:b/>
          <w:bCs/>
          <w:vertAlign w:val="superscript"/>
        </w:rPr>
        <w:t>nd</w:t>
      </w:r>
      <w:r w:rsidR="005843A0" w:rsidRPr="009B6DC5">
        <w:rPr>
          <w:b/>
          <w:bCs/>
        </w:rPr>
        <w:t xml:space="preserve"> starting symbol in a slot the measured SL RSSI may vary indicating false congestion indication.</w:t>
      </w:r>
    </w:p>
    <w:p w14:paraId="6FC56D5F" w14:textId="46F49249" w:rsidR="00446DDD" w:rsidRDefault="00DF3EDD" w:rsidP="00EF02BF">
      <w:pPr>
        <w:pStyle w:val="RAN4proposal"/>
        <w:numPr>
          <w:ilvl w:val="0"/>
          <w:numId w:val="0"/>
        </w:numPr>
      </w:pPr>
      <w:r>
        <w:t xml:space="preserve">Proposal </w:t>
      </w:r>
      <w:r w:rsidR="00B26C39">
        <w:t>9</w:t>
      </w:r>
      <w:r>
        <w:t xml:space="preserve">: </w:t>
      </w:r>
      <w:r w:rsidR="002A5563">
        <w:t>The revision of SL RSSI definition is not in the scope of RAN4 and can be discussed in RAN1</w:t>
      </w:r>
      <w:r w:rsidR="009F662C">
        <w:t>.</w:t>
      </w:r>
    </w:p>
    <w:p w14:paraId="7CBF70EE" w14:textId="74AE4D11" w:rsidR="00446DDD" w:rsidRDefault="00446DDD" w:rsidP="00446DDD">
      <w:pPr>
        <w:pStyle w:val="RAN4H2"/>
      </w:pPr>
      <w:r w:rsidRPr="00446DDD">
        <w:t>Interruption</w:t>
      </w:r>
    </w:p>
    <w:tbl>
      <w:tblPr>
        <w:tblStyle w:val="TableGrid"/>
        <w:tblW w:w="0" w:type="auto"/>
        <w:tblInd w:w="421" w:type="dxa"/>
        <w:tblLook w:val="04A0" w:firstRow="1" w:lastRow="0" w:firstColumn="1" w:lastColumn="0" w:noHBand="0" w:noVBand="1"/>
      </w:tblPr>
      <w:tblGrid>
        <w:gridCol w:w="9196"/>
      </w:tblGrid>
      <w:tr w:rsidR="00446DDD" w14:paraId="6C6BB6AF" w14:textId="77777777" w:rsidTr="00EF02BF">
        <w:tc>
          <w:tcPr>
            <w:tcW w:w="9196" w:type="dxa"/>
          </w:tcPr>
          <w:p w14:paraId="5807C49E" w14:textId="77777777" w:rsidR="00446DDD" w:rsidRDefault="00446DDD" w:rsidP="00446DDD">
            <w:pPr>
              <w:ind w:leftChars="213" w:left="427" w:hanging="1"/>
              <w:jc w:val="both"/>
              <w:rPr>
                <w:rFonts w:eastAsiaTheme="minorEastAsia"/>
                <w:b/>
                <w:sz w:val="24"/>
                <w:u w:val="single"/>
                <w:lang w:eastAsia="ko-KR"/>
              </w:rPr>
            </w:pPr>
            <w:r>
              <w:rPr>
                <w:rFonts w:eastAsiaTheme="minorEastAsia"/>
                <w:b/>
                <w:sz w:val="24"/>
                <w:u w:val="single"/>
                <w:lang w:eastAsia="ko-KR"/>
              </w:rPr>
              <w:t>Issue 7-1: Interruption requirements</w:t>
            </w:r>
          </w:p>
          <w:p w14:paraId="3D0EC80D" w14:textId="77777777" w:rsidR="00446DDD" w:rsidRDefault="00446DDD" w:rsidP="00446DDD">
            <w:pPr>
              <w:ind w:leftChars="213" w:left="427" w:hanging="1"/>
              <w:jc w:val="both"/>
              <w:rPr>
                <w:rFonts w:eastAsiaTheme="minorEastAsia"/>
                <w:b/>
                <w:sz w:val="24"/>
                <w:u w:val="single"/>
                <w:lang w:eastAsia="ko-KR"/>
              </w:rPr>
            </w:pPr>
            <w:r>
              <w:rPr>
                <w:rFonts w:eastAsiaTheme="minorEastAsia"/>
                <w:b/>
                <w:sz w:val="24"/>
                <w:lang w:eastAsia="ko-KR"/>
              </w:rPr>
              <w:t>&lt;FFS&gt;</w:t>
            </w:r>
          </w:p>
          <w:p w14:paraId="7B1D6EB7" w14:textId="77777777" w:rsidR="00446DDD" w:rsidRDefault="00446DDD" w:rsidP="00446DDD">
            <w:pPr>
              <w:pStyle w:val="ListParagraph"/>
              <w:numPr>
                <w:ilvl w:val="0"/>
                <w:numId w:val="27"/>
              </w:numPr>
              <w:spacing w:after="120" w:line="256" w:lineRule="auto"/>
              <w:contextualSpacing w:val="0"/>
              <w:rPr>
                <w:rFonts w:eastAsia="SimSun"/>
                <w:sz w:val="22"/>
                <w:szCs w:val="24"/>
                <w:lang w:eastAsia="zh-CN"/>
              </w:rPr>
            </w:pPr>
            <w:r>
              <w:rPr>
                <w:rFonts w:eastAsia="SimSun"/>
                <w:szCs w:val="24"/>
                <w:lang w:eastAsia="zh-CN"/>
              </w:rPr>
              <w:t xml:space="preserve">Option 1 (MediaTek): Open to discuss whether and how to consider the interruption on WAN due to LBT </w:t>
            </w:r>
            <w:proofErr w:type="gramStart"/>
            <w:r>
              <w:rPr>
                <w:rFonts w:eastAsia="SimSun"/>
                <w:szCs w:val="24"/>
                <w:lang w:eastAsia="zh-CN"/>
              </w:rPr>
              <w:t>operation</w:t>
            </w:r>
            <w:proofErr w:type="gramEnd"/>
          </w:p>
          <w:p w14:paraId="332D5413" w14:textId="77777777" w:rsidR="00446DDD" w:rsidRDefault="00446DDD" w:rsidP="00446DDD">
            <w:pPr>
              <w:pStyle w:val="ListParagraph"/>
              <w:numPr>
                <w:ilvl w:val="0"/>
                <w:numId w:val="27"/>
              </w:numPr>
              <w:spacing w:after="120" w:line="256" w:lineRule="auto"/>
              <w:contextualSpacing w:val="0"/>
              <w:rPr>
                <w:rFonts w:eastAsia="SimSun"/>
                <w:szCs w:val="24"/>
                <w:lang w:eastAsia="zh-CN"/>
              </w:rPr>
            </w:pPr>
            <w:r>
              <w:rPr>
                <w:rFonts w:eastAsia="SimSun"/>
                <w:szCs w:val="24"/>
                <w:lang w:eastAsia="zh-CN"/>
              </w:rPr>
              <w:t xml:space="preserve">Option 2 (LGE): Allow interruption to WAN due to LBT operation during SL-DRX off duration, and the requirements in clause 12.7.4 in TS38.133 could </w:t>
            </w:r>
            <w:proofErr w:type="gramStart"/>
            <w:r>
              <w:rPr>
                <w:rFonts w:eastAsia="SimSun"/>
                <w:szCs w:val="24"/>
                <w:lang w:eastAsia="zh-CN"/>
              </w:rPr>
              <w:t>apply</w:t>
            </w:r>
            <w:proofErr w:type="gramEnd"/>
          </w:p>
          <w:p w14:paraId="6CFF1E76" w14:textId="77777777" w:rsidR="00446DDD" w:rsidRDefault="00446DDD" w:rsidP="00446DDD">
            <w:pPr>
              <w:pStyle w:val="ListParagraph"/>
              <w:numPr>
                <w:ilvl w:val="0"/>
                <w:numId w:val="27"/>
              </w:numPr>
              <w:spacing w:after="120" w:line="256" w:lineRule="auto"/>
              <w:contextualSpacing w:val="0"/>
              <w:rPr>
                <w:rFonts w:eastAsia="SimSun"/>
                <w:szCs w:val="24"/>
                <w:lang w:eastAsia="zh-CN"/>
              </w:rPr>
            </w:pPr>
            <w:r>
              <w:rPr>
                <w:rFonts w:eastAsia="SimSun"/>
                <w:szCs w:val="24"/>
                <w:lang w:eastAsia="zh-CN"/>
              </w:rPr>
              <w:t>Option 3 (LGE): When SL-DRX is configured, no interruption is allowed during COT duration if the COT is shared.</w:t>
            </w:r>
          </w:p>
          <w:p w14:paraId="1240929A" w14:textId="77777777" w:rsidR="00446DDD" w:rsidRDefault="00446DDD" w:rsidP="00446DDD">
            <w:pPr>
              <w:pStyle w:val="ListParagraph"/>
              <w:numPr>
                <w:ilvl w:val="0"/>
                <w:numId w:val="27"/>
              </w:numPr>
              <w:spacing w:after="120" w:line="256" w:lineRule="auto"/>
              <w:contextualSpacing w:val="0"/>
              <w:rPr>
                <w:rFonts w:eastAsia="SimSun"/>
                <w:szCs w:val="24"/>
                <w:lang w:eastAsia="zh-CN"/>
              </w:rPr>
            </w:pPr>
            <w:r>
              <w:rPr>
                <w:rFonts w:eastAsia="SimSun"/>
                <w:szCs w:val="24"/>
                <w:lang w:eastAsia="zh-CN"/>
              </w:rPr>
              <w:t>Option 4 (Nokia): RAN4 to discuss the interruption requirement due to sensing during SL DRX off duration.</w:t>
            </w:r>
          </w:p>
          <w:p w14:paraId="411F64D3" w14:textId="1943AFD2" w:rsidR="00446DDD" w:rsidRDefault="00446DDD" w:rsidP="00EF02BF">
            <w:pPr>
              <w:pStyle w:val="ListParagraph"/>
              <w:numPr>
                <w:ilvl w:val="0"/>
                <w:numId w:val="27"/>
              </w:numPr>
              <w:spacing w:after="120" w:line="256" w:lineRule="auto"/>
              <w:contextualSpacing w:val="0"/>
              <w:jc w:val="both"/>
            </w:pPr>
            <w:r w:rsidRPr="00446DDD">
              <w:rPr>
                <w:rFonts w:eastAsia="SimSun"/>
                <w:szCs w:val="24"/>
                <w:lang w:eastAsia="zh-CN"/>
              </w:rPr>
              <w:t xml:space="preserve">Option 5 (Ericsson, Huawei): No impact on interruption requirements due to </w:t>
            </w:r>
            <w:proofErr w:type="spellStart"/>
            <w:r w:rsidRPr="00446DDD">
              <w:rPr>
                <w:rFonts w:eastAsia="SimSun"/>
                <w:szCs w:val="24"/>
                <w:lang w:eastAsia="zh-CN"/>
              </w:rPr>
              <w:t>sidelink</w:t>
            </w:r>
            <w:proofErr w:type="spellEnd"/>
            <w:r w:rsidRPr="00446DDD">
              <w:rPr>
                <w:rFonts w:eastAsia="SimSun"/>
                <w:szCs w:val="24"/>
                <w:lang w:eastAsia="zh-CN"/>
              </w:rPr>
              <w:t xml:space="preserve"> operation on </w:t>
            </w:r>
            <w:proofErr w:type="gramStart"/>
            <w:r w:rsidRPr="00446DDD">
              <w:rPr>
                <w:rFonts w:eastAsia="SimSun"/>
                <w:szCs w:val="24"/>
                <w:lang w:eastAsia="zh-CN"/>
              </w:rPr>
              <w:t>a</w:t>
            </w:r>
            <w:proofErr w:type="gramEnd"/>
            <w:r w:rsidRPr="00446DDD">
              <w:rPr>
                <w:rFonts w:eastAsia="SimSun"/>
                <w:szCs w:val="24"/>
                <w:lang w:eastAsia="zh-CN"/>
              </w:rPr>
              <w:t xml:space="preserve"> unlicensed carrier</w:t>
            </w:r>
          </w:p>
        </w:tc>
      </w:tr>
    </w:tbl>
    <w:p w14:paraId="6169B31A" w14:textId="2F9CC8AC" w:rsidR="005B46FD" w:rsidRDefault="005B46FD" w:rsidP="00EF02BF">
      <w:r>
        <w:br/>
        <w:t xml:space="preserve">The interruption to WAN requirement due to LBT operation during SL DRX off duration at the Tx UE could require revisiting the requirement. The legacy requirement of this interruption is indicated in table </w:t>
      </w:r>
      <w:r w:rsidR="00CE58D2">
        <w:t>2</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5B46FD" w:rsidRPr="00E80FB5" w14:paraId="228DA57B" w14:textId="77777777" w:rsidTr="00222C05">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F08CD1B" w14:textId="77777777" w:rsidR="005B46FD" w:rsidRPr="00E80FB5" w:rsidRDefault="005B46FD" w:rsidP="00222C05">
            <w:pPr>
              <w:pStyle w:val="TAH"/>
            </w:pPr>
            <w:r w:rsidRPr="004A00CB">
              <w:rPr>
                <w:noProof/>
                <w:lang w:val="en-US" w:eastAsia="ko-KR"/>
              </w:rPr>
              <w:drawing>
                <wp:inline distT="0" distB="0" distL="0" distR="0" wp14:anchorId="5691DDE3" wp14:editId="34FA20B6">
                  <wp:extent cx="154305" cy="15430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7FB1446B" w14:textId="77777777" w:rsidR="005B46FD" w:rsidRPr="00E80FB5" w:rsidRDefault="005B46FD" w:rsidP="00222C05">
            <w:pPr>
              <w:pStyle w:val="TAH"/>
            </w:pPr>
            <w:r w:rsidRPr="00E80FB5">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4E9AC53D" w14:textId="77777777" w:rsidR="005B46FD" w:rsidRPr="00E80FB5" w:rsidRDefault="005B46FD" w:rsidP="00222C05">
            <w:pPr>
              <w:pStyle w:val="TAH"/>
            </w:pPr>
            <w:r w:rsidRPr="00E80FB5">
              <w:t>Interruption length X (slots)</w:t>
            </w:r>
          </w:p>
        </w:tc>
      </w:tr>
      <w:tr w:rsidR="005B46FD" w:rsidRPr="00E80FB5" w14:paraId="5943BFF0" w14:textId="77777777" w:rsidTr="00222C05">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121DE0" w14:textId="77777777" w:rsidR="005B46FD" w:rsidRPr="00E80FB5" w:rsidRDefault="005B46FD" w:rsidP="00222C05">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510EB12" w14:textId="77777777" w:rsidR="005B46FD" w:rsidRPr="00E80FB5" w:rsidRDefault="005B46FD" w:rsidP="00222C05">
            <w:pPr>
              <w:pStyle w:val="TAH"/>
            </w:pPr>
            <w:r w:rsidRPr="00E80FB5">
              <w:t>length (</w:t>
            </w:r>
            <w:proofErr w:type="spellStart"/>
            <w:r w:rsidRPr="00E80FB5">
              <w:t>ms</w:t>
            </w:r>
            <w:proofErr w:type="spellEnd"/>
            <w:r w:rsidRPr="00E80FB5">
              <w:t>)</w:t>
            </w:r>
          </w:p>
        </w:tc>
        <w:tc>
          <w:tcPr>
            <w:tcW w:w="1276" w:type="dxa"/>
            <w:tcBorders>
              <w:top w:val="single" w:sz="4" w:space="0" w:color="auto"/>
              <w:left w:val="single" w:sz="4" w:space="0" w:color="auto"/>
              <w:bottom w:val="single" w:sz="4" w:space="0" w:color="auto"/>
              <w:right w:val="single" w:sz="4" w:space="0" w:color="auto"/>
            </w:tcBorders>
            <w:hideMark/>
          </w:tcPr>
          <w:p w14:paraId="5517036E" w14:textId="77777777" w:rsidR="005B46FD" w:rsidRPr="00E80FB5" w:rsidRDefault="005B46FD" w:rsidP="00222C05">
            <w:pPr>
              <w:pStyle w:val="TAH"/>
            </w:pPr>
            <w:r w:rsidRPr="00E80FB5">
              <w:t>Sync</w:t>
            </w:r>
          </w:p>
        </w:tc>
        <w:tc>
          <w:tcPr>
            <w:tcW w:w="1411" w:type="dxa"/>
            <w:tcBorders>
              <w:top w:val="single" w:sz="4" w:space="0" w:color="auto"/>
              <w:left w:val="single" w:sz="4" w:space="0" w:color="auto"/>
              <w:bottom w:val="single" w:sz="4" w:space="0" w:color="auto"/>
              <w:right w:val="single" w:sz="4" w:space="0" w:color="auto"/>
            </w:tcBorders>
            <w:hideMark/>
          </w:tcPr>
          <w:p w14:paraId="6EEB7065" w14:textId="77777777" w:rsidR="005B46FD" w:rsidRPr="00E80FB5" w:rsidRDefault="005B46FD" w:rsidP="00222C05">
            <w:pPr>
              <w:pStyle w:val="TAH"/>
            </w:pPr>
            <w:r w:rsidRPr="00E80FB5">
              <w:t>Async</w:t>
            </w:r>
          </w:p>
        </w:tc>
      </w:tr>
      <w:tr w:rsidR="005B46FD" w:rsidRPr="00E80FB5" w14:paraId="4CDDEE6B" w14:textId="77777777" w:rsidTr="00222C05">
        <w:trPr>
          <w:jc w:val="center"/>
        </w:trPr>
        <w:tc>
          <w:tcPr>
            <w:tcW w:w="852" w:type="dxa"/>
            <w:tcBorders>
              <w:top w:val="single" w:sz="4" w:space="0" w:color="auto"/>
              <w:left w:val="single" w:sz="4" w:space="0" w:color="auto"/>
              <w:bottom w:val="single" w:sz="4" w:space="0" w:color="auto"/>
              <w:right w:val="single" w:sz="4" w:space="0" w:color="auto"/>
            </w:tcBorders>
            <w:hideMark/>
          </w:tcPr>
          <w:p w14:paraId="17272DBC" w14:textId="77777777" w:rsidR="005B46FD" w:rsidRPr="00E80FB5" w:rsidRDefault="005B46FD" w:rsidP="00222C05">
            <w:pPr>
              <w:pStyle w:val="TAC"/>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55124D14" w14:textId="77777777" w:rsidR="005B46FD" w:rsidRPr="00E80FB5" w:rsidRDefault="005B46FD" w:rsidP="00222C05">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3A23D28E" w14:textId="77777777" w:rsidR="005B46FD" w:rsidRPr="00E80FB5" w:rsidRDefault="005B46FD" w:rsidP="00222C05">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0B5166B5" w14:textId="77777777" w:rsidR="005B46FD" w:rsidRPr="00E80FB5" w:rsidRDefault="005B46FD" w:rsidP="00222C05">
            <w:pPr>
              <w:pStyle w:val="TAC"/>
            </w:pPr>
            <w:r w:rsidRPr="00E80FB5">
              <w:t>2</w:t>
            </w:r>
          </w:p>
        </w:tc>
      </w:tr>
      <w:tr w:rsidR="005B46FD" w:rsidRPr="00E80FB5" w14:paraId="3DDB4D0E" w14:textId="77777777" w:rsidTr="00222C05">
        <w:trPr>
          <w:jc w:val="center"/>
        </w:trPr>
        <w:tc>
          <w:tcPr>
            <w:tcW w:w="852" w:type="dxa"/>
            <w:tcBorders>
              <w:top w:val="single" w:sz="4" w:space="0" w:color="auto"/>
              <w:left w:val="single" w:sz="4" w:space="0" w:color="auto"/>
              <w:bottom w:val="single" w:sz="4" w:space="0" w:color="auto"/>
              <w:right w:val="single" w:sz="4" w:space="0" w:color="auto"/>
            </w:tcBorders>
            <w:hideMark/>
          </w:tcPr>
          <w:p w14:paraId="79104F57" w14:textId="77777777" w:rsidR="005B46FD" w:rsidRPr="00E80FB5" w:rsidRDefault="005B46FD" w:rsidP="00222C05">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01C0BFF5" w14:textId="77777777" w:rsidR="005B46FD" w:rsidRPr="00E80FB5" w:rsidRDefault="005B46FD" w:rsidP="00222C05">
            <w:pPr>
              <w:pStyle w:val="TAC"/>
            </w:pPr>
            <w:r w:rsidRPr="00E80FB5">
              <w:t>0.5</w:t>
            </w:r>
          </w:p>
        </w:tc>
        <w:tc>
          <w:tcPr>
            <w:tcW w:w="1276" w:type="dxa"/>
            <w:tcBorders>
              <w:top w:val="single" w:sz="4" w:space="0" w:color="auto"/>
              <w:left w:val="single" w:sz="4" w:space="0" w:color="auto"/>
              <w:bottom w:val="single" w:sz="4" w:space="0" w:color="auto"/>
              <w:right w:val="single" w:sz="4" w:space="0" w:color="auto"/>
            </w:tcBorders>
            <w:hideMark/>
          </w:tcPr>
          <w:p w14:paraId="5A90DD83" w14:textId="77777777" w:rsidR="005B46FD" w:rsidRPr="00E80FB5" w:rsidRDefault="005B46FD" w:rsidP="00222C05">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028EDDB0" w14:textId="77777777" w:rsidR="005B46FD" w:rsidRPr="00E80FB5" w:rsidRDefault="005B46FD" w:rsidP="00222C05">
            <w:pPr>
              <w:pStyle w:val="TAC"/>
            </w:pPr>
            <w:r w:rsidRPr="00E80FB5">
              <w:t>2</w:t>
            </w:r>
          </w:p>
        </w:tc>
      </w:tr>
      <w:tr w:rsidR="005B46FD" w:rsidRPr="00E80FB5" w14:paraId="047DED08" w14:textId="77777777" w:rsidTr="00222C05">
        <w:trPr>
          <w:jc w:val="center"/>
        </w:trPr>
        <w:tc>
          <w:tcPr>
            <w:tcW w:w="852" w:type="dxa"/>
            <w:tcBorders>
              <w:top w:val="single" w:sz="4" w:space="0" w:color="auto"/>
              <w:left w:val="single" w:sz="4" w:space="0" w:color="auto"/>
              <w:bottom w:val="single" w:sz="4" w:space="0" w:color="auto"/>
              <w:right w:val="single" w:sz="4" w:space="0" w:color="auto"/>
            </w:tcBorders>
            <w:hideMark/>
          </w:tcPr>
          <w:p w14:paraId="2127DAB2" w14:textId="77777777" w:rsidR="005B46FD" w:rsidRPr="00E80FB5" w:rsidRDefault="005B46FD" w:rsidP="00222C05">
            <w:pPr>
              <w:pStyle w:val="TAC"/>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10FDA985" w14:textId="77777777" w:rsidR="005B46FD" w:rsidRPr="00E80FB5" w:rsidRDefault="005B46FD" w:rsidP="00222C05">
            <w:pPr>
              <w:pStyle w:val="TAC"/>
            </w:pPr>
            <w:r w:rsidRPr="00E80FB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6E5D1866" w14:textId="77777777" w:rsidR="005B46FD" w:rsidRPr="00E80FB5" w:rsidRDefault="005B46FD" w:rsidP="00222C05">
            <w:pPr>
              <w:pStyle w:val="TAC"/>
            </w:pPr>
            <w:r w:rsidRPr="00E80FB5">
              <w:t>3</w:t>
            </w:r>
          </w:p>
        </w:tc>
      </w:tr>
    </w:tbl>
    <w:p w14:paraId="6DFAF5A4" w14:textId="77777777" w:rsidR="005B46FD" w:rsidRPr="00C80098" w:rsidRDefault="005B46FD" w:rsidP="005B46FD">
      <w:pPr>
        <w:ind w:left="283"/>
        <w:jc w:val="center"/>
        <w:rPr>
          <w:rFonts w:ascii="Arial" w:eastAsia="SimSun" w:hAnsi="Arial" w:cs="Times New Roman"/>
          <w:i/>
          <w:iCs/>
          <w:color w:val="44546A" w:themeColor="text2"/>
          <w:szCs w:val="20"/>
          <w:lang w:val="en-GB"/>
        </w:rPr>
      </w:pPr>
      <w:r>
        <w:rPr>
          <w:rFonts w:ascii="Arial" w:eastAsia="SimSun" w:hAnsi="Arial" w:cs="Times New Roman"/>
          <w:i/>
          <w:iCs/>
          <w:color w:val="44546A" w:themeColor="text2"/>
          <w:szCs w:val="20"/>
          <w:lang w:val="en-GB"/>
        </w:rPr>
        <w:t xml:space="preserve">Table 2: </w:t>
      </w:r>
      <w:r w:rsidRPr="00C80098">
        <w:rPr>
          <w:rFonts w:ascii="Arial" w:eastAsia="SimSun" w:hAnsi="Arial" w:cs="Times New Roman"/>
          <w:i/>
          <w:iCs/>
          <w:color w:val="44546A" w:themeColor="text2"/>
          <w:szCs w:val="20"/>
          <w:lang w:val="en-GB"/>
        </w:rPr>
        <w:t>Interruption length X due to Sensing during SL DRX off duration</w:t>
      </w:r>
    </w:p>
    <w:p w14:paraId="4FAE7516" w14:textId="77777777" w:rsidR="005B46FD" w:rsidRDefault="005B46FD" w:rsidP="00EF02BF">
      <w:r w:rsidRPr="00AE5974">
        <w:t xml:space="preserve">When SL-U TX UE is performing concurrent SL-U communication along with </w:t>
      </w:r>
      <w:proofErr w:type="spellStart"/>
      <w:r w:rsidRPr="00AE5974">
        <w:t>Uu</w:t>
      </w:r>
      <w:proofErr w:type="spellEnd"/>
      <w:r w:rsidRPr="00AE5974">
        <w:t xml:space="preserve"> communication, there will be potential interruption to WAN when </w:t>
      </w:r>
      <w:r>
        <w:t>LBT</w:t>
      </w:r>
      <w:r w:rsidRPr="00AE5974">
        <w:t xml:space="preserve"> is performed </w:t>
      </w:r>
      <w:r>
        <w:t>by</w:t>
      </w:r>
      <w:r w:rsidRPr="00AE5974">
        <w:t xml:space="preserve"> the SL-U TX UE over </w:t>
      </w:r>
      <w:r>
        <w:t>SL</w:t>
      </w:r>
      <w:r w:rsidRPr="00AE5974">
        <w:t xml:space="preserve"> carrier at the UL slot</w:t>
      </w:r>
      <w:r>
        <w:t xml:space="preserve"> of </w:t>
      </w:r>
      <w:proofErr w:type="spellStart"/>
      <w:r>
        <w:t>Uu</w:t>
      </w:r>
      <w:proofErr w:type="spellEnd"/>
      <w:r>
        <w:t xml:space="preserve"> interface. </w:t>
      </w:r>
    </w:p>
    <w:p w14:paraId="72CEA508" w14:textId="77777777" w:rsidR="005B46FD" w:rsidRDefault="005B46FD" w:rsidP="005B46FD">
      <w:pPr>
        <w:pStyle w:val="NormalWeb"/>
        <w:ind w:left="363"/>
        <w:jc w:val="center"/>
        <w:rPr>
          <w:rFonts w:ascii="Arial" w:eastAsia="SimSun" w:hAnsi="Arial"/>
          <w:i/>
          <w:iCs/>
          <w:color w:val="44546A" w:themeColor="text2"/>
          <w:sz w:val="20"/>
          <w:szCs w:val="20"/>
          <w:lang w:val="en-GB" w:eastAsia="en-US"/>
        </w:rPr>
      </w:pPr>
      <w:r>
        <w:rPr>
          <w:noProof/>
        </w:rPr>
        <w:drawing>
          <wp:inline distT="0" distB="0" distL="0" distR="0" wp14:anchorId="7AC5B863" wp14:editId="0E3F98BE">
            <wp:extent cx="5569527" cy="1353687"/>
            <wp:effectExtent l="0" t="0" r="0" b="0"/>
            <wp:docPr id="2" name="Picture 2" descr="A computer screen shot of several rectangular objec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computer screen shot of several rectangular objects&#10;&#10;Description automatically generated"/>
                    <pic:cNvPicPr/>
                  </pic:nvPicPr>
                  <pic:blipFill>
                    <a:blip r:embed="rId11"/>
                    <a:stretch>
                      <a:fillRect/>
                    </a:stretch>
                  </pic:blipFill>
                  <pic:spPr>
                    <a:xfrm>
                      <a:off x="0" y="0"/>
                      <a:ext cx="5586011" cy="1357693"/>
                    </a:xfrm>
                    <a:prstGeom prst="rect">
                      <a:avLst/>
                    </a:prstGeom>
                  </pic:spPr>
                </pic:pic>
              </a:graphicData>
            </a:graphic>
          </wp:inline>
        </w:drawing>
      </w:r>
      <w:r w:rsidRPr="00863CE6">
        <w:rPr>
          <w:rFonts w:ascii="Arial" w:eastAsia="SimSun" w:hAnsi="Arial"/>
          <w:i/>
          <w:iCs/>
          <w:color w:val="44546A" w:themeColor="text2"/>
          <w:sz w:val="20"/>
          <w:szCs w:val="20"/>
          <w:lang w:val="en-GB" w:eastAsia="en-US"/>
        </w:rPr>
        <w:t xml:space="preserve">Figure </w:t>
      </w:r>
      <w:r>
        <w:rPr>
          <w:rFonts w:ascii="Arial" w:eastAsia="SimSun" w:hAnsi="Arial"/>
          <w:i/>
          <w:iCs/>
          <w:color w:val="44546A" w:themeColor="text2"/>
          <w:sz w:val="20"/>
          <w:szCs w:val="20"/>
          <w:lang w:val="en-GB" w:eastAsia="en-US"/>
        </w:rPr>
        <w:t>2</w:t>
      </w:r>
      <w:r w:rsidRPr="00863CE6">
        <w:rPr>
          <w:rFonts w:ascii="Arial" w:eastAsia="SimSun" w:hAnsi="Arial"/>
          <w:i/>
          <w:iCs/>
          <w:color w:val="44546A" w:themeColor="text2"/>
          <w:sz w:val="20"/>
          <w:szCs w:val="20"/>
          <w:lang w:val="en-GB" w:eastAsia="en-US"/>
        </w:rPr>
        <w:t>: Interruption to WAN due to LBT operation at Tx UE during SL DRX off duration</w:t>
      </w:r>
    </w:p>
    <w:p w14:paraId="75F2A04E" w14:textId="1A2B54B7" w:rsidR="00446DDD" w:rsidRDefault="000E2337" w:rsidP="00EF02BF">
      <w:pPr>
        <w:pStyle w:val="RAN4proposal"/>
        <w:numPr>
          <w:ilvl w:val="0"/>
          <w:numId w:val="0"/>
        </w:numPr>
      </w:pPr>
      <w:r>
        <w:rPr>
          <w:bCs/>
        </w:rPr>
        <w:t xml:space="preserve">Proposal </w:t>
      </w:r>
      <w:r w:rsidR="00B26C39">
        <w:rPr>
          <w:bCs/>
        </w:rPr>
        <w:t>10</w:t>
      </w:r>
      <w:r>
        <w:rPr>
          <w:bCs/>
        </w:rPr>
        <w:t xml:space="preserve">: </w:t>
      </w:r>
      <w:r w:rsidR="004B12B1">
        <w:rPr>
          <w:bCs/>
        </w:rPr>
        <w:t>RAN4 to discuss the interruption requirement due to sensing during SL DRX off duration.</w:t>
      </w:r>
      <w:r w:rsidR="00ED5AFD" w:rsidRPr="00E26983">
        <w:br/>
      </w:r>
      <w:r w:rsidR="00ED5AFD">
        <w:br/>
      </w:r>
    </w:p>
    <w:tbl>
      <w:tblPr>
        <w:tblStyle w:val="TableGrid"/>
        <w:tblW w:w="0" w:type="auto"/>
        <w:tblLook w:val="04A0" w:firstRow="1" w:lastRow="0" w:firstColumn="1" w:lastColumn="0" w:noHBand="0" w:noVBand="1"/>
      </w:tblPr>
      <w:tblGrid>
        <w:gridCol w:w="9617"/>
      </w:tblGrid>
      <w:tr w:rsidR="00446DDD" w14:paraId="10EB5417" w14:textId="77777777" w:rsidTr="00446DDD">
        <w:tc>
          <w:tcPr>
            <w:tcW w:w="9617" w:type="dxa"/>
          </w:tcPr>
          <w:p w14:paraId="0FBF1464" w14:textId="77777777" w:rsidR="00446DDD" w:rsidRDefault="00446DDD" w:rsidP="00446DDD">
            <w:pPr>
              <w:ind w:leftChars="213" w:left="427" w:hanging="1"/>
              <w:jc w:val="both"/>
              <w:rPr>
                <w:b/>
                <w:sz w:val="22"/>
                <w:u w:val="single"/>
                <w:lang w:eastAsia="ko-KR"/>
              </w:rPr>
            </w:pPr>
            <w:r>
              <w:rPr>
                <w:rFonts w:eastAsiaTheme="minorEastAsia"/>
                <w:b/>
                <w:sz w:val="24"/>
                <w:u w:val="single"/>
                <w:lang w:eastAsia="ko-KR"/>
              </w:rPr>
              <w:t xml:space="preserve">Issue 7-2: </w:t>
            </w:r>
            <w:r>
              <w:rPr>
                <w:b/>
                <w:u w:val="single"/>
                <w:lang w:eastAsia="ko-KR"/>
              </w:rPr>
              <w:t>Handling Interruption requirements</w:t>
            </w:r>
          </w:p>
          <w:p w14:paraId="307DFAB3" w14:textId="77777777" w:rsidR="00446DDD" w:rsidRDefault="00446DDD" w:rsidP="00446DDD">
            <w:pPr>
              <w:ind w:leftChars="213" w:left="427" w:hanging="1"/>
              <w:jc w:val="both"/>
              <w:rPr>
                <w:rFonts w:eastAsiaTheme="minorEastAsia"/>
                <w:b/>
                <w:sz w:val="24"/>
                <w:u w:val="single"/>
                <w:lang w:eastAsia="ko-KR"/>
              </w:rPr>
            </w:pPr>
            <w:r>
              <w:rPr>
                <w:rFonts w:eastAsiaTheme="minorEastAsia"/>
                <w:b/>
                <w:sz w:val="24"/>
                <w:lang w:eastAsia="ko-KR"/>
              </w:rPr>
              <w:t>&lt;FFS&gt;</w:t>
            </w:r>
          </w:p>
          <w:p w14:paraId="6C077943" w14:textId="77777777" w:rsidR="00446DDD" w:rsidRDefault="00446DDD" w:rsidP="00446DDD">
            <w:pPr>
              <w:pStyle w:val="ListParagraph"/>
              <w:numPr>
                <w:ilvl w:val="0"/>
                <w:numId w:val="27"/>
              </w:numPr>
              <w:spacing w:after="120" w:line="256" w:lineRule="auto"/>
              <w:contextualSpacing w:val="0"/>
              <w:rPr>
                <w:rFonts w:eastAsia="SimSun"/>
                <w:sz w:val="22"/>
                <w:szCs w:val="24"/>
                <w:lang w:eastAsia="zh-CN"/>
              </w:rPr>
            </w:pPr>
            <w:r>
              <w:rPr>
                <w:rFonts w:eastAsia="SimSun"/>
                <w:szCs w:val="24"/>
                <w:lang w:eastAsia="zh-CN"/>
              </w:rPr>
              <w:t>Option 1 (Nokia): RAN4 to discuss on how to handle interruption to WAN based on the:</w:t>
            </w:r>
          </w:p>
          <w:p w14:paraId="75C3FDF7" w14:textId="77777777" w:rsidR="00446DDD" w:rsidRDefault="00446DDD" w:rsidP="00446DDD">
            <w:pPr>
              <w:pStyle w:val="ListParagraph"/>
              <w:numPr>
                <w:ilvl w:val="1"/>
                <w:numId w:val="27"/>
              </w:numPr>
              <w:spacing w:after="120" w:line="256" w:lineRule="auto"/>
              <w:contextualSpacing w:val="0"/>
              <w:rPr>
                <w:rFonts w:eastAsia="SimSun"/>
                <w:szCs w:val="24"/>
                <w:lang w:eastAsia="zh-CN"/>
              </w:rPr>
            </w:pPr>
            <w:r>
              <w:rPr>
                <w:rFonts w:eastAsia="SimSun"/>
                <w:szCs w:val="24"/>
                <w:lang w:eastAsia="zh-CN"/>
              </w:rPr>
              <w:t xml:space="preserve">Option 1a: Priority of the SL-U and </w:t>
            </w:r>
            <w:proofErr w:type="spellStart"/>
            <w:r>
              <w:rPr>
                <w:rFonts w:eastAsia="SimSun"/>
                <w:szCs w:val="24"/>
                <w:lang w:eastAsia="zh-CN"/>
              </w:rPr>
              <w:t>Uu</w:t>
            </w:r>
            <w:proofErr w:type="spellEnd"/>
            <w:r>
              <w:rPr>
                <w:rFonts w:eastAsia="SimSun"/>
                <w:szCs w:val="24"/>
                <w:lang w:eastAsia="zh-CN"/>
              </w:rPr>
              <w:t xml:space="preserve"> traffic</w:t>
            </w:r>
          </w:p>
          <w:p w14:paraId="7AF2EC08" w14:textId="77777777" w:rsidR="00446DDD" w:rsidRDefault="00446DDD" w:rsidP="00446DDD">
            <w:pPr>
              <w:pStyle w:val="ListParagraph"/>
              <w:numPr>
                <w:ilvl w:val="1"/>
                <w:numId w:val="27"/>
              </w:numPr>
              <w:spacing w:after="120" w:line="256" w:lineRule="auto"/>
              <w:contextualSpacing w:val="0"/>
              <w:rPr>
                <w:rFonts w:eastAsia="SimSun"/>
                <w:szCs w:val="24"/>
                <w:lang w:eastAsia="zh-CN"/>
              </w:rPr>
            </w:pPr>
            <w:r>
              <w:rPr>
                <w:rFonts w:eastAsia="SimSun"/>
                <w:szCs w:val="24"/>
                <w:lang w:eastAsia="zh-CN"/>
              </w:rPr>
              <w:t xml:space="preserve">Option 1b: </w:t>
            </w:r>
            <w:proofErr w:type="spellStart"/>
            <w:r>
              <w:rPr>
                <w:rFonts w:eastAsia="SimSun"/>
                <w:szCs w:val="24"/>
                <w:lang w:eastAsia="zh-CN"/>
              </w:rPr>
              <w:t>MCSt</w:t>
            </w:r>
            <w:proofErr w:type="spellEnd"/>
            <w:r>
              <w:rPr>
                <w:rFonts w:eastAsia="SimSun"/>
                <w:szCs w:val="24"/>
                <w:lang w:eastAsia="zh-CN"/>
              </w:rPr>
              <w:t xml:space="preserve"> configuration of SL transmission at the TX UE</w:t>
            </w:r>
          </w:p>
          <w:p w14:paraId="5455E01F" w14:textId="77777777" w:rsidR="00446DDD" w:rsidRDefault="00446DDD" w:rsidP="00446DDD">
            <w:pPr>
              <w:pStyle w:val="ListParagraph"/>
              <w:numPr>
                <w:ilvl w:val="1"/>
                <w:numId w:val="27"/>
              </w:numPr>
              <w:spacing w:after="120" w:line="256" w:lineRule="auto"/>
              <w:contextualSpacing w:val="0"/>
              <w:rPr>
                <w:rFonts w:eastAsia="SimSun"/>
                <w:szCs w:val="24"/>
                <w:lang w:eastAsia="zh-CN"/>
              </w:rPr>
            </w:pPr>
            <w:r>
              <w:rPr>
                <w:rFonts w:eastAsia="SimSun"/>
                <w:szCs w:val="24"/>
                <w:lang w:eastAsia="zh-CN"/>
              </w:rPr>
              <w:t>Option 1c: SL-DRX reconfiguration from the TX UE to the RX UE</w:t>
            </w:r>
          </w:p>
          <w:p w14:paraId="14516062" w14:textId="7D83F0C8" w:rsidR="00446DDD" w:rsidRDefault="00446DDD" w:rsidP="00EF02BF">
            <w:pPr>
              <w:pStyle w:val="ListParagraph"/>
              <w:numPr>
                <w:ilvl w:val="1"/>
                <w:numId w:val="27"/>
              </w:numPr>
            </w:pPr>
            <w:r w:rsidRPr="00EF02BF">
              <w:rPr>
                <w:rFonts w:eastAsia="SimSun"/>
                <w:szCs w:val="24"/>
                <w:lang w:eastAsia="zh-CN"/>
              </w:rPr>
              <w:t>Option 1d: CAPC value of associated SL transmission</w:t>
            </w:r>
          </w:p>
        </w:tc>
      </w:tr>
    </w:tbl>
    <w:p w14:paraId="34EE8F07" w14:textId="77777777" w:rsidR="00446DDD" w:rsidRDefault="00446DDD" w:rsidP="00446DDD"/>
    <w:p w14:paraId="1B9E90B1" w14:textId="08589FB9" w:rsidR="00E26983" w:rsidRDefault="00E26983" w:rsidP="00446DDD">
      <w:r>
        <w:t>RAN4 could consider the solution that would ensure minimum interruption to WAN. It is agreed in RAN1 to provide support for</w:t>
      </w:r>
      <w:r w:rsidDel="00FE0D9F">
        <w:t xml:space="preserve"> </w:t>
      </w:r>
      <w:r>
        <w:t>multiple consecutive slots (</w:t>
      </w:r>
      <w:proofErr w:type="spellStart"/>
      <w:r>
        <w:t>MCSt</w:t>
      </w:r>
      <w:proofErr w:type="spellEnd"/>
      <w:r>
        <w:t xml:space="preserve">) which would provide multiple avenues to perform LBT on the slots that are non-overlapping with the UL slots. Also, based on the priority of the SL or </w:t>
      </w:r>
      <w:proofErr w:type="spellStart"/>
      <w:r>
        <w:t>Uu</w:t>
      </w:r>
      <w:proofErr w:type="spellEnd"/>
      <w:r>
        <w:t xml:space="preserve"> traffic, the TX UE could prioritize if interruption to WAN should be allowed or not. For example, if the SL-U traffic has the higher priority </w:t>
      </w:r>
      <w:proofErr w:type="spellStart"/>
      <w:r>
        <w:t>then</w:t>
      </w:r>
      <w:proofErr w:type="spellEnd"/>
      <w:r>
        <w:t xml:space="preserve"> the </w:t>
      </w:r>
      <w:proofErr w:type="spellStart"/>
      <w:r>
        <w:t>Uu</w:t>
      </w:r>
      <w:proofErr w:type="spellEnd"/>
      <w:r>
        <w:t>, then TX UE could consider interrupting to WAN and vice-versa. If the prolonged interruption is observed at the TX UE, then TX UE could consider reconfiguring the SL-DRX offset of the RX UE such that minimum interruption is ensured. Also, if the CAPC value of the associated SL transmission is high which corresponds to the low priority class,</w:t>
      </w:r>
      <w:r w:rsidRPr="00DF00E0">
        <w:t xml:space="preserve"> the UE may</w:t>
      </w:r>
      <w:r>
        <w:t xml:space="preserve"> consider</w:t>
      </w:r>
      <w:r w:rsidRPr="00DF00E0">
        <w:t xml:space="preserve"> drop</w:t>
      </w:r>
      <w:r>
        <w:t>ping</w:t>
      </w:r>
      <w:r w:rsidRPr="00DF00E0">
        <w:t xml:space="preserve"> the LBT operation in SL and not cause interruption to WAN</w:t>
      </w:r>
      <w:r>
        <w:t xml:space="preserve"> and vice-versa.</w:t>
      </w:r>
    </w:p>
    <w:p w14:paraId="049C2D86" w14:textId="23EBCE38" w:rsidR="004B1C2B" w:rsidRDefault="000E2337" w:rsidP="00EF02BF">
      <w:pPr>
        <w:pStyle w:val="RAN4proposal"/>
        <w:numPr>
          <w:ilvl w:val="0"/>
          <w:numId w:val="0"/>
        </w:numPr>
      </w:pPr>
      <w:r>
        <w:rPr>
          <w:bCs/>
        </w:rPr>
        <w:t xml:space="preserve">Proposal </w:t>
      </w:r>
      <w:r w:rsidR="00B26C39">
        <w:rPr>
          <w:bCs/>
        </w:rPr>
        <w:t>11</w:t>
      </w:r>
      <w:r>
        <w:rPr>
          <w:bCs/>
        </w:rPr>
        <w:t xml:space="preserve">: </w:t>
      </w:r>
      <w:r w:rsidR="005421AB" w:rsidRPr="000A6E9A">
        <w:t xml:space="preserve">RAN4 to discuss on </w:t>
      </w:r>
      <w:r w:rsidR="005421AB">
        <w:t xml:space="preserve">how to </w:t>
      </w:r>
      <w:r w:rsidR="005421AB" w:rsidRPr="000A6E9A">
        <w:t>hand</w:t>
      </w:r>
      <w:r w:rsidR="005421AB">
        <w:t>le</w:t>
      </w:r>
      <w:r w:rsidR="005421AB" w:rsidRPr="000A6E9A">
        <w:t xml:space="preserve"> interruption to WAN based on the</w:t>
      </w:r>
      <w:r w:rsidR="00D56118">
        <w:t xml:space="preserve"> </w:t>
      </w:r>
      <w:r w:rsidR="00D42939">
        <w:t>options</w:t>
      </w:r>
      <w:r w:rsidR="004B1C2B">
        <w:t xml:space="preserve"> as:</w:t>
      </w:r>
    </w:p>
    <w:p w14:paraId="5D152D73" w14:textId="77777777" w:rsidR="004B1C2B" w:rsidRPr="00EF02BF" w:rsidRDefault="004B1C2B" w:rsidP="004B1C2B">
      <w:pPr>
        <w:pStyle w:val="ListParagraph"/>
        <w:numPr>
          <w:ilvl w:val="1"/>
          <w:numId w:val="7"/>
        </w:numPr>
        <w:spacing w:after="120" w:line="256" w:lineRule="auto"/>
        <w:contextualSpacing w:val="0"/>
        <w:rPr>
          <w:rFonts w:eastAsia="SimSun"/>
          <w:b/>
          <w:bCs/>
          <w:szCs w:val="24"/>
          <w:lang w:eastAsia="zh-CN"/>
        </w:rPr>
      </w:pPr>
      <w:r w:rsidRPr="00EF02BF">
        <w:rPr>
          <w:rFonts w:eastAsia="SimSun"/>
          <w:b/>
          <w:bCs/>
          <w:szCs w:val="24"/>
          <w:lang w:eastAsia="zh-CN"/>
        </w:rPr>
        <w:t xml:space="preserve">Option 1a: Priority of the SL-U and </w:t>
      </w:r>
      <w:proofErr w:type="spellStart"/>
      <w:r w:rsidRPr="00EF02BF">
        <w:rPr>
          <w:rFonts w:eastAsia="SimSun"/>
          <w:b/>
          <w:bCs/>
          <w:szCs w:val="24"/>
          <w:lang w:eastAsia="zh-CN"/>
        </w:rPr>
        <w:t>Uu</w:t>
      </w:r>
      <w:proofErr w:type="spellEnd"/>
      <w:r w:rsidRPr="00EF02BF">
        <w:rPr>
          <w:rFonts w:eastAsia="SimSun"/>
          <w:b/>
          <w:bCs/>
          <w:szCs w:val="24"/>
          <w:lang w:eastAsia="zh-CN"/>
        </w:rPr>
        <w:t xml:space="preserve"> traffic</w:t>
      </w:r>
    </w:p>
    <w:p w14:paraId="107D80AD" w14:textId="77777777" w:rsidR="004B1C2B" w:rsidRPr="00EF02BF" w:rsidRDefault="004B1C2B" w:rsidP="004B1C2B">
      <w:pPr>
        <w:pStyle w:val="ListParagraph"/>
        <w:numPr>
          <w:ilvl w:val="1"/>
          <w:numId w:val="7"/>
        </w:numPr>
        <w:spacing w:after="120" w:line="256" w:lineRule="auto"/>
        <w:contextualSpacing w:val="0"/>
        <w:rPr>
          <w:rFonts w:eastAsia="SimSun"/>
          <w:b/>
          <w:bCs/>
          <w:szCs w:val="24"/>
          <w:lang w:eastAsia="zh-CN"/>
        </w:rPr>
      </w:pPr>
      <w:r w:rsidRPr="00EF02BF">
        <w:rPr>
          <w:rFonts w:eastAsia="SimSun"/>
          <w:b/>
          <w:bCs/>
          <w:szCs w:val="24"/>
          <w:lang w:eastAsia="zh-CN"/>
        </w:rPr>
        <w:t xml:space="preserve">Option 1b: </w:t>
      </w:r>
      <w:proofErr w:type="spellStart"/>
      <w:r w:rsidRPr="00EF02BF">
        <w:rPr>
          <w:rFonts w:eastAsia="SimSun"/>
          <w:b/>
          <w:bCs/>
          <w:szCs w:val="24"/>
          <w:lang w:eastAsia="zh-CN"/>
        </w:rPr>
        <w:t>MCSt</w:t>
      </w:r>
      <w:proofErr w:type="spellEnd"/>
      <w:r w:rsidRPr="00EF02BF">
        <w:rPr>
          <w:rFonts w:eastAsia="SimSun"/>
          <w:b/>
          <w:bCs/>
          <w:szCs w:val="24"/>
          <w:lang w:eastAsia="zh-CN"/>
        </w:rPr>
        <w:t xml:space="preserve"> configuration of SL transmission at the TX UE</w:t>
      </w:r>
    </w:p>
    <w:p w14:paraId="39BE35E7" w14:textId="77777777" w:rsidR="004B1C2B" w:rsidRPr="00EF02BF" w:rsidRDefault="004B1C2B" w:rsidP="004B1C2B">
      <w:pPr>
        <w:pStyle w:val="ListParagraph"/>
        <w:numPr>
          <w:ilvl w:val="1"/>
          <w:numId w:val="7"/>
        </w:numPr>
        <w:spacing w:after="120" w:line="256" w:lineRule="auto"/>
        <w:contextualSpacing w:val="0"/>
        <w:rPr>
          <w:rFonts w:eastAsia="SimSun"/>
          <w:b/>
          <w:bCs/>
          <w:szCs w:val="24"/>
          <w:lang w:eastAsia="zh-CN"/>
        </w:rPr>
      </w:pPr>
      <w:r w:rsidRPr="00EF02BF">
        <w:rPr>
          <w:rFonts w:eastAsia="SimSun"/>
          <w:b/>
          <w:bCs/>
          <w:szCs w:val="24"/>
          <w:lang w:eastAsia="zh-CN"/>
        </w:rPr>
        <w:t>Option 1c: SL-DRX reconfiguration from the TX UE to the RX UE</w:t>
      </w:r>
    </w:p>
    <w:p w14:paraId="4194A39D" w14:textId="2CC56E9E" w:rsidR="0060543D" w:rsidRPr="00D94806" w:rsidRDefault="006224BE" w:rsidP="0060543D">
      <w:pPr>
        <w:pStyle w:val="ListParagraph"/>
        <w:numPr>
          <w:ilvl w:val="1"/>
          <w:numId w:val="7"/>
        </w:numPr>
        <w:spacing w:after="120" w:line="256" w:lineRule="auto"/>
        <w:contextualSpacing w:val="0"/>
        <w:rPr>
          <w:rFonts w:eastAsia="SimSun"/>
          <w:b/>
          <w:bCs/>
          <w:szCs w:val="24"/>
          <w:lang w:eastAsia="zh-CN"/>
        </w:rPr>
      </w:pPr>
      <w:r w:rsidRPr="00EF02BF">
        <w:rPr>
          <w:rFonts w:eastAsia="SimSun"/>
          <w:b/>
          <w:bCs/>
          <w:szCs w:val="24"/>
          <w:lang w:eastAsia="zh-CN"/>
        </w:rPr>
        <w:t>Option 1d: CAPC value of associated SL transmission</w:t>
      </w:r>
    </w:p>
    <w:p w14:paraId="32155C0D" w14:textId="14729A53" w:rsidR="008B0961" w:rsidRPr="008C39F7" w:rsidRDefault="00CD7492" w:rsidP="00EF02BF">
      <w:pPr>
        <w:pStyle w:val="RAN4H1"/>
      </w:pPr>
      <w:bookmarkStart w:id="7" w:name="_Toc116995848"/>
      <w:r w:rsidRPr="008C39F7">
        <w:t>Conclusion</w:t>
      </w:r>
      <w:bookmarkEnd w:id="7"/>
    </w:p>
    <w:p w14:paraId="6BCAEB82" w14:textId="77777777" w:rsidR="001B0DD7" w:rsidRDefault="001B0DD7" w:rsidP="001B0DD7">
      <w:r>
        <w:t>In this paper</w:t>
      </w:r>
      <w:r w:rsidRPr="6876DF70">
        <w:rPr>
          <w:rFonts w:eastAsia="Times New Roman" w:cs="Times New Roman"/>
          <w:color w:val="000000" w:themeColor="text1"/>
          <w:sz w:val="19"/>
          <w:szCs w:val="19"/>
        </w:rPr>
        <w:t>, we provide</w:t>
      </w:r>
      <w:r>
        <w:rPr>
          <w:rFonts w:eastAsia="Times New Roman" w:cs="Times New Roman"/>
          <w:color w:val="000000" w:themeColor="text1"/>
          <w:sz w:val="19"/>
          <w:szCs w:val="19"/>
        </w:rPr>
        <w:t>d</w:t>
      </w:r>
      <w:r w:rsidRPr="6876DF70">
        <w:rPr>
          <w:rFonts w:eastAsia="Times New Roman" w:cs="Times New Roman"/>
          <w:color w:val="000000" w:themeColor="text1"/>
          <w:sz w:val="19"/>
          <w:szCs w:val="19"/>
        </w:rPr>
        <w:t xml:space="preserve"> our views on the SL positioning RRM impacts for Rel</w:t>
      </w:r>
      <w:r>
        <w:rPr>
          <w:rFonts w:eastAsia="Times New Roman" w:cs="Times New Roman"/>
          <w:color w:val="000000" w:themeColor="text1"/>
          <w:sz w:val="19"/>
          <w:szCs w:val="19"/>
        </w:rPr>
        <w:t>-</w:t>
      </w:r>
      <w:r w:rsidRPr="6876DF70">
        <w:rPr>
          <w:rFonts w:eastAsia="Times New Roman" w:cs="Times New Roman"/>
          <w:color w:val="000000" w:themeColor="text1"/>
          <w:sz w:val="19"/>
          <w:szCs w:val="19"/>
        </w:rPr>
        <w:t>18</w:t>
      </w:r>
      <w:r>
        <w:t xml:space="preserve">. </w:t>
      </w:r>
    </w:p>
    <w:p w14:paraId="526FF6D0" w14:textId="303AFD52" w:rsidR="001B0DD7" w:rsidRPr="001B0DD7" w:rsidRDefault="001B0DD7" w:rsidP="001B0DD7">
      <w:r>
        <w:t xml:space="preserve">The </w:t>
      </w:r>
      <w:r w:rsidRPr="00E55751">
        <w:t>following</w:t>
      </w:r>
      <w:r>
        <w:t xml:space="preserve"> observations and proposals are made:</w:t>
      </w:r>
    </w:p>
    <w:p w14:paraId="710B8A44" w14:textId="7545B6B4" w:rsidR="00182687" w:rsidRDefault="00182687" w:rsidP="00EF02BF">
      <w:pPr>
        <w:pStyle w:val="RAN4proposal"/>
        <w:numPr>
          <w:ilvl w:val="0"/>
          <w:numId w:val="0"/>
        </w:numPr>
      </w:pPr>
      <w:r>
        <w:t xml:space="preserve">Proposal 1: </w:t>
      </w:r>
      <w:r w:rsidRPr="006A7C07">
        <w:t xml:space="preserve">RAN4 can consider defining y </w:t>
      </w:r>
      <w:proofErr w:type="spellStart"/>
      <w:r w:rsidRPr="006A7C07">
        <w:t>ms</w:t>
      </w:r>
      <w:proofErr w:type="spellEnd"/>
      <w:r w:rsidRPr="006A7C07">
        <w:t xml:space="preserve"> capped by </w:t>
      </w:r>
      <w:proofErr w:type="spellStart"/>
      <w:r w:rsidRPr="006A7C07">
        <w:t>y_max</w:t>
      </w:r>
      <w:proofErr w:type="spellEnd"/>
      <w:r w:rsidRPr="006A7C07">
        <w:t xml:space="preserve"> based on the previous measured values of PSBCH-RSRP of </w:t>
      </w:r>
      <w:proofErr w:type="spellStart"/>
      <w:r w:rsidRPr="006A7C07">
        <w:t>SyncRef</w:t>
      </w:r>
      <w:proofErr w:type="spellEnd"/>
      <w:r w:rsidRPr="006A7C07">
        <w:t xml:space="preserve"> UE.</w:t>
      </w:r>
    </w:p>
    <w:p w14:paraId="17254FF3" w14:textId="77777777" w:rsidR="00182687" w:rsidRDefault="00182687" w:rsidP="00EF02BF">
      <w:pPr>
        <w:pStyle w:val="RAN4H3"/>
        <w:numPr>
          <w:ilvl w:val="0"/>
          <w:numId w:val="0"/>
        </w:numPr>
        <w:jc w:val="both"/>
        <w:rPr>
          <w:rFonts w:ascii="Times New Roman" w:hAnsi="Times New Roman" w:cstheme="minorBidi"/>
          <w:b/>
          <w:iCs/>
          <w:sz w:val="20"/>
          <w:szCs w:val="18"/>
        </w:rPr>
      </w:pPr>
      <w:r w:rsidRPr="00AD508E">
        <w:rPr>
          <w:rStyle w:val="RAN4proposalChar0"/>
        </w:rPr>
        <w:t xml:space="preserve">Proposal 2: Value of </w:t>
      </w:r>
      <w:proofErr w:type="spellStart"/>
      <w:r w:rsidRPr="00AD508E">
        <w:rPr>
          <w:rStyle w:val="RAN4proposalChar0"/>
        </w:rPr>
        <w:t>x_max</w:t>
      </w:r>
      <w:proofErr w:type="spellEnd"/>
      <w:r w:rsidRPr="00AD508E">
        <w:rPr>
          <w:rStyle w:val="RAN4proposalChar0"/>
        </w:rPr>
        <w:t xml:space="preserve"> is determined based on the priority of the synchronization reference source, such that lower value of priority of </w:t>
      </w:r>
      <w:proofErr w:type="spellStart"/>
      <w:r w:rsidRPr="00AD508E">
        <w:rPr>
          <w:rStyle w:val="RAN4proposalChar0"/>
        </w:rPr>
        <w:t>SyncRef</w:t>
      </w:r>
      <w:proofErr w:type="spellEnd"/>
      <w:r w:rsidRPr="00AD508E">
        <w:rPr>
          <w:rStyle w:val="RAN4proposalChar0"/>
        </w:rPr>
        <w:t xml:space="preserve"> UE which corresponds to the higher priority of synchronization</w:t>
      </w:r>
      <w:r>
        <w:rPr>
          <w:rFonts w:ascii="Times New Roman" w:hAnsi="Times New Roman" w:cstheme="minorBidi"/>
          <w:b/>
          <w:iCs/>
          <w:sz w:val="20"/>
          <w:szCs w:val="18"/>
        </w:rPr>
        <w:t xml:space="preserve"> reference source should consider extending measurement period by larger value. Therefore consider value of </w:t>
      </w:r>
      <w:proofErr w:type="spellStart"/>
      <w:r>
        <w:rPr>
          <w:rFonts w:ascii="Times New Roman" w:hAnsi="Times New Roman" w:cstheme="minorBidi"/>
          <w:b/>
          <w:iCs/>
          <w:sz w:val="20"/>
          <w:szCs w:val="18"/>
        </w:rPr>
        <w:t>x_</w:t>
      </w:r>
      <w:proofErr w:type="gramStart"/>
      <w:r>
        <w:rPr>
          <w:rFonts w:ascii="Times New Roman" w:hAnsi="Times New Roman" w:cstheme="minorBidi"/>
          <w:b/>
          <w:iCs/>
          <w:sz w:val="20"/>
          <w:szCs w:val="18"/>
        </w:rPr>
        <w:t>max</w:t>
      </w:r>
      <w:proofErr w:type="spellEnd"/>
      <w:r>
        <w:rPr>
          <w:rFonts w:ascii="Times New Roman" w:hAnsi="Times New Roman" w:cstheme="minorBidi"/>
          <w:b/>
          <w:iCs/>
          <w:sz w:val="20"/>
          <w:szCs w:val="18"/>
        </w:rPr>
        <w:t xml:space="preserve">  as</w:t>
      </w:r>
      <w:proofErr w:type="gramEnd"/>
      <w:r>
        <w:rPr>
          <w:rFonts w:ascii="Times New Roman" w:hAnsi="Times New Roman" w:cstheme="minorBidi"/>
          <w:b/>
          <w:iCs/>
          <w:sz w:val="20"/>
          <w:szCs w:val="18"/>
        </w:rPr>
        <w:t>:</w:t>
      </w:r>
    </w:p>
    <w:p w14:paraId="0D78C8F7" w14:textId="77777777" w:rsidR="00182687" w:rsidRPr="00AD508E" w:rsidRDefault="00182687" w:rsidP="00182687">
      <w:pPr>
        <w:pStyle w:val="NormalWeb"/>
        <w:numPr>
          <w:ilvl w:val="0"/>
          <w:numId w:val="35"/>
        </w:numPr>
        <w:spacing w:before="0" w:beforeAutospacing="0" w:after="0" w:afterAutospacing="0"/>
        <w:rPr>
          <w:rFonts w:eastAsiaTheme="minorHAnsi" w:cstheme="minorBidi"/>
          <w:b/>
          <w:iCs/>
          <w:sz w:val="20"/>
          <w:szCs w:val="18"/>
          <w:lang w:val="en-US" w:eastAsia="en-US"/>
        </w:rPr>
      </w:pPr>
      <w:proofErr w:type="spellStart"/>
      <w:r w:rsidRPr="00AD508E">
        <w:rPr>
          <w:rFonts w:eastAsiaTheme="minorHAnsi" w:cstheme="minorBidi"/>
          <w:b/>
          <w:iCs/>
          <w:sz w:val="20"/>
          <w:szCs w:val="18"/>
          <w:lang w:val="en-US" w:eastAsia="en-US"/>
        </w:rPr>
        <w:t>x_max</w:t>
      </w:r>
      <w:proofErr w:type="spellEnd"/>
      <w:r w:rsidRPr="00AD508E">
        <w:rPr>
          <w:rFonts w:eastAsiaTheme="minorHAnsi" w:cstheme="minorBidi"/>
          <w:b/>
          <w:iCs/>
          <w:sz w:val="20"/>
          <w:szCs w:val="18"/>
          <w:lang w:val="en-US" w:eastAsia="en-US"/>
        </w:rPr>
        <w:t xml:space="preserve"> = 6 when </w:t>
      </w:r>
      <w:proofErr w:type="spellStart"/>
      <w:r w:rsidRPr="00AD508E">
        <w:rPr>
          <w:rFonts w:eastAsiaTheme="minorHAnsi" w:cstheme="minorBidi"/>
          <w:b/>
          <w:iCs/>
          <w:sz w:val="20"/>
          <w:szCs w:val="18"/>
          <w:lang w:val="en-US" w:eastAsia="en-US"/>
        </w:rPr>
        <w:t>SyncRef</w:t>
      </w:r>
      <w:proofErr w:type="spellEnd"/>
      <w:r w:rsidRPr="00AD508E">
        <w:rPr>
          <w:rFonts w:eastAsiaTheme="minorHAnsi" w:cstheme="minorBidi"/>
          <w:b/>
          <w:iCs/>
          <w:sz w:val="20"/>
          <w:szCs w:val="18"/>
          <w:lang w:val="en-US" w:eastAsia="en-US"/>
        </w:rPr>
        <w:t xml:space="preserve"> UE is used as synchronization reference source that is synchronized to GNSS or the cell</w:t>
      </w:r>
      <w:r>
        <w:rPr>
          <w:rFonts w:eastAsiaTheme="minorHAnsi" w:cstheme="minorBidi"/>
          <w:b/>
          <w:iCs/>
          <w:sz w:val="20"/>
          <w:szCs w:val="18"/>
          <w:lang w:val="en-US" w:eastAsia="en-US"/>
        </w:rPr>
        <w:t>.</w:t>
      </w:r>
    </w:p>
    <w:p w14:paraId="6DC25B3C" w14:textId="77777777" w:rsidR="00182687" w:rsidRDefault="00182687" w:rsidP="00182687">
      <w:pPr>
        <w:pStyle w:val="NormalWeb"/>
        <w:numPr>
          <w:ilvl w:val="0"/>
          <w:numId w:val="35"/>
        </w:numPr>
        <w:spacing w:before="0" w:beforeAutospacing="0" w:after="0" w:afterAutospacing="0"/>
        <w:rPr>
          <w:rFonts w:eastAsiaTheme="minorHAnsi" w:cstheme="minorBidi"/>
          <w:b/>
          <w:iCs/>
          <w:sz w:val="20"/>
          <w:szCs w:val="18"/>
          <w:lang w:val="en-US" w:eastAsia="en-US"/>
        </w:rPr>
      </w:pPr>
      <w:r w:rsidRPr="00AD508E">
        <w:rPr>
          <w:rFonts w:eastAsiaTheme="minorHAnsi" w:cstheme="minorBidi"/>
          <w:b/>
          <w:iCs/>
          <w:sz w:val="20"/>
          <w:szCs w:val="18"/>
          <w:lang w:val="en-US" w:eastAsia="en-US"/>
        </w:rPr>
        <w:t xml:space="preserve">and </w:t>
      </w:r>
      <w:proofErr w:type="spellStart"/>
      <w:r w:rsidRPr="00AD508E">
        <w:rPr>
          <w:rFonts w:eastAsiaTheme="minorHAnsi" w:cstheme="minorBidi"/>
          <w:b/>
          <w:iCs/>
          <w:sz w:val="20"/>
          <w:szCs w:val="18"/>
          <w:lang w:val="en-US" w:eastAsia="en-US"/>
        </w:rPr>
        <w:t>x_max</w:t>
      </w:r>
      <w:proofErr w:type="spellEnd"/>
      <w:r w:rsidRPr="00AD508E">
        <w:rPr>
          <w:rFonts w:eastAsiaTheme="minorHAnsi" w:cstheme="minorBidi"/>
          <w:b/>
          <w:iCs/>
          <w:sz w:val="20"/>
          <w:szCs w:val="18"/>
          <w:lang w:val="en-US" w:eastAsia="en-US"/>
        </w:rPr>
        <w:t xml:space="preserve"> = 4 in other cases of </w:t>
      </w:r>
      <w:proofErr w:type="spellStart"/>
      <w:r w:rsidRPr="00AD508E">
        <w:rPr>
          <w:rFonts w:eastAsiaTheme="minorHAnsi" w:cstheme="minorBidi"/>
          <w:b/>
          <w:iCs/>
          <w:sz w:val="20"/>
          <w:szCs w:val="18"/>
          <w:lang w:val="en-US" w:eastAsia="en-US"/>
        </w:rPr>
        <w:t>SyncRef</w:t>
      </w:r>
      <w:proofErr w:type="spellEnd"/>
      <w:r w:rsidRPr="00AD508E">
        <w:rPr>
          <w:rFonts w:eastAsiaTheme="minorHAnsi" w:cstheme="minorBidi"/>
          <w:b/>
          <w:iCs/>
          <w:sz w:val="20"/>
          <w:szCs w:val="18"/>
          <w:lang w:val="en-US" w:eastAsia="en-US"/>
        </w:rPr>
        <w:t xml:space="preserve"> UE as synchronization reference source</w:t>
      </w:r>
    </w:p>
    <w:p w14:paraId="27E5054F" w14:textId="77777777" w:rsidR="00182687" w:rsidRDefault="00182687" w:rsidP="00EF02BF">
      <w:pPr>
        <w:pStyle w:val="NormalWeb"/>
        <w:spacing w:before="0" w:beforeAutospacing="0" w:after="0" w:afterAutospacing="0"/>
        <w:rPr>
          <w:rFonts w:eastAsiaTheme="minorHAnsi" w:cstheme="minorBidi"/>
          <w:b/>
          <w:iCs/>
          <w:sz w:val="20"/>
          <w:szCs w:val="18"/>
          <w:lang w:val="en-US" w:eastAsia="en-US"/>
        </w:rPr>
      </w:pPr>
    </w:p>
    <w:p w14:paraId="3FE1AB0C" w14:textId="77777777" w:rsidR="00182687" w:rsidRDefault="00182687" w:rsidP="00EF02BF">
      <w:pPr>
        <w:pStyle w:val="RAN4H3"/>
        <w:numPr>
          <w:ilvl w:val="0"/>
          <w:numId w:val="0"/>
        </w:numPr>
        <w:jc w:val="both"/>
        <w:rPr>
          <w:rFonts w:ascii="Times New Roman" w:hAnsi="Times New Roman" w:cstheme="minorBidi"/>
          <w:b/>
          <w:iCs/>
          <w:sz w:val="20"/>
          <w:szCs w:val="18"/>
        </w:rPr>
      </w:pPr>
      <w:r w:rsidRPr="00AD508E">
        <w:rPr>
          <w:rFonts w:ascii="Times New Roman" w:hAnsi="Times New Roman" w:cstheme="minorBidi"/>
          <w:b/>
          <w:iCs/>
          <w:sz w:val="20"/>
          <w:szCs w:val="18"/>
        </w:rPr>
        <w:t xml:space="preserve">Proposal </w:t>
      </w:r>
      <w:r>
        <w:rPr>
          <w:rFonts w:ascii="Times New Roman" w:hAnsi="Times New Roman" w:cstheme="minorBidi"/>
          <w:b/>
          <w:iCs/>
          <w:sz w:val="20"/>
          <w:szCs w:val="18"/>
        </w:rPr>
        <w:t>3</w:t>
      </w:r>
      <w:r w:rsidRPr="00AD508E">
        <w:rPr>
          <w:rFonts w:ascii="Times New Roman" w:hAnsi="Times New Roman" w:cstheme="minorBidi"/>
          <w:b/>
          <w:iCs/>
          <w:sz w:val="20"/>
          <w:szCs w:val="18"/>
        </w:rPr>
        <w:t>: No impact on the evaluation time requirement is expected for initiation/cease of the SLSS transmission due to additional candidate S-SSB occasions time slots corresponding to R16/R17 NR SL S-SSB slots</w:t>
      </w:r>
      <w:r>
        <w:rPr>
          <w:rFonts w:ascii="Times New Roman" w:hAnsi="Times New Roman" w:cstheme="minorBidi"/>
          <w:b/>
          <w:iCs/>
          <w:sz w:val="20"/>
          <w:szCs w:val="18"/>
        </w:rPr>
        <w:t>.</w:t>
      </w:r>
    </w:p>
    <w:p w14:paraId="3643CE0D" w14:textId="77777777" w:rsidR="00182687" w:rsidRPr="00AD508E" w:rsidRDefault="00182687" w:rsidP="00EF02BF">
      <w:pPr>
        <w:jc w:val="both"/>
        <w:rPr>
          <w:b/>
          <w:iCs/>
          <w:szCs w:val="18"/>
        </w:rPr>
      </w:pPr>
      <w:r w:rsidRPr="00AD508E">
        <w:rPr>
          <w:b/>
          <w:iCs/>
          <w:szCs w:val="18"/>
        </w:rPr>
        <w:t xml:space="preserve">Observation </w:t>
      </w:r>
      <w:r>
        <w:rPr>
          <w:b/>
          <w:iCs/>
          <w:szCs w:val="18"/>
        </w:rPr>
        <w:t>1</w:t>
      </w:r>
      <w:r w:rsidRPr="00AD508E">
        <w:rPr>
          <w:b/>
          <w:iCs/>
          <w:szCs w:val="18"/>
        </w:rPr>
        <w:t>:</w:t>
      </w:r>
      <w:r>
        <w:rPr>
          <w:b/>
          <w:iCs/>
          <w:szCs w:val="18"/>
        </w:rPr>
        <w:t xml:space="preserve"> </w:t>
      </w:r>
      <w:r w:rsidRPr="00AD508E">
        <w:rPr>
          <w:b/>
          <w:iCs/>
          <w:szCs w:val="18"/>
        </w:rPr>
        <w:t xml:space="preserve">UE is required to measure 4 legacy and/or additional S-SSBs in total which could be performed in the same S-SSB period also, the measuring UE can combine </w:t>
      </w:r>
      <w:r>
        <w:rPr>
          <w:b/>
          <w:iCs/>
          <w:szCs w:val="18"/>
        </w:rPr>
        <w:t>the</w:t>
      </w:r>
      <w:r w:rsidRPr="00AD508E">
        <w:rPr>
          <w:b/>
          <w:iCs/>
          <w:szCs w:val="18"/>
        </w:rPr>
        <w:t xml:space="preserve"> frequency domain copies of S-PSS/S-SSS/PSBCH to improve the detection performance and it might not be required for the UE to use the full extended evaluation period</w:t>
      </w:r>
      <w:r>
        <w:rPr>
          <w:b/>
          <w:iCs/>
          <w:szCs w:val="18"/>
        </w:rPr>
        <w:t xml:space="preserve"> of </w:t>
      </w:r>
      <w:r w:rsidRPr="00AD508E">
        <w:rPr>
          <w:b/>
          <w:iCs/>
          <w:szCs w:val="18"/>
        </w:rPr>
        <w:t>4+x S-SSB periods. Evaluation period could be shorter when repetition of legacy S-PSS/S-SSS/PSBCH in frequency domain is configured</w:t>
      </w:r>
      <w:r>
        <w:rPr>
          <w:b/>
          <w:iCs/>
          <w:szCs w:val="18"/>
        </w:rPr>
        <w:t>.</w:t>
      </w:r>
    </w:p>
    <w:p w14:paraId="62449ED0" w14:textId="77777777" w:rsidR="00182687" w:rsidRPr="0073416F" w:rsidRDefault="00182687" w:rsidP="00EF02BF">
      <w:pPr>
        <w:rPr>
          <w:rFonts w:eastAsia="Batang"/>
          <w:b/>
          <w:u w:val="single"/>
          <w:lang w:eastAsia="zh-CN"/>
        </w:rPr>
      </w:pPr>
      <w:r w:rsidRPr="0073416F">
        <w:rPr>
          <w:b/>
          <w:iCs/>
          <w:szCs w:val="18"/>
        </w:rPr>
        <w:t xml:space="preserve">Proposal </w:t>
      </w:r>
      <w:r>
        <w:rPr>
          <w:b/>
          <w:iCs/>
          <w:szCs w:val="18"/>
        </w:rPr>
        <w:t>4</w:t>
      </w:r>
      <w:r w:rsidRPr="00511C63">
        <w:rPr>
          <w:b/>
          <w:iCs/>
          <w:szCs w:val="18"/>
        </w:rPr>
        <w:t xml:space="preserve">: </w:t>
      </w:r>
      <w:r>
        <w:rPr>
          <w:b/>
          <w:iCs/>
          <w:szCs w:val="18"/>
        </w:rPr>
        <w:t xml:space="preserve">Open to discuss whether further updates are required with respect to </w:t>
      </w:r>
      <w:r w:rsidRPr="00AD508E">
        <w:rPr>
          <w:b/>
          <w:iCs/>
          <w:szCs w:val="18"/>
        </w:rPr>
        <w:t>RAN1 agreements on the number of additional SSB occasions</w:t>
      </w:r>
      <w:r>
        <w:rPr>
          <w:b/>
          <w:iCs/>
          <w:szCs w:val="18"/>
        </w:rPr>
        <w:t xml:space="preserve"> </w:t>
      </w:r>
      <w:r w:rsidRPr="00AD508E">
        <w:rPr>
          <w:b/>
          <w:iCs/>
          <w:szCs w:val="18"/>
        </w:rPr>
        <w:t>in single RB set and more than one RB set</w:t>
      </w:r>
      <w:r>
        <w:rPr>
          <w:b/>
          <w:iCs/>
          <w:szCs w:val="18"/>
        </w:rPr>
        <w:t>.</w:t>
      </w:r>
    </w:p>
    <w:p w14:paraId="1D5A225D" w14:textId="5C4ED2E5" w:rsidR="00A90EB8" w:rsidRDefault="00A90EB8" w:rsidP="00EF02BF">
      <w:pPr>
        <w:pStyle w:val="RAN4H3"/>
        <w:numPr>
          <w:ilvl w:val="0"/>
          <w:numId w:val="0"/>
        </w:numPr>
        <w:jc w:val="both"/>
        <w:rPr>
          <w:rFonts w:ascii="Times New Roman" w:hAnsi="Times New Roman" w:cstheme="minorBidi"/>
          <w:b/>
          <w:iCs/>
          <w:sz w:val="20"/>
          <w:szCs w:val="18"/>
        </w:rPr>
      </w:pPr>
      <w:r w:rsidRPr="00D43676">
        <w:rPr>
          <w:rFonts w:ascii="Times New Roman" w:hAnsi="Times New Roman" w:cstheme="minorBidi"/>
          <w:b/>
          <w:iCs/>
          <w:sz w:val="20"/>
          <w:szCs w:val="18"/>
        </w:rPr>
        <w:t xml:space="preserve">Proposal </w:t>
      </w:r>
      <w:r>
        <w:rPr>
          <w:rFonts w:ascii="Times New Roman" w:hAnsi="Times New Roman" w:cstheme="minorBidi"/>
          <w:b/>
          <w:iCs/>
          <w:sz w:val="20"/>
          <w:szCs w:val="18"/>
        </w:rPr>
        <w:t>5</w:t>
      </w:r>
      <w:r w:rsidRPr="00D43676">
        <w:rPr>
          <w:rFonts w:ascii="Times New Roman" w:hAnsi="Times New Roman" w:cstheme="minorBidi"/>
          <w:b/>
          <w:iCs/>
          <w:sz w:val="20"/>
          <w:szCs w:val="18"/>
        </w:rPr>
        <w:t xml:space="preserve">: </w:t>
      </w:r>
      <w:r>
        <w:rPr>
          <w:rFonts w:ascii="Times New Roman" w:hAnsi="Times New Roman" w:cstheme="minorBidi"/>
          <w:b/>
          <w:iCs/>
          <w:sz w:val="20"/>
          <w:szCs w:val="18"/>
        </w:rPr>
        <w:t xml:space="preserve">Value of </w:t>
      </w:r>
      <w:proofErr w:type="spellStart"/>
      <w:r>
        <w:rPr>
          <w:rFonts w:ascii="Times New Roman" w:hAnsi="Times New Roman" w:cstheme="minorBidi"/>
          <w:b/>
          <w:iCs/>
          <w:sz w:val="20"/>
          <w:szCs w:val="18"/>
        </w:rPr>
        <w:t>x_max</w:t>
      </w:r>
      <w:proofErr w:type="spellEnd"/>
      <w:r>
        <w:rPr>
          <w:rFonts w:ascii="Times New Roman" w:hAnsi="Times New Roman" w:cstheme="minorBidi"/>
          <w:b/>
          <w:iCs/>
          <w:sz w:val="20"/>
          <w:szCs w:val="18"/>
        </w:rPr>
        <w:t xml:space="preserve"> is determined based on </w:t>
      </w:r>
      <w:r w:rsidRPr="00781393">
        <w:rPr>
          <w:rFonts w:ascii="Times New Roman" w:hAnsi="Times New Roman" w:cstheme="minorBidi"/>
          <w:b/>
          <w:iCs/>
          <w:sz w:val="20"/>
          <w:szCs w:val="18"/>
        </w:rPr>
        <w:t xml:space="preserve">the </w:t>
      </w:r>
      <w:r w:rsidRPr="00AD508E">
        <w:rPr>
          <w:rFonts w:ascii="Times New Roman" w:hAnsi="Times New Roman" w:cstheme="minorBidi"/>
          <w:b/>
          <w:sz w:val="20"/>
          <w:szCs w:val="18"/>
        </w:rPr>
        <w:t>priority</w:t>
      </w:r>
      <w:r w:rsidRPr="00781393">
        <w:rPr>
          <w:rFonts w:ascii="Times New Roman" w:hAnsi="Times New Roman" w:cstheme="minorBidi"/>
          <w:b/>
          <w:sz w:val="20"/>
          <w:szCs w:val="18"/>
        </w:rPr>
        <w:t xml:space="preserve"> of</w:t>
      </w:r>
      <w:r w:rsidRPr="00781393">
        <w:rPr>
          <w:rFonts w:ascii="Times New Roman" w:hAnsi="Times New Roman" w:cstheme="minorBidi"/>
          <w:b/>
          <w:iCs/>
          <w:sz w:val="20"/>
          <w:szCs w:val="18"/>
        </w:rPr>
        <w:t xml:space="preserve"> the</w:t>
      </w:r>
      <w:r>
        <w:rPr>
          <w:rFonts w:ascii="Times New Roman" w:hAnsi="Times New Roman" w:cstheme="minorBidi"/>
          <w:b/>
          <w:iCs/>
          <w:sz w:val="20"/>
          <w:szCs w:val="18"/>
        </w:rPr>
        <w:t xml:space="preserve"> synchronization reference source, such that lower value of priority of </w:t>
      </w:r>
      <w:proofErr w:type="spellStart"/>
      <w:r>
        <w:rPr>
          <w:rFonts w:ascii="Times New Roman" w:hAnsi="Times New Roman" w:cstheme="minorBidi"/>
          <w:b/>
          <w:iCs/>
          <w:sz w:val="20"/>
          <w:szCs w:val="18"/>
        </w:rPr>
        <w:t>SyncRef</w:t>
      </w:r>
      <w:proofErr w:type="spellEnd"/>
      <w:r>
        <w:rPr>
          <w:rFonts w:ascii="Times New Roman" w:hAnsi="Times New Roman" w:cstheme="minorBidi"/>
          <w:b/>
          <w:iCs/>
          <w:sz w:val="20"/>
          <w:szCs w:val="18"/>
        </w:rPr>
        <w:t xml:space="preserve"> UE which corresponds to the higher priority of synchronization reference source should consider extending measurement period by larger value. </w:t>
      </w:r>
      <w:proofErr w:type="gramStart"/>
      <w:r w:rsidR="00147581">
        <w:rPr>
          <w:rFonts w:ascii="Times New Roman" w:hAnsi="Times New Roman" w:cstheme="minorBidi"/>
          <w:b/>
          <w:iCs/>
          <w:sz w:val="20"/>
          <w:szCs w:val="18"/>
        </w:rPr>
        <w:t>Therefore</w:t>
      </w:r>
      <w:proofErr w:type="gramEnd"/>
      <w:r w:rsidR="00147581">
        <w:rPr>
          <w:rFonts w:ascii="Times New Roman" w:hAnsi="Times New Roman" w:cstheme="minorBidi"/>
          <w:b/>
          <w:iCs/>
          <w:sz w:val="20"/>
          <w:szCs w:val="18"/>
        </w:rPr>
        <w:t xml:space="preserve"> consider values of x1_max, x2_max as:</w:t>
      </w:r>
    </w:p>
    <w:p w14:paraId="208E1C18" w14:textId="77777777" w:rsidR="00A167A6" w:rsidRPr="006F78F4" w:rsidRDefault="00A167A6" w:rsidP="00A167A6">
      <w:pPr>
        <w:pStyle w:val="NormalWeb"/>
        <w:numPr>
          <w:ilvl w:val="0"/>
          <w:numId w:val="35"/>
        </w:numPr>
        <w:spacing w:before="0" w:beforeAutospacing="0" w:after="0" w:afterAutospacing="0"/>
        <w:jc w:val="both"/>
        <w:rPr>
          <w:rFonts w:eastAsiaTheme="minorHAnsi" w:cstheme="minorBidi"/>
          <w:b/>
          <w:bCs/>
          <w:sz w:val="20"/>
          <w:szCs w:val="22"/>
          <w:lang w:val="en-US" w:eastAsia="ko-KR"/>
        </w:rPr>
      </w:pPr>
      <w:bookmarkStart w:id="8" w:name="_Hlk146704211"/>
      <w:r w:rsidRPr="006F78F4">
        <w:rPr>
          <w:rFonts w:eastAsiaTheme="minorHAnsi" w:cstheme="minorBidi"/>
          <w:b/>
          <w:bCs/>
          <w:sz w:val="12"/>
          <w:szCs w:val="14"/>
          <w:lang w:val="en-US" w:eastAsia="ko-KR"/>
        </w:rPr>
        <w:t>X</w:t>
      </w:r>
      <w:r w:rsidRPr="006F78F4">
        <w:rPr>
          <w:rFonts w:eastAsiaTheme="minorHAnsi" w:cstheme="minorBidi"/>
          <w:b/>
          <w:bCs/>
          <w:sz w:val="20"/>
          <w:szCs w:val="22"/>
          <w:lang w:val="en-US" w:eastAsia="ko-KR"/>
        </w:rPr>
        <w:t xml:space="preserve">1_max, x2_max </w:t>
      </w:r>
      <w:bookmarkEnd w:id="8"/>
      <w:r w:rsidRPr="006F78F4">
        <w:rPr>
          <w:rFonts w:eastAsiaTheme="minorHAnsi" w:cstheme="minorBidi"/>
          <w:b/>
          <w:bCs/>
          <w:sz w:val="20"/>
          <w:szCs w:val="22"/>
          <w:lang w:val="en-US" w:eastAsia="ko-KR"/>
        </w:rPr>
        <w:t xml:space="preserve">= 6 when </w:t>
      </w:r>
      <w:proofErr w:type="spellStart"/>
      <w:r w:rsidRPr="006F78F4">
        <w:rPr>
          <w:rFonts w:eastAsiaTheme="minorHAnsi" w:cstheme="minorBidi"/>
          <w:b/>
          <w:bCs/>
          <w:sz w:val="20"/>
          <w:szCs w:val="22"/>
          <w:lang w:val="en-US" w:eastAsia="ko-KR"/>
        </w:rPr>
        <w:t>SyncRef</w:t>
      </w:r>
      <w:proofErr w:type="spellEnd"/>
      <w:r w:rsidRPr="006F78F4">
        <w:rPr>
          <w:rFonts w:eastAsiaTheme="minorHAnsi" w:cstheme="minorBidi"/>
          <w:b/>
          <w:bCs/>
          <w:sz w:val="20"/>
          <w:szCs w:val="22"/>
          <w:lang w:val="en-US" w:eastAsia="ko-KR"/>
        </w:rPr>
        <w:t xml:space="preserve"> UE is used as synchronization reference source that is synchronized to GNSS or the cell directly or in-directly, which is higher priority of </w:t>
      </w:r>
      <w:proofErr w:type="spellStart"/>
      <w:r w:rsidRPr="006F78F4">
        <w:rPr>
          <w:rFonts w:eastAsiaTheme="minorHAnsi" w:cstheme="minorBidi"/>
          <w:b/>
          <w:bCs/>
          <w:sz w:val="20"/>
          <w:szCs w:val="22"/>
          <w:lang w:val="en-US" w:eastAsia="ko-KR"/>
        </w:rPr>
        <w:t>SyncRef</w:t>
      </w:r>
      <w:proofErr w:type="spellEnd"/>
      <w:r w:rsidRPr="006F78F4">
        <w:rPr>
          <w:rFonts w:eastAsiaTheme="minorHAnsi" w:cstheme="minorBidi"/>
          <w:b/>
          <w:bCs/>
          <w:sz w:val="20"/>
          <w:szCs w:val="22"/>
          <w:lang w:val="en-US" w:eastAsia="ko-KR"/>
        </w:rPr>
        <w:t xml:space="preserve"> UE </w:t>
      </w:r>
    </w:p>
    <w:p w14:paraId="06D88B3B" w14:textId="77777777" w:rsidR="00A167A6" w:rsidRDefault="00A167A6" w:rsidP="00A167A6">
      <w:pPr>
        <w:pStyle w:val="NormalWeb"/>
        <w:numPr>
          <w:ilvl w:val="0"/>
          <w:numId w:val="35"/>
        </w:numPr>
        <w:spacing w:before="0" w:beforeAutospacing="0" w:after="0" w:afterAutospacing="0"/>
        <w:jc w:val="both"/>
        <w:rPr>
          <w:rFonts w:eastAsiaTheme="minorHAnsi" w:cstheme="minorBidi"/>
          <w:b/>
          <w:bCs/>
          <w:sz w:val="20"/>
          <w:szCs w:val="22"/>
          <w:lang w:val="en-US" w:eastAsia="ko-KR"/>
        </w:rPr>
      </w:pPr>
      <w:r w:rsidRPr="006F78F4">
        <w:rPr>
          <w:rFonts w:eastAsiaTheme="minorHAnsi" w:cstheme="minorBidi"/>
          <w:b/>
          <w:bCs/>
          <w:sz w:val="20"/>
          <w:szCs w:val="22"/>
          <w:lang w:val="en-US" w:eastAsia="ko-KR"/>
        </w:rPr>
        <w:t xml:space="preserve">and </w:t>
      </w:r>
      <w:r w:rsidRPr="006F78F4">
        <w:rPr>
          <w:rFonts w:eastAsiaTheme="minorHAnsi" w:cstheme="minorBidi"/>
          <w:b/>
          <w:bCs/>
          <w:sz w:val="12"/>
          <w:szCs w:val="14"/>
          <w:lang w:val="en-US" w:eastAsia="ko-KR"/>
        </w:rPr>
        <w:t>X</w:t>
      </w:r>
      <w:r w:rsidRPr="006F78F4">
        <w:rPr>
          <w:rFonts w:eastAsiaTheme="minorHAnsi" w:cstheme="minorBidi"/>
          <w:b/>
          <w:bCs/>
          <w:sz w:val="20"/>
          <w:szCs w:val="22"/>
          <w:lang w:val="en-US" w:eastAsia="ko-KR"/>
        </w:rPr>
        <w:t xml:space="preserve">1_max, x2_max = 4 in other cases of </w:t>
      </w:r>
      <w:proofErr w:type="spellStart"/>
      <w:r w:rsidRPr="006F78F4">
        <w:rPr>
          <w:rFonts w:eastAsiaTheme="minorHAnsi" w:cstheme="minorBidi"/>
          <w:b/>
          <w:bCs/>
          <w:sz w:val="20"/>
          <w:szCs w:val="22"/>
          <w:lang w:val="en-US" w:eastAsia="ko-KR"/>
        </w:rPr>
        <w:t>SyncRef</w:t>
      </w:r>
      <w:proofErr w:type="spellEnd"/>
      <w:r w:rsidRPr="006F78F4">
        <w:rPr>
          <w:rFonts w:eastAsiaTheme="minorHAnsi" w:cstheme="minorBidi"/>
          <w:b/>
          <w:bCs/>
          <w:sz w:val="20"/>
          <w:szCs w:val="22"/>
          <w:lang w:val="en-US" w:eastAsia="ko-KR"/>
        </w:rPr>
        <w:t xml:space="preserve"> UE as synchronization reference source, which corresponds to the lower priority of </w:t>
      </w:r>
      <w:proofErr w:type="spellStart"/>
      <w:r w:rsidRPr="006F78F4">
        <w:rPr>
          <w:rFonts w:eastAsiaTheme="minorHAnsi" w:cstheme="minorBidi"/>
          <w:b/>
          <w:bCs/>
          <w:sz w:val="20"/>
          <w:szCs w:val="22"/>
          <w:lang w:val="en-US" w:eastAsia="ko-KR"/>
        </w:rPr>
        <w:t>SyncRef</w:t>
      </w:r>
      <w:proofErr w:type="spellEnd"/>
      <w:r w:rsidRPr="006F78F4">
        <w:rPr>
          <w:rFonts w:eastAsiaTheme="minorHAnsi" w:cstheme="minorBidi"/>
          <w:b/>
          <w:bCs/>
          <w:sz w:val="20"/>
          <w:szCs w:val="22"/>
          <w:lang w:val="en-US" w:eastAsia="ko-KR"/>
        </w:rPr>
        <w:t xml:space="preserve"> UE</w:t>
      </w:r>
    </w:p>
    <w:p w14:paraId="466B5D02" w14:textId="77777777" w:rsidR="00147581" w:rsidRPr="006F78F4" w:rsidRDefault="00147581" w:rsidP="00EF02BF">
      <w:pPr>
        <w:pStyle w:val="NormalWeb"/>
        <w:spacing w:before="0" w:beforeAutospacing="0" w:after="0" w:afterAutospacing="0"/>
        <w:ind w:left="1260"/>
        <w:jc w:val="both"/>
        <w:rPr>
          <w:rFonts w:eastAsiaTheme="minorHAnsi" w:cstheme="minorBidi"/>
          <w:b/>
          <w:bCs/>
          <w:sz w:val="20"/>
          <w:szCs w:val="22"/>
          <w:lang w:val="en-US" w:eastAsia="ko-KR"/>
        </w:rPr>
      </w:pPr>
    </w:p>
    <w:p w14:paraId="6626D02A" w14:textId="77777777" w:rsidR="00104F58" w:rsidRDefault="00104F58" w:rsidP="00EF02BF">
      <w:pPr>
        <w:pStyle w:val="RAN4H3"/>
        <w:numPr>
          <w:ilvl w:val="0"/>
          <w:numId w:val="0"/>
        </w:numPr>
        <w:jc w:val="both"/>
        <w:rPr>
          <w:rFonts w:ascii="Times New Roman" w:hAnsi="Times New Roman" w:cstheme="minorBidi"/>
          <w:b/>
          <w:iCs/>
          <w:sz w:val="20"/>
          <w:szCs w:val="18"/>
        </w:rPr>
      </w:pPr>
      <w:r w:rsidRPr="00D43676">
        <w:rPr>
          <w:rFonts w:ascii="Times New Roman" w:hAnsi="Times New Roman" w:cstheme="minorBidi"/>
          <w:b/>
          <w:iCs/>
          <w:sz w:val="20"/>
          <w:szCs w:val="18"/>
        </w:rPr>
        <w:t xml:space="preserve">Proposal </w:t>
      </w:r>
      <w:r>
        <w:rPr>
          <w:rFonts w:ascii="Times New Roman" w:hAnsi="Times New Roman" w:cstheme="minorBidi"/>
          <w:b/>
          <w:iCs/>
          <w:sz w:val="20"/>
          <w:szCs w:val="18"/>
        </w:rPr>
        <w:t>6</w:t>
      </w:r>
      <w:r w:rsidRPr="00D43676">
        <w:rPr>
          <w:rFonts w:ascii="Times New Roman" w:hAnsi="Times New Roman" w:cstheme="minorBidi"/>
          <w:b/>
          <w:iCs/>
          <w:sz w:val="20"/>
          <w:szCs w:val="18"/>
        </w:rPr>
        <w:t xml:space="preserve">: </w:t>
      </w:r>
      <w:r>
        <w:rPr>
          <w:rFonts w:ascii="Times New Roman" w:hAnsi="Times New Roman" w:cstheme="minorBidi"/>
          <w:b/>
          <w:iCs/>
          <w:sz w:val="20"/>
          <w:szCs w:val="18"/>
        </w:rPr>
        <w:t xml:space="preserve">Value of </w:t>
      </w:r>
      <w:proofErr w:type="spellStart"/>
      <w:r>
        <w:rPr>
          <w:rFonts w:ascii="Times New Roman" w:hAnsi="Times New Roman" w:cstheme="minorBidi"/>
          <w:b/>
          <w:iCs/>
          <w:sz w:val="20"/>
          <w:szCs w:val="18"/>
        </w:rPr>
        <w:t>y_max</w:t>
      </w:r>
      <w:proofErr w:type="spellEnd"/>
      <w:r>
        <w:rPr>
          <w:rFonts w:ascii="Times New Roman" w:hAnsi="Times New Roman" w:cstheme="minorBidi"/>
          <w:b/>
          <w:iCs/>
          <w:sz w:val="20"/>
          <w:szCs w:val="18"/>
        </w:rPr>
        <w:t xml:space="preserve"> is determined based </w:t>
      </w:r>
      <w:r w:rsidRPr="00826805">
        <w:rPr>
          <w:rFonts w:ascii="Times New Roman" w:hAnsi="Times New Roman" w:cstheme="minorBidi"/>
          <w:b/>
          <w:iCs/>
          <w:sz w:val="20"/>
          <w:szCs w:val="18"/>
        </w:rPr>
        <w:t xml:space="preserve">on the </w:t>
      </w:r>
      <w:r w:rsidRPr="00AD508E">
        <w:rPr>
          <w:rFonts w:ascii="Times New Roman" w:hAnsi="Times New Roman" w:cstheme="minorBidi"/>
          <w:b/>
          <w:iCs/>
          <w:sz w:val="20"/>
          <w:szCs w:val="18"/>
        </w:rPr>
        <w:t>priority</w:t>
      </w:r>
      <w:r w:rsidRPr="00826805">
        <w:rPr>
          <w:rFonts w:ascii="Times New Roman" w:hAnsi="Times New Roman" w:cstheme="minorBidi"/>
          <w:b/>
          <w:iCs/>
          <w:sz w:val="20"/>
          <w:szCs w:val="18"/>
        </w:rPr>
        <w:t xml:space="preserve"> o</w:t>
      </w:r>
      <w:r>
        <w:rPr>
          <w:rFonts w:ascii="Times New Roman" w:hAnsi="Times New Roman" w:cstheme="minorBidi"/>
          <w:b/>
          <w:iCs/>
          <w:sz w:val="20"/>
          <w:szCs w:val="18"/>
        </w:rPr>
        <w:t xml:space="preserve">f the synchronization reference source, such that lower value of priority of </w:t>
      </w:r>
      <w:proofErr w:type="spellStart"/>
      <w:r>
        <w:rPr>
          <w:rFonts w:ascii="Times New Roman" w:hAnsi="Times New Roman" w:cstheme="minorBidi"/>
          <w:b/>
          <w:iCs/>
          <w:sz w:val="20"/>
          <w:szCs w:val="18"/>
        </w:rPr>
        <w:t>SyncRef</w:t>
      </w:r>
      <w:proofErr w:type="spellEnd"/>
      <w:r>
        <w:rPr>
          <w:rFonts w:ascii="Times New Roman" w:hAnsi="Times New Roman" w:cstheme="minorBidi"/>
          <w:b/>
          <w:iCs/>
          <w:sz w:val="20"/>
          <w:szCs w:val="18"/>
        </w:rPr>
        <w:t xml:space="preserve"> UE which corresponds to the higher priority of synchronization reference source should consider extending measurement period by larger value. Therefore consider value of </w:t>
      </w:r>
      <w:proofErr w:type="spellStart"/>
      <w:r>
        <w:rPr>
          <w:rFonts w:ascii="Times New Roman" w:hAnsi="Times New Roman" w:cstheme="minorBidi"/>
          <w:b/>
          <w:iCs/>
          <w:sz w:val="20"/>
          <w:szCs w:val="18"/>
        </w:rPr>
        <w:t>y_</w:t>
      </w:r>
      <w:proofErr w:type="gramStart"/>
      <w:r>
        <w:rPr>
          <w:rFonts w:ascii="Times New Roman" w:hAnsi="Times New Roman" w:cstheme="minorBidi"/>
          <w:b/>
          <w:iCs/>
          <w:sz w:val="20"/>
          <w:szCs w:val="18"/>
        </w:rPr>
        <w:t>max</w:t>
      </w:r>
      <w:proofErr w:type="spellEnd"/>
      <w:r>
        <w:rPr>
          <w:rFonts w:ascii="Times New Roman" w:hAnsi="Times New Roman" w:cstheme="minorBidi"/>
          <w:b/>
          <w:iCs/>
          <w:sz w:val="20"/>
          <w:szCs w:val="18"/>
        </w:rPr>
        <w:t xml:space="preserve">  as</w:t>
      </w:r>
      <w:proofErr w:type="gramEnd"/>
      <w:r>
        <w:rPr>
          <w:rFonts w:ascii="Times New Roman" w:hAnsi="Times New Roman" w:cstheme="minorBidi"/>
          <w:b/>
          <w:iCs/>
          <w:sz w:val="20"/>
          <w:szCs w:val="18"/>
        </w:rPr>
        <w:t>:</w:t>
      </w:r>
    </w:p>
    <w:p w14:paraId="7A0CD2C4" w14:textId="77777777" w:rsidR="00104F58" w:rsidRPr="00D43676" w:rsidRDefault="00104F58" w:rsidP="00104F58">
      <w:pPr>
        <w:pStyle w:val="NormalWeb"/>
        <w:numPr>
          <w:ilvl w:val="0"/>
          <w:numId w:val="35"/>
        </w:numPr>
        <w:spacing w:before="0" w:beforeAutospacing="0" w:after="0" w:afterAutospacing="0"/>
        <w:rPr>
          <w:rFonts w:eastAsiaTheme="minorHAnsi" w:cstheme="minorBidi"/>
          <w:b/>
          <w:iCs/>
          <w:sz w:val="20"/>
          <w:szCs w:val="18"/>
          <w:lang w:val="en-US" w:eastAsia="en-US"/>
        </w:rPr>
      </w:pPr>
      <w:proofErr w:type="spellStart"/>
      <w:r>
        <w:rPr>
          <w:rFonts w:eastAsiaTheme="minorHAnsi" w:cstheme="minorBidi"/>
          <w:b/>
          <w:iCs/>
          <w:sz w:val="20"/>
          <w:szCs w:val="18"/>
          <w:lang w:val="en-US" w:eastAsia="en-US"/>
        </w:rPr>
        <w:t>y</w:t>
      </w:r>
      <w:r w:rsidRPr="00D43676">
        <w:rPr>
          <w:rFonts w:eastAsiaTheme="minorHAnsi" w:cstheme="minorBidi"/>
          <w:b/>
          <w:iCs/>
          <w:sz w:val="20"/>
          <w:szCs w:val="18"/>
          <w:lang w:val="en-US" w:eastAsia="en-US"/>
        </w:rPr>
        <w:t>_max</w:t>
      </w:r>
      <w:proofErr w:type="spellEnd"/>
      <w:r w:rsidRPr="00D43676">
        <w:rPr>
          <w:rFonts w:eastAsiaTheme="minorHAnsi" w:cstheme="minorBidi"/>
          <w:b/>
          <w:iCs/>
          <w:sz w:val="20"/>
          <w:szCs w:val="18"/>
          <w:lang w:val="en-US" w:eastAsia="en-US"/>
        </w:rPr>
        <w:t xml:space="preserve"> = </w:t>
      </w:r>
      <w:r>
        <w:rPr>
          <w:rFonts w:eastAsiaTheme="minorHAnsi" w:cstheme="minorBidi"/>
          <w:b/>
          <w:iCs/>
          <w:sz w:val="20"/>
          <w:szCs w:val="18"/>
          <w:lang w:val="en-US" w:eastAsia="en-US"/>
        </w:rPr>
        <w:t>4</w:t>
      </w:r>
      <w:r w:rsidRPr="00D43676">
        <w:rPr>
          <w:rFonts w:eastAsiaTheme="minorHAnsi" w:cstheme="minorBidi"/>
          <w:b/>
          <w:iCs/>
          <w:sz w:val="20"/>
          <w:szCs w:val="18"/>
          <w:lang w:val="en-US" w:eastAsia="en-US"/>
        </w:rPr>
        <w:t xml:space="preserve"> when </w:t>
      </w:r>
      <w:proofErr w:type="spellStart"/>
      <w:r w:rsidRPr="00D43676">
        <w:rPr>
          <w:rFonts w:eastAsiaTheme="minorHAnsi" w:cstheme="minorBidi"/>
          <w:b/>
          <w:iCs/>
          <w:sz w:val="20"/>
          <w:szCs w:val="18"/>
          <w:lang w:val="en-US" w:eastAsia="en-US"/>
        </w:rPr>
        <w:t>SyncRef</w:t>
      </w:r>
      <w:proofErr w:type="spellEnd"/>
      <w:r w:rsidRPr="00D43676">
        <w:rPr>
          <w:rFonts w:eastAsiaTheme="minorHAnsi" w:cstheme="minorBidi"/>
          <w:b/>
          <w:iCs/>
          <w:sz w:val="20"/>
          <w:szCs w:val="18"/>
          <w:lang w:val="en-US" w:eastAsia="en-US"/>
        </w:rPr>
        <w:t xml:space="preserve"> UE is used as synchronization reference source that is synchronized to GNSS or the cell directly or in-directly,</w:t>
      </w:r>
    </w:p>
    <w:p w14:paraId="58FE9E8A" w14:textId="77777777" w:rsidR="00104F58" w:rsidRDefault="00104F58" w:rsidP="00104F58">
      <w:pPr>
        <w:pStyle w:val="NormalWeb"/>
        <w:numPr>
          <w:ilvl w:val="0"/>
          <w:numId w:val="35"/>
        </w:numPr>
        <w:spacing w:before="0" w:beforeAutospacing="0" w:after="0" w:afterAutospacing="0"/>
        <w:rPr>
          <w:rFonts w:eastAsiaTheme="minorHAnsi" w:cstheme="minorBidi"/>
          <w:b/>
          <w:iCs/>
          <w:sz w:val="20"/>
          <w:szCs w:val="18"/>
          <w:lang w:val="en-US" w:eastAsia="en-US"/>
        </w:rPr>
      </w:pPr>
      <w:r w:rsidRPr="00D43676">
        <w:rPr>
          <w:rFonts w:eastAsiaTheme="minorHAnsi" w:cstheme="minorBidi"/>
          <w:b/>
          <w:iCs/>
          <w:sz w:val="20"/>
          <w:szCs w:val="18"/>
          <w:lang w:val="en-US" w:eastAsia="en-US"/>
        </w:rPr>
        <w:t xml:space="preserve">and </w:t>
      </w:r>
      <w:proofErr w:type="spellStart"/>
      <w:r>
        <w:rPr>
          <w:rFonts w:eastAsiaTheme="minorHAnsi" w:cstheme="minorBidi"/>
          <w:b/>
          <w:iCs/>
          <w:sz w:val="20"/>
          <w:szCs w:val="18"/>
          <w:lang w:val="en-US" w:eastAsia="en-US"/>
        </w:rPr>
        <w:t>y</w:t>
      </w:r>
      <w:r w:rsidRPr="00D43676">
        <w:rPr>
          <w:rFonts w:eastAsiaTheme="minorHAnsi" w:cstheme="minorBidi"/>
          <w:b/>
          <w:iCs/>
          <w:sz w:val="20"/>
          <w:szCs w:val="18"/>
          <w:lang w:val="en-US" w:eastAsia="en-US"/>
        </w:rPr>
        <w:t>_max</w:t>
      </w:r>
      <w:proofErr w:type="spellEnd"/>
      <w:r w:rsidRPr="00D43676">
        <w:rPr>
          <w:rFonts w:eastAsiaTheme="minorHAnsi" w:cstheme="minorBidi"/>
          <w:b/>
          <w:iCs/>
          <w:sz w:val="20"/>
          <w:szCs w:val="18"/>
          <w:lang w:val="en-US" w:eastAsia="en-US"/>
        </w:rPr>
        <w:t xml:space="preserve"> = </w:t>
      </w:r>
      <w:r>
        <w:rPr>
          <w:rFonts w:eastAsiaTheme="minorHAnsi" w:cstheme="minorBidi"/>
          <w:b/>
          <w:iCs/>
          <w:sz w:val="20"/>
          <w:szCs w:val="18"/>
          <w:lang w:val="en-US" w:eastAsia="en-US"/>
        </w:rPr>
        <w:t>2</w:t>
      </w:r>
      <w:r w:rsidRPr="00D43676">
        <w:rPr>
          <w:rFonts w:eastAsiaTheme="minorHAnsi" w:cstheme="minorBidi"/>
          <w:b/>
          <w:iCs/>
          <w:sz w:val="20"/>
          <w:szCs w:val="18"/>
          <w:lang w:val="en-US" w:eastAsia="en-US"/>
        </w:rPr>
        <w:t xml:space="preserve"> in other cases of </w:t>
      </w:r>
      <w:proofErr w:type="spellStart"/>
      <w:r w:rsidRPr="00D43676">
        <w:rPr>
          <w:rFonts w:eastAsiaTheme="minorHAnsi" w:cstheme="minorBidi"/>
          <w:b/>
          <w:iCs/>
          <w:sz w:val="20"/>
          <w:szCs w:val="18"/>
          <w:lang w:val="en-US" w:eastAsia="en-US"/>
        </w:rPr>
        <w:t>SyncRef</w:t>
      </w:r>
      <w:proofErr w:type="spellEnd"/>
      <w:r w:rsidRPr="00D43676">
        <w:rPr>
          <w:rFonts w:eastAsiaTheme="minorHAnsi" w:cstheme="minorBidi"/>
          <w:b/>
          <w:iCs/>
          <w:sz w:val="20"/>
          <w:szCs w:val="18"/>
          <w:lang w:val="en-US" w:eastAsia="en-US"/>
        </w:rPr>
        <w:t xml:space="preserve"> UE as synchronization reference source</w:t>
      </w:r>
    </w:p>
    <w:p w14:paraId="220BAC9A" w14:textId="77777777" w:rsidR="00B26C39" w:rsidRPr="008C39F7" w:rsidRDefault="00B26C39" w:rsidP="00936159"/>
    <w:p w14:paraId="0EC180E2" w14:textId="77777777" w:rsidR="00104F58" w:rsidRPr="00D43676" w:rsidRDefault="00104F58" w:rsidP="00EF02BF">
      <w:pPr>
        <w:jc w:val="both"/>
        <w:rPr>
          <w:b/>
          <w:iCs/>
          <w:szCs w:val="18"/>
        </w:rPr>
      </w:pPr>
      <w:r w:rsidRPr="00D43676">
        <w:rPr>
          <w:b/>
          <w:iCs/>
          <w:szCs w:val="18"/>
        </w:rPr>
        <w:t xml:space="preserve">Observation </w:t>
      </w:r>
      <w:r>
        <w:rPr>
          <w:b/>
          <w:iCs/>
          <w:szCs w:val="18"/>
        </w:rPr>
        <w:t>2</w:t>
      </w:r>
      <w:r w:rsidRPr="00D43676">
        <w:rPr>
          <w:b/>
          <w:iCs/>
          <w:szCs w:val="18"/>
        </w:rPr>
        <w:t>:</w:t>
      </w:r>
      <w:r>
        <w:rPr>
          <w:b/>
          <w:iCs/>
          <w:szCs w:val="18"/>
        </w:rPr>
        <w:t xml:space="preserve"> </w:t>
      </w:r>
      <w:r w:rsidRPr="00AD508E">
        <w:rPr>
          <w:b/>
          <w:iCs/>
          <w:szCs w:val="18"/>
        </w:rPr>
        <w:t>UE is required to measure 3 legacy and/or additional S-SSBs during UE S-SSB search window which could be performed in the same S-SSB period as well, thus the measuring UE can combine these frequency domain copies of S-PSS/S-SSS/PSBCH to improve the detection performance and it might not be required for the UE to use the full extended detection time of (1.6+x*1.6; 8+x*8 seconds). Detection time could be shorter when repetition of legacy S-PSS/S-SSS/PSBCH in frequency domain is configured</w:t>
      </w:r>
      <w:r>
        <w:rPr>
          <w:b/>
          <w:iCs/>
          <w:szCs w:val="18"/>
        </w:rPr>
        <w:t>.</w:t>
      </w:r>
    </w:p>
    <w:p w14:paraId="307A0C1C" w14:textId="77777777" w:rsidR="00104F58" w:rsidRPr="00AD508E" w:rsidRDefault="00104F58" w:rsidP="00EF02BF">
      <w:pPr>
        <w:rPr>
          <w:rFonts w:eastAsia="Batang"/>
          <w:b/>
          <w:u w:val="single"/>
          <w:lang w:eastAsia="zh-CN"/>
        </w:rPr>
      </w:pPr>
      <w:r w:rsidRPr="0073416F">
        <w:rPr>
          <w:b/>
          <w:iCs/>
          <w:szCs w:val="18"/>
        </w:rPr>
        <w:t xml:space="preserve">Proposal </w:t>
      </w:r>
      <w:r>
        <w:rPr>
          <w:b/>
          <w:iCs/>
          <w:szCs w:val="18"/>
        </w:rPr>
        <w:t>7</w:t>
      </w:r>
      <w:r w:rsidRPr="00511C63">
        <w:rPr>
          <w:b/>
          <w:iCs/>
          <w:szCs w:val="18"/>
        </w:rPr>
        <w:t>:</w:t>
      </w:r>
      <w:r>
        <w:rPr>
          <w:b/>
          <w:iCs/>
          <w:szCs w:val="18"/>
        </w:rPr>
        <w:t xml:space="preserve"> </w:t>
      </w:r>
      <w:r w:rsidRPr="00CF4F59">
        <w:rPr>
          <w:b/>
          <w:iCs/>
          <w:szCs w:val="18"/>
        </w:rPr>
        <w:t xml:space="preserve"> </w:t>
      </w:r>
      <w:r>
        <w:rPr>
          <w:b/>
          <w:iCs/>
          <w:szCs w:val="18"/>
        </w:rPr>
        <w:t xml:space="preserve">Open to discuss whether further updates are required with respect to </w:t>
      </w:r>
      <w:r w:rsidRPr="00D20D91">
        <w:rPr>
          <w:b/>
          <w:iCs/>
          <w:szCs w:val="18"/>
        </w:rPr>
        <w:t>RAN1 agreements on the number of additional SSB occasions</w:t>
      </w:r>
      <w:r>
        <w:rPr>
          <w:b/>
          <w:iCs/>
          <w:szCs w:val="18"/>
        </w:rPr>
        <w:t xml:space="preserve"> </w:t>
      </w:r>
      <w:r w:rsidRPr="00D20D91">
        <w:rPr>
          <w:b/>
          <w:iCs/>
          <w:szCs w:val="18"/>
        </w:rPr>
        <w:t>in single RB set and more than one RB set</w:t>
      </w:r>
      <w:r>
        <w:rPr>
          <w:b/>
          <w:iCs/>
          <w:szCs w:val="18"/>
        </w:rPr>
        <w:t>.</w:t>
      </w:r>
    </w:p>
    <w:p w14:paraId="2EEE89EB" w14:textId="77777777" w:rsidR="006C460F" w:rsidRPr="00AD508E" w:rsidRDefault="006C460F" w:rsidP="00EF02BF">
      <w:pPr>
        <w:spacing w:after="120"/>
        <w:ind w:firstLine="5"/>
        <w:rPr>
          <w:rFonts w:eastAsia="Times New Roman"/>
          <w:b/>
          <w:lang w:eastAsia="en-IN"/>
        </w:rPr>
      </w:pPr>
      <w:r w:rsidRPr="00A75C79">
        <w:rPr>
          <w:rFonts w:cs="Times New Roman"/>
          <w:b/>
          <w:bCs/>
          <w:szCs w:val="20"/>
          <w:lang w:val="en-IN"/>
        </w:rPr>
        <w:t xml:space="preserve">Proposal </w:t>
      </w:r>
      <w:r>
        <w:rPr>
          <w:rFonts w:cs="Times New Roman"/>
          <w:b/>
          <w:bCs/>
          <w:szCs w:val="20"/>
          <w:lang w:val="en-IN"/>
        </w:rPr>
        <w:t>8:</w:t>
      </w:r>
      <w:r w:rsidRPr="00A75C79">
        <w:rPr>
          <w:rFonts w:cs="Times New Roman"/>
          <w:b/>
          <w:bCs/>
          <w:szCs w:val="20"/>
          <w:lang w:val="en-IN"/>
        </w:rPr>
        <w:t xml:space="preserve"> </w:t>
      </w:r>
      <w:r>
        <w:rPr>
          <w:rFonts w:cs="Times New Roman"/>
          <w:b/>
          <w:bCs/>
          <w:szCs w:val="20"/>
          <w:lang w:val="en-IN"/>
        </w:rPr>
        <w:t xml:space="preserve">No </w:t>
      </w:r>
      <w:r w:rsidRPr="00A75C79">
        <w:rPr>
          <w:rFonts w:cs="Times New Roman"/>
          <w:b/>
          <w:bCs/>
          <w:szCs w:val="20"/>
          <w:lang w:val="en-IN"/>
        </w:rPr>
        <w:t>RAN4</w:t>
      </w:r>
      <w:r>
        <w:rPr>
          <w:rFonts w:cs="Times New Roman"/>
          <w:b/>
          <w:bCs/>
          <w:szCs w:val="20"/>
          <w:lang w:val="en-IN"/>
        </w:rPr>
        <w:t xml:space="preserve"> impact is expected considering the RAN1</w:t>
      </w:r>
      <w:r w:rsidRPr="00A75C79">
        <w:rPr>
          <w:b/>
          <w:bCs/>
        </w:rPr>
        <w:t xml:space="preserve"> </w:t>
      </w:r>
      <w:r>
        <w:rPr>
          <w:b/>
          <w:bCs/>
        </w:rPr>
        <w:t xml:space="preserve">agreements </w:t>
      </w:r>
      <w:r w:rsidRPr="00A75C79">
        <w:rPr>
          <w:b/>
          <w:bCs/>
        </w:rPr>
        <w:t xml:space="preserve">to implement/achieve </w:t>
      </w:r>
      <w:proofErr w:type="spellStart"/>
      <w:r w:rsidRPr="00A75C79">
        <w:rPr>
          <w:b/>
          <w:bCs/>
        </w:rPr>
        <w:t>MCSt</w:t>
      </w:r>
      <w:proofErr w:type="spellEnd"/>
      <w:r w:rsidRPr="00A75C79">
        <w:rPr>
          <w:b/>
          <w:bCs/>
        </w:rPr>
        <w:t xml:space="preserve"> for SL-U communication.</w:t>
      </w:r>
    </w:p>
    <w:p w14:paraId="21541A89" w14:textId="77777777" w:rsidR="007F03F7" w:rsidRDefault="007F03F7" w:rsidP="00EF02BF">
      <w:pPr>
        <w:pStyle w:val="RAN4observation0"/>
        <w:numPr>
          <w:ilvl w:val="0"/>
          <w:numId w:val="0"/>
        </w:numPr>
      </w:pPr>
      <w:r>
        <w:rPr>
          <w:b/>
          <w:bCs/>
        </w:rPr>
        <w:t xml:space="preserve">Observation 3: </w:t>
      </w:r>
      <w:r w:rsidRPr="009B6DC5">
        <w:rPr>
          <w:b/>
          <w:bCs/>
        </w:rPr>
        <w:t>Based on the position of 2</w:t>
      </w:r>
      <w:r w:rsidRPr="009B6DC5">
        <w:rPr>
          <w:b/>
          <w:bCs/>
          <w:vertAlign w:val="superscript"/>
        </w:rPr>
        <w:t>nd</w:t>
      </w:r>
      <w:r w:rsidRPr="009B6DC5">
        <w:rPr>
          <w:b/>
          <w:bCs/>
        </w:rPr>
        <w:t xml:space="preserve"> starting symbol in a slot the measured SL RSSI may vary indicating false congestion indication.</w:t>
      </w:r>
    </w:p>
    <w:p w14:paraId="51F99D76" w14:textId="3DBB035B" w:rsidR="00230324" w:rsidRDefault="007F03F7" w:rsidP="008C39F7">
      <w:pPr>
        <w:rPr>
          <w:rFonts w:eastAsia="Calibri" w:cs="Times New Roman"/>
          <w:b/>
          <w:bCs/>
          <w:szCs w:val="20"/>
        </w:rPr>
      </w:pPr>
      <w:r w:rsidRPr="00EF02BF">
        <w:rPr>
          <w:rFonts w:eastAsia="Calibri" w:cs="Times New Roman"/>
          <w:b/>
          <w:bCs/>
          <w:szCs w:val="20"/>
        </w:rPr>
        <w:t>Proposal 9: The revision of SL RSSI definition is not in the scope of RAN4 and can be discussed in RAN1.</w:t>
      </w:r>
    </w:p>
    <w:p w14:paraId="41640262" w14:textId="01FFC1A5" w:rsidR="00230324" w:rsidRPr="00EF02BF" w:rsidRDefault="00230324" w:rsidP="007F03F7">
      <w:pPr>
        <w:rPr>
          <w:rFonts w:eastAsia="Calibri" w:cs="Times New Roman"/>
          <w:b/>
          <w:bCs/>
          <w:szCs w:val="20"/>
        </w:rPr>
      </w:pPr>
      <w:r w:rsidRPr="00EF02BF">
        <w:rPr>
          <w:rFonts w:eastAsia="Calibri" w:cs="Times New Roman"/>
          <w:b/>
          <w:bCs/>
          <w:szCs w:val="20"/>
        </w:rPr>
        <w:t>Proposal 10: RAN4 to discuss the interruption requirement due to sensing during SL DRX off duration.</w:t>
      </w:r>
    </w:p>
    <w:p w14:paraId="5E651338" w14:textId="77777777" w:rsidR="00230324" w:rsidRDefault="00230324" w:rsidP="00EF02BF">
      <w:pPr>
        <w:pStyle w:val="RAN4proposal"/>
        <w:numPr>
          <w:ilvl w:val="0"/>
          <w:numId w:val="0"/>
        </w:numPr>
      </w:pPr>
      <w:r>
        <w:rPr>
          <w:bCs/>
        </w:rPr>
        <w:t xml:space="preserve">Proposal 11: </w:t>
      </w:r>
      <w:r w:rsidRPr="000A6E9A">
        <w:t xml:space="preserve">RAN4 to discuss on </w:t>
      </w:r>
      <w:r>
        <w:t xml:space="preserve">how to </w:t>
      </w:r>
      <w:r w:rsidRPr="000A6E9A">
        <w:t>hand</w:t>
      </w:r>
      <w:r>
        <w:t>le</w:t>
      </w:r>
      <w:r w:rsidRPr="000A6E9A">
        <w:t xml:space="preserve"> interruption to WAN based on the</w:t>
      </w:r>
      <w:r>
        <w:t xml:space="preserve"> options as:</w:t>
      </w:r>
    </w:p>
    <w:p w14:paraId="669F227C" w14:textId="77777777" w:rsidR="00230324" w:rsidRPr="00AD508E" w:rsidRDefault="00230324" w:rsidP="00EF02BF">
      <w:pPr>
        <w:pStyle w:val="ListParagraph"/>
        <w:numPr>
          <w:ilvl w:val="0"/>
          <w:numId w:val="38"/>
        </w:numPr>
        <w:spacing w:after="120" w:line="256" w:lineRule="auto"/>
        <w:contextualSpacing w:val="0"/>
        <w:rPr>
          <w:rFonts w:eastAsia="SimSun"/>
          <w:b/>
          <w:bCs/>
          <w:szCs w:val="24"/>
          <w:lang w:eastAsia="zh-CN"/>
        </w:rPr>
      </w:pPr>
      <w:r w:rsidRPr="00AD508E">
        <w:rPr>
          <w:rFonts w:eastAsia="SimSun"/>
          <w:b/>
          <w:bCs/>
          <w:szCs w:val="24"/>
          <w:lang w:eastAsia="zh-CN"/>
        </w:rPr>
        <w:t xml:space="preserve">Option 1a: Priority of the SL-U and </w:t>
      </w:r>
      <w:proofErr w:type="spellStart"/>
      <w:r w:rsidRPr="00AD508E">
        <w:rPr>
          <w:rFonts w:eastAsia="SimSun"/>
          <w:b/>
          <w:bCs/>
          <w:szCs w:val="24"/>
          <w:lang w:eastAsia="zh-CN"/>
        </w:rPr>
        <w:t>Uu</w:t>
      </w:r>
      <w:proofErr w:type="spellEnd"/>
      <w:r w:rsidRPr="00AD508E">
        <w:rPr>
          <w:rFonts w:eastAsia="SimSun"/>
          <w:b/>
          <w:bCs/>
          <w:szCs w:val="24"/>
          <w:lang w:eastAsia="zh-CN"/>
        </w:rPr>
        <w:t xml:space="preserve"> traffic</w:t>
      </w:r>
    </w:p>
    <w:p w14:paraId="01FAD268" w14:textId="77777777" w:rsidR="00230324" w:rsidRPr="00AD508E" w:rsidRDefault="00230324" w:rsidP="00EF02BF">
      <w:pPr>
        <w:pStyle w:val="ListParagraph"/>
        <w:numPr>
          <w:ilvl w:val="0"/>
          <w:numId w:val="38"/>
        </w:numPr>
        <w:spacing w:after="120" w:line="256" w:lineRule="auto"/>
        <w:contextualSpacing w:val="0"/>
        <w:rPr>
          <w:rFonts w:eastAsia="SimSun"/>
          <w:b/>
          <w:bCs/>
          <w:szCs w:val="24"/>
          <w:lang w:eastAsia="zh-CN"/>
        </w:rPr>
      </w:pPr>
      <w:r w:rsidRPr="00AD508E">
        <w:rPr>
          <w:rFonts w:eastAsia="SimSun"/>
          <w:b/>
          <w:bCs/>
          <w:szCs w:val="24"/>
          <w:lang w:eastAsia="zh-CN"/>
        </w:rPr>
        <w:t xml:space="preserve">Option 1b: </w:t>
      </w:r>
      <w:proofErr w:type="spellStart"/>
      <w:r w:rsidRPr="00AD508E">
        <w:rPr>
          <w:rFonts w:eastAsia="SimSun"/>
          <w:b/>
          <w:bCs/>
          <w:szCs w:val="24"/>
          <w:lang w:eastAsia="zh-CN"/>
        </w:rPr>
        <w:t>MCSt</w:t>
      </w:r>
      <w:proofErr w:type="spellEnd"/>
      <w:r w:rsidRPr="00AD508E">
        <w:rPr>
          <w:rFonts w:eastAsia="SimSun"/>
          <w:b/>
          <w:bCs/>
          <w:szCs w:val="24"/>
          <w:lang w:eastAsia="zh-CN"/>
        </w:rPr>
        <w:t xml:space="preserve"> configuration of SL transmission at the TX UE</w:t>
      </w:r>
    </w:p>
    <w:p w14:paraId="0E668DB7" w14:textId="77777777" w:rsidR="00230324" w:rsidRPr="00AD508E" w:rsidRDefault="00230324" w:rsidP="00EF02BF">
      <w:pPr>
        <w:pStyle w:val="ListParagraph"/>
        <w:numPr>
          <w:ilvl w:val="0"/>
          <w:numId w:val="38"/>
        </w:numPr>
        <w:spacing w:after="120" w:line="256" w:lineRule="auto"/>
        <w:contextualSpacing w:val="0"/>
        <w:rPr>
          <w:rFonts w:eastAsia="SimSun"/>
          <w:b/>
          <w:bCs/>
          <w:szCs w:val="24"/>
          <w:lang w:eastAsia="zh-CN"/>
        </w:rPr>
      </w:pPr>
      <w:r w:rsidRPr="00AD508E">
        <w:rPr>
          <w:rFonts w:eastAsia="SimSun"/>
          <w:b/>
          <w:bCs/>
          <w:szCs w:val="24"/>
          <w:lang w:eastAsia="zh-CN"/>
        </w:rPr>
        <w:t>Option 1c: SL-DRX reconfiguration from the TX UE to the RX UE</w:t>
      </w:r>
    </w:p>
    <w:p w14:paraId="0F576639" w14:textId="77777777" w:rsidR="00230324" w:rsidRPr="00AD508E" w:rsidRDefault="00230324" w:rsidP="00EF02BF">
      <w:pPr>
        <w:pStyle w:val="ListParagraph"/>
        <w:numPr>
          <w:ilvl w:val="0"/>
          <w:numId w:val="38"/>
        </w:numPr>
        <w:spacing w:after="120" w:line="256" w:lineRule="auto"/>
        <w:contextualSpacing w:val="0"/>
        <w:rPr>
          <w:rFonts w:eastAsia="SimSun"/>
          <w:b/>
          <w:bCs/>
          <w:szCs w:val="24"/>
          <w:lang w:eastAsia="zh-CN"/>
        </w:rPr>
      </w:pPr>
      <w:r w:rsidRPr="00AD508E">
        <w:rPr>
          <w:rFonts w:eastAsia="SimSun"/>
          <w:b/>
          <w:bCs/>
          <w:szCs w:val="24"/>
          <w:lang w:eastAsia="zh-CN"/>
        </w:rPr>
        <w:t>Option 1d: CAPC value of associated SL transmission</w:t>
      </w:r>
    </w:p>
    <w:p w14:paraId="67849DEE" w14:textId="4254D9FD" w:rsidR="00847264" w:rsidRPr="008C39F7" w:rsidRDefault="00847264" w:rsidP="008C39F7">
      <w:bookmarkStart w:id="9" w:name="_Toc116995849"/>
    </w:p>
    <w:p w14:paraId="65ABA606" w14:textId="77777777" w:rsidR="003B659E" w:rsidRPr="008C39F7" w:rsidRDefault="003B659E" w:rsidP="0060543D">
      <w:pPr>
        <w:pStyle w:val="RAN4H1"/>
        <w:numPr>
          <w:ilvl w:val="0"/>
          <w:numId w:val="0"/>
        </w:numPr>
        <w:ind w:left="360" w:hanging="360"/>
      </w:pPr>
      <w:r w:rsidRPr="008C39F7">
        <w:t>References</w:t>
      </w:r>
      <w:bookmarkEnd w:id="9"/>
    </w:p>
    <w:p w14:paraId="23C9946F" w14:textId="77777777" w:rsidR="00182687" w:rsidRDefault="00182687" w:rsidP="00182687">
      <w:pPr>
        <w:pStyle w:val="ListParagraph"/>
        <w:numPr>
          <w:ilvl w:val="0"/>
          <w:numId w:val="21"/>
        </w:numPr>
        <w:ind w:right="-22"/>
      </w:pPr>
      <w:bookmarkStart w:id="10" w:name="_Ref114500673"/>
      <w:bookmarkEnd w:id="10"/>
      <w:r>
        <w:t xml:space="preserve">RP-230077, </w:t>
      </w:r>
      <w:r w:rsidRPr="00FB0348">
        <w:t>3GPP™ Work Item Description</w:t>
      </w:r>
      <w:r>
        <w:t xml:space="preserve">, NR </w:t>
      </w:r>
      <w:proofErr w:type="spellStart"/>
      <w:r>
        <w:t>Sidelink</w:t>
      </w:r>
      <w:proofErr w:type="spellEnd"/>
      <w:r>
        <w:t xml:space="preserve"> Evolution, </w:t>
      </w:r>
      <w:r w:rsidRPr="00FB0348">
        <w:t>3GPP TSG RAN Meeting #99</w:t>
      </w:r>
    </w:p>
    <w:p w14:paraId="07503BD2" w14:textId="77777777" w:rsidR="00182687" w:rsidRDefault="00182687" w:rsidP="00182687">
      <w:pPr>
        <w:pStyle w:val="ListParagraph"/>
        <w:numPr>
          <w:ilvl w:val="0"/>
          <w:numId w:val="21"/>
        </w:numPr>
        <w:ind w:right="-22"/>
      </w:pPr>
      <w:r w:rsidRPr="00AA26CA">
        <w:t xml:space="preserve">R4-2314349, 3GPP TSG-RAN WG4 Meeting # 108, WF on R18 NR SL RRM requirements (part 1) </w:t>
      </w:r>
    </w:p>
    <w:p w14:paraId="2C13A46F" w14:textId="77777777" w:rsidR="00182687" w:rsidRDefault="00182687" w:rsidP="00182687">
      <w:pPr>
        <w:pStyle w:val="ListParagraph"/>
        <w:numPr>
          <w:ilvl w:val="0"/>
          <w:numId w:val="21"/>
        </w:numPr>
        <w:ind w:right="-22"/>
      </w:pPr>
      <w:r w:rsidRPr="000C1E7F">
        <w:t>R4-2310060, 3GPP TSG-RAN WG4 Mee</w:t>
      </w:r>
      <w:r w:rsidRPr="000C1E7F">
        <w:rPr>
          <w:rFonts w:hint="eastAsia"/>
        </w:rPr>
        <w:t xml:space="preserve">ting </w:t>
      </w:r>
      <w:r w:rsidRPr="000C1E7F">
        <w:t># 107, WF on SL evolution RRM requirements - SL unlicensed operation</w:t>
      </w:r>
      <w:r>
        <w:t>.</w:t>
      </w:r>
    </w:p>
    <w:p w14:paraId="650FD73F" w14:textId="18BFF5AC" w:rsidR="000040DC" w:rsidRPr="00847264" w:rsidRDefault="000040DC" w:rsidP="00B75505"/>
    <w:sectPr w:rsidR="000040DC"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E96B7" w14:textId="77777777" w:rsidR="005A1FED" w:rsidRDefault="005A1FED" w:rsidP="00001C9B">
      <w:pPr>
        <w:spacing w:after="0" w:line="240" w:lineRule="auto"/>
      </w:pPr>
      <w:r>
        <w:separator/>
      </w:r>
    </w:p>
  </w:endnote>
  <w:endnote w:type="continuationSeparator" w:id="0">
    <w:p w14:paraId="77E75493" w14:textId="77777777" w:rsidR="005A1FED" w:rsidRDefault="005A1FED" w:rsidP="00001C9B">
      <w:pPr>
        <w:spacing w:after="0" w:line="240" w:lineRule="auto"/>
      </w:pPr>
      <w:r>
        <w:continuationSeparator/>
      </w:r>
    </w:p>
  </w:endnote>
  <w:endnote w:type="continuationNotice" w:id="1">
    <w:p w14:paraId="42813728" w14:textId="77777777" w:rsidR="005A1FED" w:rsidRDefault="005A1F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6E535" w14:textId="77777777" w:rsidR="005A1FED" w:rsidRDefault="005A1FED" w:rsidP="00001C9B">
      <w:pPr>
        <w:spacing w:after="0" w:line="240" w:lineRule="auto"/>
      </w:pPr>
      <w:r>
        <w:separator/>
      </w:r>
    </w:p>
  </w:footnote>
  <w:footnote w:type="continuationSeparator" w:id="0">
    <w:p w14:paraId="776F72A7" w14:textId="77777777" w:rsidR="005A1FED" w:rsidRDefault="005A1FED" w:rsidP="00001C9B">
      <w:pPr>
        <w:spacing w:after="0" w:line="240" w:lineRule="auto"/>
      </w:pPr>
      <w:r>
        <w:continuationSeparator/>
      </w:r>
    </w:p>
  </w:footnote>
  <w:footnote w:type="continuationNotice" w:id="1">
    <w:p w14:paraId="38D1E9A8" w14:textId="77777777" w:rsidR="005A1FED" w:rsidRDefault="005A1FE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F0A52C"/>
    <w:multiLevelType w:val="hybridMultilevel"/>
    <w:tmpl w:val="5B007AEC"/>
    <w:lvl w:ilvl="0" w:tplc="25DA8EFA">
      <w:start w:val="1"/>
      <w:numFmt w:val="bullet"/>
      <w:lvlText w:val="-"/>
      <w:lvlJc w:val="left"/>
      <w:pPr>
        <w:ind w:left="720" w:hanging="360"/>
      </w:pPr>
      <w:rPr>
        <w:rFonts w:ascii="Times" w:hAnsi="Times" w:hint="default"/>
      </w:rPr>
    </w:lvl>
    <w:lvl w:ilvl="1" w:tplc="94CA7660">
      <w:start w:val="1"/>
      <w:numFmt w:val="bullet"/>
      <w:lvlText w:val="o"/>
      <w:lvlJc w:val="left"/>
      <w:pPr>
        <w:ind w:left="1440" w:hanging="360"/>
      </w:pPr>
      <w:rPr>
        <w:rFonts w:ascii="Courier New" w:hAnsi="Courier New" w:hint="default"/>
      </w:rPr>
    </w:lvl>
    <w:lvl w:ilvl="2" w:tplc="C7605410">
      <w:start w:val="1"/>
      <w:numFmt w:val="bullet"/>
      <w:lvlText w:val=""/>
      <w:lvlJc w:val="left"/>
      <w:pPr>
        <w:ind w:left="2160" w:hanging="360"/>
      </w:pPr>
      <w:rPr>
        <w:rFonts w:ascii="Wingdings" w:hAnsi="Wingdings" w:hint="default"/>
      </w:rPr>
    </w:lvl>
    <w:lvl w:ilvl="3" w:tplc="6C849C9E">
      <w:start w:val="1"/>
      <w:numFmt w:val="bullet"/>
      <w:lvlText w:val=""/>
      <w:lvlJc w:val="left"/>
      <w:pPr>
        <w:ind w:left="2880" w:hanging="360"/>
      </w:pPr>
      <w:rPr>
        <w:rFonts w:ascii="Symbol" w:hAnsi="Symbol" w:hint="default"/>
      </w:rPr>
    </w:lvl>
    <w:lvl w:ilvl="4" w:tplc="D3829F5E">
      <w:start w:val="1"/>
      <w:numFmt w:val="bullet"/>
      <w:lvlText w:val="o"/>
      <w:lvlJc w:val="left"/>
      <w:pPr>
        <w:ind w:left="3600" w:hanging="360"/>
      </w:pPr>
      <w:rPr>
        <w:rFonts w:ascii="Courier New" w:hAnsi="Courier New" w:hint="default"/>
      </w:rPr>
    </w:lvl>
    <w:lvl w:ilvl="5" w:tplc="508094CA">
      <w:start w:val="1"/>
      <w:numFmt w:val="bullet"/>
      <w:lvlText w:val=""/>
      <w:lvlJc w:val="left"/>
      <w:pPr>
        <w:ind w:left="4320" w:hanging="360"/>
      </w:pPr>
      <w:rPr>
        <w:rFonts w:ascii="Wingdings" w:hAnsi="Wingdings" w:hint="default"/>
      </w:rPr>
    </w:lvl>
    <w:lvl w:ilvl="6" w:tplc="7916AE0C">
      <w:start w:val="1"/>
      <w:numFmt w:val="bullet"/>
      <w:lvlText w:val=""/>
      <w:lvlJc w:val="left"/>
      <w:pPr>
        <w:ind w:left="5040" w:hanging="360"/>
      </w:pPr>
      <w:rPr>
        <w:rFonts w:ascii="Symbol" w:hAnsi="Symbol" w:hint="default"/>
      </w:rPr>
    </w:lvl>
    <w:lvl w:ilvl="7" w:tplc="7116D70C">
      <w:start w:val="1"/>
      <w:numFmt w:val="bullet"/>
      <w:lvlText w:val="o"/>
      <w:lvlJc w:val="left"/>
      <w:pPr>
        <w:ind w:left="5760" w:hanging="360"/>
      </w:pPr>
      <w:rPr>
        <w:rFonts w:ascii="Courier New" w:hAnsi="Courier New" w:hint="default"/>
      </w:rPr>
    </w:lvl>
    <w:lvl w:ilvl="8" w:tplc="5F10562A">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E94960"/>
    <w:multiLevelType w:val="multilevel"/>
    <w:tmpl w:val="DC52B8DE"/>
    <w:lvl w:ilvl="0">
      <w:numFmt w:val="bullet"/>
      <w:lvlText w:val="-"/>
      <w:lvlJc w:val="left"/>
      <w:pPr>
        <w:ind w:left="760" w:hanging="360"/>
      </w:pPr>
      <w:rPr>
        <w:rFonts w:ascii="Times New Roman" w:eastAsiaTheme="minorEastAsia" w:hAnsi="Times New Roman" w:cs="Times New Roman" w:hint="default"/>
        <w:b w:val="0"/>
        <w:bCs w:val="0"/>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5A602B"/>
    <w:multiLevelType w:val="hybridMultilevel"/>
    <w:tmpl w:val="92AC5396"/>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8FEF95E"/>
    <w:multiLevelType w:val="hybridMultilevel"/>
    <w:tmpl w:val="8F202520"/>
    <w:lvl w:ilvl="0" w:tplc="C78CE86A">
      <w:start w:val="2"/>
      <w:numFmt w:val="decimal"/>
      <w:lvlText w:val="%1."/>
      <w:lvlJc w:val="left"/>
      <w:pPr>
        <w:ind w:left="360" w:hanging="360"/>
      </w:pPr>
      <w:rPr>
        <w:rFonts w:ascii="Times" w:hAnsi="Times" w:hint="default"/>
      </w:rPr>
    </w:lvl>
    <w:lvl w:ilvl="1" w:tplc="A6F44F4E">
      <w:start w:val="1"/>
      <w:numFmt w:val="lowerLetter"/>
      <w:lvlText w:val="%2."/>
      <w:lvlJc w:val="left"/>
      <w:pPr>
        <w:ind w:left="1440" w:hanging="360"/>
      </w:pPr>
    </w:lvl>
    <w:lvl w:ilvl="2" w:tplc="EAB0F5F2">
      <w:start w:val="1"/>
      <w:numFmt w:val="lowerRoman"/>
      <w:lvlText w:val="%3."/>
      <w:lvlJc w:val="right"/>
      <w:pPr>
        <w:ind w:left="2160" w:hanging="180"/>
      </w:pPr>
    </w:lvl>
    <w:lvl w:ilvl="3" w:tplc="DCC043F8">
      <w:start w:val="1"/>
      <w:numFmt w:val="decimal"/>
      <w:lvlText w:val="%4."/>
      <w:lvlJc w:val="left"/>
      <w:pPr>
        <w:ind w:left="2880" w:hanging="360"/>
      </w:pPr>
    </w:lvl>
    <w:lvl w:ilvl="4" w:tplc="0AC6BF44">
      <w:start w:val="1"/>
      <w:numFmt w:val="lowerLetter"/>
      <w:lvlText w:val="%5."/>
      <w:lvlJc w:val="left"/>
      <w:pPr>
        <w:ind w:left="3600" w:hanging="360"/>
      </w:pPr>
    </w:lvl>
    <w:lvl w:ilvl="5" w:tplc="30069B00">
      <w:start w:val="1"/>
      <w:numFmt w:val="lowerRoman"/>
      <w:lvlText w:val="%6."/>
      <w:lvlJc w:val="right"/>
      <w:pPr>
        <w:ind w:left="4320" w:hanging="180"/>
      </w:pPr>
    </w:lvl>
    <w:lvl w:ilvl="6" w:tplc="C6FEA5F0">
      <w:start w:val="1"/>
      <w:numFmt w:val="decimal"/>
      <w:lvlText w:val="%7."/>
      <w:lvlJc w:val="left"/>
      <w:pPr>
        <w:ind w:left="5040" w:hanging="360"/>
      </w:pPr>
    </w:lvl>
    <w:lvl w:ilvl="7" w:tplc="7F3A693C">
      <w:start w:val="1"/>
      <w:numFmt w:val="lowerLetter"/>
      <w:lvlText w:val="%8."/>
      <w:lvlJc w:val="left"/>
      <w:pPr>
        <w:ind w:left="5760" w:hanging="360"/>
      </w:pPr>
    </w:lvl>
    <w:lvl w:ilvl="8" w:tplc="BE80BA7A">
      <w:start w:val="1"/>
      <w:numFmt w:val="lowerRoman"/>
      <w:lvlText w:val="%9."/>
      <w:lvlJc w:val="right"/>
      <w:pPr>
        <w:ind w:left="6480" w:hanging="180"/>
      </w:pPr>
    </w:lvl>
  </w:abstractNum>
  <w:abstractNum w:abstractNumId="13" w15:restartNumberingAfterBreak="0">
    <w:nsid w:val="4D6E3167"/>
    <w:multiLevelType w:val="hybridMultilevel"/>
    <w:tmpl w:val="12BADA52"/>
    <w:lvl w:ilvl="0" w:tplc="BB7AA7C6">
      <w:start w:val="1"/>
      <w:numFmt w:val="decimal"/>
      <w:pStyle w:val="RAN4proposal"/>
      <w:suff w:val="space"/>
      <w:lvlText w:val="Proposal %1:"/>
      <w:lvlJc w:val="left"/>
      <w:pPr>
        <w:ind w:left="786" w:hanging="360"/>
      </w:pPr>
      <w:rPr>
        <w:rFonts w:ascii="Times New Roman" w:hAnsi="Times New Roman" w:hint="default"/>
        <w:b/>
        <w:i w:val="0"/>
        <w:color w:val="auto"/>
        <w:sz w:val="20"/>
      </w:rPr>
    </w:lvl>
    <w:lvl w:ilvl="1" w:tplc="EE76E424">
      <w:start w:val="1"/>
      <w:numFmt w:val="lowerLetter"/>
      <w:lvlText w:val="%2."/>
      <w:lvlJc w:val="left"/>
      <w:pPr>
        <w:ind w:left="1506" w:hanging="360"/>
      </w:pPr>
      <w:rPr>
        <w:rFonts w:hint="default"/>
      </w:rPr>
    </w:lvl>
    <w:lvl w:ilvl="2" w:tplc="0409001B">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21E2BDB"/>
    <w:multiLevelType w:val="hybridMultilevel"/>
    <w:tmpl w:val="63BC9C6C"/>
    <w:lvl w:ilvl="0" w:tplc="40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20" w15:restartNumberingAfterBreak="0">
    <w:nsid w:val="736364C5"/>
    <w:multiLevelType w:val="hybridMultilevel"/>
    <w:tmpl w:val="395032E8"/>
    <w:lvl w:ilvl="0" w:tplc="EE76E424">
      <w:start w:val="1"/>
      <w:numFmt w:val="lowerLetter"/>
      <w:lvlText w:val="%1."/>
      <w:lvlJc w:val="left"/>
      <w:pPr>
        <w:ind w:left="2226" w:hanging="360"/>
      </w:pPr>
      <w:rPr>
        <w:rFonts w:hint="default"/>
      </w:rPr>
    </w:lvl>
    <w:lvl w:ilvl="1" w:tplc="40090019" w:tentative="1">
      <w:start w:val="1"/>
      <w:numFmt w:val="lowerLetter"/>
      <w:lvlText w:val="%2."/>
      <w:lvlJc w:val="left"/>
      <w:pPr>
        <w:ind w:left="2946" w:hanging="360"/>
      </w:pPr>
    </w:lvl>
    <w:lvl w:ilvl="2" w:tplc="4009001B" w:tentative="1">
      <w:start w:val="1"/>
      <w:numFmt w:val="lowerRoman"/>
      <w:lvlText w:val="%3."/>
      <w:lvlJc w:val="right"/>
      <w:pPr>
        <w:ind w:left="3666" w:hanging="180"/>
      </w:pPr>
    </w:lvl>
    <w:lvl w:ilvl="3" w:tplc="4009000F" w:tentative="1">
      <w:start w:val="1"/>
      <w:numFmt w:val="decimal"/>
      <w:lvlText w:val="%4."/>
      <w:lvlJc w:val="left"/>
      <w:pPr>
        <w:ind w:left="4386" w:hanging="360"/>
      </w:pPr>
    </w:lvl>
    <w:lvl w:ilvl="4" w:tplc="40090019" w:tentative="1">
      <w:start w:val="1"/>
      <w:numFmt w:val="lowerLetter"/>
      <w:lvlText w:val="%5."/>
      <w:lvlJc w:val="left"/>
      <w:pPr>
        <w:ind w:left="5106" w:hanging="360"/>
      </w:pPr>
    </w:lvl>
    <w:lvl w:ilvl="5" w:tplc="4009001B" w:tentative="1">
      <w:start w:val="1"/>
      <w:numFmt w:val="lowerRoman"/>
      <w:lvlText w:val="%6."/>
      <w:lvlJc w:val="right"/>
      <w:pPr>
        <w:ind w:left="5826" w:hanging="180"/>
      </w:pPr>
    </w:lvl>
    <w:lvl w:ilvl="6" w:tplc="4009000F" w:tentative="1">
      <w:start w:val="1"/>
      <w:numFmt w:val="decimal"/>
      <w:lvlText w:val="%7."/>
      <w:lvlJc w:val="left"/>
      <w:pPr>
        <w:ind w:left="6546" w:hanging="360"/>
      </w:pPr>
    </w:lvl>
    <w:lvl w:ilvl="7" w:tplc="40090019" w:tentative="1">
      <w:start w:val="1"/>
      <w:numFmt w:val="lowerLetter"/>
      <w:lvlText w:val="%8."/>
      <w:lvlJc w:val="left"/>
      <w:pPr>
        <w:ind w:left="7266" w:hanging="360"/>
      </w:pPr>
    </w:lvl>
    <w:lvl w:ilvl="8" w:tplc="4009001B" w:tentative="1">
      <w:start w:val="1"/>
      <w:numFmt w:val="lowerRoman"/>
      <w:lvlText w:val="%9."/>
      <w:lvlJc w:val="right"/>
      <w:pPr>
        <w:ind w:left="7986" w:hanging="180"/>
      </w:pPr>
    </w:lvl>
  </w:abstractNum>
  <w:abstractNum w:abstractNumId="2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8"/>
  </w:num>
  <w:num w:numId="3" w16cid:durableId="1792749823">
    <w:abstractNumId w:val="14"/>
  </w:num>
  <w:num w:numId="4" w16cid:durableId="517735681">
    <w:abstractNumId w:val="7"/>
  </w:num>
  <w:num w:numId="5" w16cid:durableId="1142041724">
    <w:abstractNumId w:val="18"/>
  </w:num>
  <w:num w:numId="6" w16cid:durableId="80681869">
    <w:abstractNumId w:val="11"/>
  </w:num>
  <w:num w:numId="7" w16cid:durableId="1566528953">
    <w:abstractNumId w:val="13"/>
  </w:num>
  <w:num w:numId="8" w16cid:durableId="809788981">
    <w:abstractNumId w:val="13"/>
    <w:lvlOverride w:ilvl="0">
      <w:startOverride w:val="1"/>
    </w:lvlOverride>
  </w:num>
  <w:num w:numId="9" w16cid:durableId="1398822153">
    <w:abstractNumId w:val="13"/>
    <w:lvlOverride w:ilvl="0">
      <w:startOverride w:val="1"/>
    </w:lvlOverride>
  </w:num>
  <w:num w:numId="10" w16cid:durableId="1825466284">
    <w:abstractNumId w:val="13"/>
    <w:lvlOverride w:ilvl="0">
      <w:startOverride w:val="1"/>
    </w:lvlOverride>
  </w:num>
  <w:num w:numId="11" w16cid:durableId="1446922321">
    <w:abstractNumId w:val="11"/>
    <w:lvlOverride w:ilvl="0">
      <w:startOverride w:val="1"/>
    </w:lvlOverride>
  </w:num>
  <w:num w:numId="12" w16cid:durableId="122584543">
    <w:abstractNumId w:val="13"/>
    <w:lvlOverride w:ilvl="0">
      <w:startOverride w:val="1"/>
    </w:lvlOverride>
  </w:num>
  <w:num w:numId="13" w16cid:durableId="818807267">
    <w:abstractNumId w:val="11"/>
    <w:lvlOverride w:ilvl="0">
      <w:startOverride w:val="1"/>
    </w:lvlOverride>
  </w:num>
  <w:num w:numId="14" w16cid:durableId="883829348">
    <w:abstractNumId w:val="13"/>
    <w:lvlOverride w:ilvl="0">
      <w:startOverride w:val="1"/>
    </w:lvlOverride>
  </w:num>
  <w:num w:numId="15" w16cid:durableId="438372887">
    <w:abstractNumId w:val="22"/>
  </w:num>
  <w:num w:numId="16" w16cid:durableId="516113510">
    <w:abstractNumId w:val="6"/>
  </w:num>
  <w:num w:numId="17" w16cid:durableId="1456096507">
    <w:abstractNumId w:val="17"/>
  </w:num>
  <w:num w:numId="18" w16cid:durableId="1397970374">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0"/>
  </w:num>
  <w:num w:numId="21" w16cid:durableId="1659071369">
    <w:abstractNumId w:val="15"/>
  </w:num>
  <w:num w:numId="22" w16cid:durableId="1938362445">
    <w:abstractNumId w:val="11"/>
    <w:lvlOverride w:ilvl="0">
      <w:startOverride w:val="1"/>
    </w:lvlOverride>
  </w:num>
  <w:num w:numId="23" w16cid:durableId="913515990">
    <w:abstractNumId w:val="13"/>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698509727">
    <w:abstractNumId w:val="5"/>
  </w:num>
  <w:num w:numId="28" w16cid:durableId="679434839">
    <w:abstractNumId w:val="9"/>
  </w:num>
  <w:num w:numId="29" w16cid:durableId="1063867458">
    <w:abstractNumId w:val="5"/>
  </w:num>
  <w:num w:numId="30" w16cid:durableId="2058778230">
    <w:abstractNumId w:val="2"/>
  </w:num>
  <w:num w:numId="31" w16cid:durableId="1316103302">
    <w:abstractNumId w:val="12"/>
  </w:num>
  <w:num w:numId="32" w16cid:durableId="1797212527">
    <w:abstractNumId w:val="4"/>
  </w:num>
  <w:num w:numId="33" w16cid:durableId="1012487438">
    <w:abstractNumId w:val="21"/>
  </w:num>
  <w:num w:numId="34" w16cid:durableId="2045596848">
    <w:abstractNumId w:val="21"/>
  </w:num>
  <w:num w:numId="35" w16cid:durableId="103039583">
    <w:abstractNumId w:val="19"/>
  </w:num>
  <w:num w:numId="36" w16cid:durableId="1303004219">
    <w:abstractNumId w:val="16"/>
  </w:num>
  <w:num w:numId="37" w16cid:durableId="632520175">
    <w:abstractNumId w:val="17"/>
  </w:num>
  <w:num w:numId="38" w16cid:durableId="85453446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48010A"/>
    <w:rsid w:val="00000702"/>
    <w:rsid w:val="00001C9B"/>
    <w:rsid w:val="000040DC"/>
    <w:rsid w:val="00006ACD"/>
    <w:rsid w:val="00011784"/>
    <w:rsid w:val="000151EF"/>
    <w:rsid w:val="000239F5"/>
    <w:rsid w:val="000330DB"/>
    <w:rsid w:val="000459A7"/>
    <w:rsid w:val="000459C7"/>
    <w:rsid w:val="000528EB"/>
    <w:rsid w:val="00060E39"/>
    <w:rsid w:val="00063BCD"/>
    <w:rsid w:val="00070015"/>
    <w:rsid w:val="000738EA"/>
    <w:rsid w:val="000852B3"/>
    <w:rsid w:val="0008612A"/>
    <w:rsid w:val="00090E18"/>
    <w:rsid w:val="0009157A"/>
    <w:rsid w:val="00096B2A"/>
    <w:rsid w:val="000A0A4A"/>
    <w:rsid w:val="000A0C2D"/>
    <w:rsid w:val="000A10BC"/>
    <w:rsid w:val="000A3B2D"/>
    <w:rsid w:val="000A4E90"/>
    <w:rsid w:val="000A7BDD"/>
    <w:rsid w:val="000B0056"/>
    <w:rsid w:val="000B045F"/>
    <w:rsid w:val="000B5CC8"/>
    <w:rsid w:val="000B5E82"/>
    <w:rsid w:val="000B6359"/>
    <w:rsid w:val="000C0CB4"/>
    <w:rsid w:val="000C150C"/>
    <w:rsid w:val="000C3C7B"/>
    <w:rsid w:val="000D00EB"/>
    <w:rsid w:val="000D0F93"/>
    <w:rsid w:val="000D2F75"/>
    <w:rsid w:val="000D30B6"/>
    <w:rsid w:val="000D5372"/>
    <w:rsid w:val="000D5AC3"/>
    <w:rsid w:val="000D6D44"/>
    <w:rsid w:val="000E2337"/>
    <w:rsid w:val="000E3CE2"/>
    <w:rsid w:val="000E5269"/>
    <w:rsid w:val="000F00BE"/>
    <w:rsid w:val="00100343"/>
    <w:rsid w:val="00101449"/>
    <w:rsid w:val="00102703"/>
    <w:rsid w:val="00104F58"/>
    <w:rsid w:val="00106416"/>
    <w:rsid w:val="00107320"/>
    <w:rsid w:val="00107647"/>
    <w:rsid w:val="00110481"/>
    <w:rsid w:val="001127C9"/>
    <w:rsid w:val="00113C83"/>
    <w:rsid w:val="00114498"/>
    <w:rsid w:val="00114C09"/>
    <w:rsid w:val="0011516C"/>
    <w:rsid w:val="00115B88"/>
    <w:rsid w:val="00117FD6"/>
    <w:rsid w:val="00120FBB"/>
    <w:rsid w:val="001242EF"/>
    <w:rsid w:val="00131232"/>
    <w:rsid w:val="00131929"/>
    <w:rsid w:val="00132F6A"/>
    <w:rsid w:val="00133913"/>
    <w:rsid w:val="001376F3"/>
    <w:rsid w:val="00137AA8"/>
    <w:rsid w:val="00140221"/>
    <w:rsid w:val="00141D26"/>
    <w:rsid w:val="00142123"/>
    <w:rsid w:val="001466B5"/>
    <w:rsid w:val="001468C8"/>
    <w:rsid w:val="001471AE"/>
    <w:rsid w:val="00147581"/>
    <w:rsid w:val="001527E0"/>
    <w:rsid w:val="00155463"/>
    <w:rsid w:val="00161037"/>
    <w:rsid w:val="001640FC"/>
    <w:rsid w:val="001642FC"/>
    <w:rsid w:val="0016496B"/>
    <w:rsid w:val="00165140"/>
    <w:rsid w:val="001743E2"/>
    <w:rsid w:val="001745F8"/>
    <w:rsid w:val="00175675"/>
    <w:rsid w:val="00175BA5"/>
    <w:rsid w:val="00182687"/>
    <w:rsid w:val="00182C5D"/>
    <w:rsid w:val="00182D9A"/>
    <w:rsid w:val="001838CF"/>
    <w:rsid w:val="0018535B"/>
    <w:rsid w:val="001868EE"/>
    <w:rsid w:val="0019119B"/>
    <w:rsid w:val="0019359B"/>
    <w:rsid w:val="00194D2E"/>
    <w:rsid w:val="001A3BA4"/>
    <w:rsid w:val="001A6665"/>
    <w:rsid w:val="001A6D1F"/>
    <w:rsid w:val="001B0DD7"/>
    <w:rsid w:val="001B5208"/>
    <w:rsid w:val="001B6498"/>
    <w:rsid w:val="001C09AD"/>
    <w:rsid w:val="001C21DE"/>
    <w:rsid w:val="001C3F73"/>
    <w:rsid w:val="001C46B9"/>
    <w:rsid w:val="001D00F1"/>
    <w:rsid w:val="001D18B1"/>
    <w:rsid w:val="001D1DFC"/>
    <w:rsid w:val="001D4011"/>
    <w:rsid w:val="001D609F"/>
    <w:rsid w:val="001D669A"/>
    <w:rsid w:val="001E30F6"/>
    <w:rsid w:val="001F2915"/>
    <w:rsid w:val="001F6233"/>
    <w:rsid w:val="0020009C"/>
    <w:rsid w:val="00203862"/>
    <w:rsid w:val="00215E23"/>
    <w:rsid w:val="002161C4"/>
    <w:rsid w:val="00217EE5"/>
    <w:rsid w:val="00222C05"/>
    <w:rsid w:val="0022329A"/>
    <w:rsid w:val="002251BE"/>
    <w:rsid w:val="0023025F"/>
    <w:rsid w:val="00230324"/>
    <w:rsid w:val="002348BC"/>
    <w:rsid w:val="00235F5C"/>
    <w:rsid w:val="00237861"/>
    <w:rsid w:val="00245E9A"/>
    <w:rsid w:val="00247E34"/>
    <w:rsid w:val="00250DBA"/>
    <w:rsid w:val="0025206B"/>
    <w:rsid w:val="002535A6"/>
    <w:rsid w:val="002545C4"/>
    <w:rsid w:val="00257FA3"/>
    <w:rsid w:val="0026153E"/>
    <w:rsid w:val="00262DDB"/>
    <w:rsid w:val="002641CD"/>
    <w:rsid w:val="002759E5"/>
    <w:rsid w:val="00277B56"/>
    <w:rsid w:val="002811ED"/>
    <w:rsid w:val="00284E86"/>
    <w:rsid w:val="00285C91"/>
    <w:rsid w:val="002965AF"/>
    <w:rsid w:val="002A19F5"/>
    <w:rsid w:val="002A303D"/>
    <w:rsid w:val="002A3D8A"/>
    <w:rsid w:val="002A5563"/>
    <w:rsid w:val="002B0777"/>
    <w:rsid w:val="002B1145"/>
    <w:rsid w:val="002B21A0"/>
    <w:rsid w:val="002B3BAE"/>
    <w:rsid w:val="002B4922"/>
    <w:rsid w:val="002B5D5F"/>
    <w:rsid w:val="002B69F3"/>
    <w:rsid w:val="002C083B"/>
    <w:rsid w:val="002C22C3"/>
    <w:rsid w:val="002C2D19"/>
    <w:rsid w:val="002C3127"/>
    <w:rsid w:val="002C3375"/>
    <w:rsid w:val="002C46E8"/>
    <w:rsid w:val="002C4BED"/>
    <w:rsid w:val="002D10FA"/>
    <w:rsid w:val="002D184C"/>
    <w:rsid w:val="002D2013"/>
    <w:rsid w:val="002D433E"/>
    <w:rsid w:val="002D4C55"/>
    <w:rsid w:val="002D4F96"/>
    <w:rsid w:val="002D5A8D"/>
    <w:rsid w:val="002E2A0A"/>
    <w:rsid w:val="002E5FA8"/>
    <w:rsid w:val="002E6DED"/>
    <w:rsid w:val="002F41FC"/>
    <w:rsid w:val="00300956"/>
    <w:rsid w:val="00300DC0"/>
    <w:rsid w:val="00307821"/>
    <w:rsid w:val="00307971"/>
    <w:rsid w:val="00307A84"/>
    <w:rsid w:val="00307F85"/>
    <w:rsid w:val="003107BF"/>
    <w:rsid w:val="00312C82"/>
    <w:rsid w:val="003158C3"/>
    <w:rsid w:val="003163C5"/>
    <w:rsid w:val="00317187"/>
    <w:rsid w:val="00322159"/>
    <w:rsid w:val="0032499A"/>
    <w:rsid w:val="00326B6B"/>
    <w:rsid w:val="00333A29"/>
    <w:rsid w:val="003341F7"/>
    <w:rsid w:val="003356F3"/>
    <w:rsid w:val="0034659C"/>
    <w:rsid w:val="00347FEC"/>
    <w:rsid w:val="003509DF"/>
    <w:rsid w:val="00351A2F"/>
    <w:rsid w:val="003529D4"/>
    <w:rsid w:val="00356F45"/>
    <w:rsid w:val="00357A74"/>
    <w:rsid w:val="00360D83"/>
    <w:rsid w:val="00363E68"/>
    <w:rsid w:val="003641A7"/>
    <w:rsid w:val="00364A7E"/>
    <w:rsid w:val="00364E2E"/>
    <w:rsid w:val="00365CCB"/>
    <w:rsid w:val="00366B74"/>
    <w:rsid w:val="003705CE"/>
    <w:rsid w:val="00371345"/>
    <w:rsid w:val="00381326"/>
    <w:rsid w:val="003832B8"/>
    <w:rsid w:val="00391EEA"/>
    <w:rsid w:val="003A0F80"/>
    <w:rsid w:val="003A0FBC"/>
    <w:rsid w:val="003A30A5"/>
    <w:rsid w:val="003A416F"/>
    <w:rsid w:val="003A49CD"/>
    <w:rsid w:val="003A51C6"/>
    <w:rsid w:val="003A710A"/>
    <w:rsid w:val="003B2C58"/>
    <w:rsid w:val="003B4B93"/>
    <w:rsid w:val="003B4C82"/>
    <w:rsid w:val="003B659E"/>
    <w:rsid w:val="003C275E"/>
    <w:rsid w:val="003C4FDE"/>
    <w:rsid w:val="003C5EB0"/>
    <w:rsid w:val="003C6560"/>
    <w:rsid w:val="003D2656"/>
    <w:rsid w:val="003E4A7A"/>
    <w:rsid w:val="003E4F58"/>
    <w:rsid w:val="003E5242"/>
    <w:rsid w:val="003E58DF"/>
    <w:rsid w:val="003E5B17"/>
    <w:rsid w:val="003F3232"/>
    <w:rsid w:val="00404BDB"/>
    <w:rsid w:val="00404C4C"/>
    <w:rsid w:val="00410F92"/>
    <w:rsid w:val="00412F37"/>
    <w:rsid w:val="0041423F"/>
    <w:rsid w:val="00414F81"/>
    <w:rsid w:val="0041575E"/>
    <w:rsid w:val="0041595D"/>
    <w:rsid w:val="0042461C"/>
    <w:rsid w:val="00426A93"/>
    <w:rsid w:val="00436A0F"/>
    <w:rsid w:val="00437150"/>
    <w:rsid w:val="0043750A"/>
    <w:rsid w:val="00440DF3"/>
    <w:rsid w:val="00446DDD"/>
    <w:rsid w:val="00447577"/>
    <w:rsid w:val="0045057F"/>
    <w:rsid w:val="00471502"/>
    <w:rsid w:val="00471BD2"/>
    <w:rsid w:val="004732E9"/>
    <w:rsid w:val="0047350A"/>
    <w:rsid w:val="00475744"/>
    <w:rsid w:val="00476707"/>
    <w:rsid w:val="0048010A"/>
    <w:rsid w:val="00482F27"/>
    <w:rsid w:val="004854BB"/>
    <w:rsid w:val="004868E6"/>
    <w:rsid w:val="00490621"/>
    <w:rsid w:val="00490CAE"/>
    <w:rsid w:val="0049186A"/>
    <w:rsid w:val="00494493"/>
    <w:rsid w:val="00496606"/>
    <w:rsid w:val="004976C2"/>
    <w:rsid w:val="004976E3"/>
    <w:rsid w:val="00497C5E"/>
    <w:rsid w:val="004A0ECE"/>
    <w:rsid w:val="004B12B1"/>
    <w:rsid w:val="004B16DE"/>
    <w:rsid w:val="004B1C2B"/>
    <w:rsid w:val="004B252E"/>
    <w:rsid w:val="004B2A97"/>
    <w:rsid w:val="004B5A4E"/>
    <w:rsid w:val="004B6DE0"/>
    <w:rsid w:val="004B7A80"/>
    <w:rsid w:val="004C0AA9"/>
    <w:rsid w:val="004C4E71"/>
    <w:rsid w:val="004D48A5"/>
    <w:rsid w:val="004D6F49"/>
    <w:rsid w:val="004D7016"/>
    <w:rsid w:val="004D7035"/>
    <w:rsid w:val="004D7D23"/>
    <w:rsid w:val="004E3BB8"/>
    <w:rsid w:val="004E5E66"/>
    <w:rsid w:val="004E7ADB"/>
    <w:rsid w:val="004F19F6"/>
    <w:rsid w:val="004F6E5F"/>
    <w:rsid w:val="005038E7"/>
    <w:rsid w:val="00503B4D"/>
    <w:rsid w:val="00504EE9"/>
    <w:rsid w:val="00506D62"/>
    <w:rsid w:val="00511163"/>
    <w:rsid w:val="00511634"/>
    <w:rsid w:val="00511C63"/>
    <w:rsid w:val="005122EB"/>
    <w:rsid w:val="00513BF1"/>
    <w:rsid w:val="005171D7"/>
    <w:rsid w:val="00521576"/>
    <w:rsid w:val="005222A5"/>
    <w:rsid w:val="005250E6"/>
    <w:rsid w:val="0053122C"/>
    <w:rsid w:val="00531B03"/>
    <w:rsid w:val="005379CB"/>
    <w:rsid w:val="005421AB"/>
    <w:rsid w:val="00542D23"/>
    <w:rsid w:val="0054442C"/>
    <w:rsid w:val="0054570D"/>
    <w:rsid w:val="00550285"/>
    <w:rsid w:val="005521FF"/>
    <w:rsid w:val="00554C30"/>
    <w:rsid w:val="005575A5"/>
    <w:rsid w:val="005620AF"/>
    <w:rsid w:val="00562492"/>
    <w:rsid w:val="00563168"/>
    <w:rsid w:val="00565B0C"/>
    <w:rsid w:val="0056647D"/>
    <w:rsid w:val="00571BE4"/>
    <w:rsid w:val="00572A20"/>
    <w:rsid w:val="0057405F"/>
    <w:rsid w:val="005763DC"/>
    <w:rsid w:val="00582A5B"/>
    <w:rsid w:val="005836F8"/>
    <w:rsid w:val="005843A0"/>
    <w:rsid w:val="005844B5"/>
    <w:rsid w:val="005918FA"/>
    <w:rsid w:val="00592A86"/>
    <w:rsid w:val="005951C6"/>
    <w:rsid w:val="005A0D88"/>
    <w:rsid w:val="005A1FED"/>
    <w:rsid w:val="005A2A46"/>
    <w:rsid w:val="005A6BBC"/>
    <w:rsid w:val="005B0F11"/>
    <w:rsid w:val="005B16C1"/>
    <w:rsid w:val="005B3029"/>
    <w:rsid w:val="005B46FD"/>
    <w:rsid w:val="005B4801"/>
    <w:rsid w:val="005B4B82"/>
    <w:rsid w:val="005C23A4"/>
    <w:rsid w:val="005D08EC"/>
    <w:rsid w:val="005D1CDF"/>
    <w:rsid w:val="005D2BB7"/>
    <w:rsid w:val="005D3C33"/>
    <w:rsid w:val="005D5192"/>
    <w:rsid w:val="005E22CD"/>
    <w:rsid w:val="005E2323"/>
    <w:rsid w:val="005E61A8"/>
    <w:rsid w:val="005E68CD"/>
    <w:rsid w:val="005E6A67"/>
    <w:rsid w:val="005F127C"/>
    <w:rsid w:val="005F60FE"/>
    <w:rsid w:val="005F6419"/>
    <w:rsid w:val="005F72FF"/>
    <w:rsid w:val="0060543D"/>
    <w:rsid w:val="006104DD"/>
    <w:rsid w:val="006111DF"/>
    <w:rsid w:val="006130B5"/>
    <w:rsid w:val="0061328D"/>
    <w:rsid w:val="00617400"/>
    <w:rsid w:val="00617EDB"/>
    <w:rsid w:val="006224BE"/>
    <w:rsid w:val="00625D76"/>
    <w:rsid w:val="00632D29"/>
    <w:rsid w:val="006402B3"/>
    <w:rsid w:val="00640592"/>
    <w:rsid w:val="0064258F"/>
    <w:rsid w:val="00654B8E"/>
    <w:rsid w:val="0065704C"/>
    <w:rsid w:val="00664950"/>
    <w:rsid w:val="00665B77"/>
    <w:rsid w:val="00672FFF"/>
    <w:rsid w:val="006823F3"/>
    <w:rsid w:val="00683220"/>
    <w:rsid w:val="00683A96"/>
    <w:rsid w:val="00687FA0"/>
    <w:rsid w:val="006910DD"/>
    <w:rsid w:val="00691774"/>
    <w:rsid w:val="006940D1"/>
    <w:rsid w:val="006979E3"/>
    <w:rsid w:val="006A3C11"/>
    <w:rsid w:val="006A7C07"/>
    <w:rsid w:val="006B36ED"/>
    <w:rsid w:val="006B3A89"/>
    <w:rsid w:val="006B6C4E"/>
    <w:rsid w:val="006B7010"/>
    <w:rsid w:val="006C0B9B"/>
    <w:rsid w:val="006C0CE0"/>
    <w:rsid w:val="006C1E64"/>
    <w:rsid w:val="006C3095"/>
    <w:rsid w:val="006C460F"/>
    <w:rsid w:val="006C703E"/>
    <w:rsid w:val="006C7126"/>
    <w:rsid w:val="006D087C"/>
    <w:rsid w:val="006D268E"/>
    <w:rsid w:val="006D50D3"/>
    <w:rsid w:val="006D59ED"/>
    <w:rsid w:val="006E1151"/>
    <w:rsid w:val="006E125F"/>
    <w:rsid w:val="006E3726"/>
    <w:rsid w:val="006E4C0E"/>
    <w:rsid w:val="006E6311"/>
    <w:rsid w:val="006E6519"/>
    <w:rsid w:val="006E7964"/>
    <w:rsid w:val="006F175C"/>
    <w:rsid w:val="00702F69"/>
    <w:rsid w:val="00706161"/>
    <w:rsid w:val="00710A34"/>
    <w:rsid w:val="007145FF"/>
    <w:rsid w:val="00715B2A"/>
    <w:rsid w:val="007160A3"/>
    <w:rsid w:val="00722575"/>
    <w:rsid w:val="00730A55"/>
    <w:rsid w:val="007450F1"/>
    <w:rsid w:val="00745E18"/>
    <w:rsid w:val="007467E1"/>
    <w:rsid w:val="00750810"/>
    <w:rsid w:val="00751515"/>
    <w:rsid w:val="00753D59"/>
    <w:rsid w:val="00761C15"/>
    <w:rsid w:val="007626B7"/>
    <w:rsid w:val="00765C30"/>
    <w:rsid w:val="00767DB4"/>
    <w:rsid w:val="00770CA3"/>
    <w:rsid w:val="00781393"/>
    <w:rsid w:val="007813DC"/>
    <w:rsid w:val="0078212B"/>
    <w:rsid w:val="00782D6A"/>
    <w:rsid w:val="00783A0C"/>
    <w:rsid w:val="00784DF6"/>
    <w:rsid w:val="00785232"/>
    <w:rsid w:val="007906CB"/>
    <w:rsid w:val="007928E9"/>
    <w:rsid w:val="007977F9"/>
    <w:rsid w:val="007A4FCE"/>
    <w:rsid w:val="007A6742"/>
    <w:rsid w:val="007B186C"/>
    <w:rsid w:val="007B59E6"/>
    <w:rsid w:val="007C14B7"/>
    <w:rsid w:val="007C1696"/>
    <w:rsid w:val="007C3ED0"/>
    <w:rsid w:val="007C5971"/>
    <w:rsid w:val="007D0624"/>
    <w:rsid w:val="007D138E"/>
    <w:rsid w:val="007D19FD"/>
    <w:rsid w:val="007D55C3"/>
    <w:rsid w:val="007E1872"/>
    <w:rsid w:val="007E345B"/>
    <w:rsid w:val="007E42DC"/>
    <w:rsid w:val="007F03F7"/>
    <w:rsid w:val="007F54B9"/>
    <w:rsid w:val="007F61A1"/>
    <w:rsid w:val="007F6409"/>
    <w:rsid w:val="0080357F"/>
    <w:rsid w:val="00806A76"/>
    <w:rsid w:val="00807BBE"/>
    <w:rsid w:val="00810927"/>
    <w:rsid w:val="00811C9D"/>
    <w:rsid w:val="00812DA9"/>
    <w:rsid w:val="008131E4"/>
    <w:rsid w:val="0081649D"/>
    <w:rsid w:val="00816C80"/>
    <w:rsid w:val="00821A17"/>
    <w:rsid w:val="00826805"/>
    <w:rsid w:val="00827850"/>
    <w:rsid w:val="008321AE"/>
    <w:rsid w:val="00833ECB"/>
    <w:rsid w:val="00833FAA"/>
    <w:rsid w:val="00841BCD"/>
    <w:rsid w:val="00847264"/>
    <w:rsid w:val="00850FC8"/>
    <w:rsid w:val="00851A8E"/>
    <w:rsid w:val="0085365B"/>
    <w:rsid w:val="0085635B"/>
    <w:rsid w:val="00867270"/>
    <w:rsid w:val="008767CF"/>
    <w:rsid w:val="00880B20"/>
    <w:rsid w:val="008826C1"/>
    <w:rsid w:val="00883DFD"/>
    <w:rsid w:val="00887C98"/>
    <w:rsid w:val="008909F3"/>
    <w:rsid w:val="008A1BF7"/>
    <w:rsid w:val="008A5B0E"/>
    <w:rsid w:val="008A6552"/>
    <w:rsid w:val="008A7664"/>
    <w:rsid w:val="008B0961"/>
    <w:rsid w:val="008B41B8"/>
    <w:rsid w:val="008B554F"/>
    <w:rsid w:val="008C0C45"/>
    <w:rsid w:val="008C0EE0"/>
    <w:rsid w:val="008C39F7"/>
    <w:rsid w:val="008C3F65"/>
    <w:rsid w:val="008C4E15"/>
    <w:rsid w:val="008D7D0D"/>
    <w:rsid w:val="008E23C0"/>
    <w:rsid w:val="008F1A6E"/>
    <w:rsid w:val="008F1B18"/>
    <w:rsid w:val="008F5762"/>
    <w:rsid w:val="0090091A"/>
    <w:rsid w:val="00900A66"/>
    <w:rsid w:val="0090371E"/>
    <w:rsid w:val="009042BD"/>
    <w:rsid w:val="00904FE4"/>
    <w:rsid w:val="00905700"/>
    <w:rsid w:val="00912BD1"/>
    <w:rsid w:val="00925798"/>
    <w:rsid w:val="00933D33"/>
    <w:rsid w:val="00936159"/>
    <w:rsid w:val="00942C20"/>
    <w:rsid w:val="00943F43"/>
    <w:rsid w:val="00950028"/>
    <w:rsid w:val="00956286"/>
    <w:rsid w:val="009752CD"/>
    <w:rsid w:val="00977E1D"/>
    <w:rsid w:val="00990526"/>
    <w:rsid w:val="0099731A"/>
    <w:rsid w:val="009A1CF4"/>
    <w:rsid w:val="009B024F"/>
    <w:rsid w:val="009B0573"/>
    <w:rsid w:val="009B07E5"/>
    <w:rsid w:val="009B23D5"/>
    <w:rsid w:val="009B5129"/>
    <w:rsid w:val="009B5C75"/>
    <w:rsid w:val="009B737C"/>
    <w:rsid w:val="009B7B4B"/>
    <w:rsid w:val="009B7C21"/>
    <w:rsid w:val="009C2626"/>
    <w:rsid w:val="009C5748"/>
    <w:rsid w:val="009C6BBC"/>
    <w:rsid w:val="009D48E6"/>
    <w:rsid w:val="009E30EF"/>
    <w:rsid w:val="009E3A1D"/>
    <w:rsid w:val="009E5D99"/>
    <w:rsid w:val="009E7559"/>
    <w:rsid w:val="009F0500"/>
    <w:rsid w:val="009F662C"/>
    <w:rsid w:val="00A01763"/>
    <w:rsid w:val="00A034B9"/>
    <w:rsid w:val="00A04992"/>
    <w:rsid w:val="00A147AA"/>
    <w:rsid w:val="00A167A6"/>
    <w:rsid w:val="00A1687B"/>
    <w:rsid w:val="00A21D71"/>
    <w:rsid w:val="00A22B78"/>
    <w:rsid w:val="00A245F2"/>
    <w:rsid w:val="00A257F4"/>
    <w:rsid w:val="00A25AE5"/>
    <w:rsid w:val="00A275E1"/>
    <w:rsid w:val="00A33507"/>
    <w:rsid w:val="00A3472D"/>
    <w:rsid w:val="00A37002"/>
    <w:rsid w:val="00A37ED7"/>
    <w:rsid w:val="00A41647"/>
    <w:rsid w:val="00A4355E"/>
    <w:rsid w:val="00A45E8D"/>
    <w:rsid w:val="00A46045"/>
    <w:rsid w:val="00A46BF0"/>
    <w:rsid w:val="00A46D22"/>
    <w:rsid w:val="00A520D9"/>
    <w:rsid w:val="00A54420"/>
    <w:rsid w:val="00A56CE7"/>
    <w:rsid w:val="00A70493"/>
    <w:rsid w:val="00A74CE2"/>
    <w:rsid w:val="00A76511"/>
    <w:rsid w:val="00A80D1B"/>
    <w:rsid w:val="00A81CF2"/>
    <w:rsid w:val="00A87593"/>
    <w:rsid w:val="00A90EB8"/>
    <w:rsid w:val="00A92BCD"/>
    <w:rsid w:val="00A95582"/>
    <w:rsid w:val="00AA0DBF"/>
    <w:rsid w:val="00AA14B1"/>
    <w:rsid w:val="00AA1B0E"/>
    <w:rsid w:val="00AA3809"/>
    <w:rsid w:val="00AA47B6"/>
    <w:rsid w:val="00AA66DC"/>
    <w:rsid w:val="00AB08D4"/>
    <w:rsid w:val="00AB5014"/>
    <w:rsid w:val="00AB7666"/>
    <w:rsid w:val="00AC163B"/>
    <w:rsid w:val="00AC18BA"/>
    <w:rsid w:val="00AC2837"/>
    <w:rsid w:val="00AC3386"/>
    <w:rsid w:val="00AC3431"/>
    <w:rsid w:val="00AC5CA7"/>
    <w:rsid w:val="00AC6058"/>
    <w:rsid w:val="00AC791F"/>
    <w:rsid w:val="00AD701B"/>
    <w:rsid w:val="00AE2BA5"/>
    <w:rsid w:val="00AE4640"/>
    <w:rsid w:val="00AE56B1"/>
    <w:rsid w:val="00AE6D09"/>
    <w:rsid w:val="00AE6FCC"/>
    <w:rsid w:val="00AE7DE2"/>
    <w:rsid w:val="00AF0631"/>
    <w:rsid w:val="00AF10F9"/>
    <w:rsid w:val="00AF2D1D"/>
    <w:rsid w:val="00AF44B7"/>
    <w:rsid w:val="00AF6010"/>
    <w:rsid w:val="00AF7A7C"/>
    <w:rsid w:val="00B02070"/>
    <w:rsid w:val="00B03CFC"/>
    <w:rsid w:val="00B05D79"/>
    <w:rsid w:val="00B13BC9"/>
    <w:rsid w:val="00B13F8D"/>
    <w:rsid w:val="00B168F0"/>
    <w:rsid w:val="00B2179A"/>
    <w:rsid w:val="00B23CD8"/>
    <w:rsid w:val="00B26327"/>
    <w:rsid w:val="00B26C39"/>
    <w:rsid w:val="00B408B6"/>
    <w:rsid w:val="00B41324"/>
    <w:rsid w:val="00B51BA6"/>
    <w:rsid w:val="00B52B32"/>
    <w:rsid w:val="00B542DA"/>
    <w:rsid w:val="00B575D3"/>
    <w:rsid w:val="00B6542E"/>
    <w:rsid w:val="00B6554C"/>
    <w:rsid w:val="00B71F1A"/>
    <w:rsid w:val="00B73862"/>
    <w:rsid w:val="00B73F43"/>
    <w:rsid w:val="00B7413A"/>
    <w:rsid w:val="00B75336"/>
    <w:rsid w:val="00B75505"/>
    <w:rsid w:val="00B75BBF"/>
    <w:rsid w:val="00B77C0C"/>
    <w:rsid w:val="00B845C9"/>
    <w:rsid w:val="00B90B7A"/>
    <w:rsid w:val="00B90DBA"/>
    <w:rsid w:val="00B91410"/>
    <w:rsid w:val="00B93CA9"/>
    <w:rsid w:val="00B94E03"/>
    <w:rsid w:val="00B95476"/>
    <w:rsid w:val="00BA2D0C"/>
    <w:rsid w:val="00BA40E2"/>
    <w:rsid w:val="00BA4876"/>
    <w:rsid w:val="00BA4F21"/>
    <w:rsid w:val="00BA6B66"/>
    <w:rsid w:val="00BA6E48"/>
    <w:rsid w:val="00BB0D12"/>
    <w:rsid w:val="00BB2168"/>
    <w:rsid w:val="00BB2BFC"/>
    <w:rsid w:val="00BB5DDE"/>
    <w:rsid w:val="00BB65C7"/>
    <w:rsid w:val="00BB6964"/>
    <w:rsid w:val="00BB7F22"/>
    <w:rsid w:val="00BC2CB1"/>
    <w:rsid w:val="00BD16D0"/>
    <w:rsid w:val="00BD4C98"/>
    <w:rsid w:val="00BD757D"/>
    <w:rsid w:val="00BD7E7E"/>
    <w:rsid w:val="00BE0AF6"/>
    <w:rsid w:val="00BE1F03"/>
    <w:rsid w:val="00BE4476"/>
    <w:rsid w:val="00BE4DC0"/>
    <w:rsid w:val="00BE58A7"/>
    <w:rsid w:val="00BE68E1"/>
    <w:rsid w:val="00BF08F9"/>
    <w:rsid w:val="00BF2218"/>
    <w:rsid w:val="00C00839"/>
    <w:rsid w:val="00C01E31"/>
    <w:rsid w:val="00C0426B"/>
    <w:rsid w:val="00C045DF"/>
    <w:rsid w:val="00C062DE"/>
    <w:rsid w:val="00C119DA"/>
    <w:rsid w:val="00C13411"/>
    <w:rsid w:val="00C26D43"/>
    <w:rsid w:val="00C31502"/>
    <w:rsid w:val="00C3381D"/>
    <w:rsid w:val="00C364C4"/>
    <w:rsid w:val="00C45A74"/>
    <w:rsid w:val="00C46548"/>
    <w:rsid w:val="00C5582F"/>
    <w:rsid w:val="00C574D5"/>
    <w:rsid w:val="00C608B2"/>
    <w:rsid w:val="00C61E66"/>
    <w:rsid w:val="00C64356"/>
    <w:rsid w:val="00C70D35"/>
    <w:rsid w:val="00C73F32"/>
    <w:rsid w:val="00C81562"/>
    <w:rsid w:val="00C86F9A"/>
    <w:rsid w:val="00C87312"/>
    <w:rsid w:val="00C87462"/>
    <w:rsid w:val="00C87830"/>
    <w:rsid w:val="00C948D9"/>
    <w:rsid w:val="00CA180C"/>
    <w:rsid w:val="00CB0EA3"/>
    <w:rsid w:val="00CB22B2"/>
    <w:rsid w:val="00CB3224"/>
    <w:rsid w:val="00CB3B1D"/>
    <w:rsid w:val="00CB4F09"/>
    <w:rsid w:val="00CC3EE2"/>
    <w:rsid w:val="00CD0C56"/>
    <w:rsid w:val="00CD4690"/>
    <w:rsid w:val="00CD6944"/>
    <w:rsid w:val="00CD7492"/>
    <w:rsid w:val="00CE0345"/>
    <w:rsid w:val="00CE0483"/>
    <w:rsid w:val="00CE3490"/>
    <w:rsid w:val="00CE3A6B"/>
    <w:rsid w:val="00CE58D2"/>
    <w:rsid w:val="00CE670D"/>
    <w:rsid w:val="00CE721C"/>
    <w:rsid w:val="00CE7FFD"/>
    <w:rsid w:val="00CF2F96"/>
    <w:rsid w:val="00CF447C"/>
    <w:rsid w:val="00CF4F59"/>
    <w:rsid w:val="00CF5CE1"/>
    <w:rsid w:val="00D00211"/>
    <w:rsid w:val="00D00EC0"/>
    <w:rsid w:val="00D0413C"/>
    <w:rsid w:val="00D06309"/>
    <w:rsid w:val="00D101EF"/>
    <w:rsid w:val="00D109EE"/>
    <w:rsid w:val="00D12CFF"/>
    <w:rsid w:val="00D171A1"/>
    <w:rsid w:val="00D22FC0"/>
    <w:rsid w:val="00D26D12"/>
    <w:rsid w:val="00D30448"/>
    <w:rsid w:val="00D33C1D"/>
    <w:rsid w:val="00D351EA"/>
    <w:rsid w:val="00D37258"/>
    <w:rsid w:val="00D376EC"/>
    <w:rsid w:val="00D40288"/>
    <w:rsid w:val="00D42939"/>
    <w:rsid w:val="00D43403"/>
    <w:rsid w:val="00D4490F"/>
    <w:rsid w:val="00D51EC3"/>
    <w:rsid w:val="00D5270B"/>
    <w:rsid w:val="00D56118"/>
    <w:rsid w:val="00D62E71"/>
    <w:rsid w:val="00D6430D"/>
    <w:rsid w:val="00D66188"/>
    <w:rsid w:val="00D6796A"/>
    <w:rsid w:val="00D72D92"/>
    <w:rsid w:val="00D731F6"/>
    <w:rsid w:val="00D740CA"/>
    <w:rsid w:val="00D80CE7"/>
    <w:rsid w:val="00D85728"/>
    <w:rsid w:val="00D9005A"/>
    <w:rsid w:val="00D94806"/>
    <w:rsid w:val="00D95481"/>
    <w:rsid w:val="00D97C6D"/>
    <w:rsid w:val="00DA5F17"/>
    <w:rsid w:val="00DB686E"/>
    <w:rsid w:val="00DC148B"/>
    <w:rsid w:val="00DC2C1F"/>
    <w:rsid w:val="00DC3CDF"/>
    <w:rsid w:val="00DC6FC6"/>
    <w:rsid w:val="00DC7A13"/>
    <w:rsid w:val="00DD08D8"/>
    <w:rsid w:val="00DD1400"/>
    <w:rsid w:val="00DD1EE1"/>
    <w:rsid w:val="00DD5858"/>
    <w:rsid w:val="00DD7D12"/>
    <w:rsid w:val="00DE0B94"/>
    <w:rsid w:val="00DE0B95"/>
    <w:rsid w:val="00DE2420"/>
    <w:rsid w:val="00DE3112"/>
    <w:rsid w:val="00DE62A0"/>
    <w:rsid w:val="00DF2997"/>
    <w:rsid w:val="00DF3EDD"/>
    <w:rsid w:val="00E01071"/>
    <w:rsid w:val="00E02A9D"/>
    <w:rsid w:val="00E04737"/>
    <w:rsid w:val="00E10BC4"/>
    <w:rsid w:val="00E1415D"/>
    <w:rsid w:val="00E21840"/>
    <w:rsid w:val="00E24BA0"/>
    <w:rsid w:val="00E2528E"/>
    <w:rsid w:val="00E2583C"/>
    <w:rsid w:val="00E26983"/>
    <w:rsid w:val="00E27A7A"/>
    <w:rsid w:val="00E312FF"/>
    <w:rsid w:val="00E323E9"/>
    <w:rsid w:val="00E34018"/>
    <w:rsid w:val="00E425EE"/>
    <w:rsid w:val="00E42EC7"/>
    <w:rsid w:val="00E437D2"/>
    <w:rsid w:val="00E43F2A"/>
    <w:rsid w:val="00E51B49"/>
    <w:rsid w:val="00E55751"/>
    <w:rsid w:val="00E56672"/>
    <w:rsid w:val="00E57881"/>
    <w:rsid w:val="00E639E6"/>
    <w:rsid w:val="00E64423"/>
    <w:rsid w:val="00E67B8F"/>
    <w:rsid w:val="00E718BE"/>
    <w:rsid w:val="00E753EC"/>
    <w:rsid w:val="00E8509B"/>
    <w:rsid w:val="00E850A4"/>
    <w:rsid w:val="00E929AB"/>
    <w:rsid w:val="00E96742"/>
    <w:rsid w:val="00E97DFD"/>
    <w:rsid w:val="00EA0F8C"/>
    <w:rsid w:val="00EA2311"/>
    <w:rsid w:val="00EB662E"/>
    <w:rsid w:val="00EC0BC2"/>
    <w:rsid w:val="00EC7BC3"/>
    <w:rsid w:val="00ED2D5C"/>
    <w:rsid w:val="00ED5AFD"/>
    <w:rsid w:val="00ED7600"/>
    <w:rsid w:val="00EE62F3"/>
    <w:rsid w:val="00EF02BF"/>
    <w:rsid w:val="00EF3308"/>
    <w:rsid w:val="00EF4D9A"/>
    <w:rsid w:val="00EF5246"/>
    <w:rsid w:val="00EF58FE"/>
    <w:rsid w:val="00EF6073"/>
    <w:rsid w:val="00EF698B"/>
    <w:rsid w:val="00F0237C"/>
    <w:rsid w:val="00F12BF0"/>
    <w:rsid w:val="00F1362C"/>
    <w:rsid w:val="00F16B8F"/>
    <w:rsid w:val="00F228C8"/>
    <w:rsid w:val="00F34BD4"/>
    <w:rsid w:val="00F34EF5"/>
    <w:rsid w:val="00F36617"/>
    <w:rsid w:val="00F414F1"/>
    <w:rsid w:val="00F417B9"/>
    <w:rsid w:val="00F452FC"/>
    <w:rsid w:val="00F45CCA"/>
    <w:rsid w:val="00F508B8"/>
    <w:rsid w:val="00F573F2"/>
    <w:rsid w:val="00F57E51"/>
    <w:rsid w:val="00F6493A"/>
    <w:rsid w:val="00F66888"/>
    <w:rsid w:val="00F67E0B"/>
    <w:rsid w:val="00F72CB1"/>
    <w:rsid w:val="00F8215E"/>
    <w:rsid w:val="00F824F5"/>
    <w:rsid w:val="00F861D7"/>
    <w:rsid w:val="00F90FAB"/>
    <w:rsid w:val="00F9118B"/>
    <w:rsid w:val="00F9374D"/>
    <w:rsid w:val="00F95281"/>
    <w:rsid w:val="00FA120D"/>
    <w:rsid w:val="00FA28E5"/>
    <w:rsid w:val="00FA293A"/>
    <w:rsid w:val="00FA59EB"/>
    <w:rsid w:val="00FB0137"/>
    <w:rsid w:val="00FB2A9C"/>
    <w:rsid w:val="00FB5253"/>
    <w:rsid w:val="00FB6C3E"/>
    <w:rsid w:val="00FB7945"/>
    <w:rsid w:val="00FC29B9"/>
    <w:rsid w:val="00FC3751"/>
    <w:rsid w:val="00FC5BAA"/>
    <w:rsid w:val="00FC6FD3"/>
    <w:rsid w:val="00FC7B0C"/>
    <w:rsid w:val="00FD09D0"/>
    <w:rsid w:val="00FD26AC"/>
    <w:rsid w:val="00FE1348"/>
    <w:rsid w:val="00FE305C"/>
    <w:rsid w:val="00FE4281"/>
    <w:rsid w:val="00FE77FC"/>
    <w:rsid w:val="00FF0205"/>
    <w:rsid w:val="00FF0301"/>
    <w:rsid w:val="00FF4B17"/>
    <w:rsid w:val="42A735CA"/>
    <w:rsid w:val="592BB6C9"/>
    <w:rsid w:val="62EC58E4"/>
    <w:rsid w:val="765F3A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A49C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03F7"/>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列出段落,列,목록"/>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列出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Text" w:hAnsi="Nokia Pure Tex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Revision">
    <w:name w:val="Revision"/>
    <w:hidden/>
    <w:uiPriority w:val="99"/>
    <w:semiHidden/>
    <w:rsid w:val="00DE2420"/>
    <w:pPr>
      <w:spacing w:after="0" w:line="240" w:lineRule="auto"/>
    </w:pPr>
    <w:rPr>
      <w:rFonts w:ascii="Times New Roman" w:hAnsi="Times New Roman"/>
      <w:sz w:val="20"/>
    </w:rPr>
  </w:style>
  <w:style w:type="character" w:customStyle="1" w:styleId="normaltextrun">
    <w:name w:val="normaltextrun"/>
    <w:basedOn w:val="DefaultParagraphFont"/>
    <w:rsid w:val="005F60FE"/>
  </w:style>
  <w:style w:type="paragraph" w:customStyle="1" w:styleId="TAH">
    <w:name w:val="TAH"/>
    <w:basedOn w:val="TAC"/>
    <w:link w:val="TAHCar"/>
    <w:qFormat/>
    <w:rsid w:val="005B46FD"/>
    <w:rPr>
      <w:b/>
    </w:rPr>
  </w:style>
  <w:style w:type="paragraph" w:customStyle="1" w:styleId="TAC">
    <w:name w:val="TAC"/>
    <w:basedOn w:val="Normal"/>
    <w:link w:val="TACChar"/>
    <w:qFormat/>
    <w:rsid w:val="005B46FD"/>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5B46FD"/>
    <w:rPr>
      <w:rFonts w:ascii="Arial" w:eastAsia="Times New Roman" w:hAnsi="Arial" w:cs="Times New Roman"/>
      <w:sz w:val="18"/>
      <w:szCs w:val="20"/>
      <w:lang w:val="en-GB" w:eastAsia="en-GB"/>
    </w:rPr>
  </w:style>
  <w:style w:type="character" w:customStyle="1" w:styleId="TAHCar">
    <w:name w:val="TAH Car"/>
    <w:link w:val="TAH"/>
    <w:qFormat/>
    <w:rsid w:val="005B46FD"/>
    <w:rPr>
      <w:rFonts w:ascii="Arial" w:eastAsia="Times New Roman" w:hAnsi="Arial" w:cs="Times New Roman"/>
      <w:b/>
      <w:sz w:val="18"/>
      <w:szCs w:val="20"/>
      <w:lang w:val="en-GB" w:eastAsia="en-GB"/>
    </w:rPr>
  </w:style>
  <w:style w:type="paragraph" w:styleId="NormalWeb">
    <w:name w:val="Normal (Web)"/>
    <w:basedOn w:val="Normal"/>
    <w:uiPriority w:val="99"/>
    <w:unhideWhenUsed/>
    <w:rsid w:val="005B46FD"/>
    <w:pPr>
      <w:spacing w:before="100" w:beforeAutospacing="1" w:after="100" w:afterAutospacing="1" w:line="240" w:lineRule="auto"/>
    </w:pPr>
    <w:rPr>
      <w:rFonts w:eastAsia="Times New Roman" w:cs="Times New Roman"/>
      <w:sz w:val="24"/>
      <w:szCs w:val="24"/>
      <w:lang w:val="en-IN" w:eastAsia="en-IN"/>
    </w:rPr>
  </w:style>
  <w:style w:type="character" w:customStyle="1" w:styleId="eop">
    <w:name w:val="eop"/>
    <w:basedOn w:val="DefaultParagraphFont"/>
    <w:rsid w:val="0018535B"/>
  </w:style>
  <w:style w:type="paragraph" w:styleId="Header">
    <w:name w:val="header"/>
    <w:basedOn w:val="Normal"/>
    <w:link w:val="HeaderChar"/>
    <w:uiPriority w:val="99"/>
    <w:unhideWhenUsed/>
    <w:rsid w:val="0057405F"/>
    <w:pPr>
      <w:tabs>
        <w:tab w:val="center" w:pos="4513"/>
        <w:tab w:val="right" w:pos="9026"/>
      </w:tabs>
      <w:spacing w:after="0" w:line="240" w:lineRule="auto"/>
    </w:pPr>
  </w:style>
  <w:style w:type="character" w:customStyle="1" w:styleId="HeaderChar">
    <w:name w:val="Header Char"/>
    <w:basedOn w:val="DefaultParagraphFont"/>
    <w:link w:val="Header"/>
    <w:uiPriority w:val="99"/>
    <w:rsid w:val="0057405F"/>
    <w:rPr>
      <w:rFonts w:ascii="Times New Roman" w:hAnsi="Times New Roman"/>
      <w:sz w:val="20"/>
    </w:rPr>
  </w:style>
  <w:style w:type="paragraph" w:styleId="Footer">
    <w:name w:val="footer"/>
    <w:basedOn w:val="Normal"/>
    <w:link w:val="FooterChar"/>
    <w:uiPriority w:val="99"/>
    <w:unhideWhenUsed/>
    <w:rsid w:val="0057405F"/>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405F"/>
    <w:rPr>
      <w:rFonts w:ascii="Times New Roman" w:hAnsi="Times New Roman"/>
      <w:sz w:val="20"/>
    </w:rPr>
  </w:style>
  <w:style w:type="character" w:styleId="Mention">
    <w:name w:val="Mention"/>
    <w:basedOn w:val="DefaultParagraphFont"/>
    <w:uiPriority w:val="99"/>
    <w:unhideWhenUsed/>
    <w:rsid w:val="00182D9A"/>
    <w:rPr>
      <w:color w:val="2B579A"/>
      <w:shd w:val="clear" w:color="auto" w:fill="E1DFDD"/>
    </w:rPr>
  </w:style>
  <w:style w:type="character" w:customStyle="1" w:styleId="cf01">
    <w:name w:val="cf01"/>
    <w:basedOn w:val="DefaultParagraphFont"/>
    <w:rsid w:val="00D33C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5567">
      <w:bodyDiv w:val="1"/>
      <w:marLeft w:val="0"/>
      <w:marRight w:val="0"/>
      <w:marTop w:val="0"/>
      <w:marBottom w:val="0"/>
      <w:divBdr>
        <w:top w:val="none" w:sz="0" w:space="0" w:color="auto"/>
        <w:left w:val="none" w:sz="0" w:space="0" w:color="auto"/>
        <w:bottom w:val="none" w:sz="0" w:space="0" w:color="auto"/>
        <w:right w:val="none" w:sz="0" w:space="0" w:color="auto"/>
      </w:divBdr>
    </w:div>
    <w:div w:id="139468614">
      <w:bodyDiv w:val="1"/>
      <w:marLeft w:val="0"/>
      <w:marRight w:val="0"/>
      <w:marTop w:val="0"/>
      <w:marBottom w:val="0"/>
      <w:divBdr>
        <w:top w:val="none" w:sz="0" w:space="0" w:color="auto"/>
        <w:left w:val="none" w:sz="0" w:space="0" w:color="auto"/>
        <w:bottom w:val="none" w:sz="0" w:space="0" w:color="auto"/>
        <w:right w:val="none" w:sz="0" w:space="0" w:color="auto"/>
      </w:divBdr>
    </w:div>
    <w:div w:id="448160707">
      <w:bodyDiv w:val="1"/>
      <w:marLeft w:val="0"/>
      <w:marRight w:val="0"/>
      <w:marTop w:val="0"/>
      <w:marBottom w:val="0"/>
      <w:divBdr>
        <w:top w:val="none" w:sz="0" w:space="0" w:color="auto"/>
        <w:left w:val="none" w:sz="0" w:space="0" w:color="auto"/>
        <w:bottom w:val="none" w:sz="0" w:space="0" w:color="auto"/>
        <w:right w:val="none" w:sz="0" w:space="0" w:color="auto"/>
      </w:divBdr>
    </w:div>
    <w:div w:id="619073794">
      <w:bodyDiv w:val="1"/>
      <w:marLeft w:val="0"/>
      <w:marRight w:val="0"/>
      <w:marTop w:val="0"/>
      <w:marBottom w:val="0"/>
      <w:divBdr>
        <w:top w:val="none" w:sz="0" w:space="0" w:color="auto"/>
        <w:left w:val="none" w:sz="0" w:space="0" w:color="auto"/>
        <w:bottom w:val="none" w:sz="0" w:space="0" w:color="auto"/>
        <w:right w:val="none" w:sz="0" w:space="0" w:color="auto"/>
      </w:divBdr>
    </w:div>
    <w:div w:id="729184843">
      <w:bodyDiv w:val="1"/>
      <w:marLeft w:val="0"/>
      <w:marRight w:val="0"/>
      <w:marTop w:val="0"/>
      <w:marBottom w:val="0"/>
      <w:divBdr>
        <w:top w:val="none" w:sz="0" w:space="0" w:color="auto"/>
        <w:left w:val="none" w:sz="0" w:space="0" w:color="auto"/>
        <w:bottom w:val="none" w:sz="0" w:space="0" w:color="auto"/>
        <w:right w:val="none" w:sz="0" w:space="0" w:color="auto"/>
      </w:divBdr>
    </w:div>
    <w:div w:id="935014001">
      <w:bodyDiv w:val="1"/>
      <w:marLeft w:val="0"/>
      <w:marRight w:val="0"/>
      <w:marTop w:val="0"/>
      <w:marBottom w:val="0"/>
      <w:divBdr>
        <w:top w:val="none" w:sz="0" w:space="0" w:color="auto"/>
        <w:left w:val="none" w:sz="0" w:space="0" w:color="auto"/>
        <w:bottom w:val="none" w:sz="0" w:space="0" w:color="auto"/>
        <w:right w:val="none" w:sz="0" w:space="0" w:color="auto"/>
      </w:divBdr>
    </w:div>
    <w:div w:id="958562028">
      <w:bodyDiv w:val="1"/>
      <w:marLeft w:val="0"/>
      <w:marRight w:val="0"/>
      <w:marTop w:val="0"/>
      <w:marBottom w:val="0"/>
      <w:divBdr>
        <w:top w:val="none" w:sz="0" w:space="0" w:color="auto"/>
        <w:left w:val="none" w:sz="0" w:space="0" w:color="auto"/>
        <w:bottom w:val="none" w:sz="0" w:space="0" w:color="auto"/>
        <w:right w:val="none" w:sz="0" w:space="0" w:color="auto"/>
      </w:divBdr>
    </w:div>
    <w:div w:id="1207526549">
      <w:bodyDiv w:val="1"/>
      <w:marLeft w:val="0"/>
      <w:marRight w:val="0"/>
      <w:marTop w:val="0"/>
      <w:marBottom w:val="0"/>
      <w:divBdr>
        <w:top w:val="none" w:sz="0" w:space="0" w:color="auto"/>
        <w:left w:val="none" w:sz="0" w:space="0" w:color="auto"/>
        <w:bottom w:val="none" w:sz="0" w:space="0" w:color="auto"/>
        <w:right w:val="none" w:sz="0" w:space="0" w:color="auto"/>
      </w:divBdr>
    </w:div>
    <w:div w:id="1314333750">
      <w:bodyDiv w:val="1"/>
      <w:marLeft w:val="0"/>
      <w:marRight w:val="0"/>
      <w:marTop w:val="0"/>
      <w:marBottom w:val="0"/>
      <w:divBdr>
        <w:top w:val="none" w:sz="0" w:space="0" w:color="auto"/>
        <w:left w:val="none" w:sz="0" w:space="0" w:color="auto"/>
        <w:bottom w:val="none" w:sz="0" w:space="0" w:color="auto"/>
        <w:right w:val="none" w:sz="0" w:space="0" w:color="auto"/>
      </w:divBdr>
    </w:div>
    <w:div w:id="1346833645">
      <w:bodyDiv w:val="1"/>
      <w:marLeft w:val="0"/>
      <w:marRight w:val="0"/>
      <w:marTop w:val="0"/>
      <w:marBottom w:val="0"/>
      <w:divBdr>
        <w:top w:val="none" w:sz="0" w:space="0" w:color="auto"/>
        <w:left w:val="none" w:sz="0" w:space="0" w:color="auto"/>
        <w:bottom w:val="none" w:sz="0" w:space="0" w:color="auto"/>
        <w:right w:val="none" w:sz="0" w:space="0" w:color="auto"/>
      </w:divBdr>
    </w:div>
    <w:div w:id="1551576052">
      <w:bodyDiv w:val="1"/>
      <w:marLeft w:val="0"/>
      <w:marRight w:val="0"/>
      <w:marTop w:val="0"/>
      <w:marBottom w:val="0"/>
      <w:divBdr>
        <w:top w:val="none" w:sz="0" w:space="0" w:color="auto"/>
        <w:left w:val="none" w:sz="0" w:space="0" w:color="auto"/>
        <w:bottom w:val="none" w:sz="0" w:space="0" w:color="auto"/>
        <w:right w:val="none" w:sz="0" w:space="0" w:color="auto"/>
      </w:divBdr>
    </w:div>
    <w:div w:id="1629121579">
      <w:bodyDiv w:val="1"/>
      <w:marLeft w:val="0"/>
      <w:marRight w:val="0"/>
      <w:marTop w:val="0"/>
      <w:marBottom w:val="0"/>
      <w:divBdr>
        <w:top w:val="none" w:sz="0" w:space="0" w:color="auto"/>
        <w:left w:val="none" w:sz="0" w:space="0" w:color="auto"/>
        <w:bottom w:val="none" w:sz="0" w:space="0" w:color="auto"/>
        <w:right w:val="none" w:sz="0" w:space="0" w:color="auto"/>
      </w:divBdr>
    </w:div>
    <w:div w:id="1709404011">
      <w:bodyDiv w:val="1"/>
      <w:marLeft w:val="0"/>
      <w:marRight w:val="0"/>
      <w:marTop w:val="0"/>
      <w:marBottom w:val="0"/>
      <w:divBdr>
        <w:top w:val="none" w:sz="0" w:space="0" w:color="auto"/>
        <w:left w:val="none" w:sz="0" w:space="0" w:color="auto"/>
        <w:bottom w:val="none" w:sz="0" w:space="0" w:color="auto"/>
        <w:right w:val="none" w:sz="0" w:space="0" w:color="auto"/>
      </w:divBdr>
    </w:div>
    <w:div w:id="1727795022">
      <w:bodyDiv w:val="1"/>
      <w:marLeft w:val="0"/>
      <w:marRight w:val="0"/>
      <w:marTop w:val="0"/>
      <w:marBottom w:val="0"/>
      <w:divBdr>
        <w:top w:val="none" w:sz="0" w:space="0" w:color="auto"/>
        <w:left w:val="none" w:sz="0" w:space="0" w:color="auto"/>
        <w:bottom w:val="none" w:sz="0" w:space="0" w:color="auto"/>
        <w:right w:val="none" w:sz="0" w:space="0" w:color="auto"/>
      </w:divBdr>
    </w:div>
    <w:div w:id="1767384549">
      <w:bodyDiv w:val="1"/>
      <w:marLeft w:val="0"/>
      <w:marRight w:val="0"/>
      <w:marTop w:val="0"/>
      <w:marBottom w:val="0"/>
      <w:divBdr>
        <w:top w:val="none" w:sz="0" w:space="0" w:color="auto"/>
        <w:left w:val="none" w:sz="0" w:space="0" w:color="auto"/>
        <w:bottom w:val="none" w:sz="0" w:space="0" w:color="auto"/>
        <w:right w:val="none" w:sz="0" w:space="0" w:color="auto"/>
      </w:divBdr>
    </w:div>
    <w:div w:id="1808859983">
      <w:bodyDiv w:val="1"/>
      <w:marLeft w:val="0"/>
      <w:marRight w:val="0"/>
      <w:marTop w:val="0"/>
      <w:marBottom w:val="0"/>
      <w:divBdr>
        <w:top w:val="none" w:sz="0" w:space="0" w:color="auto"/>
        <w:left w:val="none" w:sz="0" w:space="0" w:color="auto"/>
        <w:bottom w:val="none" w:sz="0" w:space="0" w:color="auto"/>
        <w:right w:val="none" w:sz="0" w:space="0" w:color="auto"/>
      </w:divBdr>
    </w:div>
    <w:div w:id="1847212587">
      <w:bodyDiv w:val="1"/>
      <w:marLeft w:val="0"/>
      <w:marRight w:val="0"/>
      <w:marTop w:val="0"/>
      <w:marBottom w:val="0"/>
      <w:divBdr>
        <w:top w:val="none" w:sz="0" w:space="0" w:color="auto"/>
        <w:left w:val="none" w:sz="0" w:space="0" w:color="auto"/>
        <w:bottom w:val="none" w:sz="0" w:space="0" w:color="auto"/>
        <w:right w:val="none" w:sz="0" w:space="0" w:color="auto"/>
      </w:divBdr>
    </w:div>
    <w:div w:id="2001694325">
      <w:bodyDiv w:val="1"/>
      <w:marLeft w:val="0"/>
      <w:marRight w:val="0"/>
      <w:marTop w:val="0"/>
      <w:marBottom w:val="0"/>
      <w:divBdr>
        <w:top w:val="none" w:sz="0" w:space="0" w:color="auto"/>
        <w:left w:val="none" w:sz="0" w:space="0" w:color="auto"/>
        <w:bottom w:val="none" w:sz="0" w:space="0" w:color="auto"/>
        <w:right w:val="none" w:sz="0" w:space="0" w:color="auto"/>
      </w:divBdr>
    </w:div>
    <w:div w:id="2040542469">
      <w:bodyDiv w:val="1"/>
      <w:marLeft w:val="0"/>
      <w:marRight w:val="0"/>
      <w:marTop w:val="0"/>
      <w:marBottom w:val="0"/>
      <w:divBdr>
        <w:top w:val="none" w:sz="0" w:space="0" w:color="auto"/>
        <w:left w:val="none" w:sz="0" w:space="0" w:color="auto"/>
        <w:bottom w:val="none" w:sz="0" w:space="0" w:color="auto"/>
        <w:right w:val="none" w:sz="0" w:space="0" w:color="auto"/>
      </w:divBdr>
    </w:div>
    <w:div w:id="2104717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18" Type="http://schemas.openxmlformats.org/officeDocument/2006/relationships/customXml" Target="../customXml/item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5AIRPNAIUNRU-1328258698-27112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https://nokia.sharepoint.com/sites/c5g/5gradio/_layouts/15/DocIdRedir.aspx?ID=5AIRPNAIUNRU-1328258698-27112</Url>
      <Description>5AIRPNAIUNRU-1328258698-27112</Description>
    </_dlc_DocIdUrl>
    <lcf76f155ced4ddcb4097134ff3c332f xmlns="0b6aed8e-0313-4d17-80ff-d0e5da4931c5">
      <Terms xmlns="http://schemas.microsoft.com/office/infopath/2007/PartnerControls"/>
    </lcf76f155ced4ddcb4097134ff3c332f>
    <TaxCatchAll xmlns="71c5aaf6-e6ce-465b-b873-5148d2a4c105" xsi:nil="true"/>
  </documentManagement>
</p:properties>
</file>

<file path=customXml/itemProps1.xml><?xml version="1.0" encoding="utf-8"?>
<ds:datastoreItem xmlns:ds="http://schemas.openxmlformats.org/officeDocument/2006/customXml" ds:itemID="{DE529804-3C8C-4B3F-A8F5-B901BDD853A5}">
  <ds:schemaRefs>
    <ds:schemaRef ds:uri="http://schemas.openxmlformats.org/officeDocument/2006/bibliography"/>
  </ds:schemaRefs>
</ds:datastoreItem>
</file>

<file path=customXml/itemProps2.xml><?xml version="1.0" encoding="utf-8"?>
<ds:datastoreItem xmlns:ds="http://schemas.openxmlformats.org/officeDocument/2006/customXml" ds:itemID="{C42EB050-1E09-4DEE-923A-AA02E9E029F3}"/>
</file>

<file path=customXml/itemProps3.xml><?xml version="1.0" encoding="utf-8"?>
<ds:datastoreItem xmlns:ds="http://schemas.openxmlformats.org/officeDocument/2006/customXml" ds:itemID="{7C83320F-8164-4FA0-8FD0-FD8A2E794CF7}"/>
</file>

<file path=customXml/itemProps4.xml><?xml version="1.0" encoding="utf-8"?>
<ds:datastoreItem xmlns:ds="http://schemas.openxmlformats.org/officeDocument/2006/customXml" ds:itemID="{B82FDF35-6446-48A5-8650-3C50A1E3EE76}"/>
</file>

<file path=customXml/itemProps5.xml><?xml version="1.0" encoding="utf-8"?>
<ds:datastoreItem xmlns:ds="http://schemas.openxmlformats.org/officeDocument/2006/customXml" ds:itemID="{49EB91C2-900D-4C39-95CC-31B19AFF58FE}"/>
</file>

<file path=customXml/itemProps6.xml><?xml version="1.0" encoding="utf-8"?>
<ds:datastoreItem xmlns:ds="http://schemas.openxmlformats.org/officeDocument/2006/customXml" ds:itemID="{6DA6C322-BEE0-4631-B8E3-C25D03904930}"/>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5985</Words>
  <Characters>30416</Characters>
  <Application>Microsoft Office Word</Application>
  <DocSecurity>0</DocSecurity>
  <Lines>593</Lines>
  <Paragraphs>309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2023-09-27T12:50:00Z</dcterms:created>
  <dcterms:modified xsi:type="dcterms:W3CDTF">2023-09-27T12:50:00Z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18dcd1ccf3a9f905a4b97085b45ceb221ba7f773b3f7d8e56f27b8b41e4a1eec</vt:lpwstr>
  </property>
  <property fmtid="{D5CDD505-2E9C-101B-9397-08002B2CF9AE}" pid="3" name="MSIP_Label_b1aa2129-79ec-42c0-bfac-e5b7a0374572_Enabled">
    <vt:lpwstr>true</vt:lpwstr>
  </property>
  <property fmtid="{D5CDD505-2E9C-101B-9397-08002B2CF9AE}" pid="4" name="MediaServiceImageTags">
    <vt:lpwstr/>
  </property>
  <property fmtid="{D5CDD505-2E9C-101B-9397-08002B2CF9AE}" pid="5" name="MSIP_Label_b1aa2129-79ec-42c0-bfac-e5b7a0374572_ActionId">
    <vt:lpwstr>683be814-a3ef-4ea6-b9b9-ccc5970dcbc1</vt:lpwstr>
  </property>
  <property fmtid="{D5CDD505-2E9C-101B-9397-08002B2CF9AE}" pid="6" name="ContentTypeId">
    <vt:lpwstr>0x01010000E5007003D3004E92B8EDD86D20E8CD</vt:lpwstr>
  </property>
  <property fmtid="{D5CDD505-2E9C-101B-9397-08002B2CF9AE}" pid="7" name="MSIP_Label_b1aa2129-79ec-42c0-bfac-e5b7a0374572_SetDate">
    <vt:lpwstr>2021-09-16T07:35:33Z</vt:lpwstr>
  </property>
  <property fmtid="{D5CDD505-2E9C-101B-9397-08002B2CF9AE}" pid="8" name="_dlc_DocIdItemGuid">
    <vt:lpwstr>7d2f523b-ee69-4676-8ab4-ab000e597cc4</vt:lpwstr>
  </property>
  <property fmtid="{D5CDD505-2E9C-101B-9397-08002B2CF9AE}" pid="9" name="MSIP_Label_b1aa2129-79ec-42c0-bfac-e5b7a0374572_ContentBits">
    <vt:lpwstr>0</vt:lpwstr>
  </property>
  <property fmtid="{D5CDD505-2E9C-101B-9397-08002B2CF9AE}" pid="10" name="MSIP_Label_b1aa2129-79ec-42c0-bfac-e5b7a0374572_Name">
    <vt:lpwstr>b1aa2129-79ec-42c0-bfac-e5b7a0374572</vt:lpwstr>
  </property>
  <property fmtid="{D5CDD505-2E9C-101B-9397-08002B2CF9AE}" pid="11" name="MSIP_Label_b1aa2129-79ec-42c0-bfac-e5b7a0374572_Method">
    <vt:lpwstr>Privileged</vt:lpwstr>
  </property>
  <property fmtid="{D5CDD505-2E9C-101B-9397-08002B2CF9AE}" pid="12" name="MSIP_Label_b1aa2129-79ec-42c0-bfac-e5b7a0374572_SiteId">
    <vt:lpwstr>5d471751-9675-428d-917b-70f44f9630b0</vt:lpwstr>
  </property>
</Properties>
</file>