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3E784ED4"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10</w:t>
      </w:r>
      <w:r w:rsidR="0061575F">
        <w:rPr>
          <w:rFonts w:cs="Arial"/>
          <w:b/>
          <w:sz w:val="24"/>
          <w:lang w:val="en-US" w:eastAsia="zh-CN"/>
        </w:rPr>
        <w:t>8</w:t>
      </w:r>
      <w:r w:rsidR="00E6116D" w:rsidRPr="00E6116D">
        <w:rPr>
          <w:rFonts w:cs="Arial"/>
          <w:b/>
          <w:sz w:val="24"/>
          <w:lang w:val="en-US" w:eastAsia="zh-CN"/>
        </w:rPr>
        <w:t>bis</w:t>
      </w:r>
      <w:r w:rsidR="007D4E93" w:rsidRPr="007D4E93">
        <w:rPr>
          <w:rFonts w:cs="Arial"/>
          <w:b/>
          <w:sz w:val="24"/>
          <w:lang w:val="en-US" w:eastAsia="zh-CN"/>
        </w:rPr>
        <w:tab/>
      </w:r>
      <w:r w:rsidR="00AA01A8" w:rsidRPr="00AA01A8">
        <w:rPr>
          <w:rFonts w:eastAsia="宋体" w:cs="Arial"/>
          <w:b/>
          <w:sz w:val="24"/>
          <w:lang w:val="en-US" w:eastAsia="zh-CN"/>
        </w:rPr>
        <w:t>R4-2315659</w:t>
      </w:r>
      <w:bookmarkStart w:id="2" w:name="_GoBack"/>
      <w:bookmarkEnd w:id="2"/>
    </w:p>
    <w:p w14:paraId="245253B7" w14:textId="0E199432" w:rsidR="00DE11B8" w:rsidRPr="0061575F" w:rsidRDefault="00FF4D1A" w:rsidP="00DE11B8">
      <w:pPr>
        <w:pStyle w:val="a3"/>
        <w:tabs>
          <w:tab w:val="left" w:pos="2160"/>
        </w:tabs>
        <w:ind w:left="2127" w:hanging="2127"/>
        <w:jc w:val="both"/>
        <w:rPr>
          <w:rFonts w:eastAsia="宋体" w:cs="Arial"/>
          <w:noProof w:val="0"/>
          <w:sz w:val="24"/>
        </w:rPr>
      </w:pPr>
      <w:r w:rsidRPr="00FF4D1A">
        <w:rPr>
          <w:rFonts w:cs="Arial"/>
          <w:noProof w:val="0"/>
          <w:sz w:val="24"/>
        </w:rPr>
        <w:t>Xiamen, China, October 09 – October 13, 2023</w:t>
      </w:r>
    </w:p>
    <w:bookmarkEnd w:id="0"/>
    <w:bookmarkEnd w:id="1"/>
    <w:p w14:paraId="05625486" w14:textId="77777777" w:rsidR="00070561" w:rsidRPr="00DE11B8" w:rsidRDefault="00070561" w:rsidP="00F90E24">
      <w:pPr>
        <w:pStyle w:val="a5"/>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 xml:space="preserve">improvement on FR2 </w:t>
      </w:r>
      <w:proofErr w:type="spellStart"/>
      <w:r w:rsidR="00B81A29" w:rsidRPr="00B81A29">
        <w:rPr>
          <w:rFonts w:ascii="Arial" w:eastAsia="宋体" w:hAnsi="Arial"/>
          <w:b/>
          <w:sz w:val="24"/>
          <w:lang w:val="en-US" w:eastAsia="zh-CN"/>
        </w:rPr>
        <w:t>SCell</w:t>
      </w:r>
      <w:proofErr w:type="spellEnd"/>
      <w:r w:rsidR="00B81A29" w:rsidRPr="00B81A29">
        <w:rPr>
          <w:rFonts w:ascii="Arial" w:eastAsia="宋体" w:hAnsi="Arial"/>
          <w:b/>
          <w:sz w:val="24"/>
          <w:lang w:val="en-US" w:eastAsia="zh-CN"/>
        </w:rPr>
        <w:t>/SCG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61E2E9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F4D1A" w:rsidRPr="00FF4D1A">
        <w:rPr>
          <w:rFonts w:ascii="Arial" w:eastAsia="宋体" w:hAnsi="Arial"/>
          <w:b/>
          <w:sz w:val="24"/>
          <w:lang w:val="en-US" w:eastAsia="zh-CN"/>
        </w:rPr>
        <w:t>5.24.2.3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D1AD4BC" w:rsidR="005B7F51" w:rsidRDefault="008F7EBE" w:rsidP="005B7F51">
      <w:pPr>
        <w:rPr>
          <w:rFonts w:eastAsiaTheme="minorEastAsia"/>
          <w:lang w:val="en-US" w:eastAsia="zh-CN"/>
        </w:rPr>
      </w:pPr>
      <w:r>
        <w:rPr>
          <w:rFonts w:eastAsiaTheme="minorEastAsia"/>
          <w:lang w:val="en-US" w:eastAsia="zh-CN"/>
        </w:rPr>
        <w:t xml:space="preserve">In </w:t>
      </w:r>
      <w:r w:rsidRPr="007769DF">
        <w:rPr>
          <w:rFonts w:eastAsiaTheme="minorEastAsia"/>
          <w:lang w:val="en-US" w:eastAsia="zh-CN"/>
        </w:rPr>
        <w:t xml:space="preserve">R18 </w:t>
      </w:r>
      <w:r>
        <w:rPr>
          <w:rFonts w:eastAsiaTheme="minorEastAsia"/>
          <w:lang w:val="en-US" w:eastAsia="zh-CN"/>
        </w:rPr>
        <w:t xml:space="preserve">WI on </w:t>
      </w:r>
      <w:r w:rsidRPr="007769DF">
        <w:rPr>
          <w:rFonts w:eastAsiaTheme="minorEastAsia"/>
          <w:lang w:val="en-US" w:eastAsia="zh-CN"/>
        </w:rPr>
        <w:t>Further NR Mobility</w:t>
      </w:r>
      <w:r>
        <w:rPr>
          <w:rFonts w:eastAsiaTheme="minorEastAsia"/>
          <w:lang w:val="en-US" w:eastAsia="zh-CN"/>
        </w:rPr>
        <w:t xml:space="preserve">, the </w:t>
      </w:r>
      <w:r w:rsidR="00C968AA">
        <w:rPr>
          <w:rFonts w:eastAsiaTheme="minorEastAsia"/>
          <w:lang w:val="en-US" w:eastAsia="zh-CN"/>
        </w:rPr>
        <w:t>O</w:t>
      </w:r>
      <w:r w:rsidR="0011318F">
        <w:rPr>
          <w:rFonts w:eastAsiaTheme="minorEastAsia"/>
          <w:lang w:val="en-US" w:eastAsia="zh-CN"/>
        </w:rPr>
        <w:t xml:space="preserve">bjective </w:t>
      </w:r>
      <w:r w:rsidR="00C968AA">
        <w:rPr>
          <w:rFonts w:eastAsiaTheme="minorEastAsia"/>
          <w:lang w:val="en-US" w:eastAsia="zh-CN"/>
        </w:rPr>
        <w:t xml:space="preserve">#7 </w:t>
      </w:r>
      <w:r w:rsidR="00B97BCF">
        <w:rPr>
          <w:rFonts w:eastAsiaTheme="minorEastAsia"/>
          <w:lang w:val="en-US" w:eastAsia="zh-CN"/>
        </w:rPr>
        <w:t xml:space="preserve">on </w:t>
      </w:r>
      <w:r w:rsidR="00B97BCF" w:rsidRPr="007769DF">
        <w:rPr>
          <w:rFonts w:eastAsiaTheme="minorEastAsia"/>
          <w:lang w:val="en-US" w:eastAsia="zh-CN"/>
        </w:rPr>
        <w:t>Enhancements</w:t>
      </w:r>
      <w:r w:rsidR="00B97BCF">
        <w:rPr>
          <w:rFonts w:eastAsiaTheme="minorEastAsia"/>
          <w:lang w:val="en-US" w:eastAsia="zh-CN"/>
        </w:rPr>
        <w:t xml:space="preserve"> improvement on FR2 </w:t>
      </w:r>
      <w:proofErr w:type="spellStart"/>
      <w:r w:rsidR="00B97BCF">
        <w:rPr>
          <w:rFonts w:eastAsiaTheme="minorEastAsia"/>
          <w:lang w:val="en-US" w:eastAsia="zh-CN"/>
        </w:rPr>
        <w:t>scell</w:t>
      </w:r>
      <w:proofErr w:type="spellEnd"/>
      <w:r w:rsidR="00B97BCF">
        <w:rPr>
          <w:rFonts w:eastAsiaTheme="minorEastAsia"/>
          <w:lang w:val="en-US" w:eastAsia="zh-CN"/>
        </w:rPr>
        <w:t>/SCG setup/resume is revised in [</w:t>
      </w:r>
      <w:r w:rsidR="00B97BCF" w:rsidRPr="00B97BCF">
        <w:rPr>
          <w:rFonts w:eastAsiaTheme="minorEastAsia"/>
          <w:lang w:val="en-US" w:eastAsia="zh-CN"/>
        </w:rPr>
        <w:t>RP-223520</w:t>
      </w:r>
      <w:r w:rsidR="00B97BCF">
        <w:rPr>
          <w:rFonts w:eastAsiaTheme="minorEastAsia"/>
          <w:lang w:val="en-US" w:eastAsia="zh-CN"/>
        </w:rPr>
        <w:t>].</w:t>
      </w:r>
      <w:r w:rsidR="0011318F">
        <w:rPr>
          <w:rFonts w:eastAsiaTheme="minorEastAsia"/>
          <w:lang w:val="en-US" w:eastAsia="zh-CN"/>
        </w:rPr>
        <w:t xml:space="preserve"> The </w:t>
      </w:r>
      <w:r w:rsidR="00B97BCF">
        <w:rPr>
          <w:rFonts w:eastAsiaTheme="minorEastAsia"/>
          <w:lang w:val="en-US" w:eastAsia="zh-CN"/>
        </w:rPr>
        <w:t>revised</w:t>
      </w:r>
      <w:r w:rsidR="0011318F">
        <w:rPr>
          <w:rFonts w:eastAsiaTheme="minorEastAsia"/>
          <w:lang w:val="en-US" w:eastAsia="zh-CN"/>
        </w:rPr>
        <w:t xml:space="preserve"> objective is duplicated as below</w:t>
      </w:r>
      <w:r w:rsidR="00EA68F6">
        <w:rPr>
          <w:rFonts w:eastAsiaTheme="minorEastAsia"/>
          <w:lang w:val="en-US" w:eastAsia="zh-CN"/>
        </w:rPr>
        <w:t xml:space="preserve"> [1]</w:t>
      </w:r>
      <w:r w:rsidR="0011318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11318F" w14:paraId="2CA3B17F" w14:textId="77777777" w:rsidTr="0011318F">
        <w:tc>
          <w:tcPr>
            <w:tcW w:w="9621" w:type="dxa"/>
          </w:tcPr>
          <w:p w14:paraId="684FDDA0" w14:textId="77777777" w:rsidR="00C968AA" w:rsidRPr="00F31620" w:rsidRDefault="00C968AA" w:rsidP="00C968AA">
            <w:pPr>
              <w:pStyle w:val="aff0"/>
              <w:spacing w:before="0" w:beforeAutospacing="0" w:after="0" w:afterAutospacing="0"/>
              <w:ind w:left="720"/>
              <w:rPr>
                <w:rStyle w:val="aff4"/>
                <w:i w:val="0"/>
                <w:sz w:val="20"/>
                <w:szCs w:val="20"/>
              </w:rPr>
            </w:pPr>
            <w:r w:rsidRPr="00F31620">
              <w:rPr>
                <w:rStyle w:val="aff4"/>
                <w:i w:val="0"/>
                <w:sz w:val="20"/>
                <w:szCs w:val="20"/>
              </w:rPr>
              <w:t xml:space="preserve">To study and specify how to reuse the IDLE/INACTIVE mode measurement results which are to be reported during and/or after RRC connection setup/resume in order to improve </w:t>
            </w:r>
            <w:proofErr w:type="spellStart"/>
            <w:r w:rsidRPr="00F31620">
              <w:rPr>
                <w:rStyle w:val="aff4"/>
                <w:i w:val="0"/>
                <w:sz w:val="20"/>
                <w:szCs w:val="20"/>
              </w:rPr>
              <w:t>SCell</w:t>
            </w:r>
            <w:proofErr w:type="spellEnd"/>
            <w:r w:rsidRPr="00F31620">
              <w:rPr>
                <w:rStyle w:val="aff4"/>
                <w:i w:val="0"/>
                <w:sz w:val="20"/>
                <w:szCs w:val="20"/>
              </w:rPr>
              <w:t>/SCG setup delay [RAN4, RAN2], including:</w:t>
            </w:r>
          </w:p>
          <w:p w14:paraId="5AF62C06" w14:textId="77777777" w:rsidR="00C968AA" w:rsidRPr="007A3AAB" w:rsidRDefault="00C968AA" w:rsidP="00C968AA">
            <w:pPr>
              <w:pStyle w:val="aff0"/>
              <w:numPr>
                <w:ilvl w:val="1"/>
                <w:numId w:val="10"/>
              </w:numPr>
              <w:spacing w:before="0" w:beforeAutospacing="0" w:after="0" w:afterAutospacing="0"/>
              <w:rPr>
                <w:rStyle w:val="aff4"/>
                <w:i w:val="0"/>
                <w:sz w:val="20"/>
                <w:szCs w:val="20"/>
              </w:rPr>
            </w:pPr>
            <w:r w:rsidRPr="007A3AAB">
              <w:rPr>
                <w:rStyle w:val="aff4"/>
                <w:i w:val="0"/>
                <w:sz w:val="20"/>
                <w:szCs w:val="20"/>
              </w:rPr>
              <w:t>Availability and validation of the IDLE/INACTIVE mode measurement results to be reported [RAN4]; and</w:t>
            </w:r>
          </w:p>
          <w:p w14:paraId="3103C769"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Definition of corresponding RRM requirements [RAN4]; and</w:t>
            </w:r>
          </w:p>
          <w:p w14:paraId="7905C9D4"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 xml:space="preserve">If necessary based on RAN4 outcome, definition of corresponding </w:t>
            </w:r>
            <w:proofErr w:type="spellStart"/>
            <w:r w:rsidRPr="00F31620">
              <w:rPr>
                <w:rStyle w:val="aff4"/>
                <w:i w:val="0"/>
                <w:sz w:val="20"/>
                <w:szCs w:val="20"/>
              </w:rPr>
              <w:t>signalling</w:t>
            </w:r>
            <w:proofErr w:type="spellEnd"/>
            <w:r w:rsidRPr="00F31620">
              <w:rPr>
                <w:rStyle w:val="aff4"/>
                <w:i w:val="0"/>
                <w:sz w:val="20"/>
                <w:szCs w:val="20"/>
              </w:rPr>
              <w:t xml:space="preserve"> support [RAN2].</w:t>
            </w:r>
          </w:p>
          <w:p w14:paraId="6E1CBD2E" w14:textId="77777777" w:rsidR="00C968AA" w:rsidRDefault="00C968AA" w:rsidP="00C968AA">
            <w:pPr>
              <w:spacing w:after="0"/>
              <w:ind w:left="720"/>
              <w:jc w:val="both"/>
              <w:rPr>
                <w:bCs/>
                <w:i/>
                <w:lang w:val="en-US"/>
              </w:rPr>
            </w:pPr>
          </w:p>
          <w:p w14:paraId="5F926E97" w14:textId="77777777" w:rsidR="00C968AA" w:rsidRDefault="00C968AA" w:rsidP="00C968AA">
            <w:pPr>
              <w:spacing w:after="0"/>
              <w:ind w:left="720"/>
              <w:jc w:val="both"/>
              <w:rPr>
                <w:rStyle w:val="aff4"/>
              </w:rPr>
            </w:pPr>
            <w:r w:rsidRPr="00C968AA">
              <w:rPr>
                <w:bCs/>
                <w:i/>
                <w:lang w:val="en-US"/>
              </w:rPr>
              <w:t xml:space="preserve">Note </w:t>
            </w:r>
            <w:r>
              <w:rPr>
                <w:bCs/>
                <w:i/>
                <w:lang w:val="en-US"/>
              </w:rPr>
              <w:t>5</w:t>
            </w:r>
            <w:r w:rsidRPr="00C968AA">
              <w:rPr>
                <w:bCs/>
                <w:i/>
                <w:lang w:val="en-US"/>
              </w:rPr>
              <w:t xml:space="preserve">: </w:t>
            </w:r>
            <w:r w:rsidRPr="00DE705D">
              <w:rPr>
                <w:bCs/>
                <w:i/>
                <w:lang w:val="en-US"/>
              </w:rPr>
              <w:t>RAN4 will coordinate in due course with RAN2 to start the work</w:t>
            </w:r>
            <w:r w:rsidRPr="00B67AE0">
              <w:rPr>
                <w:rStyle w:val="aff4"/>
              </w:rPr>
              <w:t>.</w:t>
            </w:r>
          </w:p>
          <w:p w14:paraId="0FA991D1" w14:textId="77777777" w:rsidR="00C968AA" w:rsidRDefault="00C968AA" w:rsidP="00C968AA">
            <w:pPr>
              <w:spacing w:after="0"/>
              <w:ind w:left="720"/>
              <w:jc w:val="both"/>
              <w:rPr>
                <w:bCs/>
                <w:i/>
                <w:lang w:val="en-US"/>
              </w:rPr>
            </w:pPr>
            <w:r>
              <w:rPr>
                <w:rStyle w:val="aff4"/>
              </w:rPr>
              <w:t>Note 6: R4-2220415 serves as baseline for future work in RAN4</w:t>
            </w:r>
          </w:p>
          <w:p w14:paraId="774BB52C" w14:textId="77777777" w:rsidR="00C968AA" w:rsidRPr="00C968AA" w:rsidRDefault="00C968AA" w:rsidP="00C968AA">
            <w:pPr>
              <w:spacing w:after="0"/>
              <w:ind w:left="720"/>
              <w:jc w:val="both"/>
              <w:rPr>
                <w:rStyle w:val="aff4"/>
                <w:bCs/>
                <w:iCs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34B55C53" w14:textId="77777777" w:rsidR="0011318F" w:rsidRPr="00C968AA" w:rsidRDefault="0011318F" w:rsidP="005B7F51">
            <w:pPr>
              <w:rPr>
                <w:rFonts w:eastAsiaTheme="minorEastAsia"/>
                <w:lang w:val="en-US" w:eastAsia="zh-CN"/>
              </w:rPr>
            </w:pPr>
          </w:p>
        </w:tc>
      </w:tr>
    </w:tbl>
    <w:p w14:paraId="22F382C1" w14:textId="22FE034F"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 th</w:t>
      </w:r>
      <w:r w:rsidR="00F31620">
        <w:rPr>
          <w:rFonts w:eastAsiaTheme="minorEastAsia"/>
          <w:lang w:val="en-US" w:eastAsia="zh-CN"/>
        </w:rPr>
        <w:t>is revised objective.</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72B98E38" w14:textId="5FAA541F" w:rsidR="00270836" w:rsidRPr="00270836" w:rsidRDefault="00521CCF" w:rsidP="00270836">
      <w:pPr>
        <w:rPr>
          <w:iCs/>
          <w:lang w:val="en-US" w:eastAsia="ja-JP"/>
        </w:rPr>
      </w:pPr>
      <w:r>
        <w:rPr>
          <w:rFonts w:eastAsia="宋体"/>
          <w:lang w:eastAsia="zh-CN"/>
        </w:rPr>
        <w:t xml:space="preserve">In </w:t>
      </w:r>
      <w:r w:rsidR="00605C93">
        <w:rPr>
          <w:rFonts w:eastAsia="宋体"/>
          <w:lang w:eastAsia="zh-CN"/>
        </w:rPr>
        <w:t>RAN4#106</w:t>
      </w:r>
      <w:r>
        <w:rPr>
          <w:rFonts w:eastAsia="宋体"/>
          <w:lang w:eastAsia="zh-CN"/>
        </w:rPr>
        <w:t xml:space="preserve"> meeting, the below agreement is achieved for the</w:t>
      </w:r>
      <w:r w:rsidRPr="00521CCF">
        <w:rPr>
          <w:iCs/>
          <w:lang w:val="en-US" w:eastAsia="ja-JP"/>
        </w:rPr>
        <w:t xml:space="preserve"> </w:t>
      </w:r>
      <w:r>
        <w:rPr>
          <w:iCs/>
          <w:lang w:val="en-US" w:eastAsia="ja-JP"/>
        </w:rPr>
        <w:t>i</w:t>
      </w:r>
      <w:r w:rsidRPr="00820717">
        <w:rPr>
          <w:iCs/>
          <w:lang w:val="en-US" w:eastAsia="ja-JP"/>
        </w:rPr>
        <w:t xml:space="preserve">mprovement on </w:t>
      </w:r>
      <w:proofErr w:type="spellStart"/>
      <w:r w:rsidRPr="00820717">
        <w:rPr>
          <w:iCs/>
          <w:lang w:val="en-US" w:eastAsia="ja-JP"/>
        </w:rPr>
        <w:t>SCell</w:t>
      </w:r>
      <w:proofErr w:type="spellEnd"/>
      <w:r w:rsidRPr="00820717">
        <w:rPr>
          <w:iCs/>
          <w:lang w:val="en-US" w:eastAsia="ja-JP"/>
        </w:rPr>
        <w:t>/SCG setup delay</w:t>
      </w:r>
      <w:r>
        <w:rPr>
          <w:iCs/>
          <w:lang w:val="en-US" w:eastAsia="ja-JP"/>
        </w:rPr>
        <w:t xml:space="preserve"> [2]. </w:t>
      </w:r>
      <w:r w:rsidR="00605C93">
        <w:rPr>
          <w:iCs/>
          <w:lang w:val="en-US" w:eastAsia="ja-JP"/>
        </w:rPr>
        <w:t>It means that both cell reselection</w:t>
      </w:r>
      <w:r w:rsidR="00560FD7">
        <w:rPr>
          <w:iCs/>
          <w:lang w:val="en-US" w:eastAsia="ja-JP"/>
        </w:rPr>
        <w:t xml:space="preserve"> measurements</w:t>
      </w:r>
      <w:r w:rsidR="00605C93">
        <w:rPr>
          <w:iCs/>
          <w:lang w:val="en-US" w:eastAsia="ja-JP"/>
        </w:rPr>
        <w:t xml:space="preserve"> and EMR measurements can be considered for</w:t>
      </w:r>
      <w:r w:rsidR="00605C93" w:rsidRPr="00605C93">
        <w:rPr>
          <w:rFonts w:eastAsia="宋体"/>
          <w:color w:val="000000" w:themeColor="text1"/>
          <w:lang w:val="en-US"/>
        </w:rPr>
        <w:t xml:space="preserve"> </w:t>
      </w:r>
      <w:r w:rsidR="00605C93" w:rsidRPr="002C5ADE">
        <w:rPr>
          <w:rFonts w:eastAsia="宋体"/>
          <w:color w:val="000000" w:themeColor="text1"/>
          <w:lang w:val="en-US"/>
        </w:rPr>
        <w:t xml:space="preserve">Rel-18 enhancements to </w:t>
      </w:r>
      <w:proofErr w:type="spellStart"/>
      <w:r w:rsidR="00605C93" w:rsidRPr="002C5ADE">
        <w:rPr>
          <w:rFonts w:eastAsia="宋体"/>
          <w:color w:val="000000" w:themeColor="text1"/>
          <w:lang w:val="en-US"/>
        </w:rPr>
        <w:t>SCell</w:t>
      </w:r>
      <w:proofErr w:type="spellEnd"/>
      <w:r w:rsidR="00605C93" w:rsidRPr="002C5ADE">
        <w:rPr>
          <w:rFonts w:eastAsia="宋体"/>
          <w:color w:val="000000" w:themeColor="text1"/>
          <w:lang w:val="en-US"/>
        </w:rPr>
        <w:t>/SCG setup</w:t>
      </w:r>
      <w:r w:rsidR="00605C93">
        <w:rPr>
          <w:iCs/>
          <w:lang w:val="en-US" w:eastAsia="ja-JP"/>
        </w:rPr>
        <w:t>.</w:t>
      </w:r>
    </w:p>
    <w:tbl>
      <w:tblPr>
        <w:tblStyle w:val="afa"/>
        <w:tblW w:w="0" w:type="auto"/>
        <w:tblLook w:val="04A0" w:firstRow="1" w:lastRow="0" w:firstColumn="1" w:lastColumn="0" w:noHBand="0" w:noVBand="1"/>
      </w:tblPr>
      <w:tblGrid>
        <w:gridCol w:w="9621"/>
      </w:tblGrid>
      <w:tr w:rsidR="00270836" w14:paraId="1E729E9E" w14:textId="77777777" w:rsidTr="00597557">
        <w:tc>
          <w:tcPr>
            <w:tcW w:w="9621" w:type="dxa"/>
          </w:tcPr>
          <w:p w14:paraId="5391E5B7" w14:textId="77777777" w:rsidR="00270836" w:rsidRPr="00D7417D" w:rsidRDefault="00270836" w:rsidP="00597557">
            <w:pPr>
              <w:pStyle w:val="afe"/>
              <w:numPr>
                <w:ilvl w:val="0"/>
                <w:numId w:val="14"/>
              </w:numPr>
              <w:spacing w:after="120"/>
              <w:ind w:left="720"/>
              <w:contextualSpacing w:val="0"/>
              <w:rPr>
                <w:rFonts w:eastAsia="宋体"/>
                <w:color w:val="000000" w:themeColor="text1"/>
                <w:sz w:val="20"/>
                <w:szCs w:val="20"/>
                <w:highlight w:val="green"/>
                <w:u w:val="single"/>
                <w:lang w:val="en-US"/>
              </w:rPr>
            </w:pPr>
            <w:r w:rsidRPr="00D7417D">
              <w:rPr>
                <w:rFonts w:eastAsia="宋体"/>
                <w:color w:val="000000" w:themeColor="text1"/>
                <w:sz w:val="20"/>
                <w:szCs w:val="20"/>
                <w:highlight w:val="green"/>
                <w:u w:val="single"/>
                <w:lang w:val="en-US"/>
              </w:rPr>
              <w:t>Agreement</w:t>
            </w:r>
          </w:p>
          <w:p w14:paraId="6E8FD1DB" w14:textId="36E22262" w:rsidR="00270836" w:rsidRPr="00270836" w:rsidRDefault="00270836" w:rsidP="00270836">
            <w:pPr>
              <w:pStyle w:val="afe"/>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UE is allowed to reuse existing measurement, including legacy measurement for cell re-selection and EMR. </w:t>
            </w:r>
          </w:p>
        </w:tc>
      </w:tr>
    </w:tbl>
    <w:p w14:paraId="58F340BA" w14:textId="54918EF9" w:rsidR="00270836" w:rsidRPr="00DB7F5E" w:rsidRDefault="00DB7F5E" w:rsidP="00C45AFF">
      <w:pPr>
        <w:rPr>
          <w:rFonts w:eastAsiaTheme="minorEastAsia"/>
          <w:iCs/>
          <w:lang w:eastAsia="zh-CN"/>
        </w:rPr>
      </w:pPr>
      <w:r>
        <w:rPr>
          <w:rFonts w:eastAsiaTheme="minorEastAsia"/>
          <w:iCs/>
          <w:lang w:eastAsia="zh-CN"/>
        </w:rPr>
        <w:t xml:space="preserve">From this point of view, </w:t>
      </w:r>
      <w:r w:rsidR="00610B4C">
        <w:rPr>
          <w:rFonts w:eastAsiaTheme="minorEastAsia"/>
          <w:iCs/>
          <w:lang w:eastAsia="zh-CN"/>
        </w:rPr>
        <w:t>R16 EMR and R18 enhancement of SCG setup are independent features.</w:t>
      </w:r>
    </w:p>
    <w:p w14:paraId="45AC6B83" w14:textId="0C1DD189" w:rsidR="00610B4C" w:rsidRPr="00D12625" w:rsidRDefault="00610B4C" w:rsidP="00C45AFF">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29EBDF5C" w14:textId="6EB1AF45" w:rsidR="00605C93" w:rsidRPr="005F39FD" w:rsidRDefault="00521CCF" w:rsidP="00C45AFF">
      <w:pPr>
        <w:pStyle w:val="afe"/>
        <w:numPr>
          <w:ilvl w:val="0"/>
          <w:numId w:val="19"/>
        </w:numPr>
        <w:spacing w:beforeLines="50" w:before="120" w:afterLines="50" w:after="120"/>
        <w:rPr>
          <w:rFonts w:eastAsia="宋体"/>
          <w:b/>
          <w:sz w:val="21"/>
          <w:u w:val="single"/>
          <w:lang w:eastAsia="zh-CN"/>
        </w:rPr>
      </w:pPr>
      <w:r w:rsidRPr="005F39FD">
        <w:rPr>
          <w:rFonts w:eastAsia="宋体" w:hint="eastAsia"/>
          <w:b/>
          <w:sz w:val="21"/>
          <w:u w:val="single"/>
          <w:lang w:eastAsia="zh-CN"/>
        </w:rPr>
        <w:t>R</w:t>
      </w:r>
      <w:r w:rsidRPr="005F39FD">
        <w:rPr>
          <w:rFonts w:eastAsia="宋体"/>
          <w:b/>
          <w:sz w:val="21"/>
          <w:u w:val="single"/>
          <w:lang w:eastAsia="zh-CN"/>
        </w:rPr>
        <w:t>eusing existing measurement</w:t>
      </w:r>
    </w:p>
    <w:p w14:paraId="70013AA7" w14:textId="19B29812" w:rsidR="00A449A8" w:rsidRPr="00961B23" w:rsidRDefault="00506C9F" w:rsidP="00A449A8">
      <w:pPr>
        <w:rPr>
          <w:rFonts w:eastAsia="宋体"/>
          <w:lang w:eastAsia="zh-CN"/>
        </w:rPr>
      </w:pPr>
      <w:r w:rsidRPr="00961B23">
        <w:rPr>
          <w:rFonts w:eastAsia="宋体"/>
          <w:lang w:eastAsia="zh-CN"/>
        </w:rPr>
        <w:t xml:space="preserve">According to </w:t>
      </w:r>
      <w:r w:rsidR="00C40192" w:rsidRPr="00961B23">
        <w:rPr>
          <w:rFonts w:eastAsia="宋体"/>
          <w:lang w:eastAsia="zh-CN"/>
        </w:rPr>
        <w:t xml:space="preserve">the </w:t>
      </w:r>
      <w:r w:rsidRPr="00961B23">
        <w:rPr>
          <w:rFonts w:eastAsia="宋体"/>
          <w:lang w:eastAsia="zh-CN"/>
        </w:rPr>
        <w:t>revised objective #7, RAN4 will study</w:t>
      </w:r>
      <w:r w:rsidR="00656ADD" w:rsidRPr="00961B23">
        <w:rPr>
          <w:rFonts w:eastAsia="宋体"/>
          <w:lang w:eastAsia="zh-CN"/>
        </w:rPr>
        <w:t xml:space="preserve"> how to use the </w:t>
      </w:r>
      <w:r w:rsidR="00A449A8" w:rsidRPr="00961B23">
        <w:rPr>
          <w:rFonts w:eastAsia="宋体"/>
          <w:lang w:eastAsia="zh-CN"/>
        </w:rPr>
        <w:t>existing</w:t>
      </w:r>
      <w:r w:rsidR="00656ADD" w:rsidRPr="00961B23">
        <w:rPr>
          <w:rFonts w:eastAsia="宋体"/>
          <w:lang w:eastAsia="zh-CN"/>
        </w:rPr>
        <w:t xml:space="preserve"> measurement</w:t>
      </w:r>
      <w:r w:rsidRPr="00961B23">
        <w:rPr>
          <w:rFonts w:eastAsia="宋体"/>
          <w:lang w:eastAsia="zh-CN"/>
        </w:rPr>
        <w:t>s</w:t>
      </w:r>
      <w:r w:rsidR="00656ADD" w:rsidRPr="00961B23">
        <w:rPr>
          <w:rFonts w:eastAsia="宋体"/>
          <w:lang w:eastAsia="zh-CN"/>
        </w:rPr>
        <w:t xml:space="preserve"> (if any) achieved in idle/inactive mode</w:t>
      </w:r>
      <w:r w:rsidR="00A52C41" w:rsidRPr="00961B23">
        <w:rPr>
          <w:rFonts w:eastAsia="宋体"/>
          <w:lang w:eastAsia="zh-CN"/>
        </w:rPr>
        <w:t>.</w:t>
      </w:r>
      <w:r w:rsidR="007B6E00" w:rsidRPr="00961B23">
        <w:rPr>
          <w:rFonts w:eastAsia="宋体"/>
          <w:lang w:eastAsia="zh-CN"/>
        </w:rPr>
        <w:t xml:space="preserve"> ‘Available’ means that </w:t>
      </w:r>
      <w:r w:rsidR="00555131" w:rsidRPr="00961B23">
        <w:rPr>
          <w:rFonts w:eastAsia="宋体"/>
          <w:lang w:eastAsia="zh-CN"/>
        </w:rPr>
        <w:t xml:space="preserve">measurement </w:t>
      </w:r>
      <w:r w:rsidR="007B6E00" w:rsidRPr="00961B23">
        <w:rPr>
          <w:rFonts w:eastAsia="宋体"/>
          <w:lang w:eastAsia="zh-CN"/>
        </w:rPr>
        <w:t xml:space="preserve">results </w:t>
      </w:r>
      <w:r w:rsidR="00555131" w:rsidRPr="00961B23">
        <w:rPr>
          <w:rFonts w:eastAsia="宋体"/>
          <w:lang w:eastAsia="zh-CN"/>
        </w:rPr>
        <w:t xml:space="preserve">are </w:t>
      </w:r>
      <w:r w:rsidR="007B6E00" w:rsidRPr="00961B23">
        <w:rPr>
          <w:rFonts w:eastAsia="宋体"/>
          <w:lang w:eastAsia="zh-CN"/>
        </w:rPr>
        <w:t xml:space="preserve">stored in the memory </w:t>
      </w:r>
      <w:r w:rsidR="008C6F09" w:rsidRPr="00961B23">
        <w:rPr>
          <w:rFonts w:eastAsia="宋体"/>
          <w:lang w:eastAsia="zh-CN"/>
        </w:rPr>
        <w:t>when UE is required to report measurement results or indicate available measurement indication</w:t>
      </w:r>
      <w:r w:rsidR="007B6E00" w:rsidRPr="00961B23">
        <w:rPr>
          <w:rFonts w:eastAsia="宋体"/>
          <w:lang w:eastAsia="zh-CN"/>
        </w:rPr>
        <w:t>.</w:t>
      </w:r>
      <w:r w:rsidR="007E2D8F" w:rsidRPr="00961B23">
        <w:rPr>
          <w:rFonts w:eastAsia="宋体"/>
          <w:lang w:eastAsia="zh-CN"/>
        </w:rPr>
        <w:t xml:space="preserve"> </w:t>
      </w:r>
      <w:r w:rsidR="00A449A8" w:rsidRPr="00961B23">
        <w:rPr>
          <w:rFonts w:eastAsia="宋体"/>
          <w:lang w:eastAsia="zh-CN"/>
        </w:rPr>
        <w:t>In R16 EMR, the “available” concept has already been applied. Then the controversial point is how to define “valid</w:t>
      </w:r>
      <w:r w:rsidR="008919D9" w:rsidRPr="00961B23">
        <w:rPr>
          <w:rFonts w:eastAsia="宋体"/>
          <w:lang w:eastAsia="zh-CN"/>
        </w:rPr>
        <w:t>ity</w:t>
      </w:r>
      <w:r w:rsidR="00A449A8" w:rsidRPr="00961B23">
        <w:rPr>
          <w:rFonts w:eastAsia="宋体"/>
          <w:lang w:eastAsia="zh-CN"/>
        </w:rPr>
        <w:t>”. Some options are under discussion in RAN4#106bis meeting</w:t>
      </w:r>
      <w:r w:rsidR="00BE58DD" w:rsidRPr="00961B23">
        <w:rPr>
          <w:rFonts w:eastAsia="宋体"/>
          <w:lang w:eastAsia="zh-CN"/>
        </w:rPr>
        <w:t xml:space="preserve"> </w:t>
      </w:r>
      <w:r w:rsidR="00A449A8" w:rsidRPr="00961B23">
        <w:rPr>
          <w:rFonts w:eastAsia="宋体"/>
          <w:lang w:eastAsia="zh-CN"/>
        </w:rPr>
        <w:t>[3].</w:t>
      </w:r>
    </w:p>
    <w:tbl>
      <w:tblPr>
        <w:tblStyle w:val="afa"/>
        <w:tblW w:w="0" w:type="auto"/>
        <w:tblLook w:val="04A0" w:firstRow="1" w:lastRow="0" w:firstColumn="1" w:lastColumn="0" w:noHBand="0" w:noVBand="1"/>
      </w:tblPr>
      <w:tblGrid>
        <w:gridCol w:w="9621"/>
      </w:tblGrid>
      <w:tr w:rsidR="00A449A8" w:rsidRPr="00961B23" w14:paraId="233DD469" w14:textId="77777777" w:rsidTr="0070020A">
        <w:tc>
          <w:tcPr>
            <w:tcW w:w="9621" w:type="dxa"/>
          </w:tcPr>
          <w:p w14:paraId="00FD11AE" w14:textId="77777777" w:rsidR="00974D53" w:rsidRPr="00961B23" w:rsidRDefault="00974D53" w:rsidP="00974D53">
            <w:pPr>
              <w:pStyle w:val="afe"/>
              <w:numPr>
                <w:ilvl w:val="0"/>
                <w:numId w:val="14"/>
              </w:numPr>
              <w:spacing w:after="120"/>
              <w:ind w:left="360"/>
              <w:contextualSpacing w:val="0"/>
              <w:rPr>
                <w:rFonts w:eastAsia="宋体"/>
                <w:color w:val="000000" w:themeColor="text1"/>
                <w:sz w:val="20"/>
                <w:szCs w:val="20"/>
                <w:u w:val="single"/>
                <w:lang w:val="en-US"/>
              </w:rPr>
            </w:pPr>
            <w:r w:rsidRPr="00961B23">
              <w:rPr>
                <w:rFonts w:eastAsia="宋体"/>
                <w:color w:val="000000" w:themeColor="text1"/>
                <w:sz w:val="20"/>
                <w:szCs w:val="20"/>
                <w:u w:val="single"/>
                <w:lang w:val="en-US"/>
              </w:rPr>
              <w:t>Agreements in RAN4#106-bis-e:</w:t>
            </w:r>
          </w:p>
          <w:p w14:paraId="0D9DE3CE" w14:textId="77777777" w:rsidR="00A449A8" w:rsidRPr="00961B23" w:rsidRDefault="00A449A8" w:rsidP="0070020A">
            <w:pPr>
              <w:pStyle w:val="afe"/>
              <w:numPr>
                <w:ilvl w:val="1"/>
                <w:numId w:val="14"/>
              </w:numPr>
              <w:spacing w:after="120"/>
              <w:ind w:left="1080"/>
              <w:contextualSpacing w:val="0"/>
              <w:rPr>
                <w:rFonts w:eastAsia="宋体"/>
                <w:color w:val="000000" w:themeColor="text1"/>
                <w:sz w:val="20"/>
                <w:szCs w:val="20"/>
                <w:lang w:val="en-US"/>
              </w:rPr>
            </w:pPr>
            <w:r w:rsidRPr="00961B23">
              <w:rPr>
                <w:rFonts w:eastAsia="宋体"/>
                <w:color w:val="000000" w:themeColor="text1"/>
                <w:sz w:val="20"/>
                <w:szCs w:val="20"/>
                <w:lang w:val="en-US"/>
              </w:rPr>
              <w:t>Candidate criteria for measurements validity definition</w:t>
            </w:r>
          </w:p>
          <w:p w14:paraId="7D390DE1"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t>A) the measurement are performed within the last [X] seconds before it is reported</w:t>
            </w:r>
          </w:p>
          <w:p w14:paraId="10D66BD9"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t>B) the reported measurement results satisfy measurement accuracy</w:t>
            </w:r>
          </w:p>
          <w:p w14:paraId="0CF42818"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lastRenderedPageBreak/>
              <w:t>C) variation of serving cell RSRP/RSRQ does not exceed [Y] dB</w:t>
            </w:r>
          </w:p>
          <w:p w14:paraId="0DB2E668" w14:textId="77777777" w:rsidR="00A449A8" w:rsidRPr="00961B23" w:rsidRDefault="00A449A8" w:rsidP="0070020A">
            <w:pPr>
              <w:pStyle w:val="afe"/>
              <w:numPr>
                <w:ilvl w:val="1"/>
                <w:numId w:val="14"/>
              </w:numPr>
              <w:spacing w:after="120"/>
              <w:ind w:left="1080"/>
              <w:contextualSpacing w:val="0"/>
              <w:rPr>
                <w:rFonts w:eastAsia="宋体"/>
                <w:color w:val="000000" w:themeColor="text1"/>
                <w:sz w:val="20"/>
                <w:szCs w:val="20"/>
                <w:lang w:val="en-US"/>
              </w:rPr>
            </w:pPr>
            <w:r w:rsidRPr="00961B23">
              <w:rPr>
                <w:rFonts w:eastAsia="宋体"/>
                <w:color w:val="000000" w:themeColor="text1"/>
                <w:sz w:val="20"/>
                <w:szCs w:val="20"/>
                <w:lang w:val="en-US"/>
              </w:rPr>
              <w:t>FFS whether a single or several criteria should be used for measurements validity definition.</w:t>
            </w:r>
          </w:p>
        </w:tc>
      </w:tr>
    </w:tbl>
    <w:p w14:paraId="160A9591" w14:textId="77777777" w:rsidR="00A449A8" w:rsidRPr="00961B23" w:rsidRDefault="00A449A8" w:rsidP="00A449A8">
      <w:pPr>
        <w:rPr>
          <w:rFonts w:eastAsia="宋体"/>
          <w:lang w:eastAsia="zh-CN"/>
        </w:rPr>
      </w:pPr>
    </w:p>
    <w:p w14:paraId="27833CEA" w14:textId="77777777" w:rsidR="00A449A8" w:rsidRPr="00961B23" w:rsidRDefault="00A449A8" w:rsidP="00A449A8">
      <w:pPr>
        <w:rPr>
          <w:rFonts w:eastAsia="宋体"/>
          <w:lang w:eastAsia="zh-CN"/>
        </w:rPr>
      </w:pPr>
      <w:r w:rsidRPr="00961B23">
        <w:rPr>
          <w:rFonts w:eastAsia="宋体"/>
          <w:lang w:eastAsia="zh-CN"/>
        </w:rPr>
        <w:t xml:space="preserve">Regarding option B, we don't think it is supposed to be regarded as a condition of “validation” definition. It is a kind of test related condition. </w:t>
      </w:r>
    </w:p>
    <w:p w14:paraId="2F1891DA" w14:textId="18C51C61" w:rsidR="00A449A8" w:rsidRPr="00961B23" w:rsidRDefault="00A449A8" w:rsidP="00A449A8">
      <w:pPr>
        <w:rPr>
          <w:rFonts w:eastAsia="宋体"/>
          <w:lang w:eastAsia="zh-CN"/>
        </w:rPr>
      </w:pPr>
      <w:r w:rsidRPr="00961B23">
        <w:rPr>
          <w:rFonts w:eastAsia="宋体"/>
          <w:lang w:eastAsia="zh-CN"/>
        </w:rPr>
        <w:t xml:space="preserve">Option C is to compare the measurement result of serving cell </w:t>
      </w:r>
      <w:r w:rsidR="00DA0D9B">
        <w:rPr>
          <w:rFonts w:eastAsia="宋体"/>
          <w:lang w:eastAsia="zh-CN"/>
        </w:rPr>
        <w:t>at the moment</w:t>
      </w:r>
      <w:r w:rsidRPr="00961B23">
        <w:rPr>
          <w:rFonts w:eastAsia="宋体"/>
          <w:lang w:eastAsia="zh-CN"/>
        </w:rPr>
        <w:t xml:space="preserve"> measuring on EMR carrier </w:t>
      </w:r>
      <w:r w:rsidR="00BE58DD" w:rsidRPr="00961B23">
        <w:rPr>
          <w:rFonts w:eastAsia="宋体"/>
          <w:lang w:eastAsia="zh-CN"/>
        </w:rPr>
        <w:t>to</w:t>
      </w:r>
      <w:r w:rsidRPr="00961B23">
        <w:rPr>
          <w:rFonts w:eastAsia="宋体"/>
          <w:lang w:eastAsia="zh-CN"/>
        </w:rPr>
        <w:t xml:space="preserve"> the measurement result of serving cell </w:t>
      </w:r>
      <w:r w:rsidR="00DA0D9B">
        <w:rPr>
          <w:rFonts w:eastAsia="宋体"/>
          <w:lang w:eastAsia="zh-CN"/>
        </w:rPr>
        <w:t>at the moment</w:t>
      </w:r>
      <w:r w:rsidRPr="00961B23">
        <w:rPr>
          <w:rFonts w:eastAsia="宋体"/>
          <w:lang w:eastAsia="zh-CN"/>
        </w:rPr>
        <w:t xml:space="preserve"> UE starts to report. The key point is whether the measurement results of serving cell are stored at the time of each EMR carrier measurement. To our knowledge, serving cell measurement results are updated frequently, </w:t>
      </w:r>
      <w:r w:rsidR="00B34F82" w:rsidRPr="00961B23">
        <w:rPr>
          <w:rFonts w:eastAsia="宋体"/>
          <w:lang w:eastAsia="zh-CN"/>
        </w:rPr>
        <w:t>however</w:t>
      </w:r>
      <w:r w:rsidRPr="00961B23">
        <w:rPr>
          <w:rFonts w:eastAsia="宋体"/>
          <w:lang w:eastAsia="zh-CN"/>
        </w:rPr>
        <w:t xml:space="preserve"> the measurement periodicity of EMR carrier is </w:t>
      </w:r>
      <w:r w:rsidR="000D70C8" w:rsidRPr="00961B23">
        <w:rPr>
          <w:rFonts w:eastAsia="宋体"/>
          <w:lang w:eastAsia="zh-CN"/>
        </w:rPr>
        <w:t>much longer</w:t>
      </w:r>
      <w:r w:rsidRPr="00961B23">
        <w:rPr>
          <w:rFonts w:eastAsia="宋体"/>
          <w:lang w:eastAsia="zh-CN"/>
        </w:rPr>
        <w:t xml:space="preserve"> </w:t>
      </w:r>
      <w:r w:rsidR="00961B23" w:rsidRPr="00961B23">
        <w:rPr>
          <w:rFonts w:eastAsia="宋体"/>
          <w:lang w:eastAsia="zh-CN"/>
        </w:rPr>
        <w:t>especially when</w:t>
      </w:r>
      <w:r w:rsidR="000D70C8" w:rsidRPr="00961B23">
        <w:rPr>
          <w:rFonts w:eastAsia="宋体"/>
          <w:lang w:eastAsia="zh-CN"/>
        </w:rPr>
        <w:t xml:space="preserve"> multiple EMR carriers are to be measured. </w:t>
      </w:r>
      <w:r w:rsidR="00961B23" w:rsidRPr="00961B23">
        <w:rPr>
          <w:rFonts w:eastAsia="宋体"/>
          <w:lang w:eastAsia="zh-CN"/>
        </w:rPr>
        <w:t>I</w:t>
      </w:r>
      <w:r w:rsidR="000D70C8" w:rsidRPr="00961B23">
        <w:rPr>
          <w:rFonts w:eastAsia="宋体"/>
          <w:lang w:eastAsia="zh-CN"/>
        </w:rPr>
        <w:t xml:space="preserve">t would increase </w:t>
      </w:r>
      <w:r w:rsidR="003B4707" w:rsidRPr="00961B23">
        <w:rPr>
          <w:rFonts w:eastAsia="宋体"/>
          <w:lang w:eastAsia="zh-CN"/>
        </w:rPr>
        <w:t xml:space="preserve">storage </w:t>
      </w:r>
      <w:r w:rsidR="000D70C8" w:rsidRPr="00961B23">
        <w:rPr>
          <w:rFonts w:eastAsia="宋体"/>
          <w:lang w:eastAsia="zh-CN"/>
        </w:rPr>
        <w:t>burden</w:t>
      </w:r>
      <w:r w:rsidR="003B4707" w:rsidRPr="00961B23">
        <w:rPr>
          <w:rFonts w:eastAsia="宋体"/>
          <w:lang w:eastAsia="zh-CN"/>
        </w:rPr>
        <w:t xml:space="preserve"> for UE if it is required to store the past measurement results</w:t>
      </w:r>
      <w:r w:rsidR="00BE58DD" w:rsidRPr="00961B23">
        <w:rPr>
          <w:rFonts w:eastAsia="宋体"/>
          <w:lang w:eastAsia="zh-CN"/>
        </w:rPr>
        <w:t xml:space="preserve"> </w:t>
      </w:r>
      <w:r w:rsidR="00961B23" w:rsidRPr="00961B23">
        <w:rPr>
          <w:rFonts w:eastAsia="宋体"/>
          <w:lang w:eastAsia="zh-CN"/>
        </w:rPr>
        <w:t xml:space="preserve">at </w:t>
      </w:r>
      <w:r w:rsidR="00BE58DD" w:rsidRPr="00961B23">
        <w:rPr>
          <w:rFonts w:eastAsia="宋体"/>
          <w:lang w:eastAsia="zh-CN"/>
        </w:rPr>
        <w:t>each EMR carrier measurement moment</w:t>
      </w:r>
      <w:r w:rsidR="003B4707" w:rsidRPr="00961B23">
        <w:rPr>
          <w:rFonts w:eastAsia="宋体"/>
          <w:lang w:eastAsia="zh-CN"/>
        </w:rPr>
        <w:t>.</w:t>
      </w:r>
    </w:p>
    <w:p w14:paraId="740CE032" w14:textId="15059B1B" w:rsidR="003B4707" w:rsidRPr="00961B23" w:rsidRDefault="003B4707" w:rsidP="00A449A8">
      <w:pPr>
        <w:rPr>
          <w:rFonts w:eastAsia="宋体"/>
          <w:lang w:eastAsia="zh-CN"/>
        </w:rPr>
      </w:pPr>
      <w:r w:rsidRPr="00961B23">
        <w:rPr>
          <w:rFonts w:eastAsia="宋体"/>
          <w:lang w:eastAsia="zh-CN"/>
        </w:rPr>
        <w:t xml:space="preserve">In </w:t>
      </w:r>
      <w:r w:rsidR="0073310B" w:rsidRPr="00961B23">
        <w:rPr>
          <w:rFonts w:eastAsia="宋体"/>
          <w:lang w:eastAsia="zh-CN"/>
        </w:rPr>
        <w:t xml:space="preserve">general, </w:t>
      </w:r>
      <w:r w:rsidR="00FF0BE1" w:rsidRPr="00961B23">
        <w:rPr>
          <w:rFonts w:eastAsia="宋体"/>
          <w:lang w:eastAsia="zh-CN"/>
        </w:rPr>
        <w:t>w</w:t>
      </w:r>
      <w:r w:rsidR="0073310B" w:rsidRPr="00961B23">
        <w:rPr>
          <w:rFonts w:eastAsia="宋体"/>
          <w:lang w:eastAsia="zh-CN"/>
        </w:rPr>
        <w:t xml:space="preserve">hen and how network use these information are left to network implementation. It means that even the measurement results are valid </w:t>
      </w:r>
      <w:r w:rsidR="00BE58DD" w:rsidRPr="00961B23">
        <w:rPr>
          <w:rFonts w:eastAsia="宋体"/>
          <w:lang w:eastAsia="zh-CN"/>
        </w:rPr>
        <w:t>at the reporting moment</w:t>
      </w:r>
      <w:r w:rsidR="0073310B" w:rsidRPr="00961B23">
        <w:rPr>
          <w:rFonts w:eastAsia="宋体"/>
          <w:lang w:eastAsia="zh-CN"/>
        </w:rPr>
        <w:t xml:space="preserve">, they may be invalid when network take these results into account (e.g., in light burden cell). So the </w:t>
      </w:r>
      <w:r w:rsidR="00BE58DD" w:rsidRPr="00961B23">
        <w:rPr>
          <w:rFonts w:eastAsia="宋体"/>
          <w:lang w:eastAsia="zh-CN"/>
        </w:rPr>
        <w:t>validity</w:t>
      </w:r>
      <w:r w:rsidR="0073310B" w:rsidRPr="00961B23">
        <w:rPr>
          <w:rFonts w:eastAsia="宋体"/>
          <w:lang w:eastAsia="zh-CN"/>
        </w:rPr>
        <w:t xml:space="preserve"> </w:t>
      </w:r>
      <w:r w:rsidR="00FF0BE1" w:rsidRPr="00961B23">
        <w:rPr>
          <w:rFonts w:eastAsia="宋体"/>
          <w:lang w:eastAsia="zh-CN"/>
        </w:rPr>
        <w:t>judgement of the EMR results</w:t>
      </w:r>
      <w:r w:rsidR="00BE58DD" w:rsidRPr="00961B23">
        <w:rPr>
          <w:rFonts w:eastAsia="宋体"/>
          <w:lang w:eastAsia="zh-CN"/>
        </w:rPr>
        <w:t>/</w:t>
      </w:r>
      <w:r w:rsidR="00FF0BE1" w:rsidRPr="00961B23">
        <w:rPr>
          <w:rFonts w:eastAsia="宋体"/>
          <w:lang w:eastAsia="zh-CN"/>
        </w:rPr>
        <w:t xml:space="preserve"> existing cell reselection results reported to network is </w:t>
      </w:r>
      <w:r w:rsidR="00996C0C" w:rsidRPr="00961B23">
        <w:rPr>
          <w:rFonts w:eastAsia="宋体"/>
          <w:lang w:eastAsia="zh-CN"/>
        </w:rPr>
        <w:t xml:space="preserve">hard to be </w:t>
      </w:r>
      <w:r w:rsidR="00FF0BE1" w:rsidRPr="00961B23">
        <w:rPr>
          <w:rFonts w:eastAsia="宋体"/>
          <w:lang w:eastAsia="zh-CN"/>
        </w:rPr>
        <w:t xml:space="preserve">“perfect”. </w:t>
      </w:r>
      <w:r w:rsidR="00996C0C" w:rsidRPr="00961B23">
        <w:rPr>
          <w:rFonts w:eastAsia="宋体"/>
          <w:lang w:eastAsia="zh-CN"/>
        </w:rPr>
        <w:t xml:space="preserve"> So a</w:t>
      </w:r>
      <w:r w:rsidR="00FF0BE1" w:rsidRPr="00961B23">
        <w:rPr>
          <w:rFonts w:eastAsia="宋体"/>
          <w:lang w:eastAsia="zh-CN"/>
        </w:rPr>
        <w:t xml:space="preserve"> simple and easy-to-achieve criterion is preferred. </w:t>
      </w:r>
      <w:r w:rsidR="00996C0C" w:rsidRPr="00961B23">
        <w:rPr>
          <w:rFonts w:eastAsia="宋体"/>
          <w:lang w:eastAsia="zh-CN"/>
        </w:rPr>
        <w:t xml:space="preserve">We think </w:t>
      </w:r>
      <w:r w:rsidR="00FF0BE1" w:rsidRPr="00961B23">
        <w:rPr>
          <w:rFonts w:eastAsia="宋体"/>
          <w:lang w:eastAsia="zh-CN"/>
        </w:rPr>
        <w:t xml:space="preserve">Option A is </w:t>
      </w:r>
      <w:r w:rsidR="00467505" w:rsidRPr="00961B23">
        <w:rPr>
          <w:rFonts w:eastAsia="宋体"/>
          <w:lang w:eastAsia="zh-CN"/>
        </w:rPr>
        <w:t>a good trade-off.</w:t>
      </w:r>
      <w:r w:rsidR="00C8022A" w:rsidRPr="00961B23">
        <w:rPr>
          <w:rFonts w:eastAsia="宋体"/>
          <w:lang w:eastAsia="zh-CN"/>
        </w:rPr>
        <w:t xml:space="preserve"> As in legacy requirements, 5 seconds </w:t>
      </w:r>
      <w:r w:rsidR="00996C0C" w:rsidRPr="00961B23">
        <w:rPr>
          <w:rFonts w:eastAsia="宋体"/>
          <w:lang w:eastAsia="zh-CN"/>
        </w:rPr>
        <w:t xml:space="preserve">is widely </w:t>
      </w:r>
      <w:r w:rsidR="00C8022A" w:rsidRPr="00961B23">
        <w:rPr>
          <w:rFonts w:eastAsia="宋体"/>
          <w:lang w:eastAsia="zh-CN"/>
        </w:rPr>
        <w:t>used</w:t>
      </w:r>
      <w:r w:rsidR="00996C0C" w:rsidRPr="00961B23">
        <w:rPr>
          <w:rFonts w:eastAsia="宋体"/>
          <w:lang w:eastAsia="zh-CN"/>
        </w:rPr>
        <w:t>, it is suggested to be inherit.</w:t>
      </w:r>
    </w:p>
    <w:p w14:paraId="16ACCAA1" w14:textId="4BEBE1D1" w:rsidR="0070020A" w:rsidRPr="00996C0C" w:rsidRDefault="00467505" w:rsidP="0070020A">
      <w:pPr>
        <w:rPr>
          <w:b/>
          <w:lang w:eastAsia="ko-KR"/>
        </w:rPr>
      </w:pPr>
      <w:r w:rsidRPr="00961B23">
        <w:rPr>
          <w:rFonts w:eastAsia="宋体"/>
          <w:b/>
          <w:lang w:eastAsia="zh-CN"/>
        </w:rPr>
        <w:t>Proposal</w:t>
      </w:r>
      <w:r w:rsidR="00996C0C" w:rsidRPr="00961B23">
        <w:rPr>
          <w:rFonts w:eastAsia="宋体"/>
          <w:b/>
          <w:lang w:eastAsia="zh-CN"/>
        </w:rPr>
        <w:t xml:space="preserve"> </w:t>
      </w:r>
      <w:r w:rsidR="00E6116D">
        <w:rPr>
          <w:rFonts w:eastAsia="宋体"/>
          <w:b/>
          <w:lang w:eastAsia="zh-CN"/>
        </w:rPr>
        <w:t>2</w:t>
      </w:r>
      <w:r w:rsidRPr="00961B23">
        <w:rPr>
          <w:rFonts w:eastAsia="宋体"/>
          <w:b/>
          <w:lang w:eastAsia="zh-CN"/>
        </w:rPr>
        <w:t xml:space="preserve">: </w:t>
      </w:r>
      <w:r w:rsidR="0070020A" w:rsidRPr="00961B23">
        <w:rPr>
          <w:rFonts w:eastAsiaTheme="minorEastAsia"/>
          <w:b/>
          <w:lang w:eastAsia="zh-CN"/>
        </w:rPr>
        <w:t>Existing measurem</w:t>
      </w:r>
      <w:r w:rsidR="00996C0C" w:rsidRPr="00961B23">
        <w:rPr>
          <w:rFonts w:eastAsiaTheme="minorEastAsia"/>
          <w:b/>
          <w:lang w:eastAsia="zh-CN"/>
        </w:rPr>
        <w:t>ent results are</w:t>
      </w:r>
      <w:r w:rsidR="0070020A" w:rsidRPr="00961B23">
        <w:rPr>
          <w:rFonts w:eastAsiaTheme="minorEastAsia"/>
          <w:b/>
          <w:lang w:eastAsia="zh-CN"/>
        </w:rPr>
        <w:t xml:space="preserve"> regarded as valid </w:t>
      </w:r>
      <w:r w:rsidR="00C8022A" w:rsidRPr="00961B23">
        <w:rPr>
          <w:rFonts w:eastAsiaTheme="minorEastAsia"/>
          <w:b/>
          <w:lang w:eastAsia="zh-CN"/>
        </w:rPr>
        <w:t xml:space="preserve">if </w:t>
      </w:r>
      <w:r w:rsidR="00C8022A" w:rsidRPr="00961B23">
        <w:rPr>
          <w:rFonts w:eastAsia="宋体"/>
          <w:b/>
          <w:color w:val="000000" w:themeColor="text1"/>
          <w:lang w:val="en-US"/>
        </w:rPr>
        <w:t xml:space="preserve">the measurement </w:t>
      </w:r>
      <w:r w:rsidR="00805DFE">
        <w:rPr>
          <w:rFonts w:eastAsia="宋体"/>
          <w:b/>
          <w:color w:val="000000" w:themeColor="text1"/>
          <w:lang w:val="en-US"/>
        </w:rPr>
        <w:t xml:space="preserve">is </w:t>
      </w:r>
      <w:r w:rsidR="00C8022A" w:rsidRPr="00961B23">
        <w:rPr>
          <w:rFonts w:eastAsia="宋体"/>
          <w:b/>
          <w:color w:val="000000" w:themeColor="text1"/>
          <w:lang w:val="en-US"/>
        </w:rPr>
        <w:t>performed within the last [5] seconds before it is reported</w:t>
      </w:r>
      <w:r w:rsidR="009E6EA7" w:rsidRPr="00961B23">
        <w:rPr>
          <w:rFonts w:eastAsia="宋体"/>
          <w:b/>
          <w:color w:val="000000" w:themeColor="text1"/>
          <w:lang w:val="en-US"/>
        </w:rPr>
        <w:t xml:space="preserve"> (Option A)</w:t>
      </w:r>
      <w:r w:rsidR="0070020A" w:rsidRPr="00961B23">
        <w:rPr>
          <w:b/>
          <w:lang w:eastAsia="ko-KR"/>
        </w:rPr>
        <w:t>.</w:t>
      </w:r>
    </w:p>
    <w:p w14:paraId="1354C660" w14:textId="0681EA07" w:rsidR="003154C2" w:rsidRPr="00B16629" w:rsidRDefault="00B16629" w:rsidP="00B16629">
      <w:pPr>
        <w:pStyle w:val="afe"/>
        <w:numPr>
          <w:ilvl w:val="0"/>
          <w:numId w:val="23"/>
        </w:numPr>
        <w:spacing w:after="100" w:afterAutospacing="1"/>
        <w:rPr>
          <w:rFonts w:eastAsia="宋体"/>
          <w:b/>
          <w:sz w:val="20"/>
          <w:szCs w:val="20"/>
          <w:u w:val="single"/>
          <w:lang w:eastAsia="zh-CN"/>
        </w:rPr>
      </w:pPr>
      <w:r w:rsidRPr="00B16629">
        <w:rPr>
          <w:rFonts w:eastAsia="宋体" w:hint="eastAsia"/>
          <w:b/>
          <w:sz w:val="20"/>
          <w:szCs w:val="20"/>
          <w:u w:val="single"/>
          <w:lang w:eastAsia="zh-CN"/>
        </w:rPr>
        <w:t>U</w:t>
      </w:r>
      <w:r w:rsidRPr="00B16629">
        <w:rPr>
          <w:rFonts w:eastAsia="宋体"/>
          <w:b/>
          <w:sz w:val="20"/>
          <w:szCs w:val="20"/>
          <w:u w:val="single"/>
          <w:lang w:eastAsia="zh-CN"/>
        </w:rPr>
        <w:t>E capable of EMR measurement</w:t>
      </w:r>
    </w:p>
    <w:p w14:paraId="0CDA8950" w14:textId="76CD8F80" w:rsidR="00373923" w:rsidRPr="00716A80" w:rsidRDefault="005C5922" w:rsidP="00716A80">
      <w:pPr>
        <w:rPr>
          <w:rFonts w:eastAsia="宋体"/>
          <w:lang w:eastAsia="zh-CN"/>
        </w:rPr>
      </w:pPr>
      <w:r>
        <w:rPr>
          <w:rFonts w:eastAsia="宋体"/>
          <w:lang w:eastAsia="zh-CN"/>
        </w:rPr>
        <w:t>A</w:t>
      </w:r>
      <w:r w:rsidR="00020891">
        <w:rPr>
          <w:rFonts w:eastAsia="宋体"/>
          <w:lang w:eastAsia="zh-CN"/>
        </w:rPr>
        <w:t>nother open issue is whether indicate validity indication to network. As we know i</w:t>
      </w:r>
      <w:r w:rsidR="00A52C41">
        <w:rPr>
          <w:rFonts w:eastAsia="宋体"/>
          <w:lang w:eastAsia="zh-CN"/>
        </w:rPr>
        <w:t xml:space="preserve">n R16 </w:t>
      </w:r>
      <w:r w:rsidR="00F03EA3">
        <w:rPr>
          <w:rFonts w:eastAsia="宋体"/>
          <w:lang w:eastAsia="zh-CN"/>
        </w:rPr>
        <w:t xml:space="preserve">EMR, </w:t>
      </w:r>
      <w:r w:rsidR="00D33C20">
        <w:rPr>
          <w:rFonts w:eastAsia="宋体"/>
          <w:lang w:eastAsia="zh-CN"/>
        </w:rPr>
        <w:t xml:space="preserve">the “available” concept </w:t>
      </w:r>
      <w:r w:rsidR="00844BB8">
        <w:rPr>
          <w:rFonts w:eastAsia="宋体" w:hint="eastAsia"/>
          <w:lang w:eastAsia="zh-CN"/>
        </w:rPr>
        <w:t>i</w:t>
      </w:r>
      <w:r w:rsidR="00844BB8">
        <w:rPr>
          <w:rFonts w:eastAsia="宋体"/>
          <w:lang w:eastAsia="zh-CN"/>
        </w:rPr>
        <w:t>s</w:t>
      </w:r>
      <w:r w:rsidR="00D33C20">
        <w:rPr>
          <w:rFonts w:eastAsia="宋体"/>
          <w:lang w:eastAsia="zh-CN"/>
        </w:rPr>
        <w:t xml:space="preserve"> </w:t>
      </w:r>
      <w:r w:rsidR="003631B9">
        <w:rPr>
          <w:rFonts w:eastAsia="宋体"/>
          <w:lang w:eastAsia="zh-CN"/>
        </w:rPr>
        <w:t>applied</w:t>
      </w:r>
      <w:r w:rsidR="00D33C20">
        <w:rPr>
          <w:rFonts w:eastAsia="宋体"/>
          <w:lang w:eastAsia="zh-CN"/>
        </w:rPr>
        <w:t xml:space="preserve">. Taking RRC resume procedure </w:t>
      </w:r>
      <w:r w:rsidR="001E523D">
        <w:rPr>
          <w:rFonts w:eastAsia="宋体"/>
          <w:lang w:eastAsia="zh-CN"/>
        </w:rPr>
        <w:t xml:space="preserve">(for Inactive UE) </w:t>
      </w:r>
      <w:r w:rsidR="00D33C20">
        <w:rPr>
          <w:rFonts w:eastAsia="宋体"/>
          <w:lang w:eastAsia="zh-CN"/>
        </w:rPr>
        <w:t xml:space="preserve">as an example, there are two </w:t>
      </w:r>
      <w:r w:rsidR="00C40192">
        <w:rPr>
          <w:rFonts w:eastAsia="宋体"/>
          <w:lang w:eastAsia="zh-CN"/>
        </w:rPr>
        <w:t>cases</w:t>
      </w:r>
      <w:r w:rsidR="001D05C4">
        <w:rPr>
          <w:rFonts w:eastAsia="宋体"/>
          <w:lang w:eastAsia="zh-CN"/>
        </w:rPr>
        <w:t xml:space="preserve">. </w:t>
      </w:r>
      <w:r w:rsidR="007A3AAB">
        <w:rPr>
          <w:rFonts w:eastAsia="宋体"/>
          <w:lang w:eastAsia="zh-CN"/>
        </w:rPr>
        <w:t>For</w:t>
      </w:r>
      <w:r w:rsidR="001D05C4">
        <w:rPr>
          <w:rFonts w:eastAsia="宋体"/>
          <w:lang w:eastAsia="zh-CN"/>
        </w:rPr>
        <w:t xml:space="preserve"> </w:t>
      </w:r>
      <w:r w:rsidR="007A3AAB">
        <w:rPr>
          <w:rFonts w:eastAsia="宋体"/>
          <w:lang w:eastAsia="zh-CN"/>
        </w:rPr>
        <w:t xml:space="preserve">the </w:t>
      </w:r>
      <w:r w:rsidR="001D05C4">
        <w:rPr>
          <w:rFonts w:eastAsia="宋体"/>
          <w:lang w:eastAsia="zh-CN"/>
        </w:rPr>
        <w:t xml:space="preserve">below </w:t>
      </w:r>
      <w:r w:rsidR="007A3AAB">
        <w:rPr>
          <w:rFonts w:eastAsia="宋体"/>
          <w:lang w:eastAsia="zh-CN"/>
        </w:rPr>
        <w:t xml:space="preserve">two existing </w:t>
      </w:r>
      <w:r w:rsidR="001D05C4">
        <w:rPr>
          <w:rFonts w:eastAsia="宋体"/>
          <w:lang w:eastAsia="zh-CN"/>
        </w:rPr>
        <w:t>cases, availability judgement has been executed</w:t>
      </w:r>
      <w:r w:rsidR="00373923">
        <w:rPr>
          <w:rFonts w:eastAsia="宋体"/>
          <w:lang w:eastAsia="zh-CN"/>
        </w:rPr>
        <w:t>:</w:t>
      </w:r>
    </w:p>
    <w:p w14:paraId="421F4A60" w14:textId="7A93174A" w:rsidR="00373923" w:rsidRDefault="00373923" w:rsidP="00F67816">
      <w:pPr>
        <w:spacing w:beforeLines="50" w:before="120" w:after="120"/>
        <w:ind w:leftChars="100" w:left="200"/>
      </w:pPr>
      <w:r>
        <w:rPr>
          <w:rFonts w:eastAsia="宋体"/>
          <w:lang w:eastAsia="zh-CN"/>
        </w:rPr>
        <w:t xml:space="preserve">- </w:t>
      </w:r>
      <w:r w:rsidR="00D33C20">
        <w:rPr>
          <w:rFonts w:eastAsia="宋体"/>
          <w:lang w:eastAsia="zh-CN"/>
        </w:rPr>
        <w:t xml:space="preserve">If </w:t>
      </w:r>
      <w:r w:rsidR="00D33C20" w:rsidRPr="00B55E3E">
        <w:t xml:space="preserve">the </w:t>
      </w:r>
      <w:proofErr w:type="spellStart"/>
      <w:r w:rsidR="00D33C20" w:rsidRPr="00B55E3E">
        <w:rPr>
          <w:i/>
        </w:rPr>
        <w:t>idleModeMeasurementReq</w:t>
      </w:r>
      <w:proofErr w:type="spellEnd"/>
      <w:r w:rsidR="00D33C20" w:rsidRPr="00B55E3E">
        <w:t xml:space="preserve"> is included in the </w:t>
      </w:r>
      <w:proofErr w:type="spellStart"/>
      <w:r w:rsidR="00D33C20" w:rsidRPr="00B55E3E">
        <w:rPr>
          <w:i/>
        </w:rPr>
        <w:t>RRCResume</w:t>
      </w:r>
      <w:proofErr w:type="spellEnd"/>
      <w:r w:rsidR="00D33C20" w:rsidRPr="00B55E3E">
        <w:t xml:space="preserve"> message</w:t>
      </w:r>
      <w:r w:rsidR="00D33C20">
        <w:t xml:space="preserve">, </w:t>
      </w:r>
      <w:r w:rsidR="00C97E0E">
        <w:t>if</w:t>
      </w:r>
      <w:r w:rsidR="00D33C20">
        <w:t xml:space="preserve"> the EMR measurement results are available, </w:t>
      </w:r>
      <w:r w:rsidR="00C97E0E">
        <w:t xml:space="preserve">UE is to </w:t>
      </w:r>
      <w:r w:rsidR="00D33C20">
        <w:t xml:space="preserve">report the corresponding results </w:t>
      </w:r>
      <w:r w:rsidR="00B76647" w:rsidRPr="00B55E3E">
        <w:t xml:space="preserve">in the </w:t>
      </w:r>
      <w:proofErr w:type="spellStart"/>
      <w:r w:rsidR="00B76647" w:rsidRPr="00B55E3E">
        <w:rPr>
          <w:i/>
        </w:rPr>
        <w:t>RRCResumeComplete</w:t>
      </w:r>
      <w:proofErr w:type="spellEnd"/>
      <w:r w:rsidR="00B76647" w:rsidRPr="00B55E3E">
        <w:t xml:space="preserve"> message</w:t>
      </w:r>
      <w:r w:rsidR="00E94FC2">
        <w:t xml:space="preserve">. </w:t>
      </w:r>
    </w:p>
    <w:p w14:paraId="66D96200" w14:textId="77F16B6A" w:rsidR="00506C9F" w:rsidRDefault="00373923" w:rsidP="00F67816">
      <w:pPr>
        <w:spacing w:beforeLines="50" w:before="120" w:after="120"/>
        <w:ind w:leftChars="100" w:left="200"/>
        <w:rPr>
          <w:rFonts w:eastAsia="宋体"/>
          <w:lang w:eastAsia="zh-CN"/>
        </w:rPr>
      </w:pPr>
      <w:r>
        <w:t xml:space="preserve">- </w:t>
      </w:r>
      <w:r w:rsidR="00E94FC2">
        <w:t>If</w:t>
      </w:r>
      <w:r w:rsidR="00E94FC2" w:rsidRPr="00E94FC2">
        <w:t xml:space="preserve"> </w:t>
      </w:r>
      <w:r w:rsidR="00E94FC2" w:rsidRPr="00B55E3E">
        <w:t xml:space="preserve">the </w:t>
      </w:r>
      <w:proofErr w:type="spellStart"/>
      <w:r w:rsidR="00E94FC2" w:rsidRPr="00B55E3E">
        <w:rPr>
          <w:i/>
        </w:rPr>
        <w:t>idleModeMeasurementReq</w:t>
      </w:r>
      <w:proofErr w:type="spellEnd"/>
      <w:r w:rsidR="00E94FC2" w:rsidRPr="00B55E3E">
        <w:t xml:space="preserve"> is </w:t>
      </w:r>
      <w:r w:rsidR="00E94FC2" w:rsidRPr="007B6E00">
        <w:rPr>
          <w:b/>
        </w:rPr>
        <w:t>not</w:t>
      </w:r>
      <w:r w:rsidR="00E94FC2">
        <w:t xml:space="preserve"> </w:t>
      </w:r>
      <w:r w:rsidR="00E94FC2" w:rsidRPr="00B55E3E">
        <w:t xml:space="preserve">included in the </w:t>
      </w:r>
      <w:proofErr w:type="spellStart"/>
      <w:r w:rsidR="00E94FC2" w:rsidRPr="00B55E3E">
        <w:rPr>
          <w:i/>
        </w:rPr>
        <w:t>RRCResume</w:t>
      </w:r>
      <w:proofErr w:type="spellEnd"/>
      <w:r w:rsidR="00E94FC2" w:rsidRPr="00B55E3E">
        <w:t xml:space="preserve"> message</w:t>
      </w:r>
      <w:r w:rsidR="00E94FC2">
        <w:t xml:space="preserve">, UE indicates </w:t>
      </w:r>
      <w:proofErr w:type="spellStart"/>
      <w:r w:rsidR="007B6E00" w:rsidRPr="007B6E00">
        <w:rPr>
          <w:i/>
        </w:rPr>
        <w:t>idleMeasAvailable</w:t>
      </w:r>
      <w:proofErr w:type="spellEnd"/>
      <w:r w:rsidR="007B6E00">
        <w:t xml:space="preserve"> </w:t>
      </w:r>
      <w:r w:rsidR="00B76647" w:rsidRPr="00B55E3E">
        <w:t xml:space="preserve">in the </w:t>
      </w:r>
      <w:proofErr w:type="spellStart"/>
      <w:r w:rsidR="00B76647" w:rsidRPr="00B55E3E">
        <w:rPr>
          <w:i/>
        </w:rPr>
        <w:t>RRCResumeComplete</w:t>
      </w:r>
      <w:proofErr w:type="spellEnd"/>
      <w:r w:rsidR="00B76647" w:rsidRPr="00B55E3E">
        <w:t xml:space="preserve"> message</w:t>
      </w:r>
      <w:r w:rsidR="00B76647">
        <w:t xml:space="preserve"> </w:t>
      </w:r>
      <w:r w:rsidR="007B6E00">
        <w:t xml:space="preserve">to </w:t>
      </w:r>
      <w:r w:rsidR="00E94FC2">
        <w:t>network</w:t>
      </w:r>
      <w:r w:rsidR="007B6E00" w:rsidRPr="007B6E00">
        <w:t xml:space="preserve"> </w:t>
      </w:r>
      <w:r w:rsidR="007B6E00">
        <w:t>(if UE has available measurement</w:t>
      </w:r>
      <w:r w:rsidR="00C97E0E">
        <w:t>s</w:t>
      </w:r>
      <w:r w:rsidR="007B6E00">
        <w:t>).</w:t>
      </w:r>
    </w:p>
    <w:tbl>
      <w:tblPr>
        <w:tblStyle w:val="afa"/>
        <w:tblW w:w="0" w:type="auto"/>
        <w:tblLook w:val="0600" w:firstRow="0" w:lastRow="0" w:firstColumn="0" w:lastColumn="0" w:noHBand="1" w:noVBand="1"/>
      </w:tblPr>
      <w:tblGrid>
        <w:gridCol w:w="9621"/>
      </w:tblGrid>
      <w:tr w:rsidR="00F03EA3" w14:paraId="38131366" w14:textId="77777777" w:rsidTr="00F03EA3">
        <w:tc>
          <w:tcPr>
            <w:tcW w:w="9621" w:type="dxa"/>
          </w:tcPr>
          <w:p w14:paraId="1316E37F" w14:textId="77777777" w:rsidR="00F03EA3" w:rsidRDefault="00F03EA3" w:rsidP="00F03EA3">
            <w:pPr>
              <w:pStyle w:val="B3"/>
            </w:pPr>
          </w:p>
          <w:p w14:paraId="00DD4CE3" w14:textId="77777777" w:rsidR="00E94FC2" w:rsidRPr="00B55E3E" w:rsidRDefault="00E94FC2" w:rsidP="00E94FC2">
            <w:pPr>
              <w:pStyle w:val="B2"/>
            </w:pPr>
            <w:r w:rsidRPr="00B55E3E">
              <w:t>2&gt;</w:t>
            </w:r>
            <w:r w:rsidRPr="00B55E3E">
              <w:tab/>
              <w:t xml:space="preserve">if the </w:t>
            </w:r>
            <w:r w:rsidRPr="00B55E3E">
              <w:rPr>
                <w:rFonts w:eastAsia="宋体"/>
              </w:rPr>
              <w:t xml:space="preserve">UE has idle/inactive measurement information concerning cells other than the </w:t>
            </w:r>
            <w:proofErr w:type="spellStart"/>
            <w:r w:rsidRPr="00B55E3E">
              <w:rPr>
                <w:rFonts w:eastAsia="宋体"/>
              </w:rPr>
              <w:t>PCell</w:t>
            </w:r>
            <w:proofErr w:type="spellEnd"/>
            <w:r w:rsidRPr="00B55E3E">
              <w:rPr>
                <w:rFonts w:eastAsia="宋体"/>
              </w:rPr>
              <w:t xml:space="preserve"> available in </w:t>
            </w:r>
            <w:proofErr w:type="spellStart"/>
            <w:r w:rsidRPr="00B55E3E">
              <w:rPr>
                <w:rFonts w:eastAsia="宋体"/>
                <w:i/>
              </w:rPr>
              <w:t>VarMeasIdleReport</w:t>
            </w:r>
            <w:proofErr w:type="spellEnd"/>
            <w:r w:rsidRPr="00B55E3E">
              <w:t>:</w:t>
            </w:r>
          </w:p>
          <w:p w14:paraId="44DB4734" w14:textId="77777777" w:rsidR="00E94FC2" w:rsidRPr="00B55E3E" w:rsidRDefault="00E94FC2" w:rsidP="00E94FC2">
            <w:pPr>
              <w:pStyle w:val="B3"/>
            </w:pPr>
            <w:r w:rsidRPr="00B55E3E">
              <w:t>3&gt;</w:t>
            </w:r>
            <w:r w:rsidRPr="00B55E3E">
              <w:tab/>
              <w:t xml:space="preserve">if the </w:t>
            </w:r>
            <w:proofErr w:type="spellStart"/>
            <w:r w:rsidRPr="00B55E3E">
              <w:rPr>
                <w:i/>
              </w:rPr>
              <w:t>idleModeMeasurementReq</w:t>
            </w:r>
            <w:proofErr w:type="spellEnd"/>
            <w:r w:rsidRPr="00B55E3E">
              <w:t xml:space="preserve"> is included in the </w:t>
            </w:r>
            <w:proofErr w:type="spellStart"/>
            <w:r w:rsidRPr="00B55E3E">
              <w:rPr>
                <w:i/>
              </w:rPr>
              <w:t>RRCResume</w:t>
            </w:r>
            <w:proofErr w:type="spellEnd"/>
            <w:r w:rsidRPr="00B55E3E">
              <w:t xml:space="preserve"> message:</w:t>
            </w:r>
          </w:p>
          <w:p w14:paraId="2B476C36" w14:textId="77777777" w:rsidR="00E94FC2" w:rsidRPr="00B55E3E" w:rsidRDefault="00E94FC2" w:rsidP="00E94FC2">
            <w:pPr>
              <w:pStyle w:val="B4"/>
            </w:pPr>
            <w:r w:rsidRPr="00B55E3E">
              <w:t>4&gt;</w:t>
            </w:r>
            <w:r w:rsidRPr="00B55E3E">
              <w:tab/>
              <w:t xml:space="preserve">set the </w:t>
            </w:r>
            <w:proofErr w:type="spellStart"/>
            <w:r w:rsidRPr="00B55E3E">
              <w:rPr>
                <w:i/>
              </w:rPr>
              <w:t>measResultIdleEUTRA</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measReportIdleEUTRA</w:t>
            </w:r>
            <w:proofErr w:type="spellEnd"/>
            <w:r w:rsidRPr="00B55E3E">
              <w:t xml:space="preserve"> in the </w:t>
            </w:r>
            <w:proofErr w:type="spellStart"/>
            <w:r w:rsidRPr="00B55E3E">
              <w:rPr>
                <w:i/>
              </w:rPr>
              <w:t>VarMeasIdleReport</w:t>
            </w:r>
            <w:proofErr w:type="spellEnd"/>
            <w:r w:rsidRPr="00B55E3E">
              <w:rPr>
                <w:i/>
              </w:rPr>
              <w:t xml:space="preserve">, </w:t>
            </w:r>
            <w:r w:rsidRPr="00E94FC2">
              <w:rPr>
                <w:highlight w:val="yellow"/>
              </w:rPr>
              <w:t>if available</w:t>
            </w:r>
            <w:r w:rsidRPr="00B55E3E">
              <w:t>;</w:t>
            </w:r>
          </w:p>
          <w:p w14:paraId="6E0F1C25" w14:textId="77777777" w:rsidR="00E94FC2" w:rsidRPr="00B55E3E" w:rsidRDefault="00E94FC2" w:rsidP="00E94FC2">
            <w:pPr>
              <w:pStyle w:val="B4"/>
            </w:pPr>
            <w:r w:rsidRPr="00B55E3E">
              <w:t>4&gt;</w:t>
            </w:r>
            <w:r w:rsidRPr="00B55E3E">
              <w:tab/>
              <w:t xml:space="preserve">set the </w:t>
            </w:r>
            <w:proofErr w:type="spellStart"/>
            <w:r w:rsidRPr="00B55E3E">
              <w:rPr>
                <w:i/>
              </w:rPr>
              <w:t>measResultIdleNR</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measReportIdleNR</w:t>
            </w:r>
            <w:proofErr w:type="spellEnd"/>
            <w:r w:rsidRPr="00B55E3E">
              <w:t xml:space="preserve"> in the </w:t>
            </w:r>
            <w:proofErr w:type="spellStart"/>
            <w:r w:rsidRPr="00B55E3E">
              <w:rPr>
                <w:i/>
              </w:rPr>
              <w:t>VarMeasIdleReport</w:t>
            </w:r>
            <w:proofErr w:type="spellEnd"/>
            <w:r w:rsidRPr="00B55E3E">
              <w:t xml:space="preserve">, </w:t>
            </w:r>
            <w:r w:rsidRPr="00E94FC2">
              <w:rPr>
                <w:highlight w:val="yellow"/>
              </w:rPr>
              <w:t>if available</w:t>
            </w:r>
            <w:r w:rsidRPr="00B55E3E">
              <w:t>;</w:t>
            </w:r>
          </w:p>
          <w:p w14:paraId="54B7B10D" w14:textId="77777777" w:rsidR="00E94FC2" w:rsidRPr="00B55E3E" w:rsidRDefault="00E94FC2" w:rsidP="00E94FC2">
            <w:pPr>
              <w:pStyle w:val="B4"/>
            </w:pPr>
            <w:r w:rsidRPr="00B55E3E">
              <w:t>4&gt;</w:t>
            </w:r>
            <w:r w:rsidRPr="00B55E3E">
              <w:tab/>
              <w:t xml:space="preserve">discard the </w:t>
            </w:r>
            <w:proofErr w:type="spellStart"/>
            <w:r w:rsidRPr="00B55E3E">
              <w:rPr>
                <w:i/>
              </w:rPr>
              <w:t>VarMeasIdleReport</w:t>
            </w:r>
            <w:proofErr w:type="spellEnd"/>
            <w:r w:rsidRPr="00B55E3E">
              <w:t xml:space="preserve"> upon successful delivery of the </w:t>
            </w:r>
            <w:proofErr w:type="spellStart"/>
            <w:r w:rsidRPr="00B55E3E">
              <w:rPr>
                <w:i/>
              </w:rPr>
              <w:t>RRCResumeComplete</w:t>
            </w:r>
            <w:proofErr w:type="spellEnd"/>
            <w:r w:rsidRPr="00B55E3E">
              <w:t xml:space="preserve"> message is confirmed by lower layers;</w:t>
            </w:r>
          </w:p>
          <w:p w14:paraId="26101212" w14:textId="77777777" w:rsidR="00E94FC2" w:rsidRPr="00B55E3E" w:rsidRDefault="00E94FC2" w:rsidP="00E94FC2">
            <w:pPr>
              <w:pStyle w:val="B3"/>
            </w:pPr>
            <w:r w:rsidRPr="00B55E3E">
              <w:t>3&gt;</w:t>
            </w:r>
            <w:r w:rsidRPr="00B55E3E">
              <w:tab/>
              <w:t>else:</w:t>
            </w:r>
          </w:p>
          <w:p w14:paraId="519207EB" w14:textId="77777777" w:rsidR="00E94FC2" w:rsidRPr="00B55E3E" w:rsidRDefault="00E94FC2" w:rsidP="00E94FC2">
            <w:pPr>
              <w:pStyle w:val="B4"/>
            </w:pPr>
            <w:r w:rsidRPr="00B55E3E">
              <w:t>4&gt;</w:t>
            </w:r>
            <w:r w:rsidRPr="00B55E3E">
              <w:tab/>
              <w:t xml:space="preserve">if the SIB1 contains </w:t>
            </w:r>
            <w:proofErr w:type="spellStart"/>
            <w:r w:rsidRPr="00B55E3E">
              <w:rPr>
                <w:i/>
              </w:rPr>
              <w:t>idleModeMeasurements</w:t>
            </w:r>
            <w:r w:rsidRPr="00B55E3E">
              <w:rPr>
                <w:i/>
                <w:iCs/>
              </w:rPr>
              <w:t>NR</w:t>
            </w:r>
            <w:proofErr w:type="spellEnd"/>
            <w:r w:rsidRPr="00B55E3E">
              <w:t xml:space="preserve"> and the UE has NR idle/inactive measurement information concerning cells other than the </w:t>
            </w:r>
            <w:proofErr w:type="spellStart"/>
            <w:r w:rsidRPr="00B55E3E">
              <w:t>PCell</w:t>
            </w:r>
            <w:proofErr w:type="spellEnd"/>
            <w:r w:rsidRPr="00B55E3E">
              <w:t xml:space="preserve"> available in </w:t>
            </w:r>
            <w:proofErr w:type="spellStart"/>
            <w:r w:rsidRPr="00B55E3E">
              <w:rPr>
                <w:i/>
                <w:iCs/>
              </w:rPr>
              <w:t>VarMeasIdleReport</w:t>
            </w:r>
            <w:proofErr w:type="spellEnd"/>
            <w:r w:rsidRPr="00B55E3E">
              <w:t>; or</w:t>
            </w:r>
          </w:p>
          <w:p w14:paraId="6A4691DE" w14:textId="77777777" w:rsidR="00E94FC2" w:rsidRPr="00B55E3E" w:rsidRDefault="00E94FC2" w:rsidP="00E94FC2">
            <w:pPr>
              <w:pStyle w:val="B4"/>
            </w:pPr>
            <w:r w:rsidRPr="00B55E3E">
              <w:t>4&gt;</w:t>
            </w:r>
            <w:r w:rsidRPr="00B55E3E">
              <w:tab/>
              <w:t xml:space="preserve">if the SIB1 contains </w:t>
            </w:r>
            <w:proofErr w:type="spellStart"/>
            <w:r w:rsidRPr="00B55E3E">
              <w:rPr>
                <w:i/>
              </w:rPr>
              <w:t>idleModeMeasurementsEUTRA</w:t>
            </w:r>
            <w:proofErr w:type="spellEnd"/>
            <w:r w:rsidRPr="00B55E3E">
              <w:t xml:space="preserve"> and the UE has E-UTRA idle/inactive measurement information available in </w:t>
            </w:r>
            <w:proofErr w:type="spellStart"/>
            <w:r w:rsidRPr="00B55E3E">
              <w:rPr>
                <w:i/>
              </w:rPr>
              <w:t>VarMeasIdleReport</w:t>
            </w:r>
            <w:proofErr w:type="spellEnd"/>
            <w:r w:rsidRPr="00B55E3E">
              <w:t>:</w:t>
            </w:r>
          </w:p>
          <w:p w14:paraId="3056E723" w14:textId="77777777" w:rsidR="00E94FC2" w:rsidRPr="00B55E3E" w:rsidRDefault="00E94FC2" w:rsidP="00E94FC2">
            <w:pPr>
              <w:pStyle w:val="B5"/>
            </w:pPr>
            <w:r w:rsidRPr="00B55E3E">
              <w:t>5&gt;</w:t>
            </w:r>
            <w:r w:rsidRPr="00B55E3E">
              <w:tab/>
              <w:t xml:space="preserve">include the </w:t>
            </w:r>
            <w:proofErr w:type="spellStart"/>
            <w:r w:rsidRPr="00E94FC2">
              <w:rPr>
                <w:i/>
                <w:highlight w:val="yellow"/>
              </w:rPr>
              <w:t>idleMeasAvailable</w:t>
            </w:r>
            <w:proofErr w:type="spellEnd"/>
            <w:r w:rsidRPr="00B55E3E">
              <w:t>;</w:t>
            </w:r>
          </w:p>
          <w:p w14:paraId="3277C6D1" w14:textId="77777777" w:rsidR="00F03EA3" w:rsidRPr="00F03EA3" w:rsidRDefault="00F03EA3" w:rsidP="00B10CA9">
            <w:pPr>
              <w:rPr>
                <w:rFonts w:eastAsia="宋体"/>
                <w:lang w:eastAsia="zh-CN"/>
              </w:rPr>
            </w:pPr>
          </w:p>
        </w:tc>
      </w:tr>
    </w:tbl>
    <w:p w14:paraId="4B0D4884" w14:textId="043E050E" w:rsidR="00B10CA9" w:rsidRDefault="00B10CA9" w:rsidP="00B10CA9">
      <w:pPr>
        <w:rPr>
          <w:rFonts w:eastAsia="宋体"/>
          <w:lang w:eastAsia="zh-CN"/>
        </w:rPr>
      </w:pPr>
    </w:p>
    <w:tbl>
      <w:tblPr>
        <w:tblStyle w:val="afa"/>
        <w:tblW w:w="0" w:type="auto"/>
        <w:tblLook w:val="04A0" w:firstRow="1" w:lastRow="0" w:firstColumn="1" w:lastColumn="0" w:noHBand="0" w:noVBand="1"/>
      </w:tblPr>
      <w:tblGrid>
        <w:gridCol w:w="9621"/>
      </w:tblGrid>
      <w:tr w:rsidR="00F03EA3" w14:paraId="2D9BA1EC" w14:textId="77777777" w:rsidTr="00F03EA3">
        <w:tc>
          <w:tcPr>
            <w:tcW w:w="9621" w:type="dxa"/>
          </w:tcPr>
          <w:p w14:paraId="469F9687" w14:textId="77777777" w:rsidR="00F03EA3" w:rsidRPr="00B55E3E" w:rsidRDefault="00F03EA3" w:rsidP="00F03EA3">
            <w:pPr>
              <w:pStyle w:val="TAL"/>
              <w:rPr>
                <w:b/>
                <w:bCs/>
                <w:i/>
                <w:noProof/>
                <w:lang w:eastAsia="en-GB"/>
              </w:rPr>
            </w:pPr>
            <w:r w:rsidRPr="00B55E3E">
              <w:rPr>
                <w:b/>
                <w:bCs/>
                <w:i/>
                <w:noProof/>
                <w:lang w:eastAsia="en-GB"/>
              </w:rPr>
              <w:lastRenderedPageBreak/>
              <w:t>idleMeasAvailable</w:t>
            </w:r>
          </w:p>
          <w:p w14:paraId="12FDCC84" w14:textId="735E90EE" w:rsidR="00F03EA3" w:rsidRDefault="00F03EA3" w:rsidP="00F03EA3">
            <w:pPr>
              <w:rPr>
                <w:rFonts w:eastAsia="宋体"/>
                <w:lang w:eastAsia="zh-CN"/>
              </w:rPr>
            </w:pPr>
            <w:r w:rsidRPr="00B55E3E">
              <w:rPr>
                <w:lang w:eastAsia="en-GB"/>
              </w:rPr>
              <w:t>Indication that the UE has idle/inactive measurement report available.</w:t>
            </w:r>
          </w:p>
        </w:tc>
      </w:tr>
    </w:tbl>
    <w:p w14:paraId="54EBF8B1" w14:textId="6EFCFABD" w:rsidR="007B6E00" w:rsidRDefault="007B6E00" w:rsidP="00F03EA3">
      <w:pPr>
        <w:rPr>
          <w:rFonts w:eastAsia="宋体"/>
          <w:lang w:eastAsia="zh-CN"/>
        </w:rPr>
      </w:pPr>
    </w:p>
    <w:p w14:paraId="5C4FF841" w14:textId="76B83508" w:rsidR="001A7205" w:rsidRPr="00642104" w:rsidRDefault="00020891" w:rsidP="00642104">
      <w:pPr>
        <w:rPr>
          <w:rFonts w:eastAsia="宋体"/>
          <w:b/>
          <w:lang w:eastAsia="zh-CN"/>
        </w:rPr>
      </w:pPr>
      <w:r>
        <w:rPr>
          <w:rFonts w:eastAsia="宋体"/>
          <w:lang w:eastAsia="zh-CN"/>
        </w:rPr>
        <w:t>In terms of effect, indicating a validity indicator to network is the same as UE autonomous</w:t>
      </w:r>
      <w:r w:rsidR="00BE58DD">
        <w:rPr>
          <w:rFonts w:eastAsia="宋体"/>
          <w:lang w:eastAsia="zh-CN"/>
        </w:rPr>
        <w:t xml:space="preserve"> making</w:t>
      </w:r>
      <w:r>
        <w:rPr>
          <w:rFonts w:eastAsia="宋体"/>
          <w:lang w:eastAsia="zh-CN"/>
        </w:rPr>
        <w:t xml:space="preserve"> judgement. As the </w:t>
      </w:r>
      <w:r w:rsidR="00642104">
        <w:rPr>
          <w:rFonts w:eastAsia="宋体"/>
          <w:lang w:eastAsia="zh-CN"/>
        </w:rPr>
        <w:t>judgement of “</w:t>
      </w:r>
      <w:r>
        <w:rPr>
          <w:rFonts w:eastAsia="宋体"/>
          <w:lang w:eastAsia="zh-CN"/>
        </w:rPr>
        <w:t>availability</w:t>
      </w:r>
      <w:r w:rsidR="00642104">
        <w:rPr>
          <w:rFonts w:eastAsia="宋体"/>
          <w:lang w:eastAsia="zh-CN"/>
        </w:rPr>
        <w:t>”</w:t>
      </w:r>
      <w:r>
        <w:rPr>
          <w:rFonts w:eastAsia="宋体"/>
          <w:lang w:eastAsia="zh-CN"/>
        </w:rPr>
        <w:t xml:space="preserve"> </w:t>
      </w:r>
      <w:r w:rsidR="00642104">
        <w:rPr>
          <w:rFonts w:eastAsia="宋体"/>
          <w:lang w:eastAsia="zh-CN"/>
        </w:rPr>
        <w:t xml:space="preserve">has already be specified, to </w:t>
      </w:r>
      <w:r>
        <w:rPr>
          <w:rFonts w:eastAsia="宋体"/>
          <w:lang w:eastAsia="zh-CN"/>
        </w:rPr>
        <w:t xml:space="preserve">reuse the legacy procedure as much as possible, </w:t>
      </w:r>
      <w:r w:rsidR="00642104">
        <w:rPr>
          <w:rFonts w:eastAsia="宋体"/>
          <w:lang w:eastAsia="zh-CN"/>
        </w:rPr>
        <w:t xml:space="preserve">we prefer to not introduce new indication. Without explicit “validity” indication, </w:t>
      </w:r>
      <w:r w:rsidR="001A7205">
        <w:rPr>
          <w:lang w:eastAsia="ko-KR"/>
        </w:rPr>
        <w:t xml:space="preserve">the possible </w:t>
      </w:r>
      <w:r w:rsidR="00F86590">
        <w:rPr>
          <w:lang w:eastAsia="ko-KR"/>
        </w:rPr>
        <w:t xml:space="preserve">UE behaviour </w:t>
      </w:r>
      <w:r w:rsidR="00C97E0E">
        <w:rPr>
          <w:lang w:eastAsia="ko-KR"/>
        </w:rPr>
        <w:t>can be</w:t>
      </w:r>
      <w:r w:rsidR="00642104">
        <w:rPr>
          <w:lang w:eastAsia="ko-KR"/>
        </w:rPr>
        <w:t xml:space="preserve"> (taking UE supporting EMR as an example)</w:t>
      </w:r>
      <w:r w:rsidR="00F86590">
        <w:rPr>
          <w:lang w:eastAsia="ko-KR"/>
        </w:rPr>
        <w:t>:</w:t>
      </w:r>
    </w:p>
    <w:p w14:paraId="17EA66B9" w14:textId="57492A04" w:rsidR="00C3282E" w:rsidRDefault="00C3282E" w:rsidP="00F67816">
      <w:pPr>
        <w:ind w:leftChars="100" w:left="200"/>
        <w:rPr>
          <w:rFonts w:eastAsiaTheme="minorEastAsia"/>
          <w:lang w:eastAsia="zh-CN"/>
        </w:rPr>
      </w:pPr>
      <w:r>
        <w:rPr>
          <w:rFonts w:eastAsia="宋体"/>
          <w:lang w:eastAsia="zh-CN"/>
        </w:rPr>
        <w:t xml:space="preserve">-For inactive UE, if </w:t>
      </w:r>
      <w:r w:rsidRPr="00B55E3E">
        <w:t xml:space="preserve">the </w:t>
      </w:r>
      <w:proofErr w:type="spellStart"/>
      <w:r w:rsidRPr="00B55E3E">
        <w:rPr>
          <w:i/>
        </w:rPr>
        <w:t>idleModeMeasurementReq</w:t>
      </w:r>
      <w:proofErr w:type="spellEnd"/>
      <w:r w:rsidRPr="00B55E3E">
        <w:t xml:space="preserve"> is included in the </w:t>
      </w:r>
      <w:proofErr w:type="spellStart"/>
      <w:r w:rsidRPr="00B55E3E">
        <w:rPr>
          <w:i/>
        </w:rPr>
        <w:t>RRCResume</w:t>
      </w:r>
      <w:proofErr w:type="spellEnd"/>
      <w:r w:rsidRPr="00B55E3E">
        <w:t xml:space="preserve"> message</w:t>
      </w:r>
      <w:r>
        <w:t xml:space="preserve">, if the EMR measurement results are available, </w:t>
      </w:r>
      <w:r w:rsidRPr="001D05C4">
        <w:rPr>
          <w:u w:val="single"/>
        </w:rPr>
        <w:t>UE can additional</w:t>
      </w:r>
      <w:r w:rsidR="00587DFD" w:rsidRPr="001D05C4">
        <w:rPr>
          <w:u w:val="single"/>
        </w:rPr>
        <w:t>ly</w:t>
      </w:r>
      <w:r w:rsidRPr="001D05C4">
        <w:rPr>
          <w:u w:val="single"/>
        </w:rPr>
        <w:t xml:space="preserve"> make a judgement whether these measurement results are acquired with </w:t>
      </w:r>
      <w:r w:rsidR="00F86590" w:rsidRPr="001D05C4">
        <w:rPr>
          <w:u w:val="single"/>
        </w:rPr>
        <w:t>5</w:t>
      </w:r>
      <w:r w:rsidRPr="001D05C4">
        <w:rPr>
          <w:u w:val="single"/>
        </w:rPr>
        <w:t xml:space="preserve"> seconds</w:t>
      </w:r>
      <w:r w:rsidR="00587DFD">
        <w:t xml:space="preserve">. If the measurement results are available and valid, </w:t>
      </w:r>
      <w:r>
        <w:t>UE can report the corresponding results</w:t>
      </w:r>
      <w:r w:rsidR="00B76647" w:rsidRPr="00B76647">
        <w:t xml:space="preserve"> </w:t>
      </w:r>
      <w:r w:rsidR="00B76647" w:rsidRPr="00B55E3E">
        <w:t xml:space="preserve">in the </w:t>
      </w:r>
      <w:proofErr w:type="spellStart"/>
      <w:r w:rsidR="00B76647" w:rsidRPr="00B55E3E">
        <w:rPr>
          <w:i/>
        </w:rPr>
        <w:t>RRCResumeComplete</w:t>
      </w:r>
      <w:proofErr w:type="spellEnd"/>
      <w:r w:rsidR="00B76647" w:rsidRPr="00B55E3E">
        <w:t xml:space="preserve"> message</w:t>
      </w:r>
      <w:r>
        <w:t>.</w:t>
      </w:r>
      <w:r>
        <w:rPr>
          <w:rFonts w:eastAsiaTheme="minorEastAsia" w:hint="eastAsia"/>
          <w:lang w:eastAsia="zh-CN"/>
        </w:rPr>
        <w:t xml:space="preserve"> </w:t>
      </w:r>
    </w:p>
    <w:p w14:paraId="504FE566" w14:textId="4CB94F0D" w:rsidR="00743823" w:rsidRDefault="00587DFD" w:rsidP="00F67816">
      <w:pPr>
        <w:ind w:leftChars="100" w:left="200"/>
        <w:rPr>
          <w:rFonts w:eastAsiaTheme="minorEastAsia"/>
          <w:lang w:eastAsia="zh-CN"/>
        </w:rPr>
      </w:pPr>
      <w:r>
        <w:rPr>
          <w:rFonts w:eastAsiaTheme="minorEastAsia"/>
          <w:lang w:eastAsia="zh-CN"/>
        </w:rPr>
        <w:t>-</w:t>
      </w:r>
      <w:r w:rsidR="00C3282E">
        <w:rPr>
          <w:rFonts w:eastAsiaTheme="minorEastAsia"/>
          <w:lang w:eastAsia="zh-CN"/>
        </w:rPr>
        <w:t>For</w:t>
      </w:r>
      <w:r w:rsidR="00B76647" w:rsidRPr="00B76647">
        <w:t xml:space="preserve"> </w:t>
      </w:r>
      <w:r w:rsidR="004B5021">
        <w:t>I</w:t>
      </w:r>
      <w:r w:rsidR="00B76647">
        <w:t>dle UE</w:t>
      </w:r>
      <w:r w:rsidR="00C3282E">
        <w:rPr>
          <w:rFonts w:eastAsiaTheme="minorEastAsia"/>
          <w:lang w:eastAsia="zh-CN"/>
        </w:rPr>
        <w:t xml:space="preserve"> </w:t>
      </w:r>
      <w:r w:rsidR="00B76647">
        <w:rPr>
          <w:rFonts w:eastAsiaTheme="minorEastAsia"/>
          <w:lang w:eastAsia="zh-CN"/>
        </w:rPr>
        <w:t xml:space="preserve">and </w:t>
      </w:r>
      <w:r w:rsidR="00C3282E">
        <w:rPr>
          <w:rFonts w:eastAsiaTheme="minorEastAsia"/>
          <w:lang w:eastAsia="zh-CN"/>
        </w:rPr>
        <w:t xml:space="preserve">Inactive UE </w:t>
      </w:r>
      <w:r w:rsidR="00B76647">
        <w:rPr>
          <w:rFonts w:eastAsiaTheme="minorEastAsia"/>
          <w:lang w:eastAsia="zh-CN"/>
        </w:rPr>
        <w:t>for whom</w:t>
      </w:r>
      <w:r w:rsidR="00C3282E">
        <w:rPr>
          <w:rFonts w:eastAsiaTheme="minorEastAsia"/>
          <w:lang w:eastAsia="zh-CN"/>
        </w:rPr>
        <w:t xml:space="preserve"> </w:t>
      </w:r>
      <w:r w:rsidR="00C3282E" w:rsidRPr="00B55E3E">
        <w:t xml:space="preserve">the </w:t>
      </w:r>
      <w:proofErr w:type="spellStart"/>
      <w:r w:rsidR="00C3282E" w:rsidRPr="00B55E3E">
        <w:rPr>
          <w:i/>
        </w:rPr>
        <w:t>idleModeMeasurementReq</w:t>
      </w:r>
      <w:proofErr w:type="spellEnd"/>
      <w:r w:rsidR="00C3282E" w:rsidRPr="00B55E3E">
        <w:t xml:space="preserve"> is </w:t>
      </w:r>
      <w:r w:rsidR="00B76647">
        <w:t xml:space="preserve">not </w:t>
      </w:r>
      <w:r w:rsidR="00C3282E" w:rsidRPr="00B55E3E">
        <w:t xml:space="preserve">included in the </w:t>
      </w:r>
      <w:proofErr w:type="spellStart"/>
      <w:r w:rsidR="00C3282E" w:rsidRPr="00B55E3E">
        <w:rPr>
          <w:i/>
        </w:rPr>
        <w:t>RRCResume</w:t>
      </w:r>
      <w:proofErr w:type="spellEnd"/>
      <w:r w:rsidR="00C3282E" w:rsidRPr="00B55E3E">
        <w:t xml:space="preserve"> message</w:t>
      </w:r>
      <w:r w:rsidR="00B76647">
        <w:t xml:space="preserve">, </w:t>
      </w:r>
      <w:r w:rsidR="004B5021">
        <w:t>similar</w:t>
      </w:r>
      <w:r>
        <w:t xml:space="preserve"> principle</w:t>
      </w:r>
      <w:r w:rsidR="004B5021">
        <w:t xml:space="preserve"> as above</w:t>
      </w:r>
      <w:r>
        <w:t xml:space="preserve"> </w:t>
      </w:r>
      <w:r w:rsidR="004B5021">
        <w:t>can be followed</w:t>
      </w:r>
      <w:r w:rsidR="00875240">
        <w:t xml:space="preserve">. When the measurement results are available and valid, UE can </w:t>
      </w:r>
      <w:r w:rsidR="0020014D">
        <w:t>indicate</w:t>
      </w:r>
      <w:r w:rsidR="00875240">
        <w:t xml:space="preserve"> </w:t>
      </w:r>
      <w:r w:rsidR="0020014D">
        <w:t xml:space="preserve">an indication to network </w:t>
      </w:r>
      <w:r w:rsidR="00875240" w:rsidRPr="00B55E3E">
        <w:t xml:space="preserve">in the </w:t>
      </w:r>
      <w:proofErr w:type="spellStart"/>
      <w:r w:rsidR="0020014D" w:rsidRPr="00B55E3E">
        <w:rPr>
          <w:i/>
        </w:rPr>
        <w:t>RRCSetupComplete</w:t>
      </w:r>
      <w:proofErr w:type="spellEnd"/>
      <w:r w:rsidR="0020014D">
        <w:rPr>
          <w:i/>
        </w:rPr>
        <w:t>/</w:t>
      </w:r>
      <w:r w:rsidR="0020014D" w:rsidRPr="00B55E3E">
        <w:t xml:space="preserve"> </w:t>
      </w:r>
      <w:proofErr w:type="spellStart"/>
      <w:r w:rsidR="00875240" w:rsidRPr="00B55E3E">
        <w:rPr>
          <w:i/>
        </w:rPr>
        <w:t>RRCResumeComplete</w:t>
      </w:r>
      <w:proofErr w:type="spellEnd"/>
      <w:r w:rsidR="00875240" w:rsidRPr="00B55E3E">
        <w:t xml:space="preserve"> message</w:t>
      </w:r>
      <w:r w:rsidR="00875240">
        <w:t>.</w:t>
      </w:r>
      <w:r w:rsidR="00875240">
        <w:rPr>
          <w:rFonts w:eastAsiaTheme="minorEastAsia" w:hint="eastAsia"/>
          <w:lang w:eastAsia="zh-CN"/>
        </w:rPr>
        <w:t xml:space="preserve"> </w:t>
      </w:r>
    </w:p>
    <w:p w14:paraId="23C8E7A1" w14:textId="79B9ADB7" w:rsidR="00EB6494" w:rsidRPr="00EB6494" w:rsidRDefault="00EB6494" w:rsidP="00F03EA3">
      <w:pPr>
        <w:rPr>
          <w:rFonts w:eastAsiaTheme="minorEastAsia"/>
          <w:lang w:eastAsia="zh-CN"/>
        </w:rPr>
      </w:pPr>
      <w:r w:rsidRPr="00EB6494">
        <w:rPr>
          <w:rFonts w:eastAsiaTheme="minorEastAsia"/>
          <w:lang w:eastAsia="zh-CN"/>
        </w:rPr>
        <w:t>As UE is able to make decision whether the current measurement results are valid or not, we don’t observe the</w:t>
      </w:r>
      <w:r w:rsidR="006D006E">
        <w:rPr>
          <w:rFonts w:eastAsiaTheme="minorEastAsia"/>
          <w:lang w:eastAsia="zh-CN"/>
        </w:rPr>
        <w:t xml:space="preserve"> necessity of </w:t>
      </w:r>
      <w:r w:rsidR="0069638B">
        <w:rPr>
          <w:rFonts w:eastAsiaTheme="minorEastAsia"/>
          <w:lang w:eastAsia="zh-CN"/>
        </w:rPr>
        <w:t xml:space="preserve">introducing </w:t>
      </w:r>
      <w:r w:rsidR="006D006E">
        <w:rPr>
          <w:rFonts w:eastAsiaTheme="minorEastAsia"/>
          <w:lang w:eastAsia="zh-CN"/>
        </w:rPr>
        <w:t>additional indication</w:t>
      </w:r>
      <w:r w:rsidR="007A3AAB">
        <w:rPr>
          <w:rFonts w:eastAsiaTheme="minorEastAsia"/>
          <w:lang w:eastAsia="zh-CN"/>
        </w:rPr>
        <w:t>.</w:t>
      </w:r>
    </w:p>
    <w:p w14:paraId="34DB3D8A" w14:textId="2BAE78EF" w:rsidR="007A3AAB" w:rsidRDefault="007A3AAB" w:rsidP="007A3AAB">
      <w:pPr>
        <w:rPr>
          <w:rFonts w:eastAsiaTheme="minorEastAsia"/>
          <w:b/>
          <w:lang w:eastAsia="zh-CN"/>
        </w:rPr>
      </w:pPr>
      <w:r w:rsidRPr="007A3AAB">
        <w:rPr>
          <w:b/>
          <w:lang w:eastAsia="ko-KR"/>
        </w:rPr>
        <w:t xml:space="preserve">Proposal </w:t>
      </w:r>
      <w:r w:rsidR="00E6116D">
        <w:rPr>
          <w:b/>
          <w:lang w:eastAsia="ko-KR"/>
        </w:rPr>
        <w:t>3</w:t>
      </w:r>
      <w:r w:rsidRPr="007A3AAB">
        <w:rPr>
          <w:b/>
          <w:lang w:eastAsia="ko-KR"/>
        </w:rPr>
        <w:t>:</w:t>
      </w:r>
      <w:r w:rsidRPr="007A3AAB">
        <w:rPr>
          <w:rFonts w:eastAsiaTheme="minorEastAsia"/>
          <w:b/>
          <w:lang w:eastAsia="zh-CN"/>
        </w:rPr>
        <w:t xml:space="preserve"> As UE</w:t>
      </w:r>
      <w:r w:rsidR="00E45D9A">
        <w:rPr>
          <w:rFonts w:eastAsiaTheme="minorEastAsia"/>
          <w:b/>
          <w:lang w:eastAsia="zh-CN"/>
        </w:rPr>
        <w:t xml:space="preserve"> capable of EMR </w:t>
      </w:r>
      <w:r w:rsidRPr="007A3AAB">
        <w:rPr>
          <w:rFonts w:eastAsiaTheme="minorEastAsia"/>
          <w:b/>
          <w:lang w:eastAsia="zh-CN"/>
        </w:rPr>
        <w:t>is able to make decision whether the current measurement results are valid or not, the necessity of</w:t>
      </w:r>
      <w:r w:rsidR="0069638B">
        <w:rPr>
          <w:rFonts w:eastAsiaTheme="minorEastAsia"/>
          <w:b/>
          <w:lang w:eastAsia="zh-CN"/>
        </w:rPr>
        <w:t xml:space="preserve"> introducing</w:t>
      </w:r>
      <w:r w:rsidRPr="007A3AAB">
        <w:rPr>
          <w:rFonts w:eastAsiaTheme="minorEastAsia"/>
          <w:b/>
          <w:lang w:eastAsia="zh-CN"/>
        </w:rPr>
        <w:t xml:space="preserve"> indication</w:t>
      </w:r>
      <w:r w:rsidR="00E45D9A">
        <w:rPr>
          <w:rFonts w:eastAsiaTheme="minorEastAsia"/>
          <w:b/>
          <w:lang w:eastAsia="zh-CN"/>
        </w:rPr>
        <w:t xml:space="preserve"> of </w:t>
      </w:r>
      <w:r w:rsidR="00E45D9A" w:rsidRPr="00E45D9A">
        <w:rPr>
          <w:rFonts w:eastAsiaTheme="minorEastAsia"/>
          <w:b/>
          <w:lang w:eastAsia="zh-CN"/>
        </w:rPr>
        <w:t>validity status</w:t>
      </w:r>
      <w:r w:rsidRPr="007A3AAB">
        <w:rPr>
          <w:rFonts w:eastAsiaTheme="minorEastAsia"/>
          <w:b/>
          <w:lang w:eastAsia="zh-CN"/>
        </w:rPr>
        <w:t xml:space="preserve"> is not observed.</w:t>
      </w:r>
    </w:p>
    <w:p w14:paraId="6660FDC2" w14:textId="512CBBFD" w:rsidR="00B16629" w:rsidRPr="00B16629" w:rsidRDefault="00B16629" w:rsidP="005461CC">
      <w:pPr>
        <w:pStyle w:val="afe"/>
        <w:numPr>
          <w:ilvl w:val="0"/>
          <w:numId w:val="23"/>
        </w:numPr>
        <w:spacing w:after="100" w:afterAutospacing="1"/>
        <w:rPr>
          <w:rFonts w:eastAsia="宋体"/>
          <w:b/>
          <w:sz w:val="20"/>
          <w:szCs w:val="20"/>
          <w:u w:val="single"/>
          <w:lang w:eastAsia="zh-CN"/>
        </w:rPr>
      </w:pPr>
      <w:r w:rsidRPr="00B16629">
        <w:rPr>
          <w:rFonts w:eastAsia="宋体" w:hint="eastAsia"/>
          <w:b/>
          <w:sz w:val="20"/>
          <w:szCs w:val="20"/>
          <w:u w:val="single"/>
          <w:lang w:eastAsia="zh-CN"/>
        </w:rPr>
        <w:t>U</w:t>
      </w:r>
      <w:r w:rsidRPr="00B16629">
        <w:rPr>
          <w:rFonts w:eastAsia="宋体"/>
          <w:b/>
          <w:sz w:val="20"/>
          <w:szCs w:val="20"/>
          <w:u w:val="single"/>
          <w:lang w:eastAsia="zh-CN"/>
        </w:rPr>
        <w:t xml:space="preserve">E </w:t>
      </w:r>
      <w:r>
        <w:rPr>
          <w:rFonts w:eastAsia="宋体"/>
          <w:b/>
          <w:sz w:val="20"/>
          <w:szCs w:val="20"/>
          <w:u w:val="single"/>
          <w:lang w:eastAsia="zh-CN"/>
        </w:rPr>
        <w:t xml:space="preserve">not </w:t>
      </w:r>
      <w:r w:rsidRPr="00B16629">
        <w:rPr>
          <w:rFonts w:eastAsia="宋体"/>
          <w:b/>
          <w:sz w:val="20"/>
          <w:szCs w:val="20"/>
          <w:u w:val="single"/>
          <w:lang w:eastAsia="zh-CN"/>
        </w:rPr>
        <w:t>capable of EMR measurement</w:t>
      </w:r>
    </w:p>
    <w:p w14:paraId="46A24196" w14:textId="1AA9ED67" w:rsidR="00E6116D" w:rsidRDefault="00D60A48" w:rsidP="007A3AAB">
      <w:pPr>
        <w:rPr>
          <w:rFonts w:eastAsiaTheme="minorEastAsia"/>
          <w:lang w:eastAsia="zh-CN"/>
        </w:rPr>
      </w:pPr>
      <w:r>
        <w:rPr>
          <w:rFonts w:eastAsiaTheme="minorEastAsia"/>
          <w:lang w:val="x-none" w:eastAsia="zh-CN"/>
        </w:rPr>
        <w:t xml:space="preserve">Regarding </w:t>
      </w:r>
      <w:r w:rsidR="00E45D9A" w:rsidRPr="00E45D9A">
        <w:rPr>
          <w:rFonts w:eastAsiaTheme="minorEastAsia"/>
          <w:lang w:eastAsia="zh-CN"/>
        </w:rPr>
        <w:t xml:space="preserve">UE </w:t>
      </w:r>
      <w:r w:rsidR="00EA50B0">
        <w:rPr>
          <w:rFonts w:eastAsiaTheme="minorEastAsia"/>
          <w:lang w:eastAsia="zh-CN"/>
        </w:rPr>
        <w:t>is not capable of EMR,</w:t>
      </w:r>
      <w:r>
        <w:rPr>
          <w:rFonts w:eastAsiaTheme="minorEastAsia"/>
          <w:lang w:eastAsia="zh-CN"/>
        </w:rPr>
        <w:t xml:space="preserve"> it is agreed that</w:t>
      </w:r>
      <w:r w:rsidR="00EA50B0">
        <w:rPr>
          <w:rFonts w:eastAsiaTheme="minorEastAsia"/>
          <w:lang w:eastAsia="zh-CN"/>
        </w:rPr>
        <w:t xml:space="preserve"> if the measurement results during idle/inactive mode are available and valid, UE can report </w:t>
      </w:r>
      <w:r w:rsidR="000C30AE">
        <w:rPr>
          <w:rFonts w:eastAsiaTheme="minorEastAsia"/>
          <w:lang w:eastAsia="zh-CN"/>
        </w:rPr>
        <w:t xml:space="preserve">these results </w:t>
      </w:r>
      <w:r w:rsidR="00EA50B0">
        <w:rPr>
          <w:rFonts w:eastAsiaTheme="minorEastAsia"/>
          <w:lang w:eastAsia="zh-CN"/>
        </w:rPr>
        <w:t xml:space="preserve">to network </w:t>
      </w:r>
      <w:r w:rsidR="00972047">
        <w:rPr>
          <w:rFonts w:eastAsiaTheme="minorEastAsia"/>
          <w:lang w:eastAsia="zh-CN"/>
        </w:rPr>
        <w:t xml:space="preserve">when it enters to connected mode. </w:t>
      </w:r>
      <w:r w:rsidR="000C30AE">
        <w:rPr>
          <w:rFonts w:eastAsiaTheme="minorEastAsia"/>
          <w:lang w:eastAsia="zh-CN"/>
        </w:rPr>
        <w:t>How to support the reporting procedure is up to RAN2.</w:t>
      </w:r>
      <w:r>
        <w:rPr>
          <w:rFonts w:eastAsiaTheme="minorEastAsia"/>
          <w:lang w:eastAsia="zh-CN"/>
        </w:rPr>
        <w:t xml:space="preserve"> UE can also make decisions whether the current measurement results are valid or not (as long as the valid definition is determined).</w:t>
      </w:r>
      <w:r w:rsidR="008A2547">
        <w:rPr>
          <w:rFonts w:eastAsiaTheme="minorEastAsia"/>
          <w:lang w:eastAsia="zh-CN"/>
        </w:rPr>
        <w:t xml:space="preserve"> </w:t>
      </w:r>
      <w:proofErr w:type="gramStart"/>
      <w:r w:rsidR="008A2547">
        <w:rPr>
          <w:rFonts w:eastAsiaTheme="minorEastAsia"/>
          <w:lang w:eastAsia="zh-CN"/>
        </w:rPr>
        <w:t>Therefore</w:t>
      </w:r>
      <w:proofErr w:type="gramEnd"/>
      <w:r w:rsidR="008A2547">
        <w:rPr>
          <w:rFonts w:eastAsiaTheme="minorEastAsia"/>
          <w:lang w:eastAsia="zh-CN"/>
        </w:rPr>
        <w:t xml:space="preserve"> </w:t>
      </w:r>
      <w:r w:rsidR="008A2547" w:rsidRPr="008A2547">
        <w:rPr>
          <w:rFonts w:eastAsiaTheme="minorEastAsia"/>
          <w:lang w:eastAsia="zh-CN"/>
        </w:rPr>
        <w:t>the necessity of introducing indication of validity status is not observed as well.</w:t>
      </w:r>
    </w:p>
    <w:tbl>
      <w:tblPr>
        <w:tblStyle w:val="afa"/>
        <w:tblW w:w="0" w:type="auto"/>
        <w:tblLook w:val="04A0" w:firstRow="1" w:lastRow="0" w:firstColumn="1" w:lastColumn="0" w:noHBand="0" w:noVBand="1"/>
      </w:tblPr>
      <w:tblGrid>
        <w:gridCol w:w="9621"/>
      </w:tblGrid>
      <w:tr w:rsidR="00E6116D" w14:paraId="1ABA27DA" w14:textId="77777777" w:rsidTr="00E6116D">
        <w:tc>
          <w:tcPr>
            <w:tcW w:w="9621" w:type="dxa"/>
          </w:tcPr>
          <w:p w14:paraId="1319B442" w14:textId="77777777" w:rsidR="00E6116D" w:rsidRPr="0049314B" w:rsidRDefault="00E6116D" w:rsidP="00E6116D">
            <w:pPr>
              <w:rPr>
                <w:b/>
                <w:bCs/>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1</w:t>
            </w:r>
            <w:r w:rsidRPr="0049314B">
              <w:rPr>
                <w:b/>
                <w:color w:val="000000" w:themeColor="text1"/>
                <w:u w:val="single"/>
                <w:lang w:val="en-US" w:eastAsia="ko-KR"/>
              </w:rPr>
              <w:t>: measurement report.</w:t>
            </w:r>
          </w:p>
          <w:p w14:paraId="5C24FDB3" w14:textId="77777777" w:rsidR="00E6116D" w:rsidRPr="00BC636C" w:rsidRDefault="00E6116D" w:rsidP="00E6116D">
            <w:pPr>
              <w:pStyle w:val="afe"/>
              <w:numPr>
                <w:ilvl w:val="0"/>
                <w:numId w:val="14"/>
              </w:numPr>
              <w:spacing w:after="120"/>
              <w:ind w:left="360"/>
              <w:contextualSpacing w:val="0"/>
              <w:rPr>
                <w:rFonts w:eastAsia="宋体"/>
                <w:color w:val="000000" w:themeColor="text1"/>
                <w:sz w:val="20"/>
                <w:szCs w:val="20"/>
                <w:u w:val="single"/>
                <w:lang w:val="en-US"/>
              </w:rPr>
            </w:pPr>
            <w:r w:rsidRPr="00BC636C">
              <w:rPr>
                <w:rFonts w:eastAsia="宋体"/>
                <w:color w:val="000000" w:themeColor="text1"/>
                <w:sz w:val="20"/>
                <w:szCs w:val="20"/>
                <w:u w:val="single"/>
                <w:lang w:val="en-US"/>
              </w:rPr>
              <w:t xml:space="preserve">Agreement: </w:t>
            </w:r>
          </w:p>
          <w:p w14:paraId="7495325E" w14:textId="6C67DD9D" w:rsidR="00E6116D" w:rsidRPr="00E6116D" w:rsidRDefault="00E6116D" w:rsidP="007A3AA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For UE which is not capable of EMR, when the measurement results during idle/inactive mode are available and valid, UE can report these results to the network during or after RRC setup or resume procedures. The reporting procedure is up to RAN2.</w:t>
            </w:r>
          </w:p>
        </w:tc>
      </w:tr>
    </w:tbl>
    <w:p w14:paraId="69546989" w14:textId="77777777" w:rsidR="00E6116D" w:rsidRDefault="00E6116D" w:rsidP="007A3AAB">
      <w:pPr>
        <w:rPr>
          <w:rFonts w:eastAsiaTheme="minorEastAsia"/>
          <w:lang w:eastAsia="zh-CN"/>
        </w:rPr>
      </w:pPr>
    </w:p>
    <w:p w14:paraId="1D8CE384" w14:textId="65E6C00C" w:rsidR="00873ED2" w:rsidRPr="00873ED2" w:rsidRDefault="000C30AE" w:rsidP="00873ED2">
      <w:pPr>
        <w:rPr>
          <w:rFonts w:eastAsiaTheme="minorEastAsia"/>
          <w:b/>
          <w:lang w:eastAsia="zh-CN"/>
        </w:rPr>
      </w:pPr>
      <w:r w:rsidRPr="00873ED2">
        <w:rPr>
          <w:rFonts w:eastAsiaTheme="minorEastAsia"/>
          <w:b/>
          <w:lang w:eastAsia="zh-CN"/>
        </w:rPr>
        <w:t>Proposal</w:t>
      </w:r>
      <w:r w:rsidR="00961B23">
        <w:rPr>
          <w:rFonts w:eastAsiaTheme="minorEastAsia"/>
          <w:b/>
          <w:lang w:eastAsia="zh-CN"/>
        </w:rPr>
        <w:t xml:space="preserve"> </w:t>
      </w:r>
      <w:r w:rsidR="00B11A20">
        <w:rPr>
          <w:rFonts w:eastAsiaTheme="minorEastAsia"/>
          <w:b/>
          <w:lang w:eastAsia="zh-CN"/>
        </w:rPr>
        <w:t>4</w:t>
      </w:r>
      <w:r w:rsidRPr="00873ED2">
        <w:rPr>
          <w:rFonts w:eastAsiaTheme="minorEastAsia"/>
          <w:b/>
          <w:lang w:eastAsia="zh-CN"/>
        </w:rPr>
        <w:t>:</w:t>
      </w:r>
      <w:r w:rsidR="00873ED2" w:rsidRPr="00873ED2">
        <w:rPr>
          <w:rFonts w:eastAsiaTheme="minorEastAsia" w:hint="eastAsia"/>
          <w:b/>
          <w:lang w:eastAsia="zh-CN"/>
        </w:rPr>
        <w:t xml:space="preserve"> F</w:t>
      </w:r>
      <w:r w:rsidR="00873ED2" w:rsidRPr="00873ED2">
        <w:rPr>
          <w:rFonts w:eastAsiaTheme="minorEastAsia"/>
          <w:b/>
          <w:lang w:eastAsia="zh-CN"/>
        </w:rPr>
        <w:t xml:space="preserve">or UE which is not capable of EMR, </w:t>
      </w:r>
      <w:r w:rsidR="008A2547">
        <w:rPr>
          <w:rFonts w:eastAsiaTheme="minorEastAsia"/>
          <w:b/>
          <w:lang w:eastAsia="zh-CN"/>
        </w:rPr>
        <w:t>a</w:t>
      </w:r>
      <w:r w:rsidR="008A2547" w:rsidRPr="007A3AAB">
        <w:rPr>
          <w:rFonts w:eastAsiaTheme="minorEastAsia"/>
          <w:b/>
          <w:lang w:eastAsia="zh-CN"/>
        </w:rPr>
        <w:t>s UE</w:t>
      </w:r>
      <w:r w:rsidR="008A2547">
        <w:rPr>
          <w:rFonts w:eastAsiaTheme="minorEastAsia"/>
          <w:b/>
          <w:lang w:eastAsia="zh-CN"/>
        </w:rPr>
        <w:t xml:space="preserve"> </w:t>
      </w:r>
      <w:r w:rsidR="008A2547" w:rsidRPr="007A3AAB">
        <w:rPr>
          <w:rFonts w:eastAsiaTheme="minorEastAsia"/>
          <w:b/>
          <w:lang w:eastAsia="zh-CN"/>
        </w:rPr>
        <w:t>is able to make decision whether the current measurement results are valid or not, the necessity of</w:t>
      </w:r>
      <w:r w:rsidR="008A2547">
        <w:rPr>
          <w:rFonts w:eastAsiaTheme="minorEastAsia"/>
          <w:b/>
          <w:lang w:eastAsia="zh-CN"/>
        </w:rPr>
        <w:t xml:space="preserve"> introducing</w:t>
      </w:r>
      <w:r w:rsidR="008A2547" w:rsidRPr="007A3AAB">
        <w:rPr>
          <w:rFonts w:eastAsiaTheme="minorEastAsia"/>
          <w:b/>
          <w:lang w:eastAsia="zh-CN"/>
        </w:rPr>
        <w:t xml:space="preserve"> indication</w:t>
      </w:r>
      <w:r w:rsidR="008A2547">
        <w:rPr>
          <w:rFonts w:eastAsiaTheme="minorEastAsia"/>
          <w:b/>
          <w:lang w:eastAsia="zh-CN"/>
        </w:rPr>
        <w:t xml:space="preserve"> of </w:t>
      </w:r>
      <w:r w:rsidR="008A2547" w:rsidRPr="00E45D9A">
        <w:rPr>
          <w:rFonts w:eastAsiaTheme="minorEastAsia"/>
          <w:b/>
          <w:lang w:eastAsia="zh-CN"/>
        </w:rPr>
        <w:t>validity status</w:t>
      </w:r>
      <w:r w:rsidR="008A2547" w:rsidRPr="007A3AAB">
        <w:rPr>
          <w:rFonts w:eastAsiaTheme="minorEastAsia"/>
          <w:b/>
          <w:lang w:eastAsia="zh-CN"/>
        </w:rPr>
        <w:t xml:space="preserve"> is not observed</w:t>
      </w:r>
      <w:r w:rsidR="00873ED2" w:rsidRPr="00873ED2">
        <w:rPr>
          <w:rFonts w:eastAsiaTheme="minorEastAsia"/>
          <w:b/>
          <w:lang w:eastAsia="zh-CN"/>
        </w:rPr>
        <w:t>.</w:t>
      </w:r>
    </w:p>
    <w:p w14:paraId="6EBFF298" w14:textId="33C5B3A6" w:rsidR="00927E7B" w:rsidRPr="000D0CAB" w:rsidRDefault="00521CCF" w:rsidP="009726BC">
      <w:pPr>
        <w:pStyle w:val="afe"/>
        <w:numPr>
          <w:ilvl w:val="0"/>
          <w:numId w:val="19"/>
        </w:numPr>
        <w:spacing w:beforeLines="50" w:before="120" w:afterLines="50" w:after="120"/>
        <w:rPr>
          <w:rFonts w:eastAsia="宋体"/>
          <w:b/>
          <w:sz w:val="21"/>
          <w:u w:val="single"/>
          <w:lang w:eastAsia="zh-CN"/>
        </w:rPr>
      </w:pPr>
      <w:r w:rsidRPr="00ED3274">
        <w:rPr>
          <w:rFonts w:eastAsia="宋体"/>
          <w:b/>
          <w:sz w:val="21"/>
          <w:u w:val="single"/>
          <w:lang w:eastAsia="zh-CN"/>
        </w:rPr>
        <w:t>Enhanced FR2 measurement</w:t>
      </w:r>
    </w:p>
    <w:p w14:paraId="466F77D7" w14:textId="4F22FAA2" w:rsidR="009726BC" w:rsidRDefault="009D4A95" w:rsidP="009726BC">
      <w:pPr>
        <w:spacing w:beforeLines="50" w:before="120"/>
        <w:rPr>
          <w:rFonts w:eastAsiaTheme="minorEastAsia"/>
          <w:lang w:eastAsia="zh-CN"/>
        </w:rPr>
      </w:pPr>
      <w:r>
        <w:rPr>
          <w:rFonts w:eastAsiaTheme="minorEastAsia"/>
          <w:lang w:val="x-none" w:eastAsia="zh-CN"/>
        </w:rPr>
        <w:t>The main idea of enhanced measurement</w:t>
      </w:r>
      <w:r w:rsidR="00A644EF">
        <w:rPr>
          <w:rFonts w:eastAsiaTheme="minorEastAsia"/>
          <w:lang w:val="x-none" w:eastAsia="zh-CN"/>
        </w:rPr>
        <w:t xml:space="preserve"> is that</w:t>
      </w:r>
      <w:r>
        <w:rPr>
          <w:rFonts w:eastAsiaTheme="minorEastAsia"/>
          <w:lang w:eastAsia="zh-CN"/>
        </w:rPr>
        <w:t xml:space="preserve"> </w:t>
      </w:r>
      <w:r w:rsidR="00974D80">
        <w:rPr>
          <w:rFonts w:eastAsiaTheme="minorEastAsia"/>
          <w:lang w:eastAsia="zh-CN"/>
        </w:rPr>
        <w:t>when UE enters to</w:t>
      </w:r>
      <w:r>
        <w:rPr>
          <w:rFonts w:eastAsiaTheme="minorEastAsia"/>
          <w:lang w:eastAsia="zh-CN"/>
        </w:rPr>
        <w:t xml:space="preserve"> connected mode</w:t>
      </w:r>
      <w:r w:rsidR="00974D80">
        <w:rPr>
          <w:rFonts w:eastAsiaTheme="minorEastAsia"/>
          <w:lang w:eastAsia="zh-CN"/>
        </w:rPr>
        <w:t>,</w:t>
      </w:r>
      <w:r w:rsidR="00A644EF">
        <w:rPr>
          <w:rFonts w:eastAsiaTheme="minorEastAsia"/>
          <w:lang w:val="x-none" w:eastAsia="zh-CN"/>
        </w:rPr>
        <w:t xml:space="preserve"> UE </w:t>
      </w:r>
      <w:r>
        <w:rPr>
          <w:rFonts w:eastAsiaTheme="minorEastAsia"/>
          <w:lang w:val="x-none" w:eastAsia="zh-CN"/>
        </w:rPr>
        <w:t>continue</w:t>
      </w:r>
      <w:r w:rsidR="00974D80">
        <w:rPr>
          <w:rFonts w:eastAsiaTheme="minorEastAsia"/>
          <w:lang w:val="x-none" w:eastAsia="zh-CN"/>
        </w:rPr>
        <w:t>s</w:t>
      </w:r>
      <w:r>
        <w:rPr>
          <w:rFonts w:eastAsiaTheme="minorEastAsia"/>
          <w:lang w:val="x-none" w:eastAsia="zh-CN"/>
        </w:rPr>
        <w:t xml:space="preserve"> </w:t>
      </w:r>
      <w:r w:rsidR="00A644EF">
        <w:rPr>
          <w:rFonts w:eastAsiaTheme="minorEastAsia"/>
          <w:lang w:val="x-none" w:eastAsia="zh-CN"/>
        </w:rPr>
        <w:t>perform</w:t>
      </w:r>
      <w:r>
        <w:rPr>
          <w:rFonts w:eastAsiaTheme="minorEastAsia"/>
          <w:lang w:val="x-none" w:eastAsia="zh-CN"/>
        </w:rPr>
        <w:t>ing</w:t>
      </w:r>
      <w:r w:rsidR="00A644EF">
        <w:rPr>
          <w:rFonts w:eastAsiaTheme="minorEastAsia"/>
          <w:lang w:val="x-none" w:eastAsia="zh-CN"/>
        </w:rPr>
        <w:t xml:space="preserve"> </w:t>
      </w:r>
      <w:r w:rsidR="005601C6">
        <w:rPr>
          <w:rFonts w:eastAsiaTheme="minorEastAsia"/>
          <w:lang w:eastAsia="zh-CN"/>
        </w:rPr>
        <w:t>measurement</w:t>
      </w:r>
      <w:r>
        <w:rPr>
          <w:rFonts w:eastAsiaTheme="minorEastAsia"/>
          <w:lang w:eastAsia="zh-CN"/>
        </w:rPr>
        <w:t xml:space="preserve"> on the same frequency which is performing measurement during idle/inactive mode. </w:t>
      </w:r>
      <w:r w:rsidR="000D0CAB">
        <w:rPr>
          <w:rFonts w:eastAsiaTheme="minorEastAsia"/>
          <w:lang w:eastAsia="zh-CN"/>
        </w:rPr>
        <w:t xml:space="preserve">In RAN4#108 meeting, the duration of enhanced measurement is determined as </w:t>
      </w:r>
      <w:proofErr w:type="gramStart"/>
      <w:r w:rsidR="000D0CAB">
        <w:rPr>
          <w:rFonts w:eastAsiaTheme="minorEastAsia"/>
          <w:lang w:eastAsia="zh-CN"/>
        </w:rPr>
        <w:t>below</w:t>
      </w:r>
      <w:r w:rsidR="00765682">
        <w:rPr>
          <w:rFonts w:eastAsiaTheme="minorEastAsia"/>
          <w:lang w:eastAsia="zh-CN"/>
        </w:rPr>
        <w:t>[</w:t>
      </w:r>
      <w:proofErr w:type="gramEnd"/>
      <w:r w:rsidR="00765682">
        <w:rPr>
          <w:rFonts w:eastAsiaTheme="minorEastAsia"/>
          <w:lang w:eastAsia="zh-CN"/>
        </w:rPr>
        <w:t>4]</w:t>
      </w:r>
      <w:r w:rsidR="000D0CAB">
        <w:rPr>
          <w:rFonts w:eastAsiaTheme="minorEastAsia"/>
          <w:lang w:eastAsia="zh-CN"/>
        </w:rPr>
        <w:t>.</w:t>
      </w:r>
    </w:p>
    <w:tbl>
      <w:tblPr>
        <w:tblStyle w:val="afa"/>
        <w:tblW w:w="0" w:type="auto"/>
        <w:tblLook w:val="04A0" w:firstRow="1" w:lastRow="0" w:firstColumn="1" w:lastColumn="0" w:noHBand="0" w:noVBand="1"/>
      </w:tblPr>
      <w:tblGrid>
        <w:gridCol w:w="9621"/>
      </w:tblGrid>
      <w:tr w:rsidR="00927E7B" w14:paraId="5D3827E7" w14:textId="77777777" w:rsidTr="00927E7B">
        <w:tc>
          <w:tcPr>
            <w:tcW w:w="9621" w:type="dxa"/>
          </w:tcPr>
          <w:p w14:paraId="4E5FABAC" w14:textId="77777777" w:rsidR="00927E7B" w:rsidRPr="0049314B" w:rsidRDefault="00927E7B" w:rsidP="00927E7B">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3</w:t>
            </w:r>
            <w:r w:rsidRPr="0049314B">
              <w:rPr>
                <w:b/>
                <w:color w:val="000000" w:themeColor="text1"/>
                <w:u w:val="single"/>
                <w:lang w:val="en-US" w:eastAsia="ko-KR"/>
              </w:rPr>
              <w:t>: starting point of the enhanced measurement</w:t>
            </w:r>
          </w:p>
          <w:p w14:paraId="4749CEC2" w14:textId="77777777" w:rsidR="00927E7B" w:rsidRPr="00BC636C" w:rsidRDefault="00927E7B" w:rsidP="00927E7B">
            <w:pPr>
              <w:pStyle w:val="afe"/>
              <w:numPr>
                <w:ilvl w:val="0"/>
                <w:numId w:val="14"/>
              </w:numPr>
              <w:spacing w:after="120"/>
              <w:ind w:left="360"/>
              <w:contextualSpacing w:val="0"/>
              <w:rPr>
                <w:rFonts w:eastAsia="宋体"/>
                <w:color w:val="000000" w:themeColor="text1"/>
                <w:sz w:val="20"/>
                <w:szCs w:val="20"/>
                <w:u w:val="single"/>
                <w:lang w:val="en-US"/>
              </w:rPr>
            </w:pPr>
            <w:r w:rsidRPr="00A31D53">
              <w:rPr>
                <w:rFonts w:eastAsia="宋体"/>
                <w:color w:val="000000" w:themeColor="text1"/>
                <w:sz w:val="20"/>
                <w:szCs w:val="20"/>
                <w:highlight w:val="green"/>
                <w:u w:val="single"/>
                <w:lang w:val="en-US"/>
              </w:rPr>
              <w:t>Agreement</w:t>
            </w:r>
            <w:r w:rsidRPr="00BC636C">
              <w:rPr>
                <w:rFonts w:eastAsia="宋体"/>
                <w:color w:val="000000" w:themeColor="text1"/>
                <w:sz w:val="20"/>
                <w:szCs w:val="20"/>
                <w:u w:val="single"/>
                <w:lang w:val="en-US"/>
              </w:rPr>
              <w:t xml:space="preserve">: </w:t>
            </w:r>
          </w:p>
          <w:p w14:paraId="758DCA2E"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 xml:space="preserve">For MT originating call, UE starts to perform </w:t>
            </w:r>
            <w:r w:rsidRPr="00BC636C">
              <w:rPr>
                <w:rFonts w:eastAsia="宋体"/>
                <w:bCs/>
                <w:color w:val="000000" w:themeColor="text1"/>
                <w:sz w:val="20"/>
                <w:szCs w:val="20"/>
                <w:lang w:val="en-US"/>
              </w:rPr>
              <w:t xml:space="preserve">additional </w:t>
            </w:r>
            <w:r w:rsidRPr="00BC636C">
              <w:rPr>
                <w:rFonts w:eastAsia="宋体"/>
                <w:bCs/>
                <w:color w:val="000000" w:themeColor="text1"/>
                <w:sz w:val="20"/>
                <w:szCs w:val="20"/>
                <w:lang w:val="en-GB"/>
              </w:rPr>
              <w:t xml:space="preserve">measurement after paging reception. </w:t>
            </w:r>
          </w:p>
          <w:p w14:paraId="5B924184"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 xml:space="preserve">And for MO call, UE starts to perform </w:t>
            </w:r>
            <w:r w:rsidRPr="00BC636C">
              <w:rPr>
                <w:rFonts w:eastAsia="宋体"/>
                <w:bCs/>
                <w:color w:val="000000" w:themeColor="text1"/>
                <w:sz w:val="20"/>
                <w:szCs w:val="20"/>
                <w:lang w:val="en-US"/>
              </w:rPr>
              <w:t xml:space="preserve">additional </w:t>
            </w:r>
            <w:r w:rsidRPr="00BC636C">
              <w:rPr>
                <w:rFonts w:eastAsia="宋体"/>
                <w:bCs/>
                <w:color w:val="000000" w:themeColor="text1"/>
                <w:sz w:val="20"/>
                <w:szCs w:val="20"/>
                <w:lang w:val="en-GB"/>
              </w:rPr>
              <w:t>measurement after first RACH preamble transmission, i.e. Msg1.</w:t>
            </w:r>
          </w:p>
          <w:p w14:paraId="14E85A12"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Note: the respective agreement can be used to derive requirements once feasibility of enhanced solution is confirmed</w:t>
            </w:r>
          </w:p>
          <w:p w14:paraId="25981760" w14:textId="77777777" w:rsidR="00927E7B" w:rsidRPr="0049314B" w:rsidRDefault="00927E7B" w:rsidP="00927E7B">
            <w:pPr>
              <w:rPr>
                <w:b/>
                <w:bCs/>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4</w:t>
            </w:r>
            <w:r w:rsidRPr="0049314B">
              <w:rPr>
                <w:b/>
                <w:color w:val="000000" w:themeColor="text1"/>
                <w:u w:val="single"/>
                <w:lang w:val="en-US" w:eastAsia="ko-KR"/>
              </w:rPr>
              <w:t>: ending point of the enhanced measurement</w:t>
            </w:r>
          </w:p>
          <w:p w14:paraId="56C579BE" w14:textId="77777777" w:rsidR="00927E7B" w:rsidRPr="008C567A" w:rsidRDefault="00927E7B" w:rsidP="00927E7B">
            <w:pPr>
              <w:pStyle w:val="afe"/>
              <w:numPr>
                <w:ilvl w:val="0"/>
                <w:numId w:val="14"/>
              </w:numPr>
              <w:spacing w:after="120"/>
              <w:ind w:left="360"/>
              <w:contextualSpacing w:val="0"/>
              <w:rPr>
                <w:rFonts w:eastAsia="宋体"/>
                <w:color w:val="000000" w:themeColor="text1"/>
                <w:sz w:val="20"/>
                <w:szCs w:val="20"/>
                <w:highlight w:val="green"/>
                <w:u w:val="single"/>
                <w:lang w:val="en-US"/>
              </w:rPr>
            </w:pPr>
            <w:r w:rsidRPr="008C567A">
              <w:rPr>
                <w:rFonts w:eastAsia="宋体"/>
                <w:color w:val="000000" w:themeColor="text1"/>
                <w:sz w:val="20"/>
                <w:szCs w:val="20"/>
                <w:highlight w:val="green"/>
                <w:u w:val="single"/>
                <w:lang w:val="en-US"/>
              </w:rPr>
              <w:t xml:space="preserve">Agreement: </w:t>
            </w:r>
          </w:p>
          <w:p w14:paraId="70DC4CE1"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bookmarkStart w:id="9" w:name="_Hlk144213885"/>
            <w:r w:rsidRPr="00680CC6">
              <w:rPr>
                <w:rFonts w:eastAsia="宋体"/>
                <w:color w:val="000000" w:themeColor="text1"/>
                <w:sz w:val="20"/>
                <w:szCs w:val="20"/>
                <w:highlight w:val="yellow"/>
                <w:lang w:val="en-US"/>
              </w:rPr>
              <w:lastRenderedPageBreak/>
              <w:t>The ending point of enhanced measurement at the reception of the RRC CONNECTED mode measurement configuration</w:t>
            </w:r>
            <w:r w:rsidRPr="00BC636C">
              <w:rPr>
                <w:rFonts w:eastAsia="宋体"/>
                <w:color w:val="000000" w:themeColor="text1"/>
                <w:sz w:val="20"/>
                <w:szCs w:val="20"/>
                <w:lang w:val="en-US"/>
              </w:rPr>
              <w:t xml:space="preserve"> (the 1st </w:t>
            </w:r>
            <w:proofErr w:type="spellStart"/>
            <w:r w:rsidRPr="00BC636C">
              <w:rPr>
                <w:rFonts w:eastAsia="宋体"/>
                <w:color w:val="000000" w:themeColor="text1"/>
                <w:sz w:val="20"/>
                <w:szCs w:val="20"/>
                <w:lang w:val="en-US"/>
              </w:rPr>
              <w:t>RRC_reconfiguration</w:t>
            </w:r>
            <w:proofErr w:type="spellEnd"/>
            <w:r w:rsidRPr="00BC636C">
              <w:rPr>
                <w:rFonts w:eastAsia="宋体"/>
                <w:color w:val="000000" w:themeColor="text1"/>
                <w:sz w:val="20"/>
                <w:szCs w:val="20"/>
                <w:lang w:val="en-US"/>
              </w:rPr>
              <w:t xml:space="preserve"> message)</w:t>
            </w:r>
          </w:p>
          <w:p w14:paraId="4E7E524B" w14:textId="77777777" w:rsidR="00927E7B" w:rsidRPr="00BC636C" w:rsidRDefault="00927E7B" w:rsidP="00927E7B">
            <w:pPr>
              <w:pStyle w:val="afe"/>
              <w:numPr>
                <w:ilvl w:val="1"/>
                <w:numId w:val="14"/>
              </w:numPr>
              <w:spacing w:after="120"/>
              <w:ind w:left="1080"/>
              <w:contextualSpacing w:val="0"/>
              <w:rPr>
                <w:rFonts w:eastAsia="宋体"/>
                <w:color w:val="000000" w:themeColor="text1"/>
                <w:sz w:val="20"/>
                <w:szCs w:val="20"/>
                <w:u w:val="single"/>
                <w:lang w:val="en-US"/>
              </w:rPr>
            </w:pPr>
            <w:r w:rsidRPr="00BC636C">
              <w:rPr>
                <w:rFonts w:eastAsia="宋体"/>
                <w:bCs/>
                <w:color w:val="000000" w:themeColor="text1"/>
                <w:sz w:val="20"/>
                <w:szCs w:val="20"/>
                <w:lang w:val="en-GB"/>
              </w:rPr>
              <w:t>Note: the respective agreement can be used to derive requirements once feasibility of enhanced solution is confirmed</w:t>
            </w:r>
          </w:p>
          <w:bookmarkEnd w:id="9"/>
          <w:p w14:paraId="53401A27" w14:textId="77777777" w:rsidR="00927E7B" w:rsidRPr="00927E7B" w:rsidRDefault="00927E7B" w:rsidP="009726BC">
            <w:pPr>
              <w:spacing w:beforeLines="50" w:before="120"/>
              <w:rPr>
                <w:rFonts w:eastAsiaTheme="minorEastAsia"/>
                <w:lang w:val="en-US" w:eastAsia="zh-CN"/>
              </w:rPr>
            </w:pPr>
          </w:p>
        </w:tc>
      </w:tr>
    </w:tbl>
    <w:p w14:paraId="279285BC" w14:textId="77777777" w:rsidR="00927E7B" w:rsidRDefault="00927E7B" w:rsidP="009726BC">
      <w:pPr>
        <w:spacing w:beforeLines="50" w:before="120"/>
        <w:rPr>
          <w:rFonts w:eastAsiaTheme="minorEastAsia"/>
          <w:lang w:eastAsia="zh-CN"/>
        </w:rPr>
      </w:pPr>
    </w:p>
    <w:p w14:paraId="263BBA77" w14:textId="6FCE0328" w:rsidR="00974D80" w:rsidRPr="00D14B1D" w:rsidRDefault="00974D80" w:rsidP="00974D80">
      <w:pPr>
        <w:rPr>
          <w:rFonts w:eastAsia="宋体"/>
          <w:lang w:eastAsia="zh-CN"/>
        </w:rPr>
      </w:pPr>
      <w:r>
        <w:rPr>
          <w:rFonts w:eastAsiaTheme="minorEastAsia"/>
          <w:lang w:eastAsia="zh-CN"/>
        </w:rPr>
        <w:t>T</w:t>
      </w:r>
      <w:r>
        <w:rPr>
          <w:rFonts w:eastAsiaTheme="minorEastAsia"/>
          <w:bCs/>
          <w:lang w:val="en-US" w:eastAsia="zh-CN"/>
        </w:rPr>
        <w:t xml:space="preserve">o our knowledge, the </w:t>
      </w:r>
      <w:r>
        <w:rPr>
          <w:rFonts w:eastAsiaTheme="minorEastAsia"/>
          <w:lang w:val="en-US" w:eastAsia="zh-CN"/>
        </w:rPr>
        <w:t xml:space="preserve">latency of RACH procedure (control plane latency) </w:t>
      </w:r>
      <w:r w:rsidRPr="00A234EB">
        <w:rPr>
          <w:lang w:eastAsia="zh-CN"/>
        </w:rPr>
        <w:t xml:space="preserve">from </w:t>
      </w:r>
      <w:proofErr w:type="spellStart"/>
      <w:r>
        <w:rPr>
          <w:lang w:eastAsia="zh-CN"/>
        </w:rPr>
        <w:t>RRC_Idle</w:t>
      </w:r>
      <w:proofErr w:type="spellEnd"/>
      <w:r>
        <w:rPr>
          <w:lang w:eastAsia="zh-CN"/>
        </w:rPr>
        <w:t>/</w:t>
      </w:r>
      <w:r w:rsidRPr="00A234EB">
        <w:rPr>
          <w:lang w:eastAsia="zh-CN"/>
        </w:rPr>
        <w:t>RRC_INACTIVE state to RRC_CONNECTED state</w:t>
      </w:r>
      <w:r>
        <w:rPr>
          <w:lang w:eastAsia="zh-CN"/>
        </w:rPr>
        <w:t xml:space="preserve"> </w:t>
      </w:r>
      <w:r>
        <w:rPr>
          <w:lang w:val="en-US" w:eastAsia="zh-CN"/>
        </w:rPr>
        <w:t>was ever widespread</w:t>
      </w:r>
      <w:r w:rsidRPr="00A234EB">
        <w:rPr>
          <w:lang w:eastAsia="zh-CN"/>
        </w:rPr>
        <w:t xml:space="preserve"> evaluated </w:t>
      </w:r>
      <w:r>
        <w:rPr>
          <w:lang w:eastAsia="zh-CN"/>
        </w:rPr>
        <w:t>in</w:t>
      </w:r>
      <w:r>
        <w:rPr>
          <w:rFonts w:eastAsiaTheme="minorEastAsia"/>
          <w:lang w:val="en-US" w:eastAsia="zh-CN"/>
        </w:rPr>
        <w:t xml:space="preserve"> R16 s</w:t>
      </w:r>
      <w:r w:rsidRPr="00D14B1D">
        <w:rPr>
          <w:rFonts w:eastAsiaTheme="minorEastAsia"/>
          <w:lang w:val="en-US" w:eastAsia="zh-CN"/>
        </w:rPr>
        <w:t>tudy on self</w:t>
      </w:r>
      <w:r>
        <w:rPr>
          <w:rFonts w:eastAsiaTheme="minorEastAsia"/>
          <w:lang w:val="en-US" w:eastAsia="zh-CN"/>
        </w:rPr>
        <w:t>-</w:t>
      </w:r>
      <w:r w:rsidRPr="00D14B1D">
        <w:rPr>
          <w:rFonts w:eastAsiaTheme="minorEastAsia"/>
          <w:lang w:val="en-US" w:eastAsia="zh-CN"/>
        </w:rPr>
        <w:t>evaluation towards IMT-2020 submission</w:t>
      </w:r>
      <w:r>
        <w:rPr>
          <w:rFonts w:eastAsiaTheme="minorEastAsia"/>
          <w:lang w:val="en-US" w:eastAsia="zh-CN"/>
        </w:rPr>
        <w:t xml:space="preserve"> [3]. The conclusion is achieved in</w:t>
      </w:r>
      <w:r w:rsidRPr="00B576E5">
        <w:rPr>
          <w:rFonts w:eastAsiaTheme="minorEastAsia"/>
          <w:lang w:val="en-US" w:eastAsia="zh-CN"/>
        </w:rPr>
        <w:t xml:space="preserve"> </w:t>
      </w:r>
      <w:r>
        <w:rPr>
          <w:rFonts w:eastAsiaTheme="minorEastAsia"/>
          <w:lang w:val="en-US" w:eastAsia="zh-CN"/>
        </w:rPr>
        <w:t xml:space="preserve">TS37.910 clause </w:t>
      </w:r>
      <w:r w:rsidRPr="00A234EB">
        <w:rPr>
          <w:lang w:eastAsia="zh-CN"/>
        </w:rPr>
        <w:t>5.7.2.1</w:t>
      </w:r>
      <w:r>
        <w:rPr>
          <w:rFonts w:eastAsiaTheme="minorEastAsia"/>
          <w:lang w:val="en-US" w:eastAsia="zh-CN"/>
        </w:rPr>
        <w:t xml:space="preserve">: </w:t>
      </w:r>
    </w:p>
    <w:p w14:paraId="5C6D383A" w14:textId="77777777" w:rsidR="00974D80" w:rsidRPr="00286A76" w:rsidRDefault="00974D80" w:rsidP="00974D80">
      <w:pPr>
        <w:spacing w:beforeLines="50" w:before="120"/>
        <w:rPr>
          <w:rFonts w:eastAsia="宋体"/>
          <w:i/>
          <w:lang w:eastAsia="zh-CN"/>
        </w:rPr>
      </w:pPr>
      <w:r w:rsidRPr="00286A76">
        <w:rPr>
          <w:rFonts w:eastAsia="宋体"/>
          <w:i/>
          <w:lang w:eastAsia="zh-CN"/>
        </w:rPr>
        <w:t>“</w:t>
      </w:r>
      <w:r w:rsidRPr="00286A76">
        <w:rPr>
          <w:rFonts w:hint="eastAsia"/>
          <w:i/>
          <w:highlight w:val="yellow"/>
          <w:lang w:eastAsia="zh-CN"/>
        </w:rPr>
        <w:t xml:space="preserve">It is observed that NR </w:t>
      </w:r>
      <w:r w:rsidRPr="00286A76">
        <w:rPr>
          <w:i/>
          <w:highlight w:val="yellow"/>
          <w:lang w:eastAsia="zh-CN"/>
        </w:rPr>
        <w:t>fulfils</w:t>
      </w:r>
      <w:r w:rsidRPr="00286A76">
        <w:rPr>
          <w:rFonts w:hint="eastAsia"/>
          <w:i/>
          <w:highlight w:val="yellow"/>
          <w:lang w:eastAsia="zh-CN"/>
        </w:rPr>
        <w:t xml:space="preserve"> the control plane latency requirement of 20ms in a wide range of configurations</w:t>
      </w:r>
      <w:r w:rsidRPr="00286A76">
        <w:rPr>
          <w:rFonts w:hint="eastAsia"/>
          <w:i/>
          <w:lang w:eastAsia="zh-CN"/>
        </w:rPr>
        <w:t xml:space="preserve">. </w:t>
      </w:r>
      <w:r w:rsidRPr="00286A76">
        <w:rPr>
          <w:i/>
          <w:lang w:eastAsia="zh-CN"/>
        </w:rPr>
        <w:t>If</w:t>
      </w:r>
      <w:r w:rsidRPr="00286A76">
        <w:rPr>
          <w:rFonts w:hint="eastAsia"/>
          <w:i/>
          <w:lang w:eastAsia="zh-CN"/>
        </w:rPr>
        <w:t xml:space="preserve">, in control plane </w:t>
      </w:r>
      <w:r w:rsidRPr="00286A76">
        <w:rPr>
          <w:i/>
          <w:lang w:eastAsia="zh-CN"/>
        </w:rPr>
        <w:t>procedure</w:t>
      </w:r>
      <w:r w:rsidRPr="00286A76">
        <w:rPr>
          <w:rFonts w:hint="eastAsia"/>
          <w:i/>
          <w:lang w:eastAsia="zh-CN"/>
        </w:rPr>
        <w:t>,</w:t>
      </w:r>
      <w:r w:rsidRPr="00286A76">
        <w:rPr>
          <w:i/>
          <w:lang w:eastAsia="zh-CN"/>
        </w:rPr>
        <w:t xml:space="preserve"> </w:t>
      </w:r>
      <w:r w:rsidRPr="00286A76">
        <w:rPr>
          <w:rFonts w:hint="eastAsia"/>
          <w:i/>
          <w:lang w:eastAsia="zh-CN"/>
        </w:rPr>
        <w:t xml:space="preserve">the latency of </w:t>
      </w:r>
      <w:r w:rsidRPr="00286A76">
        <w:rPr>
          <w:i/>
          <w:lang w:eastAsia="zh-CN"/>
        </w:rPr>
        <w:t xml:space="preserve">step 7 and step 9 can be further reduced, the 10ms target </w:t>
      </w:r>
      <w:r w:rsidRPr="00286A76">
        <w:rPr>
          <w:rFonts w:hint="eastAsia"/>
          <w:i/>
          <w:lang w:eastAsia="zh-CN"/>
        </w:rPr>
        <w:t xml:space="preserve">as </w:t>
      </w:r>
      <w:r w:rsidRPr="00286A76">
        <w:rPr>
          <w:i/>
          <w:lang w:eastAsia="zh-CN"/>
        </w:rPr>
        <w:t>encouraged</w:t>
      </w:r>
      <w:r w:rsidRPr="00286A76">
        <w:rPr>
          <w:rFonts w:hint="eastAsia"/>
          <w:i/>
          <w:lang w:eastAsia="zh-CN"/>
        </w:rPr>
        <w:t xml:space="preserve"> by ITU-R </w:t>
      </w:r>
      <w:r w:rsidRPr="00286A76">
        <w:rPr>
          <w:i/>
          <w:lang w:eastAsia="zh-CN"/>
        </w:rPr>
        <w:t>can be achieved in some cases.</w:t>
      </w:r>
      <w:r w:rsidRPr="00286A76">
        <w:rPr>
          <w:rFonts w:eastAsia="宋体"/>
          <w:i/>
          <w:lang w:eastAsia="zh-CN"/>
        </w:rPr>
        <w:t>”</w:t>
      </w:r>
    </w:p>
    <w:p w14:paraId="3805A678" w14:textId="0B285936" w:rsidR="00974D80" w:rsidRDefault="00974D80" w:rsidP="00680CC6">
      <w:pPr>
        <w:rPr>
          <w:rFonts w:eastAsiaTheme="minorEastAsia"/>
          <w:lang w:eastAsia="zh-CN"/>
        </w:rPr>
      </w:pPr>
      <w:r>
        <w:rPr>
          <w:rFonts w:eastAsiaTheme="minorEastAsia"/>
          <w:lang w:eastAsia="zh-CN"/>
        </w:rPr>
        <w:t>Even considering security procedure (typical 20ms), the time duration of RRC setup/resume procedure is dozens of milliseconds.</w:t>
      </w:r>
      <w:r w:rsidR="0037656E">
        <w:rPr>
          <w:rFonts w:eastAsiaTheme="minorEastAsia"/>
          <w:lang w:eastAsia="zh-CN"/>
        </w:rPr>
        <w:t xml:space="preserve"> </w:t>
      </w:r>
      <w:r w:rsidR="00680CC6">
        <w:rPr>
          <w:rFonts w:eastAsiaTheme="minorEastAsia"/>
          <w:lang w:eastAsia="zh-CN"/>
        </w:rPr>
        <w:t xml:space="preserve">When UE enters to connected mode, the RRC reconfiguration would be quickly indicated. </w:t>
      </w:r>
      <w:r>
        <w:rPr>
          <w:rFonts w:eastAsiaTheme="minorEastAsia"/>
          <w:lang w:eastAsia="zh-CN"/>
        </w:rPr>
        <w:t xml:space="preserve">Then the question is how much gain would be achieved by allowing UE perform enhanced measurement just dozens of milliseconds in advance. </w:t>
      </w:r>
    </w:p>
    <w:p w14:paraId="25F33560" w14:textId="11B16C7B" w:rsidR="00D321D6" w:rsidRPr="00D321D6" w:rsidRDefault="00D321D6" w:rsidP="00680CC6">
      <w:pPr>
        <w:rPr>
          <w:rFonts w:eastAsiaTheme="minorEastAsia"/>
          <w:b/>
          <w:lang w:eastAsia="zh-CN"/>
        </w:rPr>
      </w:pPr>
      <w:r w:rsidRPr="00D321D6">
        <w:rPr>
          <w:rFonts w:eastAsiaTheme="minorEastAsia" w:hint="eastAsia"/>
          <w:b/>
          <w:lang w:eastAsia="zh-CN"/>
        </w:rPr>
        <w:t>P</w:t>
      </w:r>
      <w:r w:rsidRPr="00D321D6">
        <w:rPr>
          <w:rFonts w:eastAsiaTheme="minorEastAsia"/>
          <w:b/>
          <w:lang w:eastAsia="zh-CN"/>
        </w:rPr>
        <w:t xml:space="preserve">roposal </w:t>
      </w:r>
      <w:r>
        <w:rPr>
          <w:rFonts w:eastAsiaTheme="minorEastAsia"/>
          <w:b/>
          <w:lang w:eastAsia="zh-CN"/>
        </w:rPr>
        <w:t>5</w:t>
      </w:r>
      <w:r w:rsidRPr="00D321D6">
        <w:rPr>
          <w:rFonts w:eastAsiaTheme="minorEastAsia"/>
          <w:b/>
          <w:lang w:eastAsia="zh-CN"/>
        </w:rPr>
        <w:t>: As when UE enters to connected mode, the RRC reconfiguration would be quickly indicated, the gain of allowing UE perform enhanced measurement just dozens of milliseconds before RRC reconfiguration is not outstanding.</w:t>
      </w:r>
    </w:p>
    <w:p w14:paraId="69570F90" w14:textId="4B6B2BE9" w:rsidR="00680CC6" w:rsidRDefault="009726BC" w:rsidP="00974D80">
      <w:pPr>
        <w:spacing w:beforeLines="50" w:before="120"/>
        <w:rPr>
          <w:rFonts w:eastAsiaTheme="minorEastAsia"/>
          <w:lang w:eastAsia="zh-CN"/>
        </w:rPr>
      </w:pPr>
      <w:proofErr w:type="gramStart"/>
      <w:r>
        <w:rPr>
          <w:rFonts w:eastAsiaTheme="minorEastAsia"/>
          <w:lang w:eastAsia="zh-CN"/>
        </w:rPr>
        <w:t>Moreover</w:t>
      </w:r>
      <w:proofErr w:type="gramEnd"/>
      <w:r>
        <w:rPr>
          <w:rFonts w:eastAsiaTheme="minorEastAsia"/>
          <w:lang w:eastAsia="zh-CN"/>
        </w:rPr>
        <w:t xml:space="preserve"> </w:t>
      </w:r>
      <w:r w:rsidR="00680CC6">
        <w:rPr>
          <w:rFonts w:eastAsiaTheme="minorEastAsia"/>
          <w:lang w:eastAsia="zh-CN"/>
        </w:rPr>
        <w:t xml:space="preserve">if it is limited that the configured MO by RRC reconfiguration </w:t>
      </w:r>
      <w:r w:rsidR="006C1AFE">
        <w:rPr>
          <w:rFonts w:eastAsiaTheme="minorEastAsia"/>
          <w:lang w:eastAsia="zh-CN"/>
        </w:rPr>
        <w:t xml:space="preserve">only </w:t>
      </w:r>
      <w:r w:rsidR="00680CC6">
        <w:rPr>
          <w:rFonts w:eastAsiaTheme="minorEastAsia"/>
          <w:lang w:eastAsia="zh-CN"/>
        </w:rPr>
        <w:t>is the band which is on-going measured band during RRC setup procedure, other bands would be dropped. The mobility performance in connected mode would be degraded.</w:t>
      </w:r>
    </w:p>
    <w:p w14:paraId="22B53182" w14:textId="7BD5BF44" w:rsidR="005767AB" w:rsidRDefault="006C1AFE" w:rsidP="00974D80">
      <w:pPr>
        <w:spacing w:beforeLines="50" w:before="120"/>
        <w:rPr>
          <w:rFonts w:eastAsia="宋体"/>
          <w:lang w:val="en-US"/>
        </w:rPr>
      </w:pPr>
      <w:r>
        <w:rPr>
          <w:rFonts w:eastAsia="宋体"/>
        </w:rPr>
        <w:t>For</w:t>
      </w:r>
      <w:r w:rsidR="00D321D6">
        <w:rPr>
          <w:rFonts w:eastAsia="宋体"/>
        </w:rPr>
        <w:t xml:space="preserve"> the </w:t>
      </w:r>
      <w:r w:rsidR="00593AA3" w:rsidRPr="00593AA3">
        <w:rPr>
          <w:rFonts w:eastAsia="宋体"/>
          <w:lang w:val="en-US"/>
        </w:rPr>
        <w:t>configured MOs align</w:t>
      </w:r>
      <w:r>
        <w:rPr>
          <w:rFonts w:eastAsia="宋体"/>
          <w:lang w:val="en-US"/>
        </w:rPr>
        <w:t>ed</w:t>
      </w:r>
      <w:r w:rsidR="00593AA3" w:rsidRPr="00593AA3">
        <w:rPr>
          <w:rFonts w:eastAsia="宋体"/>
          <w:lang w:val="en-US"/>
        </w:rPr>
        <w:t xml:space="preserve"> with the</w:t>
      </w:r>
      <w:r>
        <w:rPr>
          <w:rFonts w:eastAsia="宋体"/>
          <w:lang w:val="en-US"/>
        </w:rPr>
        <w:t xml:space="preserve"> on-going</w:t>
      </w:r>
      <w:r w:rsidR="00593AA3" w:rsidRPr="00593AA3">
        <w:rPr>
          <w:rFonts w:eastAsia="宋体"/>
          <w:lang w:val="en-US"/>
        </w:rPr>
        <w:t xml:space="preserve"> frequency layers to be measured in </w:t>
      </w:r>
      <w:r>
        <w:rPr>
          <w:rFonts w:eastAsia="宋体"/>
          <w:lang w:val="en-US"/>
        </w:rPr>
        <w:t>RRC setup procedure</w:t>
      </w:r>
      <w:r w:rsidR="009726BC">
        <w:rPr>
          <w:rFonts w:eastAsia="宋体"/>
          <w:lang w:val="en-US"/>
        </w:rPr>
        <w:t xml:space="preserve">, UE can directly follow the </w:t>
      </w:r>
      <w:r>
        <w:rPr>
          <w:rFonts w:eastAsia="宋体"/>
          <w:lang w:val="en-US"/>
        </w:rPr>
        <w:t xml:space="preserve">legacy </w:t>
      </w:r>
      <w:r w:rsidR="009726BC">
        <w:rPr>
          <w:rFonts w:eastAsia="宋体"/>
          <w:lang w:val="en-US"/>
        </w:rPr>
        <w:t>measurement requirements in connected mode</w:t>
      </w:r>
      <w:r w:rsidR="004619EC">
        <w:rPr>
          <w:rFonts w:eastAsia="宋体"/>
          <w:lang w:val="en-US"/>
        </w:rPr>
        <w:t>.</w:t>
      </w:r>
      <w:r w:rsidR="00593AA3">
        <w:rPr>
          <w:rFonts w:eastAsia="宋体"/>
          <w:lang w:val="en-US"/>
        </w:rPr>
        <w:t xml:space="preserve"> We think </w:t>
      </w:r>
      <w:r w:rsidR="00593AA3" w:rsidRPr="00593AA3">
        <w:rPr>
          <w:rFonts w:eastAsia="宋体"/>
          <w:lang w:val="en-US"/>
        </w:rPr>
        <w:t xml:space="preserve">UE is allowed to continue the measurements in CONNECTED mode </w:t>
      </w:r>
      <w:r w:rsidR="00593AA3">
        <w:rPr>
          <w:rFonts w:eastAsia="宋体"/>
          <w:lang w:val="en-US"/>
        </w:rPr>
        <w:t>in this case,</w:t>
      </w:r>
      <w:r w:rsidR="005767AB">
        <w:rPr>
          <w:rFonts w:eastAsia="宋体"/>
          <w:lang w:val="en-US"/>
        </w:rPr>
        <w:t xml:space="preserve"> but it is not required. UE can utilize the measured samples during </w:t>
      </w:r>
      <w:r>
        <w:rPr>
          <w:rFonts w:eastAsia="宋体"/>
          <w:lang w:val="en-US"/>
        </w:rPr>
        <w:t>setup</w:t>
      </w:r>
      <w:r w:rsidR="005767AB">
        <w:rPr>
          <w:rFonts w:eastAsia="宋体"/>
          <w:lang w:val="en-US"/>
        </w:rPr>
        <w:t xml:space="preserve"> procedure, or UE can restart legacy measurement </w:t>
      </w:r>
      <w:r>
        <w:rPr>
          <w:rFonts w:eastAsia="宋体"/>
          <w:lang w:val="en-US"/>
        </w:rPr>
        <w:t>after RRC reconfiguration</w:t>
      </w:r>
      <w:r w:rsidR="00F7100E">
        <w:rPr>
          <w:rFonts w:eastAsia="宋体"/>
          <w:lang w:val="en-US"/>
        </w:rPr>
        <w:t>. No new requirements for enhanced measurement are expected.</w:t>
      </w:r>
    </w:p>
    <w:p w14:paraId="680DFB43" w14:textId="6D1C2267" w:rsidR="00F7100E" w:rsidRPr="00F7100E" w:rsidRDefault="00F7100E" w:rsidP="00F7100E">
      <w:pPr>
        <w:spacing w:beforeLines="50" w:before="120"/>
        <w:rPr>
          <w:rFonts w:eastAsia="宋体"/>
          <w:b/>
          <w:lang w:val="en-US"/>
        </w:rPr>
      </w:pPr>
      <w:r w:rsidRPr="00F7100E">
        <w:rPr>
          <w:rFonts w:eastAsia="宋体"/>
          <w:b/>
          <w:lang w:val="en-US"/>
        </w:rPr>
        <w:t xml:space="preserve">Proposal </w:t>
      </w:r>
      <w:r w:rsidR="001C4A3A">
        <w:rPr>
          <w:rFonts w:eastAsia="宋体"/>
          <w:b/>
          <w:lang w:val="en-US"/>
        </w:rPr>
        <w:t>6</w:t>
      </w:r>
      <w:r w:rsidRPr="00F7100E">
        <w:rPr>
          <w:rFonts w:eastAsia="宋体"/>
          <w:b/>
          <w:lang w:val="en-US"/>
        </w:rPr>
        <w:t xml:space="preserve">: It is up to UE implementation to continue the measurements in CONNECTED mode </w:t>
      </w:r>
      <w:bookmarkStart w:id="10" w:name="_Hlk141205234"/>
      <w:r w:rsidRPr="00F7100E">
        <w:rPr>
          <w:rFonts w:eastAsia="宋体"/>
          <w:b/>
          <w:lang w:val="en-US"/>
        </w:rPr>
        <w:t>if newly configured MOs align</w:t>
      </w:r>
      <w:r w:rsidR="006C1AFE">
        <w:rPr>
          <w:rFonts w:eastAsia="宋体"/>
          <w:b/>
          <w:lang w:val="en-US"/>
        </w:rPr>
        <w:t>ed</w:t>
      </w:r>
      <w:r w:rsidRPr="00F7100E">
        <w:rPr>
          <w:rFonts w:eastAsia="宋体"/>
          <w:b/>
          <w:lang w:val="en-US"/>
        </w:rPr>
        <w:t xml:space="preserve"> with the</w:t>
      </w:r>
      <w:r w:rsidR="00D321D6">
        <w:rPr>
          <w:rFonts w:eastAsia="宋体"/>
          <w:b/>
          <w:lang w:val="en-US"/>
        </w:rPr>
        <w:t xml:space="preserve"> on-going</w:t>
      </w:r>
      <w:r w:rsidRPr="00F7100E">
        <w:rPr>
          <w:rFonts w:eastAsia="宋体"/>
          <w:b/>
          <w:lang w:val="en-US"/>
        </w:rPr>
        <w:t xml:space="preserve"> </w:t>
      </w:r>
      <w:r w:rsidR="00D321D6" w:rsidRPr="00F7100E">
        <w:rPr>
          <w:rFonts w:eastAsia="宋体"/>
          <w:b/>
          <w:lang w:val="en-US"/>
        </w:rPr>
        <w:t xml:space="preserve">measured </w:t>
      </w:r>
      <w:r w:rsidRPr="00F7100E">
        <w:rPr>
          <w:rFonts w:eastAsia="宋体"/>
          <w:b/>
          <w:lang w:val="en-US"/>
        </w:rPr>
        <w:t xml:space="preserve">frequency layers </w:t>
      </w:r>
      <w:bookmarkEnd w:id="10"/>
      <w:r w:rsidR="00D321D6">
        <w:rPr>
          <w:rFonts w:eastAsia="宋体"/>
          <w:b/>
          <w:lang w:val="en-US"/>
        </w:rPr>
        <w:t>during RRC setup</w:t>
      </w:r>
      <w:r w:rsidRPr="00F7100E">
        <w:rPr>
          <w:rFonts w:eastAsia="宋体"/>
          <w:b/>
          <w:lang w:val="en-US"/>
        </w:rPr>
        <w:t>. No new requirements for enhanced measurement are expected.</w:t>
      </w:r>
    </w:p>
    <w:p w14:paraId="65151D3E" w14:textId="44F1EAFD" w:rsidR="00990811" w:rsidRPr="00A644EF" w:rsidRDefault="00990811" w:rsidP="00990811">
      <w:pPr>
        <w:spacing w:beforeLines="50" w:before="120"/>
        <w:rPr>
          <w:rFonts w:eastAsiaTheme="minorEastAsia"/>
          <w:lang w:val="x-none" w:eastAsia="zh-CN"/>
        </w:rPr>
      </w:pPr>
      <w:r>
        <w:rPr>
          <w:rFonts w:eastAsia="宋体"/>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w:t>
      </w:r>
    </w:p>
    <w:p w14:paraId="760FB800" w14:textId="0CDA5CCA" w:rsidR="00990811" w:rsidRDefault="00F7100E" w:rsidP="00990811">
      <w:pPr>
        <w:spacing w:beforeLines="50" w:before="120"/>
        <w:rPr>
          <w:b/>
          <w:color w:val="000000"/>
          <w:szCs w:val="24"/>
          <w:lang w:eastAsia="zh-CN"/>
        </w:rPr>
      </w:pPr>
      <w:r>
        <w:rPr>
          <w:b/>
          <w:color w:val="000000"/>
          <w:szCs w:val="24"/>
          <w:lang w:eastAsia="zh-CN"/>
        </w:rPr>
        <w:t xml:space="preserve">Proposal </w:t>
      </w:r>
      <w:r w:rsidR="00C4189F">
        <w:rPr>
          <w:b/>
          <w:color w:val="000000"/>
          <w:szCs w:val="24"/>
          <w:lang w:eastAsia="zh-CN"/>
        </w:rPr>
        <w:t>7</w:t>
      </w:r>
      <w:r w:rsidR="00990811" w:rsidRPr="00F62D6E">
        <w:rPr>
          <w:b/>
          <w:color w:val="000000"/>
          <w:szCs w:val="24"/>
          <w:lang w:eastAsia="zh-CN"/>
        </w:rPr>
        <w:t xml:space="preserve">: </w:t>
      </w:r>
      <w:r w:rsidR="005E2DC3">
        <w:rPr>
          <w:b/>
          <w:color w:val="000000"/>
          <w:szCs w:val="24"/>
          <w:lang w:eastAsia="zh-CN"/>
        </w:rPr>
        <w:t>For enhanced FR2 measurement, t</w:t>
      </w:r>
      <w:r w:rsidR="00990811">
        <w:rPr>
          <w:b/>
          <w:color w:val="000000"/>
          <w:szCs w:val="24"/>
          <w:lang w:eastAsia="zh-CN"/>
        </w:rPr>
        <w:t>o guarantee the measurement accuracy, the measurement samples are not supposed to be reduced.</w:t>
      </w:r>
    </w:p>
    <w:p w14:paraId="5412C818" w14:textId="77777777" w:rsidR="00990811" w:rsidRDefault="00990811" w:rsidP="00990811">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6F93105D" w14:textId="4C93569C" w:rsidR="00990811" w:rsidRPr="002A7F2F" w:rsidRDefault="00F7100E" w:rsidP="00990811">
      <w:pPr>
        <w:spacing w:beforeLines="50" w:before="120"/>
        <w:rPr>
          <w:rFonts w:eastAsia="宋体"/>
          <w:b/>
          <w:lang w:eastAsia="zh-CN"/>
        </w:rPr>
      </w:pPr>
      <w:r>
        <w:rPr>
          <w:rFonts w:eastAsia="宋体"/>
          <w:b/>
          <w:lang w:eastAsia="zh-CN"/>
        </w:rPr>
        <w:t xml:space="preserve">Proposal </w:t>
      </w:r>
      <w:r w:rsidR="00C4189F">
        <w:rPr>
          <w:rFonts w:eastAsia="宋体"/>
          <w:b/>
          <w:lang w:eastAsia="zh-CN"/>
        </w:rPr>
        <w:t>8</w:t>
      </w:r>
      <w:r w:rsidR="00990811" w:rsidRPr="002A7F2F">
        <w:rPr>
          <w:rFonts w:eastAsia="宋体"/>
          <w:b/>
          <w:lang w:eastAsia="zh-CN"/>
        </w:rPr>
        <w:t xml:space="preserve">: </w:t>
      </w:r>
      <w:r w:rsidR="005E2DC3">
        <w:rPr>
          <w:b/>
          <w:color w:val="000000"/>
          <w:szCs w:val="24"/>
          <w:lang w:eastAsia="zh-CN"/>
        </w:rPr>
        <w:t>For enhanced FR2 measurement, n</w:t>
      </w:r>
      <w:r w:rsidR="00990811" w:rsidRPr="002A7F2F">
        <w:rPr>
          <w:b/>
          <w:color w:val="000000"/>
          <w:szCs w:val="24"/>
          <w:lang w:eastAsia="zh-CN"/>
        </w:rPr>
        <w:t>ot to reduce the scaling factor of Rx beam sweeping during the RRC connection setup/resume procedure.</w:t>
      </w: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 xml:space="preserve">FR2 </w:t>
      </w:r>
      <w:proofErr w:type="spellStart"/>
      <w:r w:rsidR="00193176" w:rsidRPr="00193176">
        <w:rPr>
          <w:rFonts w:eastAsia="宋体"/>
          <w:lang w:val="en-US" w:eastAsia="zh-CN"/>
        </w:rPr>
        <w:t>SCell</w:t>
      </w:r>
      <w:proofErr w:type="spellEnd"/>
      <w:r w:rsidR="00193176" w:rsidRPr="00193176">
        <w:rPr>
          <w:rFonts w:eastAsia="宋体"/>
          <w:lang w:val="en-US" w:eastAsia="zh-CN"/>
        </w:rPr>
        <w:t>/SCG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422F5D7D" w14:textId="2E225423" w:rsidR="00D321D6" w:rsidRDefault="00D321D6" w:rsidP="00D321D6">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15D526C7" w14:textId="77777777" w:rsidR="00D321D6" w:rsidRPr="00996C0C" w:rsidRDefault="00D321D6" w:rsidP="00D321D6">
      <w:pPr>
        <w:rPr>
          <w:b/>
          <w:lang w:eastAsia="ko-KR"/>
        </w:rPr>
      </w:pPr>
      <w:r w:rsidRPr="00961B23">
        <w:rPr>
          <w:rFonts w:eastAsia="宋体"/>
          <w:b/>
          <w:lang w:eastAsia="zh-CN"/>
        </w:rPr>
        <w:lastRenderedPageBreak/>
        <w:t xml:space="preserve">Proposal </w:t>
      </w:r>
      <w:r>
        <w:rPr>
          <w:rFonts w:eastAsia="宋体"/>
          <w:b/>
          <w:lang w:eastAsia="zh-CN"/>
        </w:rPr>
        <w:t>2</w:t>
      </w:r>
      <w:r w:rsidRPr="00961B23">
        <w:rPr>
          <w:rFonts w:eastAsia="宋体"/>
          <w:b/>
          <w:lang w:eastAsia="zh-CN"/>
        </w:rPr>
        <w:t xml:space="preserve">: </w:t>
      </w:r>
      <w:r w:rsidRPr="00961B23">
        <w:rPr>
          <w:rFonts w:eastAsiaTheme="minorEastAsia"/>
          <w:b/>
          <w:lang w:eastAsia="zh-CN"/>
        </w:rPr>
        <w:t xml:space="preserve">Existing measurement results are regarded as valid if </w:t>
      </w:r>
      <w:r w:rsidRPr="00961B23">
        <w:rPr>
          <w:rFonts w:eastAsia="宋体"/>
          <w:b/>
          <w:color w:val="000000" w:themeColor="text1"/>
          <w:lang w:val="en-US"/>
        </w:rPr>
        <w:t xml:space="preserve">the measurement </w:t>
      </w:r>
      <w:r>
        <w:rPr>
          <w:rFonts w:eastAsia="宋体"/>
          <w:b/>
          <w:color w:val="000000" w:themeColor="text1"/>
          <w:lang w:val="en-US"/>
        </w:rPr>
        <w:t xml:space="preserve">is </w:t>
      </w:r>
      <w:r w:rsidRPr="00961B23">
        <w:rPr>
          <w:rFonts w:eastAsia="宋体"/>
          <w:b/>
          <w:color w:val="000000" w:themeColor="text1"/>
          <w:lang w:val="en-US"/>
        </w:rPr>
        <w:t>performed within the last [5] seconds before it is reported (Option A)</w:t>
      </w:r>
      <w:r w:rsidRPr="00961B23">
        <w:rPr>
          <w:b/>
          <w:lang w:eastAsia="ko-KR"/>
        </w:rPr>
        <w:t>.</w:t>
      </w:r>
    </w:p>
    <w:p w14:paraId="26DD060E" w14:textId="77777777" w:rsidR="00D321D6" w:rsidRDefault="00D321D6" w:rsidP="00D321D6">
      <w:pPr>
        <w:rPr>
          <w:rFonts w:eastAsiaTheme="minorEastAsia"/>
          <w:b/>
          <w:lang w:eastAsia="zh-CN"/>
        </w:rPr>
      </w:pPr>
      <w:r w:rsidRPr="007A3AAB">
        <w:rPr>
          <w:b/>
          <w:lang w:eastAsia="ko-KR"/>
        </w:rPr>
        <w:t xml:space="preserve">Proposal </w:t>
      </w:r>
      <w:r>
        <w:rPr>
          <w:b/>
          <w:lang w:eastAsia="ko-KR"/>
        </w:rPr>
        <w:t>3</w:t>
      </w:r>
      <w:r w:rsidRPr="007A3AAB">
        <w:rPr>
          <w:b/>
          <w:lang w:eastAsia="ko-KR"/>
        </w:rPr>
        <w:t>:</w:t>
      </w:r>
      <w:r w:rsidRPr="007A3AAB">
        <w:rPr>
          <w:rFonts w:eastAsiaTheme="minorEastAsia"/>
          <w:b/>
          <w:lang w:eastAsia="zh-CN"/>
        </w:rPr>
        <w:t xml:space="preserve"> As UE</w:t>
      </w:r>
      <w:r>
        <w:rPr>
          <w:rFonts w:eastAsiaTheme="minorEastAsia"/>
          <w:b/>
          <w:lang w:eastAsia="zh-CN"/>
        </w:rPr>
        <w:t xml:space="preserve"> capable of EMR </w:t>
      </w:r>
      <w:r w:rsidRPr="007A3AAB">
        <w:rPr>
          <w:rFonts w:eastAsiaTheme="minorEastAsia"/>
          <w:b/>
          <w:lang w:eastAsia="zh-CN"/>
        </w:rPr>
        <w:t>is able to make decision whether the current measurement results are valid or not, the necessity of</w:t>
      </w:r>
      <w:r>
        <w:rPr>
          <w:rFonts w:eastAsiaTheme="minorEastAsia"/>
          <w:b/>
          <w:lang w:eastAsia="zh-CN"/>
        </w:rPr>
        <w:t xml:space="preserve"> introducing</w:t>
      </w:r>
      <w:r w:rsidRPr="007A3AAB">
        <w:rPr>
          <w:rFonts w:eastAsiaTheme="minorEastAsia"/>
          <w:b/>
          <w:lang w:eastAsia="zh-CN"/>
        </w:rPr>
        <w:t xml:space="preserve"> indication</w:t>
      </w:r>
      <w:r>
        <w:rPr>
          <w:rFonts w:eastAsiaTheme="minorEastAsia"/>
          <w:b/>
          <w:lang w:eastAsia="zh-CN"/>
        </w:rPr>
        <w:t xml:space="preserve"> of </w:t>
      </w:r>
      <w:r w:rsidRPr="00E45D9A">
        <w:rPr>
          <w:rFonts w:eastAsiaTheme="minorEastAsia"/>
          <w:b/>
          <w:lang w:eastAsia="zh-CN"/>
        </w:rPr>
        <w:t>validity status</w:t>
      </w:r>
      <w:r w:rsidRPr="007A3AAB">
        <w:rPr>
          <w:rFonts w:eastAsiaTheme="minorEastAsia"/>
          <w:b/>
          <w:lang w:eastAsia="zh-CN"/>
        </w:rPr>
        <w:t xml:space="preserve"> is not observed.</w:t>
      </w:r>
    </w:p>
    <w:p w14:paraId="51EF5C5D" w14:textId="77777777" w:rsidR="00D321D6" w:rsidRPr="00873ED2" w:rsidRDefault="00D321D6" w:rsidP="00D321D6">
      <w:pPr>
        <w:rPr>
          <w:rFonts w:eastAsiaTheme="minorEastAsia"/>
          <w:b/>
          <w:lang w:eastAsia="zh-CN"/>
        </w:rPr>
      </w:pPr>
      <w:r w:rsidRPr="00873ED2">
        <w:rPr>
          <w:rFonts w:eastAsiaTheme="minorEastAsia"/>
          <w:b/>
          <w:lang w:eastAsia="zh-CN"/>
        </w:rPr>
        <w:t>Proposal</w:t>
      </w:r>
      <w:r>
        <w:rPr>
          <w:rFonts w:eastAsiaTheme="minorEastAsia"/>
          <w:b/>
          <w:lang w:eastAsia="zh-CN"/>
        </w:rPr>
        <w:t xml:space="preserve"> 4</w:t>
      </w:r>
      <w:r w:rsidRPr="00873ED2">
        <w:rPr>
          <w:rFonts w:eastAsiaTheme="minorEastAsia"/>
          <w:b/>
          <w:lang w:eastAsia="zh-CN"/>
        </w:rPr>
        <w:t>:</w:t>
      </w:r>
      <w:r w:rsidRPr="00873ED2">
        <w:rPr>
          <w:rFonts w:eastAsiaTheme="minorEastAsia" w:hint="eastAsia"/>
          <w:b/>
          <w:lang w:eastAsia="zh-CN"/>
        </w:rPr>
        <w:t xml:space="preserve"> F</w:t>
      </w:r>
      <w:r w:rsidRPr="00873ED2">
        <w:rPr>
          <w:rFonts w:eastAsiaTheme="minorEastAsia"/>
          <w:b/>
          <w:lang w:eastAsia="zh-CN"/>
        </w:rPr>
        <w:t xml:space="preserve">or UE which is not capable of EMR, </w:t>
      </w:r>
      <w:r>
        <w:rPr>
          <w:rFonts w:eastAsiaTheme="minorEastAsia"/>
          <w:b/>
          <w:lang w:eastAsia="zh-CN"/>
        </w:rPr>
        <w:t>a</w:t>
      </w:r>
      <w:r w:rsidRPr="007A3AAB">
        <w:rPr>
          <w:rFonts w:eastAsiaTheme="minorEastAsia"/>
          <w:b/>
          <w:lang w:eastAsia="zh-CN"/>
        </w:rPr>
        <w:t>s UE</w:t>
      </w:r>
      <w:r>
        <w:rPr>
          <w:rFonts w:eastAsiaTheme="minorEastAsia"/>
          <w:b/>
          <w:lang w:eastAsia="zh-CN"/>
        </w:rPr>
        <w:t xml:space="preserve"> </w:t>
      </w:r>
      <w:r w:rsidRPr="007A3AAB">
        <w:rPr>
          <w:rFonts w:eastAsiaTheme="minorEastAsia"/>
          <w:b/>
          <w:lang w:eastAsia="zh-CN"/>
        </w:rPr>
        <w:t>is able to make decision whether the current measurement results are valid or not, the necessity of</w:t>
      </w:r>
      <w:r>
        <w:rPr>
          <w:rFonts w:eastAsiaTheme="minorEastAsia"/>
          <w:b/>
          <w:lang w:eastAsia="zh-CN"/>
        </w:rPr>
        <w:t xml:space="preserve"> introducing</w:t>
      </w:r>
      <w:r w:rsidRPr="007A3AAB">
        <w:rPr>
          <w:rFonts w:eastAsiaTheme="minorEastAsia"/>
          <w:b/>
          <w:lang w:eastAsia="zh-CN"/>
        </w:rPr>
        <w:t xml:space="preserve"> indication</w:t>
      </w:r>
      <w:r>
        <w:rPr>
          <w:rFonts w:eastAsiaTheme="minorEastAsia"/>
          <w:b/>
          <w:lang w:eastAsia="zh-CN"/>
        </w:rPr>
        <w:t xml:space="preserve"> of </w:t>
      </w:r>
      <w:r w:rsidRPr="00E45D9A">
        <w:rPr>
          <w:rFonts w:eastAsiaTheme="minorEastAsia"/>
          <w:b/>
          <w:lang w:eastAsia="zh-CN"/>
        </w:rPr>
        <w:t>validity status</w:t>
      </w:r>
      <w:r w:rsidRPr="007A3AAB">
        <w:rPr>
          <w:rFonts w:eastAsiaTheme="minorEastAsia"/>
          <w:b/>
          <w:lang w:eastAsia="zh-CN"/>
        </w:rPr>
        <w:t xml:space="preserve"> is not observed</w:t>
      </w:r>
      <w:r w:rsidRPr="00873ED2">
        <w:rPr>
          <w:rFonts w:eastAsiaTheme="minorEastAsia"/>
          <w:b/>
          <w:lang w:eastAsia="zh-CN"/>
        </w:rPr>
        <w:t>.</w:t>
      </w:r>
    </w:p>
    <w:p w14:paraId="20400DE4" w14:textId="77777777" w:rsidR="00D321D6" w:rsidRPr="00D321D6" w:rsidRDefault="00D321D6" w:rsidP="00D321D6">
      <w:pPr>
        <w:rPr>
          <w:rFonts w:eastAsiaTheme="minorEastAsia"/>
          <w:b/>
          <w:lang w:eastAsia="zh-CN"/>
        </w:rPr>
      </w:pPr>
      <w:r w:rsidRPr="00D321D6">
        <w:rPr>
          <w:rFonts w:eastAsiaTheme="minorEastAsia" w:hint="eastAsia"/>
          <w:b/>
          <w:lang w:eastAsia="zh-CN"/>
        </w:rPr>
        <w:t>P</w:t>
      </w:r>
      <w:r w:rsidRPr="00D321D6">
        <w:rPr>
          <w:rFonts w:eastAsiaTheme="minorEastAsia"/>
          <w:b/>
          <w:lang w:eastAsia="zh-CN"/>
        </w:rPr>
        <w:t xml:space="preserve">roposal </w:t>
      </w:r>
      <w:r>
        <w:rPr>
          <w:rFonts w:eastAsiaTheme="minorEastAsia"/>
          <w:b/>
          <w:lang w:eastAsia="zh-CN"/>
        </w:rPr>
        <w:t>5</w:t>
      </w:r>
      <w:r w:rsidRPr="00D321D6">
        <w:rPr>
          <w:rFonts w:eastAsiaTheme="minorEastAsia"/>
          <w:b/>
          <w:lang w:eastAsia="zh-CN"/>
        </w:rPr>
        <w:t>: As when UE enters to connected mode, the RRC reconfiguration would be quickly indicated, the gain of allowing UE perform enhanced measurement just dozens of milliseconds before RRC reconfiguration is not outstanding.</w:t>
      </w:r>
    </w:p>
    <w:p w14:paraId="40C52830" w14:textId="79BC5ABF" w:rsidR="00D321D6" w:rsidRPr="00F7100E" w:rsidRDefault="00D321D6" w:rsidP="00D321D6">
      <w:pPr>
        <w:spacing w:beforeLines="50" w:before="120"/>
        <w:rPr>
          <w:rFonts w:eastAsia="宋体"/>
          <w:b/>
          <w:lang w:val="en-US"/>
        </w:rPr>
      </w:pPr>
      <w:r w:rsidRPr="00F7100E">
        <w:rPr>
          <w:rFonts w:eastAsia="宋体"/>
          <w:b/>
          <w:lang w:val="en-US"/>
        </w:rPr>
        <w:t xml:space="preserve">Proposal </w:t>
      </w:r>
      <w:r>
        <w:rPr>
          <w:rFonts w:eastAsia="宋体"/>
          <w:b/>
          <w:lang w:val="en-US"/>
        </w:rPr>
        <w:t>6</w:t>
      </w:r>
      <w:r w:rsidRPr="00F7100E">
        <w:rPr>
          <w:rFonts w:eastAsia="宋体"/>
          <w:b/>
          <w:lang w:val="en-US"/>
        </w:rPr>
        <w:t>: It is up to UE implementation to continue the measurements in CONNECTED mode if newly configured MOs align</w:t>
      </w:r>
      <w:r w:rsidR="006C1AFE">
        <w:rPr>
          <w:rFonts w:eastAsia="宋体"/>
          <w:b/>
          <w:lang w:val="en-US"/>
        </w:rPr>
        <w:t>ed</w:t>
      </w:r>
      <w:r w:rsidRPr="00F7100E">
        <w:rPr>
          <w:rFonts w:eastAsia="宋体"/>
          <w:b/>
          <w:lang w:val="en-US"/>
        </w:rPr>
        <w:t xml:space="preserve"> with the</w:t>
      </w:r>
      <w:r>
        <w:rPr>
          <w:rFonts w:eastAsia="宋体"/>
          <w:b/>
          <w:lang w:val="en-US"/>
        </w:rPr>
        <w:t xml:space="preserve"> on-going</w:t>
      </w:r>
      <w:r w:rsidRPr="00F7100E">
        <w:rPr>
          <w:rFonts w:eastAsia="宋体"/>
          <w:b/>
          <w:lang w:val="en-US"/>
        </w:rPr>
        <w:t xml:space="preserve"> measured frequency layers </w:t>
      </w:r>
      <w:r>
        <w:rPr>
          <w:rFonts w:eastAsia="宋体"/>
          <w:b/>
          <w:lang w:val="en-US"/>
        </w:rPr>
        <w:t>during RRC setup</w:t>
      </w:r>
      <w:r w:rsidRPr="00F7100E">
        <w:rPr>
          <w:rFonts w:eastAsia="宋体"/>
          <w:b/>
          <w:lang w:val="en-US"/>
        </w:rPr>
        <w:t>. No new requirements for enhanced measurement are expected.</w:t>
      </w:r>
    </w:p>
    <w:p w14:paraId="2A9290C5" w14:textId="77777777" w:rsidR="00D321D6" w:rsidRDefault="00D321D6" w:rsidP="00D321D6">
      <w:pPr>
        <w:spacing w:beforeLines="50" w:before="120"/>
        <w:rPr>
          <w:b/>
          <w:color w:val="000000"/>
          <w:szCs w:val="24"/>
          <w:lang w:eastAsia="zh-CN"/>
        </w:rPr>
      </w:pPr>
      <w:r>
        <w:rPr>
          <w:b/>
          <w:color w:val="000000"/>
          <w:szCs w:val="24"/>
          <w:lang w:eastAsia="zh-CN"/>
        </w:rPr>
        <w:t>Proposal 7</w:t>
      </w:r>
      <w:r w:rsidRPr="00F62D6E">
        <w:rPr>
          <w:b/>
          <w:color w:val="000000"/>
          <w:szCs w:val="24"/>
          <w:lang w:eastAsia="zh-CN"/>
        </w:rPr>
        <w:t xml:space="preserve">: </w:t>
      </w:r>
      <w:r>
        <w:rPr>
          <w:b/>
          <w:color w:val="000000"/>
          <w:szCs w:val="24"/>
          <w:lang w:eastAsia="zh-CN"/>
        </w:rPr>
        <w:t>For enhanced FR2 measurement, to guarantee the measurement accuracy, the measurement samples are not supposed to be reduced.</w:t>
      </w:r>
    </w:p>
    <w:p w14:paraId="4E83C1AA" w14:textId="5FDD07BB" w:rsidR="00D321D6" w:rsidRPr="00D321D6" w:rsidRDefault="00D321D6" w:rsidP="00D321D6">
      <w:pPr>
        <w:spacing w:beforeLines="50" w:before="120"/>
        <w:rPr>
          <w:rFonts w:eastAsia="宋体"/>
          <w:b/>
          <w:lang w:eastAsia="zh-CN"/>
        </w:rPr>
      </w:pPr>
      <w:r>
        <w:rPr>
          <w:rFonts w:eastAsia="宋体"/>
          <w:b/>
          <w:lang w:eastAsia="zh-CN"/>
        </w:rPr>
        <w:t>Proposal 8</w:t>
      </w:r>
      <w:r w:rsidRPr="002A7F2F">
        <w:rPr>
          <w:rFonts w:eastAsia="宋体"/>
          <w:b/>
          <w:lang w:eastAsia="zh-CN"/>
        </w:rPr>
        <w:t xml:space="preserve">: </w:t>
      </w:r>
      <w:r>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722BA065" w14:textId="77777777" w:rsidR="00C0754F" w:rsidRDefault="00C0754F" w:rsidP="00C0754F">
      <w:pPr>
        <w:pStyle w:val="1"/>
        <w:jc w:val="both"/>
        <w:rPr>
          <w:lang w:val="en-US"/>
        </w:rPr>
      </w:pPr>
      <w:r w:rsidRPr="00C0754F">
        <w:rPr>
          <w:lang w:val="en-US"/>
        </w:rPr>
        <w:t>Reference</w:t>
      </w:r>
    </w:p>
    <w:p w14:paraId="6AAD96F5" w14:textId="0D86B38D" w:rsidR="00520DAE" w:rsidRDefault="00B97BCF" w:rsidP="00B97BCF">
      <w:pPr>
        <w:pStyle w:val="afe"/>
        <w:numPr>
          <w:ilvl w:val="0"/>
          <w:numId w:val="5"/>
        </w:numPr>
        <w:rPr>
          <w:rFonts w:eastAsia="宋体"/>
          <w:sz w:val="20"/>
          <w:szCs w:val="20"/>
          <w:lang w:val="en-GB" w:eastAsia="zh-CN"/>
        </w:rPr>
      </w:pPr>
      <w:r w:rsidRPr="00B97BCF">
        <w:rPr>
          <w:rFonts w:eastAsia="宋体"/>
          <w:sz w:val="20"/>
          <w:szCs w:val="20"/>
          <w:lang w:val="en-GB" w:eastAsia="zh-CN"/>
        </w:rPr>
        <w:t>RP-223520</w:t>
      </w:r>
      <w:r w:rsidR="000C7824" w:rsidRPr="0043194B">
        <w:rPr>
          <w:rFonts w:eastAsia="宋体"/>
          <w:sz w:val="20"/>
          <w:szCs w:val="20"/>
          <w:lang w:val="en-GB" w:eastAsia="zh-CN"/>
        </w:rPr>
        <w:t xml:space="preserve">, </w:t>
      </w:r>
      <w:r w:rsidRPr="00B97BCF">
        <w:rPr>
          <w:rFonts w:eastAsia="宋体"/>
          <w:sz w:val="20"/>
          <w:szCs w:val="20"/>
          <w:lang w:val="en-GB" w:eastAsia="zh-CN"/>
        </w:rPr>
        <w:t>Revised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Pr="00B97BCF">
        <w:rPr>
          <w:rFonts w:eastAsia="宋体"/>
          <w:sz w:val="20"/>
          <w:szCs w:val="20"/>
          <w:lang w:val="en-GB" w:eastAsia="zh-CN"/>
        </w:rPr>
        <w:t>MediaTek Inc., Apple</w:t>
      </w:r>
    </w:p>
    <w:p w14:paraId="4EC79018" w14:textId="62A76670" w:rsidR="00521CCF" w:rsidRDefault="00521CCF" w:rsidP="00521CCF">
      <w:pPr>
        <w:pStyle w:val="afe"/>
        <w:numPr>
          <w:ilvl w:val="0"/>
          <w:numId w:val="5"/>
        </w:numPr>
        <w:rPr>
          <w:rFonts w:eastAsia="宋体"/>
          <w:sz w:val="20"/>
          <w:szCs w:val="20"/>
          <w:lang w:val="en-GB" w:eastAsia="zh-CN"/>
        </w:rPr>
      </w:pPr>
      <w:r w:rsidRPr="00521CCF">
        <w:rPr>
          <w:rFonts w:eastAsia="宋体"/>
          <w:sz w:val="20"/>
          <w:szCs w:val="20"/>
          <w:lang w:val="en-GB" w:eastAsia="zh-CN"/>
        </w:rPr>
        <w:t>R4-2303309</w:t>
      </w:r>
      <w:r>
        <w:rPr>
          <w:rFonts w:eastAsia="宋体"/>
          <w:sz w:val="20"/>
          <w:szCs w:val="20"/>
          <w:lang w:val="en-GB" w:eastAsia="zh-CN"/>
        </w:rPr>
        <w:t xml:space="preserve">, </w:t>
      </w:r>
      <w:r w:rsidRPr="00521CCF">
        <w:rPr>
          <w:rFonts w:eastAsia="宋体"/>
          <w:sz w:val="20"/>
          <w:szCs w:val="20"/>
          <w:lang w:val="en-GB" w:eastAsia="zh-CN"/>
        </w:rPr>
        <w:t>WF on NR Mobility Enhancements RRM requirements (part 2)</w:t>
      </w:r>
      <w:r>
        <w:rPr>
          <w:rFonts w:eastAsia="宋体"/>
          <w:sz w:val="20"/>
          <w:szCs w:val="20"/>
          <w:lang w:val="en-GB" w:eastAsia="zh-CN"/>
        </w:rPr>
        <w:t>, Apple</w:t>
      </w:r>
    </w:p>
    <w:p w14:paraId="319DEEFE" w14:textId="49F24932" w:rsidR="004F3433" w:rsidRDefault="004F3433" w:rsidP="004F3433">
      <w:pPr>
        <w:pStyle w:val="afe"/>
        <w:numPr>
          <w:ilvl w:val="0"/>
          <w:numId w:val="5"/>
        </w:numPr>
        <w:rPr>
          <w:rFonts w:eastAsia="宋体"/>
          <w:sz w:val="20"/>
          <w:szCs w:val="20"/>
          <w:lang w:val="en-GB" w:eastAsia="zh-CN"/>
        </w:rPr>
      </w:pPr>
      <w:r w:rsidRPr="004F3433">
        <w:rPr>
          <w:rFonts w:eastAsia="宋体"/>
          <w:sz w:val="20"/>
          <w:szCs w:val="20"/>
          <w:lang w:val="en-GB" w:eastAsia="zh-CN"/>
        </w:rPr>
        <w:t>R4-2306396, WF on NR Mobility Enhancements RRM requirements (part 2), Apple</w:t>
      </w:r>
    </w:p>
    <w:p w14:paraId="6EEEEE16" w14:textId="7727D910" w:rsidR="006C1AFE" w:rsidRDefault="006C1AFE" w:rsidP="004F3433">
      <w:pPr>
        <w:pStyle w:val="afe"/>
        <w:numPr>
          <w:ilvl w:val="0"/>
          <w:numId w:val="5"/>
        </w:numPr>
        <w:rPr>
          <w:rFonts w:eastAsia="宋体"/>
          <w:sz w:val="20"/>
          <w:szCs w:val="20"/>
          <w:lang w:val="en-GB" w:eastAsia="zh-CN"/>
        </w:rPr>
      </w:pPr>
      <w:r w:rsidRPr="006C1AFE">
        <w:rPr>
          <w:rFonts w:eastAsia="宋体"/>
          <w:sz w:val="20"/>
          <w:szCs w:val="20"/>
          <w:lang w:val="en-GB" w:eastAsia="zh-CN"/>
        </w:rPr>
        <w:t>R4-2314332</w:t>
      </w:r>
      <w:r>
        <w:rPr>
          <w:rFonts w:eastAsia="宋体"/>
          <w:sz w:val="20"/>
          <w:szCs w:val="20"/>
          <w:lang w:val="en-GB" w:eastAsia="zh-CN"/>
        </w:rPr>
        <w:t xml:space="preserve">, </w:t>
      </w:r>
      <w:r w:rsidRPr="006C1AFE">
        <w:rPr>
          <w:rFonts w:eastAsia="宋体"/>
          <w:sz w:val="20"/>
          <w:szCs w:val="20"/>
          <w:lang w:val="en-GB" w:eastAsia="zh-CN"/>
        </w:rPr>
        <w:t>WF on NR Mobility Enhancements (Part 2)</w:t>
      </w:r>
      <w:r w:rsidRPr="004F3433">
        <w:rPr>
          <w:rFonts w:eastAsia="宋体"/>
          <w:sz w:val="20"/>
          <w:szCs w:val="20"/>
          <w:lang w:val="en-GB" w:eastAsia="zh-CN"/>
        </w:rPr>
        <w:t>,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C67B" w14:textId="77777777" w:rsidR="00EB1DBA" w:rsidRDefault="00EB1DBA">
      <w:r>
        <w:separator/>
      </w:r>
    </w:p>
  </w:endnote>
  <w:endnote w:type="continuationSeparator" w:id="0">
    <w:p w14:paraId="6AED40E0" w14:textId="77777777" w:rsidR="00EB1DBA" w:rsidRDefault="00EB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0020A" w:rsidRDefault="007002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1575F">
      <w:rPr>
        <w:rStyle w:val="af6"/>
      </w:rPr>
      <w:t>1</w:t>
    </w:r>
    <w:r>
      <w:rPr>
        <w:rStyle w:val="af6"/>
      </w:rPr>
      <w:fldChar w:fldCharType="end"/>
    </w:r>
  </w:p>
  <w:p w14:paraId="53820B6B" w14:textId="77777777" w:rsidR="0070020A" w:rsidRDefault="0070020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0DFE8" w14:textId="77777777" w:rsidR="00EB1DBA" w:rsidRDefault="00EB1DBA">
      <w:r>
        <w:separator/>
      </w:r>
    </w:p>
  </w:footnote>
  <w:footnote w:type="continuationSeparator" w:id="0">
    <w:p w14:paraId="638F28B2" w14:textId="77777777" w:rsidR="00EB1DBA" w:rsidRDefault="00EB1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58A4"/>
    <w:multiLevelType w:val="hybridMultilevel"/>
    <w:tmpl w:val="C0784E0A"/>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406C4"/>
    <w:multiLevelType w:val="hybridMultilevel"/>
    <w:tmpl w:val="7AE4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A64DEB"/>
    <w:multiLevelType w:val="hybridMultilevel"/>
    <w:tmpl w:val="F4BC91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2"/>
  </w:num>
  <w:num w:numId="4">
    <w:abstractNumId w:val="4"/>
  </w:num>
  <w:num w:numId="5">
    <w:abstractNumId w:val="7"/>
  </w:num>
  <w:num w:numId="6">
    <w:abstractNumId w:val="0"/>
  </w:num>
  <w:num w:numId="7">
    <w:abstractNumId w:val="16"/>
  </w:num>
  <w:num w:numId="8">
    <w:abstractNumId w:val="8"/>
  </w:num>
  <w:num w:numId="9">
    <w:abstractNumId w:val="13"/>
  </w:num>
  <w:num w:numId="10">
    <w:abstractNumId w:val="12"/>
  </w:num>
  <w:num w:numId="11">
    <w:abstractNumId w:val="6"/>
  </w:num>
  <w:num w:numId="12">
    <w:abstractNumId w:val="18"/>
  </w:num>
  <w:num w:numId="13">
    <w:abstractNumId w:val="17"/>
  </w:num>
  <w:num w:numId="14">
    <w:abstractNumId w:val="14"/>
  </w:num>
  <w:num w:numId="15">
    <w:abstractNumId w:val="5"/>
  </w:num>
  <w:num w:numId="16">
    <w:abstractNumId w:val="19"/>
  </w:num>
  <w:num w:numId="17">
    <w:abstractNumId w:val="3"/>
  </w:num>
  <w:num w:numId="18">
    <w:abstractNumId w:val="21"/>
  </w:num>
  <w:num w:numId="19">
    <w:abstractNumId w:val="15"/>
  </w:num>
  <w:num w:numId="20">
    <w:abstractNumId w:val="10"/>
  </w:num>
  <w:num w:numId="21">
    <w:abstractNumId w:val="11"/>
  </w:num>
  <w:num w:numId="22">
    <w:abstractNumId w:val="1"/>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7"/>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0AE"/>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CAB"/>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0E08"/>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4D0"/>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3A"/>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5C"/>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0DE2"/>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83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7"/>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29"/>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82"/>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2EB"/>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4C2"/>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56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9EC"/>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C09"/>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4DA9"/>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1CC"/>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0FD7"/>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7AB"/>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392"/>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AA3"/>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65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17A"/>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922"/>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FD"/>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B4C"/>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5F"/>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CC6"/>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054"/>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AFE"/>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C"/>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82"/>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DFE"/>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BB8"/>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3ED2"/>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547"/>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57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58"/>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27E7B"/>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23"/>
    <w:rsid w:val="00961B7B"/>
    <w:rsid w:val="00962070"/>
    <w:rsid w:val="00963189"/>
    <w:rsid w:val="0096321A"/>
    <w:rsid w:val="0096346D"/>
    <w:rsid w:val="00963C0E"/>
    <w:rsid w:val="00963EC5"/>
    <w:rsid w:val="00963F72"/>
    <w:rsid w:val="00964285"/>
    <w:rsid w:val="00964435"/>
    <w:rsid w:val="00964583"/>
    <w:rsid w:val="00964747"/>
    <w:rsid w:val="0096556C"/>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650"/>
    <w:rsid w:val="009717D8"/>
    <w:rsid w:val="00971980"/>
    <w:rsid w:val="00971B0A"/>
    <w:rsid w:val="00971C55"/>
    <w:rsid w:val="00971DBA"/>
    <w:rsid w:val="00971F5E"/>
    <w:rsid w:val="00972047"/>
    <w:rsid w:val="009726BC"/>
    <w:rsid w:val="00972BDF"/>
    <w:rsid w:val="00973219"/>
    <w:rsid w:val="0097338E"/>
    <w:rsid w:val="009733A9"/>
    <w:rsid w:val="0097353F"/>
    <w:rsid w:val="0097356C"/>
    <w:rsid w:val="0097377A"/>
    <w:rsid w:val="00973D61"/>
    <w:rsid w:val="00973D6D"/>
    <w:rsid w:val="00974559"/>
    <w:rsid w:val="00974583"/>
    <w:rsid w:val="00974B5A"/>
    <w:rsid w:val="00974D53"/>
    <w:rsid w:val="00974D80"/>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A95"/>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5E0A"/>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1A8"/>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A20"/>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D5D"/>
    <w:rsid w:val="00B15FBE"/>
    <w:rsid w:val="00B16629"/>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8EF"/>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4F82"/>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906"/>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92"/>
    <w:rsid w:val="00C401A6"/>
    <w:rsid w:val="00C40641"/>
    <w:rsid w:val="00C40796"/>
    <w:rsid w:val="00C409D5"/>
    <w:rsid w:val="00C40FFB"/>
    <w:rsid w:val="00C41205"/>
    <w:rsid w:val="00C4128F"/>
    <w:rsid w:val="00C4189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038"/>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625"/>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1D6"/>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A48"/>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6FC"/>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D9B"/>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B7F5E"/>
    <w:rsid w:val="00DC038A"/>
    <w:rsid w:val="00DC0757"/>
    <w:rsid w:val="00DC0939"/>
    <w:rsid w:val="00DC0A85"/>
    <w:rsid w:val="00DC0BF6"/>
    <w:rsid w:val="00DC18FC"/>
    <w:rsid w:val="00DC1A30"/>
    <w:rsid w:val="00DC1C45"/>
    <w:rsid w:val="00DC1E7F"/>
    <w:rsid w:val="00DC208A"/>
    <w:rsid w:val="00DC2307"/>
    <w:rsid w:val="00DC346E"/>
    <w:rsid w:val="00DC36BD"/>
    <w:rsid w:val="00DC3D4F"/>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8CD"/>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A"/>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16D"/>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0B0"/>
    <w:rsid w:val="00EA5259"/>
    <w:rsid w:val="00EA5424"/>
    <w:rsid w:val="00EA544B"/>
    <w:rsid w:val="00EA561A"/>
    <w:rsid w:val="00EA5D61"/>
    <w:rsid w:val="00EA6358"/>
    <w:rsid w:val="00EA6360"/>
    <w:rsid w:val="00EA6685"/>
    <w:rsid w:val="00EA6788"/>
    <w:rsid w:val="00EA68AB"/>
    <w:rsid w:val="00EA68F6"/>
    <w:rsid w:val="00EA6D1C"/>
    <w:rsid w:val="00EA6D4D"/>
    <w:rsid w:val="00EA6E26"/>
    <w:rsid w:val="00EA6E51"/>
    <w:rsid w:val="00EA6F4A"/>
    <w:rsid w:val="00EA75FE"/>
    <w:rsid w:val="00EA7637"/>
    <w:rsid w:val="00EA769D"/>
    <w:rsid w:val="00EA7A8B"/>
    <w:rsid w:val="00EA7E41"/>
    <w:rsid w:val="00EB0278"/>
    <w:rsid w:val="00EB073A"/>
    <w:rsid w:val="00EB0968"/>
    <w:rsid w:val="00EB1347"/>
    <w:rsid w:val="00EB161E"/>
    <w:rsid w:val="00EB1DBA"/>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494"/>
    <w:rsid w:val="00EB668F"/>
    <w:rsid w:val="00EB6B49"/>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274"/>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00E"/>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D1A"/>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21D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FE726A27-4985-4199-A87E-40BD660A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2023-09-27T09:34:00Z</dcterms:created>
  <dcterms:modified xsi:type="dcterms:W3CDTF">2023-09-27T09:34:00Z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(3)bVU553OZl/TmPyANwl7sDKNDH9E5j9EfU/xhVS3U0R/dN6/KvSozY47moOYLnPLU4YFSd3oN
0bO+VSs0vk7v4TEwq8ZKxvWOSZP8sviuJSGweJR/fDQPoT7/hvconaqaQoi9m6OlPaK4L8gG
W1UDqlgv04a/Tx/GgmFJJkLVPwX8+Z5jHP1WFqRLrNJ5GTMb1QxzYZT+PW4+Ot/WgNGRD6wZ
lbJCDHzCoTSVjV9EdF</vt:lpwstr>
  </property>
  <property fmtid="{D5CDD505-2E9C-101B-9397-08002B2CF9AE}" pid="17" name="_2015_ms_pID_725343_00">
    <vt:lpwstr>_2015_ms_pID_725343</vt:lpwstr>
  </property>
  <property fmtid="{D5CDD505-2E9C-101B-9397-08002B2CF9AE}" pid="18" name="_2015_ms_pID_7253431">
    <vt:lpwstr>4chGlf1xlOqHBLrPyT4GsEAbP21bXgVO0Fmps19llcHE2F9I1FKqOT
GmKukOriPlmfE13B+shCwQn754Iy0n4NEH3TPe+m74dQW+TgrH1pvNtNAAyYL1pmwZ+X0Mko
u4QVssjttbmA+8F8p/c9erHjw36nsVSs6JryDW7Rug6d4tuxWuMKGvM4AIuJXzCTSan81ADb
K/qHxovdCetAiOqTN9SrLN42ocRZObIUk4jp</vt:lpwstr>
  </property>
  <property fmtid="{D5CDD505-2E9C-101B-9397-08002B2CF9AE}" pid="19" name="_2015_ms_pID_7253431_00">
    <vt:lpwstr>_2015_ms_pID_7253431</vt:lpwstr>
  </property>
  <property fmtid="{D5CDD505-2E9C-101B-9397-08002B2CF9AE}" pid="20" name="_2015_ms_pID_7253432">
    <vt:lpwstr>9BMmgIo0oACPxDDMWy7Cx/Az9Kl0t2+HdkEj
BUmJt9p08cDxDz6ZbqM+3Zc0gEvA2iAfakdqOY50OPx7vmnDu3k=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1695037951</vt:lpwstr>
  </property>
</Properties>
</file>