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1E284CA2"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00BC428B">
        <w:rPr>
          <w:rFonts w:cs="Arial"/>
          <w:sz w:val="24"/>
          <w:szCs w:val="24"/>
        </w:rPr>
        <w:t>bis</w:t>
      </w:r>
      <w:r w:rsidRPr="004A029C">
        <w:rPr>
          <w:rFonts w:cs="Arial"/>
          <w:sz w:val="24"/>
          <w:szCs w:val="24"/>
        </w:rPr>
        <w:tab/>
      </w:r>
      <w:r w:rsidR="00C87EB4" w:rsidRPr="00C87EB4">
        <w:rPr>
          <w:rFonts w:cs="Arial"/>
          <w:sz w:val="24"/>
          <w:szCs w:val="24"/>
        </w:rPr>
        <w:t>R4-2315633</w:t>
      </w:r>
    </w:p>
    <w:p w14:paraId="5E284E94" w14:textId="77777777" w:rsidR="00BC428B" w:rsidRPr="00376830" w:rsidRDefault="00BC428B" w:rsidP="00BC428B">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p w14:paraId="1725ECBC" w14:textId="77777777" w:rsidR="001F4680" w:rsidRPr="002D2977" w:rsidRDefault="001F4680" w:rsidP="001F4680">
      <w:pPr>
        <w:pStyle w:val="Footer"/>
        <w:jc w:val="left"/>
        <w:rPr>
          <w:noProof w:val="0"/>
        </w:rPr>
      </w:pPr>
    </w:p>
    <w:p w14:paraId="7F9FBBE7" w14:textId="46095D5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C428B">
        <w:rPr>
          <w:rFonts w:ascii="Arial" w:hAnsi="Arial"/>
          <w:sz w:val="24"/>
          <w:lang w:val="en-US"/>
        </w:rPr>
        <w:t>5</w:t>
      </w:r>
      <w:r w:rsidR="00046496">
        <w:rPr>
          <w:rFonts w:ascii="Arial" w:hAnsi="Arial"/>
          <w:sz w:val="24"/>
          <w:lang w:val="en-US"/>
        </w:rPr>
        <w:t>.</w:t>
      </w:r>
      <w:r w:rsidR="009A5D49">
        <w:rPr>
          <w:rFonts w:ascii="Arial" w:hAnsi="Arial"/>
          <w:sz w:val="24"/>
          <w:lang w:val="en-US"/>
        </w:rPr>
        <w:t>8</w:t>
      </w:r>
      <w:r w:rsidR="00046496">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4FAD09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E75F8" w:rsidRPr="00AE75F8">
        <w:rPr>
          <w:rFonts w:ascii="Arial" w:hAnsi="Arial"/>
          <w:sz w:val="24"/>
          <w:lang w:val="en-US"/>
        </w:rPr>
        <w:t xml:space="preserve">Discussion on FR2 </w:t>
      </w:r>
      <w:proofErr w:type="spellStart"/>
      <w:r w:rsidR="00AE75F8" w:rsidRPr="00AE75F8">
        <w:rPr>
          <w:rFonts w:ascii="Arial" w:hAnsi="Arial"/>
          <w:sz w:val="24"/>
          <w:lang w:val="en-US"/>
        </w:rPr>
        <w:t>SCell</w:t>
      </w:r>
      <w:proofErr w:type="spellEnd"/>
      <w:r w:rsidR="00AE75F8" w:rsidRPr="00AE75F8">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4FE153DE" w:rsidR="00021717" w:rsidRPr="00622EBC" w:rsidRDefault="00021717" w:rsidP="00622EBC">
      <w:pPr>
        <w:rPr>
          <w:rFonts w:eastAsiaTheme="minorEastAsia"/>
          <w:lang w:val="en-US" w:eastAsia="zh-CN"/>
        </w:rPr>
      </w:pPr>
      <w:bookmarkStart w:id="0"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FB03B2">
        <w:rPr>
          <w:rFonts w:eastAsiaTheme="minorEastAsia"/>
          <w:lang w:val="en-US" w:eastAsia="zh-CN"/>
        </w:rPr>
        <w:t xml:space="preserve">In RAN4#105, some high-level principle </w:t>
      </w:r>
      <w:r w:rsidR="00CE6502">
        <w:rPr>
          <w:rFonts w:eastAsiaTheme="minorEastAsia"/>
          <w:lang w:val="en-US" w:eastAsia="zh-CN"/>
        </w:rPr>
        <w:t>was</w:t>
      </w:r>
      <w:r w:rsidR="00FB03B2">
        <w:rPr>
          <w:rFonts w:eastAsiaTheme="minorEastAsia"/>
          <w:lang w:val="en-US" w:eastAsia="zh-CN"/>
        </w:rPr>
        <w:t xml:space="preserve"> agreed in [3]. </w:t>
      </w:r>
      <w:r w:rsidR="00F10F2D">
        <w:rPr>
          <w:rFonts w:eastAsiaTheme="minorEastAsia"/>
          <w:lang w:val="en-US" w:eastAsia="zh-CN"/>
        </w:rPr>
        <w:t xml:space="preserve">In RAN4#l06 meeting, the scope of the solutions </w:t>
      </w:r>
      <w:r w:rsidR="00A93BF2">
        <w:rPr>
          <w:rFonts w:eastAsiaTheme="minorEastAsia"/>
          <w:lang w:val="en-US" w:eastAsia="zh-CN"/>
        </w:rPr>
        <w:t>was</w:t>
      </w:r>
      <w:r w:rsidR="00F10F2D">
        <w:rPr>
          <w:rFonts w:eastAsiaTheme="minorEastAsia"/>
          <w:lang w:val="en-US" w:eastAsia="zh-CN"/>
        </w:rPr>
        <w:t xml:space="preserve"> further narrowed down</w:t>
      </w:r>
      <w:r w:rsidR="00A93BF2">
        <w:rPr>
          <w:rFonts w:eastAsiaTheme="minorEastAsia"/>
          <w:lang w:val="en-US" w:eastAsia="zh-CN"/>
        </w:rPr>
        <w:t xml:space="preserve"> [4]</w:t>
      </w:r>
      <w:r w:rsidR="00F10F2D">
        <w:rPr>
          <w:rFonts w:eastAsiaTheme="minorEastAsia"/>
          <w:lang w:val="en-US" w:eastAsia="zh-CN"/>
        </w:rPr>
        <w:t xml:space="preserve">. </w:t>
      </w:r>
      <w:r w:rsidR="00AC17B5">
        <w:rPr>
          <w:rFonts w:eastAsiaTheme="minorEastAsia"/>
          <w:lang w:val="en-US" w:eastAsia="zh-CN"/>
        </w:rPr>
        <w:t>In RAN4#106bis,</w:t>
      </w:r>
      <w:r w:rsidR="002448B0">
        <w:rPr>
          <w:rFonts w:eastAsiaTheme="minorEastAsia"/>
          <w:lang w:val="en-US" w:eastAsia="zh-CN"/>
        </w:rPr>
        <w:t xml:space="preserve"> considerable progress has been made with agreements captured in [5]</w:t>
      </w:r>
      <w:r w:rsidR="00BC428B">
        <w:rPr>
          <w:rFonts w:eastAsiaTheme="minorEastAsia"/>
          <w:lang w:val="en-US" w:eastAsia="zh-CN"/>
        </w:rPr>
        <w:t>[6]</w:t>
      </w:r>
      <w:r w:rsidR="002448B0">
        <w:rPr>
          <w:rFonts w:eastAsiaTheme="minorEastAsia"/>
          <w:lang w:val="en-US" w:eastAsia="zh-CN"/>
        </w:rPr>
        <w:t xml:space="preserve">. </w:t>
      </w:r>
      <w:r w:rsidR="009A5D49">
        <w:rPr>
          <w:rFonts w:eastAsiaTheme="minorEastAsia" w:hint="eastAsia"/>
          <w:lang w:val="en-US" w:eastAsia="zh-CN"/>
        </w:rPr>
        <w:t>In</w:t>
      </w:r>
      <w:r w:rsidR="009A5D49">
        <w:rPr>
          <w:rFonts w:eastAsiaTheme="minorEastAsia"/>
          <w:lang w:val="en-US" w:eastAsia="zh-CN"/>
        </w:rPr>
        <w:t xml:space="preserve"> RAN4#10</w:t>
      </w:r>
      <w:r w:rsidR="00BC428B">
        <w:rPr>
          <w:rFonts w:eastAsiaTheme="minorEastAsia"/>
          <w:lang w:val="en-US" w:eastAsia="zh-CN"/>
        </w:rPr>
        <w:t>8</w:t>
      </w:r>
      <w:r w:rsidR="009A5D49">
        <w:rPr>
          <w:rFonts w:eastAsiaTheme="minorEastAsia"/>
          <w:lang w:val="en-US" w:eastAsia="zh-CN"/>
        </w:rPr>
        <w:t>, progress was achieved on remaining issues in [</w:t>
      </w:r>
      <w:r w:rsidR="00BC428B">
        <w:rPr>
          <w:rFonts w:eastAsiaTheme="minorEastAsia"/>
          <w:lang w:val="en-US" w:eastAsia="zh-CN"/>
        </w:rPr>
        <w:t>7</w:t>
      </w:r>
      <w:r w:rsidR="009A5D49">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33064FB9" w14:textId="070F3E5B" w:rsidR="00C402BA" w:rsidRPr="00C402BA" w:rsidRDefault="00C402BA" w:rsidP="00C402BA">
      <w:pPr>
        <w:pStyle w:val="Heading2"/>
        <w:rPr>
          <w:lang w:val="en-US"/>
        </w:rPr>
      </w:pPr>
      <w:bookmarkStart w:id="1" w:name="_Hlk134709761"/>
      <w:r>
        <w:rPr>
          <w:lang w:val="en-US"/>
        </w:rPr>
        <w:t xml:space="preserve">2.1 </w:t>
      </w:r>
      <w:bookmarkEnd w:id="1"/>
      <w:r w:rsidR="00DF348D">
        <w:rPr>
          <w:lang w:val="en-US"/>
        </w:rPr>
        <w:t>L3 measurement reporting for legacy unknown case</w:t>
      </w:r>
      <w:r>
        <w:rPr>
          <w:lang w:val="en-US"/>
        </w:rPr>
        <w:t xml:space="preserve"> </w:t>
      </w:r>
    </w:p>
    <w:p w14:paraId="37C4397A" w14:textId="5B6C0E44" w:rsidR="00463743" w:rsidRDefault="002448B0" w:rsidP="00561171">
      <w:pPr>
        <w:jc w:val="both"/>
        <w:rPr>
          <w:rFonts w:eastAsiaTheme="minorEastAsia"/>
          <w:lang w:val="en-US" w:eastAsia="zh-CN"/>
        </w:rPr>
      </w:pPr>
      <w:r>
        <w:rPr>
          <w:rFonts w:eastAsiaTheme="minorEastAsia"/>
          <w:lang w:val="en-US" w:eastAsia="zh-CN"/>
        </w:rPr>
        <w:t xml:space="preserve">For L3 reporting during </w:t>
      </w:r>
      <w:proofErr w:type="spellStart"/>
      <w:r>
        <w:rPr>
          <w:rFonts w:eastAsiaTheme="minorEastAsia"/>
          <w:lang w:val="en-US" w:eastAsia="zh-CN"/>
        </w:rPr>
        <w:t>SCell</w:t>
      </w:r>
      <w:proofErr w:type="spellEnd"/>
      <w:r>
        <w:rPr>
          <w:rFonts w:eastAsiaTheme="minorEastAsia"/>
          <w:lang w:val="en-US" w:eastAsia="zh-CN"/>
        </w:rPr>
        <w:t xml:space="preserve"> activation, </w:t>
      </w:r>
      <w:r w:rsidR="00BC428B">
        <w:rPr>
          <w:rFonts w:eastAsiaTheme="minorEastAsia"/>
          <w:lang w:val="en-US" w:eastAsia="zh-CN"/>
        </w:rPr>
        <w:t xml:space="preserve">considerable progress has been achieved in previous meetings. One of the remaining issues is whether to have a time window for L3 measurement reporting after </w:t>
      </w:r>
      <w:proofErr w:type="spellStart"/>
      <w:r w:rsidR="00BC428B">
        <w:rPr>
          <w:rFonts w:eastAsiaTheme="minorEastAsia"/>
          <w:lang w:val="en-US" w:eastAsia="zh-CN"/>
        </w:rPr>
        <w:t>SCell</w:t>
      </w:r>
      <w:proofErr w:type="spellEnd"/>
      <w:r w:rsidR="00BC428B">
        <w:rPr>
          <w:rFonts w:eastAsiaTheme="minorEastAsia"/>
          <w:lang w:val="en-US" w:eastAsia="zh-CN"/>
        </w:rPr>
        <w:t xml:space="preserve"> activation command. The status is summarized as follows:</w:t>
      </w:r>
    </w:p>
    <w:tbl>
      <w:tblPr>
        <w:tblStyle w:val="TableGrid"/>
        <w:tblW w:w="0" w:type="auto"/>
        <w:tblLook w:val="04A0" w:firstRow="1" w:lastRow="0" w:firstColumn="1" w:lastColumn="0" w:noHBand="0" w:noVBand="1"/>
      </w:tblPr>
      <w:tblGrid>
        <w:gridCol w:w="9562"/>
      </w:tblGrid>
      <w:tr w:rsidR="00BC428B" w14:paraId="256375BB" w14:textId="77777777" w:rsidTr="00BC428B">
        <w:tc>
          <w:tcPr>
            <w:tcW w:w="9562" w:type="dxa"/>
          </w:tcPr>
          <w:p w14:paraId="550CADA2" w14:textId="77777777" w:rsidR="00BC428B" w:rsidRPr="00BC428B" w:rsidRDefault="00BC428B" w:rsidP="00BC428B">
            <w:pPr>
              <w:spacing w:after="120" w:line="252" w:lineRule="auto"/>
              <w:rPr>
                <w:rFonts w:eastAsia="Times New Roman"/>
                <w:szCs w:val="24"/>
                <w:lang w:val="en-US" w:eastAsia="ja-JP"/>
              </w:rPr>
            </w:pPr>
            <w:r w:rsidRPr="00BC428B">
              <w:rPr>
                <w:rFonts w:eastAsia="Times New Roman"/>
                <w:szCs w:val="24"/>
                <w:highlight w:val="green"/>
                <w:lang w:val="en-US" w:eastAsia="ja-JP"/>
              </w:rPr>
              <w:t>Agreements:</w:t>
            </w:r>
          </w:p>
          <w:p w14:paraId="626DFC03" w14:textId="77777777" w:rsidR="00BC428B" w:rsidRPr="00BC428B" w:rsidRDefault="00BC428B" w:rsidP="00BC428B">
            <w:pPr>
              <w:numPr>
                <w:ilvl w:val="0"/>
                <w:numId w:val="18"/>
              </w:numPr>
              <w:overflowPunct w:val="0"/>
              <w:autoSpaceDE w:val="0"/>
              <w:autoSpaceDN w:val="0"/>
              <w:adjustRightInd w:val="0"/>
              <w:spacing w:after="0"/>
              <w:textAlignment w:val="baseline"/>
              <w:rPr>
                <w:szCs w:val="24"/>
                <w:lang w:val="en-US" w:eastAsia="zh-CN"/>
              </w:rPr>
            </w:pPr>
            <w:r w:rsidRPr="00BC428B">
              <w:rPr>
                <w:szCs w:val="24"/>
                <w:lang w:val="en-US" w:eastAsia="zh-CN"/>
              </w:rPr>
              <w:t xml:space="preserve">Define delay requirement or time margin for L3 measurement reporting after </w:t>
            </w:r>
            <w:proofErr w:type="spellStart"/>
            <w:r w:rsidRPr="00BC428B">
              <w:rPr>
                <w:szCs w:val="24"/>
                <w:lang w:val="en-US" w:eastAsia="zh-CN"/>
              </w:rPr>
              <w:t>SCell</w:t>
            </w:r>
            <w:proofErr w:type="spellEnd"/>
            <w:r w:rsidRPr="00BC428B">
              <w:rPr>
                <w:szCs w:val="24"/>
                <w:lang w:val="en-US" w:eastAsia="zh-CN"/>
              </w:rPr>
              <w:t xml:space="preserve"> activation command:</w:t>
            </w:r>
          </w:p>
          <w:p w14:paraId="3069E8F7" w14:textId="77777777" w:rsidR="00BC428B" w:rsidRPr="00BC428B" w:rsidRDefault="00BC428B" w:rsidP="00BC428B">
            <w:pPr>
              <w:numPr>
                <w:ilvl w:val="1"/>
                <w:numId w:val="24"/>
              </w:numPr>
              <w:overflowPunct w:val="0"/>
              <w:autoSpaceDE w:val="0"/>
              <w:autoSpaceDN w:val="0"/>
              <w:adjustRightInd w:val="0"/>
              <w:spacing w:after="0"/>
              <w:textAlignment w:val="baseline"/>
              <w:rPr>
                <w:szCs w:val="24"/>
                <w:lang w:val="en-US" w:eastAsia="zh-CN"/>
              </w:rPr>
            </w:pPr>
            <w:r w:rsidRPr="00BC428B">
              <w:rPr>
                <w:szCs w:val="24"/>
                <w:lang w:val="en-US" w:eastAsia="zh-CN"/>
              </w:rPr>
              <w:t>UE shall report L3-RSRP report with SSB index within [Y]</w:t>
            </w:r>
            <w:proofErr w:type="spellStart"/>
            <w:r w:rsidRPr="00BC428B">
              <w:rPr>
                <w:szCs w:val="24"/>
                <w:lang w:val="en-US" w:eastAsia="zh-CN"/>
              </w:rPr>
              <w:t>ms</w:t>
            </w:r>
            <w:proofErr w:type="spellEnd"/>
            <w:r w:rsidRPr="00BC428B">
              <w:rPr>
                <w:szCs w:val="24"/>
                <w:lang w:val="en-US" w:eastAsia="zh-CN"/>
              </w:rPr>
              <w:t xml:space="preserve"> after receiving </w:t>
            </w:r>
            <w:proofErr w:type="spellStart"/>
            <w:r w:rsidRPr="00BC428B">
              <w:rPr>
                <w:szCs w:val="24"/>
                <w:lang w:val="en-US" w:eastAsia="zh-CN"/>
              </w:rPr>
              <w:t>SCell</w:t>
            </w:r>
            <w:proofErr w:type="spellEnd"/>
            <w:r w:rsidRPr="00BC428B">
              <w:rPr>
                <w:szCs w:val="24"/>
                <w:lang w:val="en-US" w:eastAsia="zh-CN"/>
              </w:rPr>
              <w:t xml:space="preserve"> activation command MAC CE if the UL grant is available. </w:t>
            </w:r>
          </w:p>
          <w:p w14:paraId="6A1B1874" w14:textId="77777777" w:rsidR="00BC428B" w:rsidRPr="00BC428B" w:rsidRDefault="00BC428B" w:rsidP="00BC428B">
            <w:pPr>
              <w:numPr>
                <w:ilvl w:val="1"/>
                <w:numId w:val="24"/>
              </w:numPr>
              <w:overflowPunct w:val="0"/>
              <w:autoSpaceDE w:val="0"/>
              <w:autoSpaceDN w:val="0"/>
              <w:adjustRightInd w:val="0"/>
              <w:spacing w:after="0"/>
              <w:textAlignment w:val="baseline"/>
              <w:rPr>
                <w:szCs w:val="24"/>
                <w:lang w:val="en-US" w:eastAsia="zh-CN"/>
              </w:rPr>
            </w:pPr>
            <w:r w:rsidRPr="00BC428B">
              <w:rPr>
                <w:szCs w:val="24"/>
                <w:lang w:val="en-US" w:eastAsia="zh-CN"/>
              </w:rPr>
              <w:t>UE is not required to report L3-RSRP report after exceeding [Y]</w:t>
            </w:r>
            <w:proofErr w:type="spellStart"/>
            <w:r w:rsidRPr="00BC428B">
              <w:rPr>
                <w:szCs w:val="24"/>
                <w:lang w:val="en-US" w:eastAsia="zh-CN"/>
              </w:rPr>
              <w:t>ms</w:t>
            </w:r>
            <w:proofErr w:type="spellEnd"/>
          </w:p>
          <w:p w14:paraId="72FB150D" w14:textId="4A0B1AD7" w:rsidR="00BC428B" w:rsidRPr="00BC428B" w:rsidRDefault="00BC428B" w:rsidP="00BC428B">
            <w:pPr>
              <w:numPr>
                <w:ilvl w:val="1"/>
                <w:numId w:val="24"/>
              </w:numPr>
              <w:overflowPunct w:val="0"/>
              <w:autoSpaceDE w:val="0"/>
              <w:autoSpaceDN w:val="0"/>
              <w:adjustRightInd w:val="0"/>
              <w:spacing w:after="0"/>
              <w:textAlignment w:val="baseline"/>
              <w:rPr>
                <w:b/>
                <w:sz w:val="24"/>
                <w:szCs w:val="24"/>
                <w:u w:val="single"/>
                <w:lang w:val="en-US" w:eastAsia="ko-KR"/>
              </w:rPr>
            </w:pPr>
            <w:r w:rsidRPr="00BC428B">
              <w:rPr>
                <w:szCs w:val="24"/>
                <w:lang w:val="en-US" w:eastAsia="zh-CN"/>
              </w:rPr>
              <w:t>Where Y= T</w:t>
            </w:r>
            <w:r w:rsidRPr="00BC428B">
              <w:rPr>
                <w:szCs w:val="24"/>
                <w:vertAlign w:val="subscript"/>
                <w:lang w:val="en-US" w:eastAsia="zh-CN"/>
              </w:rPr>
              <w:t>HARQ</w:t>
            </w:r>
            <w:r w:rsidRPr="00BC428B">
              <w:rPr>
                <w:szCs w:val="24"/>
                <w:lang w:val="en-US" w:eastAsia="zh-CN"/>
              </w:rPr>
              <w:t xml:space="preserve"> + 3ms + [M]</w:t>
            </w:r>
            <w:proofErr w:type="spellStart"/>
            <w:r w:rsidRPr="00BC428B">
              <w:rPr>
                <w:szCs w:val="24"/>
                <w:lang w:val="en-US" w:eastAsia="zh-CN"/>
              </w:rPr>
              <w:t>ms</w:t>
            </w:r>
            <w:proofErr w:type="spellEnd"/>
            <w:r w:rsidRPr="00BC428B">
              <w:rPr>
                <w:szCs w:val="24"/>
                <w:lang w:val="en-US" w:eastAsia="zh-CN"/>
              </w:rPr>
              <w:t>, M is FFS.</w:t>
            </w:r>
          </w:p>
        </w:tc>
      </w:tr>
    </w:tbl>
    <w:p w14:paraId="07723B7D" w14:textId="12F705B0" w:rsidR="00BC428B" w:rsidRDefault="00BC428B" w:rsidP="00561171">
      <w:pPr>
        <w:jc w:val="both"/>
        <w:rPr>
          <w:rFonts w:eastAsiaTheme="minorEastAsia"/>
          <w:lang w:val="en-US" w:eastAsia="zh-CN"/>
        </w:rPr>
      </w:pPr>
    </w:p>
    <w:p w14:paraId="29A1E2D7" w14:textId="6555BA01" w:rsidR="00BC428B" w:rsidRDefault="00BC428B" w:rsidP="00561171">
      <w:pPr>
        <w:jc w:val="both"/>
        <w:rPr>
          <w:rFonts w:eastAsiaTheme="minorEastAsia"/>
          <w:lang w:val="en-US" w:eastAsia="zh-CN"/>
        </w:rPr>
      </w:pPr>
      <w:r>
        <w:rPr>
          <w:rFonts w:eastAsiaTheme="minorEastAsia"/>
          <w:lang w:val="en-US" w:eastAsia="zh-CN"/>
        </w:rPr>
        <w:t xml:space="preserve">The motivation is that UE may not store the L3 measurement results for long time </w:t>
      </w:r>
      <w:r w:rsidR="00747C34">
        <w:rPr>
          <w:rFonts w:eastAsiaTheme="minorEastAsia"/>
          <w:lang w:val="en-US" w:eastAsia="zh-CN"/>
        </w:rPr>
        <w:t xml:space="preserve">if the UL grant is scheduled far away from </w:t>
      </w:r>
      <w:proofErr w:type="spellStart"/>
      <w:r w:rsidR="00747C34">
        <w:rPr>
          <w:rFonts w:eastAsiaTheme="minorEastAsia"/>
          <w:lang w:val="en-US" w:eastAsia="zh-CN"/>
        </w:rPr>
        <w:t>SCell</w:t>
      </w:r>
      <w:proofErr w:type="spellEnd"/>
      <w:r w:rsidR="00747C34">
        <w:rPr>
          <w:rFonts w:eastAsiaTheme="minorEastAsia"/>
          <w:lang w:val="en-US" w:eastAsia="zh-CN"/>
        </w:rPr>
        <w:t xml:space="preserve"> activation command. We think it is a valid point to make the feature workable and following aspects shall be considered when defining the length of the window.</w:t>
      </w:r>
    </w:p>
    <w:p w14:paraId="24CDA071" w14:textId="3ACFD7FC" w:rsidR="00747C34" w:rsidRDefault="00747C34" w:rsidP="00561171">
      <w:pPr>
        <w:jc w:val="both"/>
        <w:rPr>
          <w:rFonts w:eastAsiaTheme="minorEastAsia"/>
          <w:lang w:val="en-US" w:eastAsia="zh-CN"/>
        </w:rPr>
      </w:pPr>
      <w:r>
        <w:rPr>
          <w:rFonts w:eastAsiaTheme="minorEastAsia"/>
          <w:lang w:val="en-US" w:eastAsia="zh-CN"/>
        </w:rPr>
        <w:t xml:space="preserve">The window should not be too long which may degrade the delay reduction. Based on the agreements in previous meetings, if NW can utilize L3 reporting for TCI configuration, the </w:t>
      </w:r>
      <w:proofErr w:type="spellStart"/>
      <w:r>
        <w:rPr>
          <w:rFonts w:eastAsiaTheme="minorEastAsia"/>
          <w:lang w:val="en-US" w:eastAsia="zh-CN"/>
        </w:rPr>
        <w:t>SCell</w:t>
      </w:r>
      <w:proofErr w:type="spellEnd"/>
      <w:r>
        <w:rPr>
          <w:rFonts w:eastAsiaTheme="minorEastAsia"/>
          <w:lang w:val="en-US" w:eastAsia="zh-CN"/>
        </w:rPr>
        <w:t xml:space="preserve"> activation delay be very short</w:t>
      </w:r>
      <w:r w:rsidR="00AF0A96">
        <w:rPr>
          <w:rFonts w:eastAsiaTheme="minorEastAsia"/>
          <w:lang w:val="en-US" w:eastAsia="zh-CN"/>
        </w:rPr>
        <w:t xml:space="preserve"> which can approximate the delay of known FR2 </w:t>
      </w:r>
      <w:proofErr w:type="spellStart"/>
      <w:r w:rsidR="00AF0A96">
        <w:rPr>
          <w:rFonts w:eastAsiaTheme="minorEastAsia"/>
          <w:lang w:val="en-US" w:eastAsia="zh-CN"/>
        </w:rPr>
        <w:t>SCell</w:t>
      </w:r>
      <w:proofErr w:type="spellEnd"/>
      <w:r w:rsidR="00AF0A96">
        <w:rPr>
          <w:rFonts w:eastAsiaTheme="minorEastAsia"/>
          <w:lang w:val="en-US" w:eastAsia="zh-CN"/>
        </w:rPr>
        <w:t xml:space="preserve"> activation delay. Thus, if </w:t>
      </w:r>
      <w:r w:rsidR="00AF0A96">
        <w:rPr>
          <w:rFonts w:eastAsiaTheme="minorEastAsia" w:hint="eastAsia"/>
          <w:lang w:val="en-US" w:eastAsia="zh-CN"/>
        </w:rPr>
        <w:t>NW</w:t>
      </w:r>
      <w:r w:rsidR="00AF0A96">
        <w:rPr>
          <w:rFonts w:eastAsiaTheme="minorEastAsia"/>
          <w:lang w:val="en-US" w:eastAsia="zh-CN"/>
        </w:rPr>
        <w:t xml:space="preserve"> grants the UL resource for L3 measurement reporting long after </w:t>
      </w:r>
      <w:proofErr w:type="spellStart"/>
      <w:r w:rsidR="00AF0A96">
        <w:rPr>
          <w:rFonts w:eastAsiaTheme="minorEastAsia"/>
          <w:lang w:val="en-US" w:eastAsia="zh-CN"/>
        </w:rPr>
        <w:t>SCell</w:t>
      </w:r>
      <w:proofErr w:type="spellEnd"/>
      <w:r w:rsidR="00AF0A96">
        <w:rPr>
          <w:rFonts w:eastAsiaTheme="minorEastAsia"/>
          <w:lang w:val="en-US" w:eastAsia="zh-CN"/>
        </w:rPr>
        <w:t xml:space="preserve"> activation, the overall activation delay can be unnecessary long.</w:t>
      </w:r>
    </w:p>
    <w:p w14:paraId="529DB3D1" w14:textId="4D59DB8C" w:rsidR="00AF0A96" w:rsidRDefault="00AF0A96" w:rsidP="00561171">
      <w:pPr>
        <w:jc w:val="both"/>
        <w:rPr>
          <w:rFonts w:eastAsiaTheme="minorEastAsia"/>
          <w:lang w:val="en-US" w:eastAsia="zh-CN"/>
        </w:rPr>
      </w:pPr>
      <w:r>
        <w:rPr>
          <w:rFonts w:eastAsiaTheme="minorEastAsia"/>
          <w:lang w:val="en-US" w:eastAsia="zh-CN"/>
        </w:rPr>
        <w:t xml:space="preserve">The window </w:t>
      </w:r>
      <w:proofErr w:type="spellStart"/>
      <w:r>
        <w:rPr>
          <w:rFonts w:eastAsiaTheme="minorEastAsia"/>
          <w:lang w:val="en-US" w:eastAsia="zh-CN"/>
        </w:rPr>
        <w:t>can not</w:t>
      </w:r>
      <w:proofErr w:type="spellEnd"/>
      <w:r>
        <w:rPr>
          <w:rFonts w:eastAsiaTheme="minorEastAsia"/>
          <w:lang w:val="en-US" w:eastAsia="zh-CN"/>
        </w:rPr>
        <w:t xml:space="preserve"> be too short either. If there is not pre-configured UL grant for L3 measurement report specifically, UE may send SR for UL grant. The delay for SR transmission should also be considered. </w:t>
      </w:r>
      <w:r w:rsidR="00C14806">
        <w:rPr>
          <w:rFonts w:eastAsiaTheme="minorEastAsia"/>
          <w:lang w:val="en-US" w:eastAsia="zh-CN"/>
        </w:rPr>
        <w:t>The periodicity of SR resource is shown as follows</w:t>
      </w:r>
      <w:r w:rsidR="00387EC9">
        <w:rPr>
          <w:rFonts w:eastAsiaTheme="minorEastAsia"/>
          <w:lang w:val="en-US" w:eastAsia="zh-CN"/>
        </w:rPr>
        <w:t xml:space="preserve">. For 120 kHz, the maximum periodicity is 640 slots. Thus, it is reasonable to define M as 80 </w:t>
      </w:r>
      <w:proofErr w:type="spellStart"/>
      <w:r w:rsidR="00387EC9">
        <w:rPr>
          <w:rFonts w:eastAsiaTheme="minorEastAsia"/>
          <w:lang w:val="en-US" w:eastAsia="zh-CN"/>
        </w:rPr>
        <w:t>ms</w:t>
      </w:r>
      <w:proofErr w:type="spellEnd"/>
      <w:r w:rsidR="00387EC9">
        <w:rPr>
          <w:rFonts w:eastAsiaTheme="minorEastAsia"/>
          <w:lang w:val="en-US" w:eastAsia="zh-CN"/>
        </w:rPr>
        <w:t xml:space="preserve"> or 160 </w:t>
      </w:r>
      <w:proofErr w:type="spellStart"/>
      <w:r w:rsidR="00387EC9">
        <w:rPr>
          <w:rFonts w:eastAsiaTheme="minorEastAsia"/>
          <w:lang w:val="en-US" w:eastAsia="zh-CN"/>
        </w:rPr>
        <w:t>ms.</w:t>
      </w:r>
      <w:proofErr w:type="spellEnd"/>
    </w:p>
    <w:tbl>
      <w:tblPr>
        <w:tblStyle w:val="TableGrid"/>
        <w:tblW w:w="0" w:type="auto"/>
        <w:tblLook w:val="04A0" w:firstRow="1" w:lastRow="0" w:firstColumn="1" w:lastColumn="0" w:noHBand="0" w:noVBand="1"/>
      </w:tblPr>
      <w:tblGrid>
        <w:gridCol w:w="9562"/>
      </w:tblGrid>
      <w:tr w:rsidR="00C14806" w14:paraId="59E0B5DB" w14:textId="77777777" w:rsidTr="00C14806">
        <w:tc>
          <w:tcPr>
            <w:tcW w:w="9562" w:type="dxa"/>
          </w:tcPr>
          <w:p w14:paraId="404CB5A1" w14:textId="49756FD5" w:rsidR="00C14806" w:rsidRDefault="00387EC9" w:rsidP="00561171">
            <w:pPr>
              <w:jc w:val="both"/>
              <w:rPr>
                <w:rFonts w:eastAsiaTheme="minorEastAsia"/>
                <w:lang w:val="en-US" w:eastAsia="zh-CN"/>
              </w:rPr>
            </w:pPr>
            <w:r>
              <w:rPr>
                <w:noProof/>
              </w:rPr>
              <w:drawing>
                <wp:inline distT="0" distB="0" distL="0" distR="0" wp14:anchorId="39502B8D" wp14:editId="53A38CA6">
                  <wp:extent cx="6078220" cy="941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941705"/>
                          </a:xfrm>
                          <a:prstGeom prst="rect">
                            <a:avLst/>
                          </a:prstGeom>
                        </pic:spPr>
                      </pic:pic>
                    </a:graphicData>
                  </a:graphic>
                </wp:inline>
              </w:drawing>
            </w:r>
          </w:p>
        </w:tc>
      </w:tr>
    </w:tbl>
    <w:p w14:paraId="2E2CCDA6" w14:textId="33A5D9A3" w:rsidR="00C14806" w:rsidRPr="00387EC9" w:rsidRDefault="00387EC9" w:rsidP="00561171">
      <w:pPr>
        <w:jc w:val="both"/>
        <w:rPr>
          <w:rFonts w:eastAsiaTheme="minorEastAsia"/>
          <w:b/>
          <w:lang w:val="en-US" w:eastAsia="zh-CN"/>
        </w:rPr>
      </w:pPr>
      <w:r w:rsidRPr="00387EC9">
        <w:rPr>
          <w:rFonts w:eastAsiaTheme="minorEastAsia"/>
          <w:b/>
          <w:lang w:val="en-US" w:eastAsia="zh-CN"/>
        </w:rPr>
        <w:t>Observation 1: The maximum window for L3 measurement report shall consider the time for SR transmission.</w:t>
      </w:r>
    </w:p>
    <w:p w14:paraId="36293151" w14:textId="20E6577F" w:rsidR="00747C34" w:rsidRPr="00401CE4" w:rsidRDefault="00387EC9" w:rsidP="00561171">
      <w:pPr>
        <w:jc w:val="both"/>
        <w:rPr>
          <w:rFonts w:eastAsiaTheme="minorEastAsia"/>
          <w:b/>
          <w:lang w:val="en-US" w:eastAsia="zh-CN"/>
        </w:rPr>
      </w:pPr>
      <w:r w:rsidRPr="00401CE4">
        <w:rPr>
          <w:rFonts w:eastAsiaTheme="minorEastAsia"/>
          <w:b/>
          <w:lang w:val="en-US" w:eastAsia="zh-CN"/>
        </w:rPr>
        <w:lastRenderedPageBreak/>
        <w:t xml:space="preserve">Proposal 1: Define M as 80 </w:t>
      </w:r>
      <w:proofErr w:type="spellStart"/>
      <w:r w:rsidRPr="00401CE4">
        <w:rPr>
          <w:rFonts w:eastAsiaTheme="minorEastAsia"/>
          <w:b/>
          <w:lang w:val="en-US" w:eastAsia="zh-CN"/>
        </w:rPr>
        <w:t>ms</w:t>
      </w:r>
      <w:proofErr w:type="spellEnd"/>
      <w:r w:rsidRPr="00401CE4">
        <w:rPr>
          <w:rFonts w:eastAsiaTheme="minorEastAsia"/>
          <w:b/>
          <w:lang w:val="en-US" w:eastAsia="zh-CN"/>
        </w:rPr>
        <w:t xml:space="preserve"> or 160 </w:t>
      </w:r>
      <w:proofErr w:type="spellStart"/>
      <w:r w:rsidRPr="00401CE4">
        <w:rPr>
          <w:rFonts w:eastAsiaTheme="minorEastAsia"/>
          <w:b/>
          <w:lang w:val="en-US" w:eastAsia="zh-CN"/>
        </w:rPr>
        <w:t>ms</w:t>
      </w:r>
      <w:proofErr w:type="spellEnd"/>
      <w:r w:rsidRPr="00401CE4">
        <w:rPr>
          <w:rFonts w:eastAsiaTheme="minorEastAsia"/>
          <w:b/>
          <w:lang w:val="en-US" w:eastAsia="zh-CN"/>
        </w:rPr>
        <w:t xml:space="preserve">, which is the maximum window for L3 measurement report, and the L3 measurement reporting delay depends on the </w:t>
      </w:r>
      <w:r w:rsidR="00401CE4" w:rsidRPr="00401CE4">
        <w:rPr>
          <w:rFonts w:eastAsiaTheme="minorEastAsia"/>
          <w:b/>
          <w:lang w:val="en-US" w:eastAsia="zh-CN"/>
        </w:rPr>
        <w:t>actual UL resource scheduled.</w:t>
      </w:r>
    </w:p>
    <w:p w14:paraId="41DBA75A" w14:textId="6DCAEB84" w:rsidR="00FF3489" w:rsidRDefault="00F949AB" w:rsidP="00561171">
      <w:pPr>
        <w:jc w:val="both"/>
        <w:rPr>
          <w:rFonts w:eastAsiaTheme="minorEastAsia"/>
          <w:lang w:val="en-US" w:eastAsia="zh-CN"/>
        </w:rPr>
      </w:pPr>
      <w:r>
        <w:rPr>
          <w:rFonts w:eastAsiaTheme="minorEastAsia"/>
          <w:lang w:val="en-US" w:eastAsia="zh-CN"/>
        </w:rPr>
        <w:t xml:space="preserve">Another issue is whether and how to define the conditions to guarantee that UE will trigger L3 report when receiving </w:t>
      </w:r>
      <w:proofErr w:type="spellStart"/>
      <w:r>
        <w:rPr>
          <w:rFonts w:eastAsiaTheme="minorEastAsia"/>
          <w:lang w:val="en-US" w:eastAsia="zh-CN"/>
        </w:rPr>
        <w:t>SCell</w:t>
      </w:r>
      <w:proofErr w:type="spellEnd"/>
      <w:r>
        <w:rPr>
          <w:rFonts w:eastAsiaTheme="minorEastAsia"/>
          <w:lang w:val="en-US" w:eastAsia="zh-CN"/>
        </w:rPr>
        <w:t xml:space="preserve"> activation command. The reason to have a concurrent condition is that NW has no idea about how to configure corresponding </w:t>
      </w:r>
      <w:r w:rsidR="005D1EA8">
        <w:rPr>
          <w:rFonts w:eastAsiaTheme="minorEastAsia"/>
          <w:lang w:val="en-US" w:eastAsia="zh-CN"/>
        </w:rPr>
        <w:t xml:space="preserve">parameters (e.g. </w:t>
      </w:r>
      <w:proofErr w:type="spellStart"/>
      <w:r w:rsidR="005D1EA8">
        <w:rPr>
          <w:rFonts w:eastAsiaTheme="minorEastAsia"/>
          <w:lang w:val="en-US" w:eastAsia="zh-CN"/>
        </w:rPr>
        <w:t>MeasCycleSCell</w:t>
      </w:r>
      <w:proofErr w:type="spellEnd"/>
      <w:r w:rsidR="005D1EA8">
        <w:rPr>
          <w:rFonts w:eastAsiaTheme="minorEastAsia"/>
          <w:lang w:val="en-US" w:eastAsia="zh-CN"/>
        </w:rPr>
        <w:t xml:space="preserve"> DRX) to make sure that UE will trigger the L3 report. The status is summarized as follows:</w:t>
      </w:r>
    </w:p>
    <w:tbl>
      <w:tblPr>
        <w:tblStyle w:val="TableGrid"/>
        <w:tblW w:w="0" w:type="auto"/>
        <w:tblLook w:val="04A0" w:firstRow="1" w:lastRow="0" w:firstColumn="1" w:lastColumn="0" w:noHBand="0" w:noVBand="1"/>
      </w:tblPr>
      <w:tblGrid>
        <w:gridCol w:w="9562"/>
      </w:tblGrid>
      <w:tr w:rsidR="005D1EA8" w14:paraId="7DC78F89" w14:textId="77777777" w:rsidTr="005D1EA8">
        <w:tc>
          <w:tcPr>
            <w:tcW w:w="9562" w:type="dxa"/>
          </w:tcPr>
          <w:p w14:paraId="6DF76132" w14:textId="77777777" w:rsidR="005D1EA8" w:rsidRPr="005D1EA8" w:rsidRDefault="005D1EA8" w:rsidP="005D1EA8">
            <w:pPr>
              <w:spacing w:after="0"/>
              <w:rPr>
                <w:rFonts w:eastAsia="Times New Roman"/>
                <w:b/>
                <w:szCs w:val="24"/>
                <w:u w:val="single"/>
                <w:lang w:val="en-US" w:eastAsia="zh-CN"/>
              </w:rPr>
            </w:pPr>
            <w:r w:rsidRPr="005D1EA8">
              <w:rPr>
                <w:rFonts w:eastAsia="Times New Roman"/>
                <w:b/>
                <w:szCs w:val="24"/>
                <w:u w:val="single"/>
                <w:lang w:val="en-US" w:eastAsia="ko-KR"/>
              </w:rPr>
              <w:t xml:space="preserve">Issue 2-1-4: </w:t>
            </w:r>
            <w:r w:rsidRPr="005D1EA8">
              <w:rPr>
                <w:rFonts w:eastAsia="Times New Roman"/>
                <w:b/>
                <w:szCs w:val="24"/>
                <w:u w:val="single"/>
                <w:lang w:val="en-US" w:eastAsia="zh-CN"/>
              </w:rPr>
              <w:t xml:space="preserve">Condition the UE shall trigger the L3 report when receiving </w:t>
            </w:r>
            <w:proofErr w:type="spellStart"/>
            <w:r w:rsidRPr="005D1EA8">
              <w:rPr>
                <w:rFonts w:eastAsia="Times New Roman"/>
                <w:b/>
                <w:szCs w:val="24"/>
                <w:u w:val="single"/>
                <w:lang w:val="en-US" w:eastAsia="zh-CN"/>
              </w:rPr>
              <w:t>SCell</w:t>
            </w:r>
            <w:proofErr w:type="spellEnd"/>
            <w:r w:rsidRPr="005D1EA8">
              <w:rPr>
                <w:rFonts w:eastAsia="Times New Roman"/>
                <w:b/>
                <w:szCs w:val="24"/>
                <w:u w:val="single"/>
                <w:lang w:val="en-US" w:eastAsia="zh-CN"/>
              </w:rPr>
              <w:t xml:space="preserve"> activation command</w:t>
            </w:r>
          </w:p>
          <w:p w14:paraId="4658BE10" w14:textId="77777777" w:rsidR="005D1EA8" w:rsidRPr="005D1EA8" w:rsidRDefault="005D1EA8" w:rsidP="005D1EA8">
            <w:pPr>
              <w:spacing w:after="0"/>
              <w:rPr>
                <w:rFonts w:eastAsia="Times New Roman"/>
                <w:b/>
                <w:szCs w:val="24"/>
                <w:u w:val="single"/>
                <w:lang w:val="en-US" w:eastAsia="zh-CN"/>
              </w:rPr>
            </w:pPr>
          </w:p>
          <w:p w14:paraId="5580523D" w14:textId="77777777" w:rsidR="005D1EA8" w:rsidRPr="005D1EA8" w:rsidRDefault="005D1EA8" w:rsidP="005D1EA8">
            <w:pPr>
              <w:numPr>
                <w:ilvl w:val="0"/>
                <w:numId w:val="8"/>
              </w:numPr>
              <w:spacing w:after="120"/>
              <w:rPr>
                <w:rFonts w:eastAsia="宋体"/>
                <w:szCs w:val="24"/>
                <w:highlight w:val="yellow"/>
                <w:lang w:val="en-US" w:eastAsia="zh-CN"/>
              </w:rPr>
            </w:pPr>
            <w:r w:rsidRPr="005D1EA8">
              <w:rPr>
                <w:rFonts w:eastAsia="宋体"/>
                <w:szCs w:val="24"/>
                <w:highlight w:val="yellow"/>
                <w:lang w:val="en-US" w:eastAsia="zh-CN"/>
              </w:rPr>
              <w:t>FFS:</w:t>
            </w:r>
          </w:p>
          <w:p w14:paraId="36DFD39D" w14:textId="77777777" w:rsidR="005D1EA8" w:rsidRPr="005D1EA8" w:rsidRDefault="005D1EA8" w:rsidP="005D1EA8">
            <w:pPr>
              <w:numPr>
                <w:ilvl w:val="1"/>
                <w:numId w:val="8"/>
              </w:numPr>
              <w:spacing w:after="120"/>
              <w:rPr>
                <w:rFonts w:eastAsia="宋体"/>
                <w:szCs w:val="24"/>
                <w:lang w:val="en-US" w:eastAsia="zh-CN"/>
              </w:rPr>
            </w:pPr>
            <w:r w:rsidRPr="005D1EA8">
              <w:rPr>
                <w:rFonts w:eastAsia="宋体"/>
                <w:szCs w:val="24"/>
                <w:lang w:val="en-US" w:eastAsia="zh-CN"/>
              </w:rPr>
              <w:t xml:space="preserve">Option 1 (Nokia, Huawei): RAN4 to discuss in what condition the UE shall trigger the L3 report when receiving </w:t>
            </w:r>
            <w:proofErr w:type="spellStart"/>
            <w:r w:rsidRPr="005D1EA8">
              <w:rPr>
                <w:rFonts w:eastAsia="宋体"/>
                <w:szCs w:val="24"/>
                <w:lang w:val="en-US" w:eastAsia="zh-CN"/>
              </w:rPr>
              <w:t>SCell</w:t>
            </w:r>
            <w:proofErr w:type="spellEnd"/>
            <w:r w:rsidRPr="005D1EA8">
              <w:rPr>
                <w:rFonts w:eastAsia="宋体"/>
                <w:szCs w:val="24"/>
                <w:lang w:val="en-US" w:eastAsia="zh-CN"/>
              </w:rPr>
              <w:t xml:space="preserve"> activation command to make the solution testable.</w:t>
            </w:r>
          </w:p>
          <w:p w14:paraId="43C605A0" w14:textId="77777777" w:rsidR="005D1EA8" w:rsidRPr="005D1EA8" w:rsidRDefault="005D1EA8" w:rsidP="005D1EA8">
            <w:pPr>
              <w:numPr>
                <w:ilvl w:val="2"/>
                <w:numId w:val="8"/>
              </w:numPr>
              <w:spacing w:after="120"/>
              <w:rPr>
                <w:rFonts w:eastAsia="宋体"/>
                <w:szCs w:val="24"/>
                <w:lang w:val="en-US" w:eastAsia="zh-CN"/>
              </w:rPr>
            </w:pPr>
            <w:r w:rsidRPr="005D1EA8">
              <w:rPr>
                <w:rFonts w:eastAsia="宋体"/>
                <w:szCs w:val="24"/>
                <w:lang w:val="en-US" w:eastAsia="zh-CN"/>
              </w:rPr>
              <w:t>Option 1a (Huawei): following aspects shall be considered in option 1:</w:t>
            </w:r>
          </w:p>
          <w:p w14:paraId="1ED2B1EE" w14:textId="77777777" w:rsidR="005D1EA8" w:rsidRPr="005D1EA8" w:rsidRDefault="005D1EA8" w:rsidP="005D1EA8">
            <w:pPr>
              <w:numPr>
                <w:ilvl w:val="3"/>
                <w:numId w:val="8"/>
              </w:numPr>
              <w:overflowPunct w:val="0"/>
              <w:autoSpaceDE w:val="0"/>
              <w:autoSpaceDN w:val="0"/>
              <w:adjustRightInd w:val="0"/>
              <w:spacing w:after="120"/>
              <w:textAlignment w:val="baseline"/>
              <w:rPr>
                <w:rFonts w:eastAsia="宋体"/>
                <w:szCs w:val="24"/>
                <w:lang w:val="en-US" w:eastAsia="zh-CN"/>
              </w:rPr>
            </w:pPr>
            <w:proofErr w:type="spellStart"/>
            <w:r w:rsidRPr="005D1EA8">
              <w:rPr>
                <w:rFonts w:eastAsia="宋体"/>
                <w:szCs w:val="24"/>
                <w:lang w:val="en-US" w:eastAsia="zh-CN"/>
              </w:rPr>
              <w:t>MeasCycleSCell</w:t>
            </w:r>
            <w:proofErr w:type="spellEnd"/>
          </w:p>
          <w:p w14:paraId="1400B308" w14:textId="77777777" w:rsidR="005D1EA8" w:rsidRPr="005D1EA8" w:rsidRDefault="005D1EA8" w:rsidP="005D1EA8">
            <w:pPr>
              <w:numPr>
                <w:ilvl w:val="3"/>
                <w:numId w:val="8"/>
              </w:numPr>
              <w:overflowPunct w:val="0"/>
              <w:autoSpaceDE w:val="0"/>
              <w:autoSpaceDN w:val="0"/>
              <w:adjustRightInd w:val="0"/>
              <w:spacing w:after="120"/>
              <w:textAlignment w:val="baseline"/>
              <w:rPr>
                <w:rFonts w:eastAsia="宋体"/>
                <w:szCs w:val="24"/>
                <w:lang w:val="en-US" w:eastAsia="zh-CN"/>
              </w:rPr>
            </w:pPr>
            <w:r w:rsidRPr="005D1EA8">
              <w:rPr>
                <w:rFonts w:eastAsia="宋体"/>
                <w:szCs w:val="24"/>
                <w:lang w:val="en-US" w:eastAsia="zh-CN"/>
              </w:rPr>
              <w:t>DRX cycle</w:t>
            </w:r>
          </w:p>
          <w:p w14:paraId="79E0FCE4" w14:textId="77777777" w:rsidR="005D1EA8" w:rsidRPr="005D1EA8" w:rsidRDefault="005D1EA8" w:rsidP="005D1EA8">
            <w:pPr>
              <w:numPr>
                <w:ilvl w:val="3"/>
                <w:numId w:val="8"/>
              </w:numPr>
              <w:overflowPunct w:val="0"/>
              <w:autoSpaceDE w:val="0"/>
              <w:autoSpaceDN w:val="0"/>
              <w:adjustRightInd w:val="0"/>
              <w:spacing w:after="120"/>
              <w:textAlignment w:val="baseline"/>
              <w:rPr>
                <w:rFonts w:eastAsia="宋体"/>
                <w:szCs w:val="24"/>
                <w:lang w:val="en-US" w:eastAsia="zh-CN"/>
              </w:rPr>
            </w:pPr>
            <w:r w:rsidRPr="005D1EA8">
              <w:rPr>
                <w:rFonts w:eastAsia="宋体"/>
                <w:szCs w:val="24"/>
                <w:lang w:val="en-US" w:eastAsia="zh-CN"/>
              </w:rPr>
              <w:t>CSSF</w:t>
            </w:r>
          </w:p>
          <w:p w14:paraId="70A179B9" w14:textId="1FBDBA2D" w:rsidR="005D1EA8" w:rsidRPr="005D1EA8" w:rsidRDefault="005D1EA8" w:rsidP="005D1EA8">
            <w:pPr>
              <w:numPr>
                <w:ilvl w:val="1"/>
                <w:numId w:val="8"/>
              </w:numPr>
              <w:spacing w:after="120"/>
              <w:rPr>
                <w:rFonts w:eastAsia="宋体"/>
                <w:szCs w:val="24"/>
                <w:lang w:val="en-US" w:eastAsia="zh-CN"/>
              </w:rPr>
            </w:pPr>
            <w:r w:rsidRPr="005D1EA8">
              <w:rPr>
                <w:rFonts w:eastAsia="宋体"/>
                <w:szCs w:val="24"/>
                <w:lang w:val="en-US" w:eastAsia="zh-CN"/>
              </w:rPr>
              <w:t>Option 2: No need to add side condition in core requirement, but setup testing environment (e.g., good SNR condition and sufficient time period) in the test case for UE to get valid L3 measurement result to report.</w:t>
            </w:r>
          </w:p>
        </w:tc>
      </w:tr>
    </w:tbl>
    <w:p w14:paraId="1CBA1613" w14:textId="4C9C2325" w:rsidR="005D1EA8" w:rsidRDefault="005D1EA8" w:rsidP="00561171">
      <w:pPr>
        <w:jc w:val="both"/>
        <w:rPr>
          <w:rFonts w:eastAsiaTheme="minorEastAsia"/>
          <w:lang w:val="en-US" w:eastAsia="zh-CN"/>
        </w:rPr>
      </w:pPr>
    </w:p>
    <w:p w14:paraId="1CFD1145" w14:textId="4E20D811" w:rsidR="005D1EA8" w:rsidRDefault="005D1EA8" w:rsidP="00561171">
      <w:pPr>
        <w:jc w:val="both"/>
        <w:rPr>
          <w:rFonts w:eastAsiaTheme="minorEastAsia"/>
          <w:lang w:val="en-US" w:eastAsia="zh-CN"/>
        </w:rPr>
      </w:pPr>
      <w:r>
        <w:rPr>
          <w:rFonts w:eastAsiaTheme="minorEastAsia"/>
          <w:lang w:val="en-US" w:eastAsia="zh-CN"/>
        </w:rPr>
        <w:t xml:space="preserve">For Option 2, the problem is still there. Firstly, NW is not aware of the SNR condition of UE. Secondly, UE’s capability on maintaining the time synchronization </w:t>
      </w:r>
      <w:r w:rsidR="00FE2B35">
        <w:rPr>
          <w:rFonts w:eastAsiaTheme="minorEastAsia"/>
          <w:lang w:val="en-US" w:eastAsia="zh-CN"/>
        </w:rPr>
        <w:t xml:space="preserve">will decide whether UE will report valid L3 measurement. RAN4 shall define the side conditions that UE will report L3 measurement for sure. Otherwise, the feature is untestable and it is difficult to be implemented in the field. </w:t>
      </w:r>
    </w:p>
    <w:p w14:paraId="5D0DEF66" w14:textId="241F9BC1" w:rsidR="00FE2B35" w:rsidRPr="00FE2B35" w:rsidRDefault="00FE2B35" w:rsidP="00561171">
      <w:pPr>
        <w:jc w:val="both"/>
        <w:rPr>
          <w:rFonts w:eastAsiaTheme="minorEastAsia"/>
          <w:b/>
          <w:lang w:val="en-US" w:eastAsia="zh-CN"/>
        </w:rPr>
      </w:pPr>
      <w:r w:rsidRPr="00FE2B35">
        <w:rPr>
          <w:rFonts w:eastAsiaTheme="minorEastAsia"/>
          <w:b/>
          <w:lang w:val="en-US" w:eastAsia="zh-CN"/>
        </w:rPr>
        <w:t>Observation 2: RAN4 shall define the side conditions that UE will report L3 measurement. In this way, NW can know how to configure corresponding parameters to implement the feature.</w:t>
      </w:r>
    </w:p>
    <w:p w14:paraId="2E38E085" w14:textId="6D6EF57E" w:rsidR="009A5D49" w:rsidRDefault="00511BBC" w:rsidP="00561171">
      <w:pPr>
        <w:jc w:val="both"/>
        <w:rPr>
          <w:rFonts w:eastAsiaTheme="minorEastAsia"/>
          <w:lang w:val="en-US" w:eastAsia="zh-CN"/>
        </w:rPr>
      </w:pPr>
      <w:r>
        <w:rPr>
          <w:rFonts w:eastAsiaTheme="minorEastAsia"/>
          <w:lang w:val="en-US" w:eastAsia="zh-CN"/>
        </w:rPr>
        <w:t xml:space="preserve">For deactivated </w:t>
      </w:r>
      <w:proofErr w:type="spellStart"/>
      <w:r>
        <w:rPr>
          <w:rFonts w:eastAsiaTheme="minorEastAsia"/>
          <w:lang w:val="en-US" w:eastAsia="zh-CN"/>
        </w:rPr>
        <w:t>SCell</w:t>
      </w:r>
      <w:proofErr w:type="spellEnd"/>
      <w:r>
        <w:rPr>
          <w:rFonts w:eastAsiaTheme="minorEastAsia"/>
          <w:lang w:val="en-US" w:eastAsia="zh-CN"/>
        </w:rPr>
        <w:t xml:space="preserve"> activation, UE shall perform measurement according to </w:t>
      </w:r>
      <w:proofErr w:type="spellStart"/>
      <w:r>
        <w:rPr>
          <w:rFonts w:eastAsiaTheme="minorEastAsia"/>
          <w:lang w:val="en-US" w:eastAsia="zh-CN"/>
        </w:rPr>
        <w:t>measCycleSCell</w:t>
      </w:r>
      <w:proofErr w:type="spellEnd"/>
      <w:r>
        <w:rPr>
          <w:rFonts w:eastAsiaTheme="minorEastAsia"/>
          <w:lang w:val="en-US" w:eastAsia="zh-CN"/>
        </w:rPr>
        <w:t xml:space="preserve"> i</w:t>
      </w:r>
      <w:r w:rsidR="008B4408">
        <w:rPr>
          <w:rFonts w:eastAsiaTheme="minorEastAsia"/>
          <w:lang w:val="en-US" w:eastAsia="zh-CN"/>
        </w:rPr>
        <w:t>f</w:t>
      </w:r>
      <w:r>
        <w:rPr>
          <w:rFonts w:eastAsiaTheme="minorEastAsia"/>
          <w:lang w:val="en-US" w:eastAsia="zh-CN"/>
        </w:rPr>
        <w:t xml:space="preserve"> a </w:t>
      </w:r>
      <w:proofErr w:type="spellStart"/>
      <w:r>
        <w:rPr>
          <w:rFonts w:eastAsiaTheme="minorEastAsia"/>
          <w:lang w:val="en-US" w:eastAsia="zh-CN"/>
        </w:rPr>
        <w:t>Scell</w:t>
      </w:r>
      <w:proofErr w:type="spellEnd"/>
      <w:r>
        <w:rPr>
          <w:rFonts w:eastAsiaTheme="minorEastAsia"/>
          <w:lang w:val="en-US" w:eastAsia="zh-CN"/>
        </w:rPr>
        <w:t xml:space="preserve"> is configured on the frequency configured by the MO. According </w:t>
      </w:r>
      <w:r w:rsidR="00AE75F8">
        <w:rPr>
          <w:rFonts w:eastAsiaTheme="minorEastAsia"/>
          <w:lang w:val="en-US" w:eastAsia="zh-CN"/>
        </w:rPr>
        <w:t xml:space="preserve">to </w:t>
      </w:r>
      <w:r>
        <w:rPr>
          <w:rFonts w:eastAsiaTheme="minorEastAsia"/>
          <w:lang w:val="en-US" w:eastAsia="zh-CN"/>
        </w:rPr>
        <w:t>the measurement requirements for intra-frequency measurement</w:t>
      </w:r>
      <w:r w:rsidR="005A6C6C">
        <w:rPr>
          <w:rFonts w:eastAsiaTheme="minorEastAsia"/>
          <w:lang w:val="en-US" w:eastAsia="zh-CN"/>
        </w:rPr>
        <w:t>, the measurement period is at least 3840ms (160ms*24) for PC 2/3/4 and 6400ms for PC1 without DRX.</w:t>
      </w:r>
      <w:r w:rsidR="00E008C7">
        <w:rPr>
          <w:rFonts w:eastAsiaTheme="minorEastAsia"/>
          <w:lang w:val="en-US" w:eastAsia="zh-CN"/>
        </w:rPr>
        <w:t xml:space="preserve"> Considering CSSF, the actual measurement period could be even longer. In previous discussion, there were related proposal that to define the time whether UE can report the L3 reporting. Since the exact point cannot be defined which is up to UE implementation, thus the timer is not considered and it was agreed that it is up to UE to decide whether to report the L3 RSRP.</w:t>
      </w:r>
    </w:p>
    <w:tbl>
      <w:tblPr>
        <w:tblStyle w:val="TableGrid"/>
        <w:tblW w:w="0" w:type="auto"/>
        <w:tblLook w:val="04A0" w:firstRow="1" w:lastRow="0" w:firstColumn="1" w:lastColumn="0" w:noHBand="0" w:noVBand="1"/>
      </w:tblPr>
      <w:tblGrid>
        <w:gridCol w:w="9562"/>
      </w:tblGrid>
      <w:tr w:rsidR="00511BBC" w14:paraId="42FFC801" w14:textId="77777777" w:rsidTr="00511BBC">
        <w:tc>
          <w:tcPr>
            <w:tcW w:w="9562" w:type="dxa"/>
          </w:tcPr>
          <w:p w14:paraId="3DF389F1" w14:textId="1A397F58" w:rsidR="00511BBC" w:rsidRDefault="00511BBC" w:rsidP="00561171">
            <w:pPr>
              <w:jc w:val="both"/>
              <w:rPr>
                <w:rFonts w:eastAsiaTheme="minorEastAsia"/>
                <w:lang w:val="en-US" w:eastAsia="zh-CN"/>
              </w:rPr>
            </w:pPr>
            <w:r>
              <w:rPr>
                <w:noProof/>
              </w:rPr>
              <w:drawing>
                <wp:inline distT="0" distB="0" distL="0" distR="0" wp14:anchorId="2AD71F8C" wp14:editId="19E209C4">
                  <wp:extent cx="6078220" cy="2444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244475"/>
                          </a:xfrm>
                          <a:prstGeom prst="rect">
                            <a:avLst/>
                          </a:prstGeom>
                        </pic:spPr>
                      </pic:pic>
                    </a:graphicData>
                  </a:graphic>
                </wp:inline>
              </w:drawing>
            </w:r>
          </w:p>
        </w:tc>
      </w:tr>
    </w:tbl>
    <w:p w14:paraId="3A616A21" w14:textId="66792A71" w:rsidR="00E008C7" w:rsidRDefault="00E008C7" w:rsidP="00561171">
      <w:pPr>
        <w:jc w:val="both"/>
        <w:rPr>
          <w:rFonts w:eastAsiaTheme="minorEastAsia"/>
          <w:lang w:val="en-US" w:eastAsia="zh-CN"/>
        </w:rPr>
      </w:pPr>
    </w:p>
    <w:p w14:paraId="515E2291" w14:textId="6476E206" w:rsidR="00E008C7" w:rsidRDefault="00FE2B35" w:rsidP="00561171">
      <w:pPr>
        <w:jc w:val="both"/>
        <w:rPr>
          <w:rFonts w:eastAsiaTheme="minorEastAsia"/>
          <w:lang w:val="en-US" w:eastAsia="zh-CN"/>
        </w:rPr>
      </w:pPr>
      <w:r>
        <w:rPr>
          <w:rFonts w:eastAsiaTheme="minorEastAsia"/>
          <w:lang w:val="en-US" w:eastAsia="zh-CN"/>
        </w:rPr>
        <w:t>In last meeting, we proposed following aspects shall be considered:</w:t>
      </w:r>
    </w:p>
    <w:p w14:paraId="39222CEA" w14:textId="77777777" w:rsidR="00FE2B35" w:rsidRPr="00FE2B35" w:rsidRDefault="00FE2B35" w:rsidP="00FE2B35">
      <w:pPr>
        <w:ind w:left="420"/>
        <w:jc w:val="both"/>
        <w:rPr>
          <w:rFonts w:eastAsiaTheme="minorEastAsia"/>
          <w:lang w:val="en-US" w:eastAsia="zh-CN"/>
        </w:rPr>
      </w:pPr>
      <w:r w:rsidRPr="00FE2B35">
        <w:rPr>
          <w:rFonts w:eastAsiaTheme="minorEastAsia"/>
          <w:lang w:val="en-US" w:eastAsia="zh-CN"/>
        </w:rPr>
        <w:t>-</w:t>
      </w:r>
      <w:r w:rsidRPr="00FE2B35">
        <w:rPr>
          <w:rFonts w:eastAsiaTheme="minorEastAsia"/>
          <w:lang w:val="en-US" w:eastAsia="zh-CN"/>
        </w:rPr>
        <w:tab/>
      </w:r>
      <w:proofErr w:type="spellStart"/>
      <w:r w:rsidRPr="00FE2B35">
        <w:rPr>
          <w:rFonts w:eastAsiaTheme="minorEastAsia"/>
          <w:lang w:val="en-US" w:eastAsia="zh-CN"/>
        </w:rPr>
        <w:t>MeasCycleSCell</w:t>
      </w:r>
      <w:proofErr w:type="spellEnd"/>
    </w:p>
    <w:p w14:paraId="6F21E3B3" w14:textId="77777777" w:rsidR="00FE2B35" w:rsidRPr="00FE2B35" w:rsidRDefault="00FE2B35" w:rsidP="00FE2B35">
      <w:pPr>
        <w:ind w:left="420"/>
        <w:jc w:val="both"/>
        <w:rPr>
          <w:rFonts w:eastAsiaTheme="minorEastAsia"/>
          <w:lang w:val="en-US" w:eastAsia="zh-CN"/>
        </w:rPr>
      </w:pPr>
      <w:r w:rsidRPr="00FE2B35">
        <w:rPr>
          <w:rFonts w:eastAsiaTheme="minorEastAsia"/>
          <w:lang w:val="en-US" w:eastAsia="zh-CN"/>
        </w:rPr>
        <w:t>-</w:t>
      </w:r>
      <w:r w:rsidRPr="00FE2B35">
        <w:rPr>
          <w:rFonts w:eastAsiaTheme="minorEastAsia"/>
          <w:lang w:val="en-US" w:eastAsia="zh-CN"/>
        </w:rPr>
        <w:tab/>
        <w:t>DRX cycle</w:t>
      </w:r>
    </w:p>
    <w:p w14:paraId="3FC9ECE7" w14:textId="022929F1" w:rsidR="00FE2B35" w:rsidRDefault="00FE2B35" w:rsidP="00FE2B35">
      <w:pPr>
        <w:ind w:left="420"/>
        <w:jc w:val="both"/>
        <w:rPr>
          <w:rFonts w:eastAsiaTheme="minorEastAsia"/>
          <w:lang w:val="en-US" w:eastAsia="zh-CN"/>
        </w:rPr>
      </w:pPr>
      <w:r w:rsidRPr="00FE2B35">
        <w:rPr>
          <w:rFonts w:eastAsiaTheme="minorEastAsia"/>
          <w:lang w:val="en-US" w:eastAsia="zh-CN"/>
        </w:rPr>
        <w:t>-</w:t>
      </w:r>
      <w:r w:rsidRPr="00FE2B35">
        <w:rPr>
          <w:rFonts w:eastAsiaTheme="minorEastAsia"/>
          <w:lang w:val="en-US" w:eastAsia="zh-CN"/>
        </w:rPr>
        <w:tab/>
        <w:t>CSSF</w:t>
      </w:r>
    </w:p>
    <w:p w14:paraId="64EB367D" w14:textId="4E8D89F4" w:rsidR="00FE2B35" w:rsidRDefault="00FE2B35" w:rsidP="00561171">
      <w:pPr>
        <w:jc w:val="both"/>
        <w:rPr>
          <w:rFonts w:eastAsiaTheme="minorEastAsia"/>
          <w:lang w:val="en-US" w:eastAsia="zh-CN"/>
        </w:rPr>
      </w:pPr>
      <w:r>
        <w:rPr>
          <w:rFonts w:eastAsiaTheme="minorEastAsia"/>
          <w:lang w:val="en-US" w:eastAsia="zh-CN"/>
        </w:rPr>
        <w:t>We propose following conditions:</w:t>
      </w:r>
    </w:p>
    <w:p w14:paraId="26F22644" w14:textId="3A3DD556" w:rsidR="00FE2B35" w:rsidRPr="006D13D7" w:rsidRDefault="00FE2B35" w:rsidP="00285F00">
      <w:pPr>
        <w:pStyle w:val="ListParagraph"/>
        <w:numPr>
          <w:ilvl w:val="0"/>
          <w:numId w:val="26"/>
        </w:numPr>
        <w:ind w:firstLineChars="0"/>
        <w:jc w:val="both"/>
        <w:rPr>
          <w:rFonts w:eastAsia="宋体"/>
          <w:color w:val="000000" w:themeColor="text1"/>
          <w:szCs w:val="24"/>
        </w:rPr>
      </w:pPr>
      <w:proofErr w:type="gramStart"/>
      <w:r w:rsidRPr="006D13D7">
        <w:rPr>
          <w:rFonts w:eastAsia="宋体"/>
          <w:color w:val="000000" w:themeColor="text1"/>
          <w:szCs w:val="24"/>
        </w:rPr>
        <w:t>Max{</w:t>
      </w:r>
      <w:proofErr w:type="spellStart"/>
      <w:proofErr w:type="gramEnd"/>
      <w:r w:rsidRPr="006D13D7">
        <w:rPr>
          <w:rFonts w:eastAsia="宋体"/>
          <w:color w:val="000000" w:themeColor="text1"/>
          <w:szCs w:val="24"/>
        </w:rPr>
        <w:t>MeasCycleScell</w:t>
      </w:r>
      <w:proofErr w:type="spellEnd"/>
      <w:r w:rsidRPr="006D13D7">
        <w:rPr>
          <w:rFonts w:eastAsia="宋体"/>
          <w:color w:val="000000" w:themeColor="text1"/>
          <w:szCs w:val="24"/>
        </w:rPr>
        <w:t xml:space="preserve">, 1.5 DRX} </w:t>
      </w:r>
      <w:r w:rsidRPr="00285F00">
        <w:rPr>
          <w:rFonts w:eastAsia="宋体"/>
          <w:color w:val="000000" w:themeColor="text1"/>
          <w:szCs w:val="24"/>
        </w:rPr>
        <w:t>≤</w:t>
      </w:r>
      <w:r w:rsidRPr="006D13D7">
        <w:rPr>
          <w:rFonts w:eastAsia="宋体"/>
          <w:color w:val="000000" w:themeColor="text1"/>
          <w:szCs w:val="24"/>
        </w:rPr>
        <w:t>160ms</w:t>
      </w:r>
      <w:r w:rsidRPr="006D13D7">
        <w:rPr>
          <w:rFonts w:eastAsia="宋体" w:hint="eastAsia"/>
          <w:color w:val="000000" w:themeColor="text1"/>
          <w:szCs w:val="24"/>
        </w:rPr>
        <w:t>；</w:t>
      </w:r>
    </w:p>
    <w:p w14:paraId="712E0E7E" w14:textId="5C3B171D" w:rsidR="00FE2B35" w:rsidRPr="00285F00" w:rsidRDefault="00FE2B35" w:rsidP="00285F00">
      <w:pPr>
        <w:pStyle w:val="ListParagraph"/>
        <w:numPr>
          <w:ilvl w:val="0"/>
          <w:numId w:val="26"/>
        </w:numPr>
        <w:ind w:firstLineChars="0"/>
        <w:jc w:val="both"/>
        <w:rPr>
          <w:rFonts w:eastAsia="宋体"/>
          <w:color w:val="000000" w:themeColor="text1"/>
          <w:szCs w:val="24"/>
        </w:rPr>
      </w:pPr>
      <w:r w:rsidRPr="00285F00">
        <w:rPr>
          <w:rFonts w:eastAsia="宋体" w:hint="eastAsia"/>
          <w:color w:val="000000" w:themeColor="text1"/>
          <w:szCs w:val="24"/>
        </w:rPr>
        <w:t>CSSF</w:t>
      </w:r>
      <w:r w:rsidRPr="00285F00">
        <w:rPr>
          <w:rFonts w:eastAsia="宋体"/>
          <w:color w:val="000000" w:themeColor="text1"/>
          <w:szCs w:val="24"/>
        </w:rPr>
        <w:t xml:space="preserve"> ≤ 2</w:t>
      </w:r>
      <w:r w:rsidR="006D13D7" w:rsidRPr="00285F00">
        <w:rPr>
          <w:rFonts w:eastAsia="宋体"/>
          <w:color w:val="000000" w:themeColor="text1"/>
          <w:szCs w:val="24"/>
        </w:rPr>
        <w:t>;</w:t>
      </w:r>
    </w:p>
    <w:p w14:paraId="472DF902" w14:textId="61F29132" w:rsidR="00FE2B35" w:rsidRPr="00285F00" w:rsidRDefault="006D13D7" w:rsidP="00285F00">
      <w:pPr>
        <w:pStyle w:val="ListParagraph"/>
        <w:numPr>
          <w:ilvl w:val="0"/>
          <w:numId w:val="26"/>
        </w:numPr>
        <w:ind w:firstLineChars="0"/>
        <w:jc w:val="both"/>
        <w:rPr>
          <w:rFonts w:eastAsia="宋体"/>
          <w:color w:val="000000" w:themeColor="text1"/>
          <w:szCs w:val="24"/>
        </w:rPr>
      </w:pPr>
      <w:r w:rsidRPr="00285F00">
        <w:rPr>
          <w:rFonts w:eastAsia="宋体"/>
          <w:color w:val="000000" w:themeColor="text1"/>
          <w:szCs w:val="24"/>
        </w:rPr>
        <w:t>The SSB measured remains detectable according to the cell identification conditions specified in clause 9.2;</w:t>
      </w:r>
    </w:p>
    <w:p w14:paraId="079A576C" w14:textId="77777777" w:rsidR="00FE2B35" w:rsidRDefault="00FE2B35" w:rsidP="00561171">
      <w:pPr>
        <w:jc w:val="both"/>
        <w:rPr>
          <w:rFonts w:eastAsiaTheme="minorEastAsia"/>
          <w:lang w:val="en-US" w:eastAsia="zh-CN"/>
        </w:rPr>
      </w:pPr>
    </w:p>
    <w:p w14:paraId="5A8ECA30" w14:textId="7998F278" w:rsidR="00FE2B35" w:rsidRPr="00285F00" w:rsidRDefault="00285F00" w:rsidP="00561171">
      <w:pPr>
        <w:jc w:val="both"/>
        <w:rPr>
          <w:rFonts w:eastAsia="宋体"/>
          <w:b/>
          <w:szCs w:val="24"/>
          <w:lang w:val="en-US" w:eastAsia="zh-CN"/>
        </w:rPr>
      </w:pPr>
      <w:r w:rsidRPr="00285F00">
        <w:rPr>
          <w:rFonts w:eastAsiaTheme="minorEastAsia"/>
          <w:b/>
          <w:lang w:val="en-US" w:eastAsia="zh-CN"/>
        </w:rPr>
        <w:lastRenderedPageBreak/>
        <w:t>Proposal 2: UE shall</w:t>
      </w:r>
      <w:r w:rsidRPr="00285F00">
        <w:rPr>
          <w:rFonts w:eastAsia="宋体"/>
          <w:b/>
          <w:szCs w:val="24"/>
          <w:lang w:val="en-US" w:eastAsia="zh-CN"/>
        </w:rPr>
        <w:t xml:space="preserve"> </w:t>
      </w:r>
      <w:r w:rsidRPr="005D1EA8">
        <w:rPr>
          <w:rFonts w:eastAsia="宋体"/>
          <w:b/>
          <w:szCs w:val="24"/>
          <w:lang w:val="en-US" w:eastAsia="zh-CN"/>
        </w:rPr>
        <w:t xml:space="preserve">trigger the L3 report when receiving </w:t>
      </w:r>
      <w:proofErr w:type="spellStart"/>
      <w:r w:rsidRPr="005D1EA8">
        <w:rPr>
          <w:rFonts w:eastAsia="宋体"/>
          <w:b/>
          <w:szCs w:val="24"/>
          <w:lang w:val="en-US" w:eastAsia="zh-CN"/>
        </w:rPr>
        <w:t>SCell</w:t>
      </w:r>
      <w:proofErr w:type="spellEnd"/>
      <w:r w:rsidRPr="005D1EA8">
        <w:rPr>
          <w:rFonts w:eastAsia="宋体"/>
          <w:b/>
          <w:szCs w:val="24"/>
          <w:lang w:val="en-US" w:eastAsia="zh-CN"/>
        </w:rPr>
        <w:t xml:space="preserve"> activation command </w:t>
      </w:r>
      <w:r w:rsidRPr="00285F00">
        <w:rPr>
          <w:rFonts w:eastAsia="宋体"/>
          <w:b/>
          <w:szCs w:val="24"/>
          <w:lang w:val="en-US" w:eastAsia="zh-CN"/>
        </w:rPr>
        <w:t>when following conditions are met:</w:t>
      </w:r>
    </w:p>
    <w:p w14:paraId="019A6B99" w14:textId="77777777" w:rsidR="00285F00" w:rsidRPr="00285F00" w:rsidRDefault="00285F00" w:rsidP="00285F00">
      <w:pPr>
        <w:pStyle w:val="ListParagraph"/>
        <w:numPr>
          <w:ilvl w:val="0"/>
          <w:numId w:val="26"/>
        </w:numPr>
        <w:ind w:firstLineChars="0"/>
        <w:jc w:val="both"/>
        <w:rPr>
          <w:rFonts w:eastAsia="宋体"/>
          <w:b/>
          <w:color w:val="000000" w:themeColor="text1"/>
          <w:szCs w:val="24"/>
        </w:rPr>
      </w:pPr>
      <w:proofErr w:type="gramStart"/>
      <w:r w:rsidRPr="00285F00">
        <w:rPr>
          <w:rFonts w:eastAsia="宋体"/>
          <w:b/>
          <w:color w:val="000000" w:themeColor="text1"/>
          <w:szCs w:val="24"/>
        </w:rPr>
        <w:t>Max{</w:t>
      </w:r>
      <w:proofErr w:type="spellStart"/>
      <w:proofErr w:type="gramEnd"/>
      <w:r w:rsidRPr="00285F00">
        <w:rPr>
          <w:rFonts w:eastAsia="宋体"/>
          <w:b/>
          <w:color w:val="000000" w:themeColor="text1"/>
          <w:szCs w:val="24"/>
        </w:rPr>
        <w:t>MeasCycleScell</w:t>
      </w:r>
      <w:proofErr w:type="spellEnd"/>
      <w:r w:rsidRPr="00285F00">
        <w:rPr>
          <w:rFonts w:eastAsia="宋体"/>
          <w:b/>
          <w:color w:val="000000" w:themeColor="text1"/>
          <w:szCs w:val="24"/>
        </w:rPr>
        <w:t xml:space="preserve">, 1.5 DRX} </w:t>
      </w:r>
      <w:r w:rsidRPr="00285F00">
        <w:rPr>
          <w:rFonts w:eastAsia="宋体"/>
          <w:b/>
          <w:color w:val="000000" w:themeColor="text1"/>
          <w:szCs w:val="24"/>
          <w:lang w:val="en-US" w:eastAsia="zh-CN"/>
        </w:rPr>
        <w:t>≤</w:t>
      </w:r>
      <w:r w:rsidRPr="00285F00">
        <w:rPr>
          <w:rFonts w:eastAsia="宋体"/>
          <w:b/>
          <w:color w:val="000000" w:themeColor="text1"/>
          <w:szCs w:val="24"/>
        </w:rPr>
        <w:t>160ms</w:t>
      </w:r>
      <w:r w:rsidRPr="00285F00">
        <w:rPr>
          <w:rFonts w:eastAsia="宋体" w:hint="eastAsia"/>
          <w:b/>
          <w:color w:val="000000" w:themeColor="text1"/>
          <w:szCs w:val="24"/>
          <w:lang w:eastAsia="zh-CN"/>
        </w:rPr>
        <w:t>；</w:t>
      </w:r>
    </w:p>
    <w:p w14:paraId="1C1E7DD0" w14:textId="77777777" w:rsidR="00285F00" w:rsidRPr="00285F00" w:rsidRDefault="00285F00" w:rsidP="00285F00">
      <w:pPr>
        <w:pStyle w:val="ListParagraph"/>
        <w:numPr>
          <w:ilvl w:val="0"/>
          <w:numId w:val="26"/>
        </w:numPr>
        <w:ind w:firstLineChars="0"/>
        <w:jc w:val="both"/>
        <w:rPr>
          <w:rFonts w:eastAsia="宋体"/>
          <w:b/>
          <w:color w:val="000000" w:themeColor="text1"/>
          <w:szCs w:val="24"/>
          <w:lang w:val="en-US" w:eastAsia="zh-CN"/>
        </w:rPr>
      </w:pPr>
      <w:r w:rsidRPr="00285F00">
        <w:rPr>
          <w:rFonts w:eastAsiaTheme="minorEastAsia" w:hint="eastAsia"/>
          <w:b/>
          <w:lang w:val="en-US" w:eastAsia="zh-CN"/>
        </w:rPr>
        <w:t>CSSF</w:t>
      </w:r>
      <w:r w:rsidRPr="00285F00">
        <w:rPr>
          <w:rFonts w:eastAsiaTheme="minorEastAsia"/>
          <w:b/>
          <w:lang w:val="en-US" w:eastAsia="zh-CN"/>
        </w:rPr>
        <w:t xml:space="preserve"> </w:t>
      </w:r>
      <w:r w:rsidRPr="00285F00">
        <w:rPr>
          <w:rFonts w:eastAsia="宋体"/>
          <w:b/>
          <w:color w:val="000000" w:themeColor="text1"/>
          <w:szCs w:val="24"/>
          <w:lang w:val="en-US" w:eastAsia="zh-CN"/>
        </w:rPr>
        <w:t>≤ 2;</w:t>
      </w:r>
    </w:p>
    <w:p w14:paraId="58CD5500" w14:textId="572DD209" w:rsidR="00285F00" w:rsidRPr="00707CBE" w:rsidRDefault="00285F00" w:rsidP="00285F00">
      <w:pPr>
        <w:pStyle w:val="ListParagraph"/>
        <w:numPr>
          <w:ilvl w:val="0"/>
          <w:numId w:val="26"/>
        </w:numPr>
        <w:ind w:firstLineChars="0"/>
        <w:jc w:val="both"/>
        <w:rPr>
          <w:rFonts w:eastAsia="宋体"/>
          <w:b/>
          <w:color w:val="000000" w:themeColor="text1"/>
          <w:szCs w:val="24"/>
          <w:lang w:val="en-US" w:eastAsia="zh-CN"/>
        </w:rPr>
      </w:pPr>
      <w:r w:rsidRPr="00285F00">
        <w:rPr>
          <w:rFonts w:eastAsia="宋体"/>
          <w:b/>
          <w:color w:val="000000" w:themeColor="text1"/>
          <w:szCs w:val="24"/>
          <w:lang w:val="en-US" w:eastAsia="zh-CN"/>
        </w:rPr>
        <w:t xml:space="preserve">The SSB measured remains detectable </w:t>
      </w:r>
      <w:r w:rsidRPr="00285F00">
        <w:rPr>
          <w:b/>
        </w:rPr>
        <w:t>according to the cell identification conditions specified in clause</w:t>
      </w:r>
      <w:r w:rsidRPr="00285F00">
        <w:rPr>
          <w:b/>
          <w:lang w:eastAsia="zh-CN"/>
        </w:rPr>
        <w:t xml:space="preserve"> 9.2;</w:t>
      </w:r>
    </w:p>
    <w:p w14:paraId="13DF74F2" w14:textId="0AB4774B" w:rsidR="00707CBE" w:rsidRPr="00285F00" w:rsidRDefault="0071631E" w:rsidP="00285F00">
      <w:pPr>
        <w:pStyle w:val="ListParagraph"/>
        <w:numPr>
          <w:ilvl w:val="0"/>
          <w:numId w:val="26"/>
        </w:numPr>
        <w:ind w:firstLineChars="0"/>
        <w:jc w:val="both"/>
        <w:rPr>
          <w:rFonts w:eastAsia="宋体"/>
          <w:b/>
          <w:color w:val="000000" w:themeColor="text1"/>
          <w:szCs w:val="24"/>
          <w:lang w:val="en-US" w:eastAsia="zh-CN"/>
        </w:rPr>
      </w:pPr>
      <w:r>
        <w:rPr>
          <w:rFonts w:eastAsia="宋体"/>
          <w:b/>
          <w:color w:val="000000" w:themeColor="text1"/>
          <w:szCs w:val="24"/>
          <w:lang w:val="en-US" w:eastAsia="zh-CN"/>
        </w:rPr>
        <w:t xml:space="preserve">There is at least one measurement period for the deactivated </w:t>
      </w:r>
      <w:proofErr w:type="spellStart"/>
      <w:r>
        <w:rPr>
          <w:rFonts w:eastAsia="宋体"/>
          <w:b/>
          <w:color w:val="000000" w:themeColor="text1"/>
          <w:szCs w:val="24"/>
          <w:lang w:val="en-US" w:eastAsia="zh-CN"/>
        </w:rPr>
        <w:t>SCell</w:t>
      </w:r>
      <w:proofErr w:type="spellEnd"/>
      <w:r>
        <w:rPr>
          <w:rFonts w:eastAsia="宋体"/>
          <w:b/>
          <w:color w:val="000000" w:themeColor="text1"/>
          <w:szCs w:val="24"/>
          <w:lang w:val="en-US" w:eastAsia="zh-CN"/>
        </w:rPr>
        <w:t xml:space="preserve"> before </w:t>
      </w:r>
      <w:proofErr w:type="spellStart"/>
      <w:r>
        <w:rPr>
          <w:rFonts w:eastAsia="宋体"/>
          <w:b/>
          <w:color w:val="000000" w:themeColor="text1"/>
          <w:szCs w:val="24"/>
          <w:lang w:val="en-US" w:eastAsia="zh-CN"/>
        </w:rPr>
        <w:t>SCell</w:t>
      </w:r>
      <w:proofErr w:type="spellEnd"/>
      <w:r>
        <w:rPr>
          <w:rFonts w:eastAsia="宋体"/>
          <w:b/>
          <w:color w:val="000000" w:themeColor="text1"/>
          <w:szCs w:val="24"/>
          <w:lang w:val="en-US" w:eastAsia="zh-CN"/>
        </w:rPr>
        <w:t xml:space="preserve"> activation.</w:t>
      </w:r>
    </w:p>
    <w:p w14:paraId="7B9ADF93" w14:textId="668E8C95" w:rsidR="00285F00" w:rsidRPr="00894FFF" w:rsidRDefault="007236A7" w:rsidP="00561171">
      <w:pPr>
        <w:jc w:val="both"/>
        <w:rPr>
          <w:rFonts w:eastAsiaTheme="minorEastAsia"/>
          <w:b/>
          <w:lang w:val="en-US" w:eastAsia="zh-CN"/>
        </w:rPr>
      </w:pPr>
      <w:r w:rsidRPr="00894FFF">
        <w:rPr>
          <w:rFonts w:eastAsiaTheme="minorEastAsia"/>
          <w:b/>
          <w:lang w:val="en-US" w:eastAsia="zh-CN"/>
        </w:rPr>
        <w:t xml:space="preserve">Proposal 3: RAN4 to discuss </w:t>
      </w:r>
      <w:r w:rsidR="00894FFF" w:rsidRPr="00894FFF">
        <w:rPr>
          <w:rFonts w:eastAsiaTheme="minorEastAsia"/>
          <w:b/>
          <w:lang w:val="en-US" w:eastAsia="zh-CN"/>
        </w:rPr>
        <w:t>whether to capture the condition in proposal 2 in core requirements.</w:t>
      </w:r>
    </w:p>
    <w:p w14:paraId="7908BE52" w14:textId="32EF8A80" w:rsidR="00612B39" w:rsidRDefault="00612B39" w:rsidP="00561171">
      <w:pPr>
        <w:jc w:val="both"/>
        <w:rPr>
          <w:rFonts w:eastAsiaTheme="minorEastAsia"/>
          <w:lang w:val="en-US" w:eastAsia="zh-CN"/>
        </w:rPr>
      </w:pPr>
      <w:r>
        <w:rPr>
          <w:rFonts w:eastAsiaTheme="minorEastAsia"/>
          <w:lang w:val="en-US" w:eastAsia="zh-CN"/>
        </w:rPr>
        <w:t>Regarding the detailed delay reduction, RAN4 achieved agreements as follow by the end of the meeting.</w:t>
      </w:r>
    </w:p>
    <w:tbl>
      <w:tblPr>
        <w:tblStyle w:val="TableGrid"/>
        <w:tblW w:w="0" w:type="auto"/>
        <w:tblLook w:val="04A0" w:firstRow="1" w:lastRow="0" w:firstColumn="1" w:lastColumn="0" w:noHBand="0" w:noVBand="1"/>
      </w:tblPr>
      <w:tblGrid>
        <w:gridCol w:w="9562"/>
      </w:tblGrid>
      <w:tr w:rsidR="00612B39" w14:paraId="2D94F084" w14:textId="77777777" w:rsidTr="00612B39">
        <w:tc>
          <w:tcPr>
            <w:tcW w:w="9562" w:type="dxa"/>
          </w:tcPr>
          <w:p w14:paraId="45688674" w14:textId="77777777" w:rsidR="00612B39" w:rsidRPr="008F422C" w:rsidRDefault="00612B39" w:rsidP="00612B39">
            <w:pPr>
              <w:rPr>
                <w:bCs/>
                <w:color w:val="000000" w:themeColor="text1"/>
                <w:u w:val="single"/>
              </w:rPr>
            </w:pPr>
            <w:r w:rsidRPr="008F422C">
              <w:rPr>
                <w:bCs/>
                <w:color w:val="000000" w:themeColor="text1"/>
                <w:u w:val="single"/>
                <w:lang w:eastAsia="ko-KR"/>
              </w:rPr>
              <w:t xml:space="preserve">Issue 1-1-6: </w:t>
            </w:r>
            <w:r w:rsidRPr="008F422C">
              <w:rPr>
                <w:bCs/>
                <w:color w:val="000000" w:themeColor="text1"/>
                <w:u w:val="single"/>
              </w:rPr>
              <w:t xml:space="preserve">FFS: When the valid L3 measurement result with SSB index is reported after </w:t>
            </w:r>
            <w:proofErr w:type="spellStart"/>
            <w:r w:rsidRPr="008F422C">
              <w:rPr>
                <w:bCs/>
                <w:color w:val="000000" w:themeColor="text1"/>
                <w:u w:val="single"/>
              </w:rPr>
              <w:t>SCell</w:t>
            </w:r>
            <w:proofErr w:type="spellEnd"/>
            <w:r w:rsidRPr="008F422C">
              <w:rPr>
                <w:bCs/>
                <w:color w:val="000000" w:themeColor="text1"/>
                <w:u w:val="single"/>
              </w:rPr>
              <w:t xml:space="preserve"> activation command, L3 and L1 parts can be skipped, i.e., network can perform TCI activation after valid L3 measurement results are reported.</w:t>
            </w:r>
          </w:p>
          <w:p w14:paraId="55FAEC60" w14:textId="77777777" w:rsidR="00612B39" w:rsidRPr="008F422C" w:rsidRDefault="00612B39" w:rsidP="00612B39">
            <w:pPr>
              <w:pStyle w:val="ListParagraph"/>
              <w:numPr>
                <w:ilvl w:val="0"/>
                <w:numId w:val="8"/>
              </w:numPr>
              <w:spacing w:after="120"/>
              <w:ind w:left="720" w:firstLineChars="0"/>
              <w:rPr>
                <w:rFonts w:eastAsia="宋体"/>
                <w:bCs/>
                <w:color w:val="000000" w:themeColor="text1"/>
              </w:rPr>
            </w:pPr>
            <w:r w:rsidRPr="008F422C">
              <w:rPr>
                <w:rFonts w:eastAsia="宋体"/>
                <w:bCs/>
                <w:color w:val="000000" w:themeColor="text1"/>
              </w:rPr>
              <w:t>Agreement:</w:t>
            </w:r>
          </w:p>
          <w:p w14:paraId="164B0FB8" w14:textId="77777777" w:rsidR="00612B39" w:rsidRPr="008F422C" w:rsidRDefault="00612B39" w:rsidP="00612B39">
            <w:pPr>
              <w:pStyle w:val="ListParagraph"/>
              <w:numPr>
                <w:ilvl w:val="1"/>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It is up to NW implementation to choose whether to configure TCI based on L3 report after </w:t>
            </w:r>
            <w:proofErr w:type="spellStart"/>
            <w:r w:rsidRPr="008F422C">
              <w:rPr>
                <w:bCs/>
                <w:color w:val="000000" w:themeColor="text1"/>
              </w:rPr>
              <w:t>SCell</w:t>
            </w:r>
            <w:proofErr w:type="spellEnd"/>
            <w:r w:rsidRPr="008F422C">
              <w:rPr>
                <w:bCs/>
                <w:color w:val="000000" w:themeColor="text1"/>
              </w:rPr>
              <w:t xml:space="preserve"> activation command or based on L1-RSRP as legacy cases.</w:t>
            </w:r>
          </w:p>
          <w:p w14:paraId="58A6CE73" w14:textId="77777777" w:rsidR="00612B39" w:rsidRPr="008F422C" w:rsidRDefault="00612B39" w:rsidP="00612B39">
            <w:pPr>
              <w:pStyle w:val="ListParagraph"/>
              <w:numPr>
                <w:ilvl w:val="1"/>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When the valid L3 measurement result with SSB index is reported after </w:t>
            </w:r>
            <w:proofErr w:type="spellStart"/>
            <w:r w:rsidRPr="008F422C">
              <w:rPr>
                <w:bCs/>
                <w:color w:val="000000" w:themeColor="text1"/>
              </w:rPr>
              <w:t>SCell</w:t>
            </w:r>
            <w:proofErr w:type="spellEnd"/>
            <w:r w:rsidRPr="008F422C">
              <w:rPr>
                <w:bCs/>
                <w:color w:val="000000" w:themeColor="text1"/>
              </w:rPr>
              <w:t xml:space="preserve"> activation command and NW configures TCI based on L3 report (i.e., before UE reported L1 measurements), the activation delay requirements </w:t>
            </w:r>
            <w:proofErr w:type="gramStart"/>
            <w:r w:rsidRPr="008F422C">
              <w:rPr>
                <w:bCs/>
                <w:color w:val="000000" w:themeColor="text1"/>
              </w:rPr>
              <w:t>is</w:t>
            </w:r>
            <w:proofErr w:type="gramEnd"/>
            <w:r w:rsidRPr="008F422C">
              <w:rPr>
                <w:bCs/>
                <w:color w:val="000000" w:themeColor="text1"/>
              </w:rPr>
              <w:t xml:space="preserve"> adjusted as follows</w:t>
            </w:r>
          </w:p>
          <w:p w14:paraId="124AEBFE" w14:textId="77777777" w:rsidR="00612B39" w:rsidRPr="008F422C"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L3 measurement delay component (</w:t>
            </w:r>
            <w:proofErr w:type="spellStart"/>
            <w:r w:rsidRPr="008F422C">
              <w:rPr>
                <w:bCs/>
                <w:color w:val="000000" w:themeColor="text1"/>
              </w:rPr>
              <w:t>T</w:t>
            </w:r>
            <w:r w:rsidRPr="008F422C">
              <w:rPr>
                <w:bCs/>
                <w:color w:val="000000" w:themeColor="text1"/>
                <w:vertAlign w:val="subscript"/>
              </w:rPr>
              <w:t>FirstSSB_MAX</w:t>
            </w:r>
            <w:proofErr w:type="spellEnd"/>
            <w:r w:rsidRPr="008F422C">
              <w:rPr>
                <w:bCs/>
                <w:color w:val="000000" w:themeColor="text1"/>
                <w:vertAlign w:val="subscript"/>
              </w:rPr>
              <w:t xml:space="preserve"> </w:t>
            </w:r>
            <w:r w:rsidRPr="008F422C">
              <w:rPr>
                <w:bCs/>
                <w:color w:val="000000" w:themeColor="text1"/>
              </w:rPr>
              <w:t>+ 15*T</w:t>
            </w:r>
            <w:r w:rsidRPr="008F422C">
              <w:rPr>
                <w:bCs/>
                <w:color w:val="000000" w:themeColor="text1"/>
                <w:vertAlign w:val="subscript"/>
              </w:rPr>
              <w:t>SMTC_MAX</w:t>
            </w:r>
            <w:r w:rsidRPr="008F422C">
              <w:rPr>
                <w:bCs/>
                <w:color w:val="000000" w:themeColor="text1"/>
              </w:rPr>
              <w:t>+8*</w:t>
            </w:r>
            <w:proofErr w:type="spellStart"/>
            <w:r w:rsidRPr="008F422C">
              <w:rPr>
                <w:bCs/>
                <w:color w:val="000000" w:themeColor="text1"/>
              </w:rPr>
              <w:t>Trs</w:t>
            </w:r>
            <w:proofErr w:type="spellEnd"/>
            <w:r w:rsidRPr="008F422C">
              <w:rPr>
                <w:bCs/>
                <w:color w:val="000000" w:themeColor="text1"/>
              </w:rPr>
              <w:t xml:space="preserve">) is removed </w:t>
            </w:r>
          </w:p>
          <w:p w14:paraId="5F4C3D6C" w14:textId="77777777" w:rsidR="00612B39" w:rsidRPr="008F422C"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L1 measurement delay component is removed</w:t>
            </w:r>
          </w:p>
          <w:p w14:paraId="0ADD4363" w14:textId="77777777" w:rsidR="00612B39" w:rsidRPr="008F422C" w:rsidRDefault="00612B39" w:rsidP="00612B39">
            <w:pPr>
              <w:spacing w:after="120"/>
              <w:rPr>
                <w:rFonts w:eastAsia="宋体"/>
                <w:bCs/>
                <w:color w:val="000000" w:themeColor="text1"/>
              </w:rPr>
            </w:pPr>
          </w:p>
          <w:p w14:paraId="656ED6B3" w14:textId="77777777" w:rsidR="00612B39" w:rsidRPr="008F422C" w:rsidRDefault="00612B39" w:rsidP="00612B39">
            <w:pPr>
              <w:pStyle w:val="ListParagraph"/>
              <w:numPr>
                <w:ilvl w:val="1"/>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When the valid L3 measurement result with SSB index is reported after </w:t>
            </w:r>
            <w:proofErr w:type="spellStart"/>
            <w:r w:rsidRPr="008F422C">
              <w:rPr>
                <w:bCs/>
                <w:color w:val="000000" w:themeColor="text1"/>
              </w:rPr>
              <w:t>SCell</w:t>
            </w:r>
            <w:proofErr w:type="spellEnd"/>
            <w:r w:rsidRPr="008F422C">
              <w:rPr>
                <w:bCs/>
                <w:color w:val="000000" w:themeColor="text1"/>
              </w:rPr>
              <w:t xml:space="preserve"> activation command, and UE reported L1 measurement result before NW configures TCI to this UE, the activation delay requirements is adjusted as follows</w:t>
            </w:r>
          </w:p>
          <w:p w14:paraId="682F7188" w14:textId="77777777" w:rsidR="00612B39" w:rsidRPr="008F422C"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Legacy AGC settling delay component (</w:t>
            </w:r>
            <w:proofErr w:type="spellStart"/>
            <w:r w:rsidRPr="008F422C">
              <w:rPr>
                <w:bCs/>
                <w:color w:val="000000" w:themeColor="text1"/>
              </w:rPr>
              <w:t>T</w:t>
            </w:r>
            <w:r w:rsidRPr="008F422C">
              <w:rPr>
                <w:bCs/>
                <w:color w:val="000000" w:themeColor="text1"/>
                <w:vertAlign w:val="subscript"/>
              </w:rPr>
              <w:t>FirstSSB_MAX</w:t>
            </w:r>
            <w:proofErr w:type="spellEnd"/>
            <w:r w:rsidRPr="008F422C">
              <w:rPr>
                <w:bCs/>
                <w:color w:val="000000" w:themeColor="text1"/>
                <w:vertAlign w:val="subscript"/>
              </w:rPr>
              <w:t xml:space="preserve"> </w:t>
            </w:r>
            <w:r w:rsidRPr="008F422C">
              <w:rPr>
                <w:bCs/>
                <w:color w:val="000000" w:themeColor="text1"/>
              </w:rPr>
              <w:t>+ 15*T</w:t>
            </w:r>
            <w:r w:rsidRPr="008F422C">
              <w:rPr>
                <w:bCs/>
                <w:color w:val="000000" w:themeColor="text1"/>
                <w:vertAlign w:val="subscript"/>
              </w:rPr>
              <w:t>SMTC_MAX</w:t>
            </w:r>
            <w:r w:rsidRPr="008F422C">
              <w:rPr>
                <w:bCs/>
                <w:color w:val="000000" w:themeColor="text1"/>
              </w:rPr>
              <w:t>) is removed</w:t>
            </w:r>
          </w:p>
          <w:p w14:paraId="4985D04D" w14:textId="2A834083" w:rsidR="00612B39" w:rsidRPr="00612B39" w:rsidRDefault="00612B39" w:rsidP="00612B39">
            <w:pPr>
              <w:pStyle w:val="ListParagraph"/>
              <w:numPr>
                <w:ilvl w:val="2"/>
                <w:numId w:val="8"/>
              </w:numPr>
              <w:overflowPunct w:val="0"/>
              <w:autoSpaceDE w:val="0"/>
              <w:autoSpaceDN w:val="0"/>
              <w:adjustRightInd w:val="0"/>
              <w:spacing w:after="120"/>
              <w:ind w:firstLineChars="0"/>
              <w:textAlignment w:val="baseline"/>
              <w:rPr>
                <w:bCs/>
                <w:color w:val="000000" w:themeColor="text1"/>
              </w:rPr>
            </w:pPr>
            <w:r w:rsidRPr="008F422C">
              <w:rPr>
                <w:bCs/>
                <w:color w:val="000000" w:themeColor="text1"/>
              </w:rPr>
              <w:t xml:space="preserve">FFS: whether L3 cell search/measurement </w:t>
            </w:r>
            <w:proofErr w:type="gramStart"/>
            <w:r w:rsidRPr="008F422C">
              <w:rPr>
                <w:bCs/>
                <w:color w:val="000000" w:themeColor="text1"/>
              </w:rPr>
              <w:t>component(</w:t>
            </w:r>
            <w:proofErr w:type="gramEnd"/>
            <w:r w:rsidRPr="008F422C">
              <w:rPr>
                <w:bCs/>
                <w:color w:val="000000" w:themeColor="text1"/>
              </w:rPr>
              <w:t>e.g., 8*</w:t>
            </w:r>
            <w:proofErr w:type="spellStart"/>
            <w:r w:rsidRPr="008F422C">
              <w:rPr>
                <w:bCs/>
                <w:color w:val="000000" w:themeColor="text1"/>
              </w:rPr>
              <w:t>Trs</w:t>
            </w:r>
            <w:proofErr w:type="spellEnd"/>
            <w:r w:rsidRPr="008F422C">
              <w:rPr>
                <w:bCs/>
                <w:color w:val="000000" w:themeColor="text1"/>
              </w:rPr>
              <w:t xml:space="preserve"> or X1*</w:t>
            </w:r>
            <w:proofErr w:type="spellStart"/>
            <w:r w:rsidRPr="008F422C">
              <w:rPr>
                <w:bCs/>
                <w:color w:val="000000" w:themeColor="text1"/>
              </w:rPr>
              <w:t>Trs</w:t>
            </w:r>
            <w:proofErr w:type="spellEnd"/>
            <w:r w:rsidRPr="008F422C">
              <w:rPr>
                <w:bCs/>
                <w:color w:val="000000" w:themeColor="text1"/>
              </w:rPr>
              <w:t>) is removed</w:t>
            </w:r>
          </w:p>
        </w:tc>
      </w:tr>
    </w:tbl>
    <w:p w14:paraId="02DF355C" w14:textId="77777777" w:rsidR="006F2B6C" w:rsidRPr="00CA2793" w:rsidRDefault="006F2B6C" w:rsidP="00984C43">
      <w:pPr>
        <w:rPr>
          <w:lang w:val="en-US"/>
        </w:rPr>
      </w:pPr>
    </w:p>
    <w:p w14:paraId="445A61E0" w14:textId="556CF9A6" w:rsidR="00CE5FF6" w:rsidRPr="00CE5FF6" w:rsidRDefault="00CE5FF6" w:rsidP="00E00899">
      <w:pPr>
        <w:jc w:val="both"/>
        <w:rPr>
          <w:lang w:eastAsia="zh-CN"/>
        </w:rPr>
      </w:pPr>
      <w:r w:rsidRPr="00CE5FF6">
        <w:rPr>
          <w:lang w:eastAsia="zh-CN"/>
        </w:rPr>
        <w:t xml:space="preserve">It is also agreed to define requirements for multiple </w:t>
      </w:r>
      <w:proofErr w:type="spellStart"/>
      <w:r w:rsidRPr="00CE5FF6">
        <w:rPr>
          <w:lang w:eastAsia="zh-CN"/>
        </w:rPr>
        <w:t>SCell</w:t>
      </w:r>
      <w:proofErr w:type="spellEnd"/>
      <w:r w:rsidRPr="00CE5FF6">
        <w:rPr>
          <w:lang w:eastAsia="zh-CN"/>
        </w:rPr>
        <w:t xml:space="preserve"> activation when all to-be-activated </w:t>
      </w:r>
      <w:proofErr w:type="spellStart"/>
      <w:r w:rsidRPr="00CE5FF6">
        <w:rPr>
          <w:lang w:eastAsia="zh-CN"/>
        </w:rPr>
        <w:t>SCell</w:t>
      </w:r>
      <w:proofErr w:type="spellEnd"/>
      <w:r w:rsidRPr="00CE5FF6">
        <w:rPr>
          <w:lang w:eastAsia="zh-CN"/>
        </w:rPr>
        <w:t xml:space="preserve"> are in the same band</w:t>
      </w:r>
      <w:r>
        <w:rPr>
          <w:lang w:eastAsia="zh-CN"/>
        </w:rPr>
        <w:t xml:space="preserve"> with following agreements.</w:t>
      </w:r>
    </w:p>
    <w:tbl>
      <w:tblPr>
        <w:tblStyle w:val="TableGrid"/>
        <w:tblW w:w="0" w:type="auto"/>
        <w:tblLook w:val="04A0" w:firstRow="1" w:lastRow="0" w:firstColumn="1" w:lastColumn="0" w:noHBand="0" w:noVBand="1"/>
      </w:tblPr>
      <w:tblGrid>
        <w:gridCol w:w="9562"/>
      </w:tblGrid>
      <w:tr w:rsidR="00CE5FF6" w14:paraId="7B40E87B" w14:textId="77777777" w:rsidTr="00CE5FF6">
        <w:tc>
          <w:tcPr>
            <w:tcW w:w="9562" w:type="dxa"/>
          </w:tcPr>
          <w:p w14:paraId="0423AA74" w14:textId="77777777" w:rsidR="00CE5FF6" w:rsidRPr="003C537B" w:rsidRDefault="00CE5FF6" w:rsidP="00CE5FF6">
            <w:pPr>
              <w:rPr>
                <w:b/>
                <w:u w:val="single"/>
                <w:lang w:eastAsia="ko-KR"/>
              </w:rPr>
            </w:pPr>
            <w:r w:rsidRPr="003C537B">
              <w:rPr>
                <w:highlight w:val="green"/>
                <w:lang w:eastAsia="ja-JP"/>
              </w:rPr>
              <w:t>Agreements:</w:t>
            </w:r>
          </w:p>
          <w:p w14:paraId="674EC9AD" w14:textId="77777777" w:rsidR="00CE5FF6" w:rsidRPr="003C537B" w:rsidRDefault="00CE5FF6" w:rsidP="00CE5FF6">
            <w:pPr>
              <w:pStyle w:val="ListParagraph"/>
              <w:numPr>
                <w:ilvl w:val="0"/>
                <w:numId w:val="18"/>
              </w:numPr>
              <w:overflowPunct w:val="0"/>
              <w:autoSpaceDE w:val="0"/>
              <w:autoSpaceDN w:val="0"/>
              <w:adjustRightInd w:val="0"/>
              <w:spacing w:after="120" w:line="252" w:lineRule="auto"/>
              <w:ind w:firstLineChars="0"/>
              <w:rPr>
                <w:lang w:eastAsia="ja-JP"/>
              </w:rPr>
            </w:pPr>
            <w:r w:rsidRPr="003C537B">
              <w:rPr>
                <w:bCs/>
              </w:rPr>
              <w:t xml:space="preserve">Define requirements for multiple </w:t>
            </w:r>
            <w:proofErr w:type="spellStart"/>
            <w:r w:rsidRPr="003C537B">
              <w:rPr>
                <w:bCs/>
              </w:rPr>
              <w:t>SCell</w:t>
            </w:r>
            <w:proofErr w:type="spellEnd"/>
            <w:r w:rsidRPr="003C537B">
              <w:rPr>
                <w:bCs/>
              </w:rPr>
              <w:t xml:space="preserve"> activation (with and without PUCCH </w:t>
            </w:r>
            <w:proofErr w:type="spellStart"/>
            <w:r w:rsidRPr="003C537B">
              <w:rPr>
                <w:bCs/>
              </w:rPr>
              <w:t>SCell</w:t>
            </w:r>
            <w:proofErr w:type="spellEnd"/>
            <w:r w:rsidRPr="003C537B">
              <w:rPr>
                <w:bCs/>
              </w:rPr>
              <w:t xml:space="preserve">) considering at least enhancement of L3 measurement reporting triggered by </w:t>
            </w:r>
            <w:proofErr w:type="spellStart"/>
            <w:r w:rsidRPr="003C537B">
              <w:rPr>
                <w:bCs/>
              </w:rPr>
              <w:t>SCell</w:t>
            </w:r>
            <w:proofErr w:type="spellEnd"/>
            <w:r w:rsidRPr="003C537B">
              <w:rPr>
                <w:bCs/>
              </w:rPr>
              <w:t xml:space="preserve"> activation command when all to-be-activated </w:t>
            </w:r>
            <w:proofErr w:type="spellStart"/>
            <w:r w:rsidRPr="003C537B">
              <w:rPr>
                <w:bCs/>
              </w:rPr>
              <w:t>SCells</w:t>
            </w:r>
            <w:proofErr w:type="spellEnd"/>
            <w:r w:rsidRPr="003C537B">
              <w:rPr>
                <w:bCs/>
              </w:rPr>
              <w:t xml:space="preserve"> are in the same band.</w:t>
            </w:r>
          </w:p>
          <w:p w14:paraId="0C24CFB4" w14:textId="64385D23" w:rsidR="00CE5FF6" w:rsidRPr="00494BF2" w:rsidRDefault="00CE5FF6" w:rsidP="00494BF2">
            <w:pPr>
              <w:pStyle w:val="ListParagraph"/>
              <w:numPr>
                <w:ilvl w:val="1"/>
                <w:numId w:val="18"/>
              </w:numPr>
              <w:overflowPunct w:val="0"/>
              <w:autoSpaceDE w:val="0"/>
              <w:autoSpaceDN w:val="0"/>
              <w:adjustRightInd w:val="0"/>
              <w:spacing w:after="120" w:line="252" w:lineRule="auto"/>
              <w:ind w:firstLineChars="0"/>
              <w:rPr>
                <w:lang w:eastAsia="ja-JP"/>
              </w:rPr>
            </w:pPr>
            <w:r w:rsidRPr="003C537B">
              <w:rPr>
                <w:bCs/>
              </w:rPr>
              <w:t>Note: If requirements are not finalized in RAN4 #109 then they will be deprioritized</w:t>
            </w:r>
          </w:p>
        </w:tc>
      </w:tr>
    </w:tbl>
    <w:p w14:paraId="38571713" w14:textId="001CFDA3" w:rsidR="00CE5FF6" w:rsidRDefault="00CE5FF6" w:rsidP="00E00899">
      <w:pPr>
        <w:jc w:val="both"/>
        <w:rPr>
          <w:b/>
          <w:lang w:eastAsia="zh-CN"/>
        </w:rPr>
      </w:pPr>
    </w:p>
    <w:p w14:paraId="6777324F" w14:textId="3F6ACF53" w:rsidR="00E37468" w:rsidRDefault="00C47296" w:rsidP="00E00899">
      <w:pPr>
        <w:jc w:val="both"/>
        <w:rPr>
          <w:lang w:eastAsia="zh-CN"/>
        </w:rPr>
      </w:pPr>
      <w:r w:rsidRPr="00841165">
        <w:rPr>
          <w:lang w:eastAsia="zh-CN"/>
        </w:rPr>
        <w:t xml:space="preserve">From our understanding, based on the </w:t>
      </w:r>
      <w:r w:rsidR="00841165" w:rsidRPr="00841165">
        <w:rPr>
          <w:lang w:eastAsia="zh-CN"/>
        </w:rPr>
        <w:t>simplified</w:t>
      </w:r>
      <w:r w:rsidRPr="00841165">
        <w:rPr>
          <w:lang w:eastAsia="zh-CN"/>
        </w:rPr>
        <w:t xml:space="preserve"> scenario as described above, </w:t>
      </w:r>
      <w:r w:rsidR="00841165" w:rsidRPr="00841165">
        <w:rPr>
          <w:lang w:eastAsia="zh-CN"/>
        </w:rPr>
        <w:t xml:space="preserve">the requirements for multiple </w:t>
      </w:r>
      <w:proofErr w:type="spellStart"/>
      <w:r w:rsidR="00841165" w:rsidRPr="00841165">
        <w:rPr>
          <w:lang w:eastAsia="zh-CN"/>
        </w:rPr>
        <w:t>SCell</w:t>
      </w:r>
      <w:proofErr w:type="spellEnd"/>
      <w:r w:rsidR="00841165" w:rsidRPr="00841165">
        <w:rPr>
          <w:lang w:eastAsia="zh-CN"/>
        </w:rPr>
        <w:t xml:space="preserve"> activation can be defined similar as the case that there is known to be activated Cell in the same band.</w:t>
      </w:r>
    </w:p>
    <w:p w14:paraId="28C505C7" w14:textId="297B7D0F" w:rsidR="00E37468" w:rsidRPr="00841165" w:rsidRDefault="00E37468" w:rsidP="00E00899">
      <w:pPr>
        <w:jc w:val="both"/>
        <w:rPr>
          <w:lang w:eastAsia="zh-CN"/>
        </w:rPr>
      </w:pPr>
      <w:r>
        <w:rPr>
          <w:noProof/>
        </w:rPr>
        <w:drawing>
          <wp:inline distT="0" distB="0" distL="0" distR="0" wp14:anchorId="01797328" wp14:editId="2FA74766">
            <wp:extent cx="4693920" cy="95182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8713" cy="956855"/>
                    </a:xfrm>
                    <a:prstGeom prst="rect">
                      <a:avLst/>
                    </a:prstGeom>
                  </pic:spPr>
                </pic:pic>
              </a:graphicData>
            </a:graphic>
          </wp:inline>
        </w:drawing>
      </w:r>
    </w:p>
    <w:p w14:paraId="72517572" w14:textId="3E5323A8" w:rsidR="00E37468" w:rsidRPr="002364E2" w:rsidRDefault="00E37468" w:rsidP="00E00899">
      <w:pPr>
        <w:jc w:val="both"/>
        <w:rPr>
          <w:b/>
          <w:u w:val="single"/>
          <w:lang w:eastAsia="zh-CN"/>
        </w:rPr>
      </w:pPr>
      <w:r w:rsidRPr="002364E2">
        <w:rPr>
          <w:b/>
          <w:u w:val="single"/>
          <w:lang w:eastAsia="zh-CN"/>
        </w:rPr>
        <w:t xml:space="preserve">For single </w:t>
      </w:r>
      <w:proofErr w:type="spellStart"/>
      <w:r w:rsidRPr="002364E2">
        <w:rPr>
          <w:b/>
          <w:u w:val="single"/>
          <w:lang w:eastAsia="zh-CN"/>
        </w:rPr>
        <w:t>SCell</w:t>
      </w:r>
      <w:proofErr w:type="spellEnd"/>
      <w:r w:rsidRPr="002364E2">
        <w:rPr>
          <w:b/>
          <w:u w:val="single"/>
          <w:lang w:eastAsia="zh-CN"/>
        </w:rPr>
        <w:t xml:space="preserve"> activation:</w:t>
      </w:r>
    </w:p>
    <w:p w14:paraId="03234AFB" w14:textId="04C0C4FB" w:rsidR="00E37468" w:rsidRPr="00E37468" w:rsidRDefault="00E37468" w:rsidP="00E00899">
      <w:pPr>
        <w:jc w:val="both"/>
        <w:rPr>
          <w:lang w:eastAsia="zh-CN"/>
        </w:rPr>
      </w:pPr>
      <w:proofErr w:type="spellStart"/>
      <w:r w:rsidRPr="00E37468">
        <w:lastRenderedPageBreak/>
        <w:t>T</w:t>
      </w:r>
      <w:r w:rsidRPr="00E37468">
        <w:rPr>
          <w:vertAlign w:val="subscript"/>
        </w:rPr>
        <w:t>activation_time</w:t>
      </w:r>
      <w:proofErr w:type="spellEnd"/>
      <w:r w:rsidRPr="00E37468">
        <w:t xml:space="preserve"> is:</w:t>
      </w:r>
    </w:p>
    <w:p w14:paraId="1A187007" w14:textId="168BC4C4" w:rsidR="00E37468" w:rsidRDefault="00E37468" w:rsidP="00E00899">
      <w:pPr>
        <w:jc w:val="both"/>
        <w:rPr>
          <w:lang w:eastAsia="zh-CN"/>
        </w:rPr>
      </w:pPr>
      <w:r>
        <w:t xml:space="preserve">3ms + </w:t>
      </w:r>
      <w:r w:rsidRPr="002364E2">
        <w:rPr>
          <w:highlight w:val="yellow"/>
        </w:rPr>
        <w:t>T</w:t>
      </w:r>
      <w:r w:rsidRPr="002364E2">
        <w:rPr>
          <w:highlight w:val="yellow"/>
          <w:vertAlign w:val="subscript"/>
        </w:rPr>
        <w:t>L3Report</w:t>
      </w:r>
      <w:r>
        <w:t>+</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p>
    <w:p w14:paraId="580BAC95" w14:textId="4E59A5DA" w:rsidR="00E37468" w:rsidRDefault="00E37468" w:rsidP="00E37468">
      <w:pPr>
        <w:pStyle w:val="ListParagraph"/>
        <w:numPr>
          <w:ilvl w:val="1"/>
          <w:numId w:val="18"/>
        </w:numPr>
        <w:overflowPunct w:val="0"/>
        <w:autoSpaceDE w:val="0"/>
        <w:autoSpaceDN w:val="0"/>
        <w:adjustRightInd w:val="0"/>
        <w:spacing w:after="120"/>
        <w:ind w:firstLineChars="0"/>
        <w:textAlignment w:val="baseline"/>
      </w:pPr>
      <w:r>
        <w:t>T</w:t>
      </w:r>
      <w:r w:rsidRPr="00E37468">
        <w:rPr>
          <w:vertAlign w:val="subscript"/>
        </w:rPr>
        <w:t>L3Report</w:t>
      </w:r>
      <w:r>
        <w:t xml:space="preserve"> </w:t>
      </w:r>
      <w:r w:rsidRPr="003C537B">
        <w:t xml:space="preserve">is the time period between </w:t>
      </w:r>
      <w:r w:rsidR="00FF1CA8">
        <w:t xml:space="preserve">n + </w:t>
      </w:r>
      <w:r w:rsidR="00FF1CA8" w:rsidRPr="003C537B">
        <w:t>T</w:t>
      </w:r>
      <w:r w:rsidR="00FF1CA8" w:rsidRPr="003C537B">
        <w:rPr>
          <w:vertAlign w:val="subscript"/>
        </w:rPr>
        <w:t>HARQ</w:t>
      </w:r>
      <w:r w:rsidR="00FF1CA8" w:rsidRPr="003C537B">
        <w:t xml:space="preserve"> + 3ms </w:t>
      </w:r>
      <w:r w:rsidR="00FF1CA8">
        <w:t>relative to f</w:t>
      </w:r>
      <w:r w:rsidR="00FF1CA8" w:rsidRPr="003C537B">
        <w:t>irst valid L3-RSRP reporting</w:t>
      </w:r>
      <w:r w:rsidR="00FF1CA8">
        <w:t>.</w:t>
      </w:r>
    </w:p>
    <w:p w14:paraId="36FC70B4" w14:textId="50549602" w:rsidR="00E37468" w:rsidRDefault="00E37468" w:rsidP="00E37468">
      <w:pPr>
        <w:pStyle w:val="ListParagraph"/>
        <w:numPr>
          <w:ilvl w:val="1"/>
          <w:numId w:val="18"/>
        </w:numPr>
        <w:overflowPunct w:val="0"/>
        <w:autoSpaceDE w:val="0"/>
        <w:autoSpaceDN w:val="0"/>
        <w:adjustRightInd w:val="0"/>
        <w:spacing w:after="120"/>
        <w:ind w:firstLineChars="0"/>
        <w:textAlignment w:val="baseline"/>
      </w:pPr>
      <w:proofErr w:type="spellStart"/>
      <w:r w:rsidRPr="003C537B">
        <w:t>T</w:t>
      </w:r>
      <w:r w:rsidRPr="003C537B">
        <w:rPr>
          <w:vertAlign w:val="subscript"/>
        </w:rPr>
        <w:t>uncertaitny_MAC</w:t>
      </w:r>
      <w:proofErr w:type="spellEnd"/>
      <w:r w:rsidRPr="003C537B">
        <w:t xml:space="preserve"> is the time period between reception of the last activation command for PDCCH TCI, PDSCH TCI (when applicable) relative to </w:t>
      </w:r>
    </w:p>
    <w:p w14:paraId="7320B69F" w14:textId="69467DCA" w:rsidR="00E37468" w:rsidRPr="003C537B" w:rsidRDefault="00E37468" w:rsidP="00E37468">
      <w:pPr>
        <w:pStyle w:val="ListParagraph"/>
        <w:numPr>
          <w:ilvl w:val="2"/>
          <w:numId w:val="18"/>
        </w:numPr>
        <w:overflowPunct w:val="0"/>
        <w:autoSpaceDE w:val="0"/>
        <w:autoSpaceDN w:val="0"/>
        <w:adjustRightInd w:val="0"/>
        <w:spacing w:after="120"/>
        <w:ind w:firstLineChars="0"/>
        <w:textAlignment w:val="baseline"/>
      </w:pPr>
      <w:r w:rsidRPr="003C537B">
        <w:t xml:space="preserve">First valid L3-RSRP reporting for unknown case, when UE reports valid L3-RSRP and L3-RSRP report is earlier than TCI command </w:t>
      </w:r>
    </w:p>
    <w:p w14:paraId="0B0859CA" w14:textId="77777777" w:rsidR="00E37468" w:rsidRDefault="00E37468" w:rsidP="00E00899">
      <w:pPr>
        <w:jc w:val="both"/>
        <w:rPr>
          <w:b/>
          <w:lang w:eastAsia="zh-CN"/>
        </w:rPr>
      </w:pPr>
    </w:p>
    <w:p w14:paraId="652BA9BA" w14:textId="2B3DF66C" w:rsidR="00841165" w:rsidRPr="002364E2" w:rsidRDefault="00841165" w:rsidP="00E00899">
      <w:pPr>
        <w:jc w:val="both"/>
        <w:rPr>
          <w:b/>
          <w:u w:val="single"/>
          <w:lang w:eastAsia="zh-CN"/>
        </w:rPr>
      </w:pPr>
      <w:r w:rsidRPr="002364E2">
        <w:rPr>
          <w:b/>
          <w:u w:val="single"/>
          <w:lang w:eastAsia="zh-CN"/>
        </w:rPr>
        <w:t xml:space="preserve">For multiple </w:t>
      </w:r>
      <w:proofErr w:type="spellStart"/>
      <w:r w:rsidRPr="002364E2">
        <w:rPr>
          <w:b/>
          <w:u w:val="single"/>
          <w:lang w:eastAsia="zh-CN"/>
        </w:rPr>
        <w:t>SCell</w:t>
      </w:r>
      <w:proofErr w:type="spellEnd"/>
      <w:r w:rsidRPr="002364E2">
        <w:rPr>
          <w:b/>
          <w:u w:val="single"/>
          <w:lang w:eastAsia="zh-CN"/>
        </w:rPr>
        <w:t xml:space="preserve"> activation with PUCCH </w:t>
      </w:r>
      <w:proofErr w:type="spellStart"/>
      <w:r w:rsidRPr="002364E2">
        <w:rPr>
          <w:b/>
          <w:u w:val="single"/>
          <w:lang w:eastAsia="zh-CN"/>
        </w:rPr>
        <w:t>SCell</w:t>
      </w:r>
      <w:proofErr w:type="spellEnd"/>
    </w:p>
    <w:p w14:paraId="6A487AFA" w14:textId="0499F0AD" w:rsidR="00841165" w:rsidRPr="002364E2" w:rsidRDefault="00FF1CA8" w:rsidP="00E00899">
      <w:pPr>
        <w:jc w:val="both"/>
        <w:rPr>
          <w:b/>
          <w:lang w:eastAsia="zh-CN"/>
        </w:rPr>
      </w:pPr>
      <w:r w:rsidRPr="002364E2">
        <w:rPr>
          <w:b/>
          <w:lang w:eastAsia="zh-CN"/>
        </w:rPr>
        <w:tab/>
        <w:t xml:space="preserve">For the to-be-activated PUCCH </w:t>
      </w:r>
      <w:proofErr w:type="spellStart"/>
      <w:r w:rsidRPr="002364E2">
        <w:rPr>
          <w:b/>
          <w:lang w:eastAsia="zh-CN"/>
        </w:rPr>
        <w:t>SCell</w:t>
      </w:r>
      <w:proofErr w:type="spellEnd"/>
      <w:r w:rsidRPr="002364E2">
        <w:rPr>
          <w:b/>
          <w:lang w:eastAsia="zh-CN"/>
        </w:rPr>
        <w:t>:</w:t>
      </w:r>
    </w:p>
    <w:p w14:paraId="20B2DB6A" w14:textId="7A6C73FF" w:rsidR="002364E2" w:rsidRPr="002364E2" w:rsidRDefault="002364E2" w:rsidP="002364E2">
      <w:pPr>
        <w:rPr>
          <w:rFonts w:eastAsia="宋体"/>
          <w:lang w:val="en-US"/>
        </w:rPr>
      </w:pPr>
      <w:r w:rsidRPr="00C17787">
        <w:rPr>
          <w:noProof/>
        </w:rPr>
        <w:t>T</w:t>
      </w:r>
      <w:r w:rsidRPr="00C17787">
        <w:rPr>
          <w:noProof/>
          <w:vertAlign w:val="subscript"/>
        </w:rPr>
        <w:t>delay_multiple_SCells_PUCCH_SCell</w:t>
      </w:r>
      <w:r w:rsidRPr="00C17787">
        <w:rPr>
          <w:noProof/>
        </w:rPr>
        <w:t xml:space="preserve"> = </w:t>
      </w:r>
      <w:proofErr w:type="spellStart"/>
      <w:r>
        <w:t>T</w:t>
      </w:r>
      <w:r>
        <w:rPr>
          <w:vertAlign w:val="subscript"/>
        </w:rPr>
        <w:t>activation_time</w:t>
      </w:r>
      <w:proofErr w:type="spellEnd"/>
      <w:r>
        <w:t xml:space="preserv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C1EB89" w14:textId="1344B57C" w:rsidR="002364E2" w:rsidRDefault="002364E2" w:rsidP="007279BD">
      <w:pPr>
        <w:pStyle w:val="B1"/>
        <w:ind w:firstLine="0"/>
      </w:pP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8.3.x</w:t>
      </w:r>
      <w:r w:rsidR="007279BD">
        <w:t xml:space="preserve"> (requirements for enhanced PUCCH </w:t>
      </w:r>
      <w:proofErr w:type="spellStart"/>
      <w:r w:rsidR="007279BD">
        <w:t>SCell</w:t>
      </w:r>
      <w:proofErr w:type="spellEnd"/>
      <w:r w:rsidR="007279BD">
        <w:t xml:space="preserve"> activation)</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356FF62D" w14:textId="77777777" w:rsidR="002364E2" w:rsidRDefault="002364E2" w:rsidP="002364E2">
      <w:pPr>
        <w:pStyle w:val="ListParagraph"/>
        <w:numPr>
          <w:ilvl w:val="1"/>
          <w:numId w:val="18"/>
        </w:numPr>
        <w:overflowPunct w:val="0"/>
        <w:autoSpaceDE w:val="0"/>
        <w:autoSpaceDN w:val="0"/>
        <w:adjustRightInd w:val="0"/>
        <w:spacing w:after="120"/>
        <w:ind w:firstLineChars="0"/>
        <w:textAlignment w:val="baseline"/>
      </w:pPr>
      <w:proofErr w:type="spellStart"/>
      <w:r w:rsidRPr="002364E2">
        <w:t>T</w:t>
      </w:r>
      <w:r w:rsidRPr="002364E2">
        <w:rPr>
          <w:vertAlign w:val="subscript"/>
        </w:rPr>
        <w:t>uncertainty_MAC</w:t>
      </w:r>
      <w:proofErr w:type="spellEnd"/>
      <w:r w:rsidRPr="002364E2">
        <w:t xml:space="preserve"> is the time period between reception of the last activation command for PDCCH TCI, PDSCH TCI (when applicable), UL spatial relation (for FR2) relative to </w:t>
      </w:r>
    </w:p>
    <w:p w14:paraId="33DBF782" w14:textId="6B71A5E4" w:rsidR="002364E2" w:rsidRPr="003C537B" w:rsidRDefault="002364E2" w:rsidP="002364E2">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rsidRPr="003C537B">
        <w:t xml:space="preserve"> for unknown case, when UE reports valid L3-RSRP and L3-RSRP report is earlier than TCI command </w:t>
      </w:r>
    </w:p>
    <w:p w14:paraId="3A75BDD6" w14:textId="1BEDA48C" w:rsidR="002364E2" w:rsidRPr="002364E2" w:rsidRDefault="002364E2" w:rsidP="002364E2">
      <w:pPr>
        <w:pStyle w:val="B1"/>
        <w:ind w:left="852"/>
        <w:rPr>
          <w:lang w:val="en-GB" w:eastAsia="zh-CN"/>
        </w:rPr>
      </w:pPr>
    </w:p>
    <w:p w14:paraId="2366540A" w14:textId="77777777" w:rsidR="002364E2" w:rsidRPr="002364E2" w:rsidRDefault="002364E2" w:rsidP="00E00899">
      <w:pPr>
        <w:jc w:val="both"/>
        <w:rPr>
          <w:lang w:val="x-none" w:eastAsia="zh-CN"/>
        </w:rPr>
      </w:pPr>
    </w:p>
    <w:p w14:paraId="00B54234" w14:textId="27B2B77C" w:rsidR="00FF1CA8" w:rsidRPr="002364E2" w:rsidRDefault="00FF1CA8" w:rsidP="00E00899">
      <w:pPr>
        <w:jc w:val="both"/>
        <w:rPr>
          <w:b/>
          <w:lang w:eastAsia="zh-CN"/>
        </w:rPr>
      </w:pPr>
      <w:r w:rsidRPr="002364E2">
        <w:rPr>
          <w:b/>
          <w:lang w:eastAsia="zh-CN"/>
        </w:rPr>
        <w:tab/>
        <w:t xml:space="preserve">For other to-be-activated </w:t>
      </w:r>
      <w:proofErr w:type="spellStart"/>
      <w:r w:rsidRPr="002364E2">
        <w:rPr>
          <w:b/>
          <w:lang w:eastAsia="zh-CN"/>
        </w:rPr>
        <w:t>SCell</w:t>
      </w:r>
      <w:proofErr w:type="spellEnd"/>
      <w:r w:rsidRPr="002364E2">
        <w:rPr>
          <w:b/>
          <w:lang w:eastAsia="zh-CN"/>
        </w:rPr>
        <w:t xml:space="preserve"> in the same band:</w:t>
      </w:r>
    </w:p>
    <w:p w14:paraId="0E35E9B4" w14:textId="303098DD" w:rsidR="002364E2" w:rsidRDefault="002364E2" w:rsidP="00E00899">
      <w:pPr>
        <w:jc w:val="both"/>
        <w:rPr>
          <w:rFonts w:eastAsia="宋体"/>
          <w:vertAlign w:val="subscript"/>
          <w:lang w:val="en-US"/>
        </w:rPr>
      </w:pPr>
      <w:proofErr w:type="spellStart"/>
      <w:r w:rsidRPr="0091633E">
        <w:rPr>
          <w:rFonts w:eastAsia="宋体"/>
        </w:rPr>
        <w:t>T</w:t>
      </w:r>
      <w:r w:rsidRPr="0091633E">
        <w:rPr>
          <w:rFonts w:eastAsia="宋体"/>
          <w:vertAlign w:val="subscript"/>
        </w:rPr>
        <w:t>delay_multiple_SCells_other_</w:t>
      </w:r>
      <w:proofErr w:type="gramStart"/>
      <w:r w:rsidRPr="0091633E">
        <w:rPr>
          <w:rFonts w:eastAsia="宋体"/>
          <w:vertAlign w:val="subscript"/>
        </w:rPr>
        <w:t>SCell</w:t>
      </w:r>
      <w:proofErr w:type="spellEnd"/>
      <w:r w:rsidRPr="0091633E">
        <w:rPr>
          <w:rFonts w:eastAsia="宋体"/>
          <w:vertAlign w:val="subscript"/>
        </w:rPr>
        <w:t xml:space="preserve">  </w:t>
      </w:r>
      <w:r>
        <w:rPr>
          <w:rFonts w:eastAsia="宋体"/>
          <w:vertAlign w:val="subscript"/>
        </w:rPr>
        <w:t>=</w:t>
      </w:r>
      <w:proofErr w:type="gramEnd"/>
      <w:r>
        <w:rPr>
          <w:rFonts w:eastAsia="宋体"/>
          <w:vertAlign w:val="subscript"/>
        </w:rPr>
        <w:t xml:space="preserve"> </w:t>
      </w:r>
      <w:proofErr w:type="spellStart"/>
      <w:r>
        <w:t>T</w:t>
      </w:r>
      <w:r>
        <w:rPr>
          <w:vertAlign w:val="subscript"/>
        </w:rPr>
        <w:t>activation_time</w:t>
      </w:r>
      <w:proofErr w:type="spellEnd"/>
      <w:r>
        <w:rPr>
          <w:vertAlign w:val="subscript"/>
        </w:rPr>
        <w:t xml:space="preserve"> </w:t>
      </w:r>
      <w:r w:rsidRPr="0091633E">
        <w:rPr>
          <w:rFonts w:eastAsia="宋体"/>
          <w:lang w:val="en-US"/>
        </w:rPr>
        <w:t>+</w:t>
      </w:r>
      <w:r>
        <w:rPr>
          <w:rFonts w:eastAsia="宋体"/>
          <w:lang w:val="en-US"/>
        </w:rPr>
        <w:t xml:space="preserve"> </w:t>
      </w:r>
      <w:proofErr w:type="spellStart"/>
      <w:r w:rsidRPr="0091633E">
        <w:rPr>
          <w:rFonts w:eastAsia="宋体"/>
          <w:lang w:val="en-US"/>
        </w:rPr>
        <w:t>T</w:t>
      </w:r>
      <w:r w:rsidRPr="0091633E">
        <w:rPr>
          <w:rFonts w:eastAsia="宋体"/>
          <w:vertAlign w:val="subscript"/>
          <w:lang w:val="en-US"/>
        </w:rPr>
        <w:t>CSI_Reporting</w:t>
      </w:r>
      <w:proofErr w:type="spellEnd"/>
    </w:p>
    <w:p w14:paraId="1096BDE7" w14:textId="69935C25" w:rsidR="002364E2" w:rsidRDefault="002364E2" w:rsidP="002364E2">
      <w:pPr>
        <w:pStyle w:val="B1"/>
        <w:ind w:firstLine="0"/>
        <w:rPr>
          <w:lang w:eastAsia="zh-CN"/>
        </w:rPr>
      </w:pP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8.3.x</w:t>
      </w:r>
      <w:r>
        <w:rPr>
          <w:lang w:eastAsia="zh-CN"/>
        </w:rPr>
        <w:t xml:space="preserve"> </w:t>
      </w:r>
      <w:r w:rsidR="007279BD">
        <w:rPr>
          <w:lang w:eastAsia="zh-CN"/>
        </w:rPr>
        <w:t>(</w:t>
      </w:r>
      <w:r w:rsidR="007279BD">
        <w:t xml:space="preserve">requirements for enhanced PUCCH </w:t>
      </w:r>
      <w:proofErr w:type="spellStart"/>
      <w:r w:rsidR="007279BD">
        <w:t>SCell</w:t>
      </w:r>
      <w:proofErr w:type="spellEnd"/>
      <w:r w:rsidR="007279BD">
        <w:t xml:space="preserve"> activation</w:t>
      </w:r>
      <w:r w:rsidR="007279BD">
        <w:rPr>
          <w:lang w:eastAsia="zh-CN"/>
        </w:rPr>
        <w:t xml:space="preserve">) </w:t>
      </w:r>
      <w:r>
        <w:rPr>
          <w:lang w:eastAsia="zh-CN"/>
        </w:rPr>
        <w:t>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02000FE7" w14:textId="4EF86DCC" w:rsidR="002364E2" w:rsidRDefault="002364E2" w:rsidP="002364E2">
      <w:pPr>
        <w:pStyle w:val="ListParagraph"/>
        <w:numPr>
          <w:ilvl w:val="1"/>
          <w:numId w:val="18"/>
        </w:numPr>
        <w:overflowPunct w:val="0"/>
        <w:autoSpaceDE w:val="0"/>
        <w:autoSpaceDN w:val="0"/>
        <w:adjustRightInd w:val="0"/>
        <w:spacing w:after="120"/>
        <w:ind w:firstLineChars="0"/>
        <w:textAlignment w:val="baseline"/>
      </w:pPr>
      <w:proofErr w:type="spellStart"/>
      <w:r w:rsidRPr="002364E2">
        <w:t>T</w:t>
      </w:r>
      <w:r w:rsidRPr="002364E2">
        <w:rPr>
          <w:vertAlign w:val="subscript"/>
        </w:rPr>
        <w:t>uncertainty_MAC</w:t>
      </w:r>
      <w:proofErr w:type="spellEnd"/>
      <w:r w:rsidRPr="002364E2">
        <w:rPr>
          <w:vertAlign w:val="subscript"/>
        </w:rPr>
        <w:t xml:space="preserve"> </w:t>
      </w:r>
      <w:r w:rsidRPr="002364E2">
        <w:t xml:space="preserve">is the time period between reception of the last activation command for PDCCH TCI, PDSCH TCI (when applicable), relative to </w:t>
      </w:r>
    </w:p>
    <w:p w14:paraId="576EC13F" w14:textId="205F30E9" w:rsidR="002364E2" w:rsidRPr="003C537B" w:rsidRDefault="002364E2" w:rsidP="002364E2">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 xml:space="preserve"> </w:t>
      </w:r>
      <w:r w:rsidRPr="003C537B">
        <w:t xml:space="preserve">for unknown case, when UE reports valid L3-RSRP and L3-RSRP report is earlier than TCI command </w:t>
      </w:r>
    </w:p>
    <w:p w14:paraId="53653239" w14:textId="77777777" w:rsidR="002364E2" w:rsidRPr="00FF1CA8" w:rsidRDefault="002364E2" w:rsidP="00E00899">
      <w:pPr>
        <w:jc w:val="both"/>
        <w:rPr>
          <w:lang w:eastAsia="zh-CN"/>
        </w:rPr>
      </w:pPr>
    </w:p>
    <w:p w14:paraId="4F478EAE" w14:textId="2ECE5721" w:rsidR="00841165" w:rsidRPr="002364E2" w:rsidRDefault="00841165" w:rsidP="00E00899">
      <w:pPr>
        <w:jc w:val="both"/>
        <w:rPr>
          <w:b/>
          <w:u w:val="single"/>
          <w:lang w:eastAsia="zh-CN"/>
        </w:rPr>
      </w:pPr>
      <w:r w:rsidRPr="002364E2">
        <w:rPr>
          <w:b/>
          <w:u w:val="single"/>
          <w:lang w:eastAsia="zh-CN"/>
        </w:rPr>
        <w:t xml:space="preserve">For multiple </w:t>
      </w:r>
      <w:proofErr w:type="spellStart"/>
      <w:r w:rsidRPr="002364E2">
        <w:rPr>
          <w:b/>
          <w:u w:val="single"/>
          <w:lang w:eastAsia="zh-CN"/>
        </w:rPr>
        <w:t>SCell</w:t>
      </w:r>
      <w:proofErr w:type="spellEnd"/>
      <w:r w:rsidRPr="002364E2">
        <w:rPr>
          <w:b/>
          <w:u w:val="single"/>
          <w:lang w:eastAsia="zh-CN"/>
        </w:rPr>
        <w:t xml:space="preserve"> activation without PUCCH </w:t>
      </w:r>
      <w:proofErr w:type="spellStart"/>
      <w:r w:rsidRPr="002364E2">
        <w:rPr>
          <w:b/>
          <w:u w:val="single"/>
          <w:lang w:eastAsia="zh-CN"/>
        </w:rPr>
        <w:t>SCell</w:t>
      </w:r>
      <w:proofErr w:type="spellEnd"/>
    </w:p>
    <w:p w14:paraId="6FD10BCC" w14:textId="44F9EB9B" w:rsidR="00E37468" w:rsidRPr="00E37468" w:rsidRDefault="00FF1CA8" w:rsidP="00E37468">
      <w:pPr>
        <w:jc w:val="both"/>
        <w:rPr>
          <w:lang w:eastAsia="zh-CN"/>
        </w:rPr>
      </w:pPr>
      <w:r>
        <w:t xml:space="preserve">For each to-be-activated </w:t>
      </w:r>
      <w:proofErr w:type="spellStart"/>
      <w:r>
        <w:t>SCells</w:t>
      </w:r>
      <w:proofErr w:type="spellEnd"/>
      <w:r>
        <w:t xml:space="preserve"> within in the same FR2 band, </w:t>
      </w:r>
      <w:proofErr w:type="spellStart"/>
      <w:r w:rsidR="00E37468" w:rsidRPr="00E37468">
        <w:t>T</w:t>
      </w:r>
      <w:r w:rsidR="00E37468" w:rsidRPr="00E37468">
        <w:rPr>
          <w:vertAlign w:val="subscript"/>
        </w:rPr>
        <w:t>activation_time</w:t>
      </w:r>
      <w:proofErr w:type="spellEnd"/>
      <w:r w:rsidR="00E37468" w:rsidRPr="00E37468">
        <w:t xml:space="preserve"> is:</w:t>
      </w:r>
    </w:p>
    <w:p w14:paraId="41BE949C" w14:textId="77777777" w:rsidR="00E37468" w:rsidRDefault="00E37468" w:rsidP="00E37468">
      <w:pPr>
        <w:jc w:val="both"/>
        <w:rPr>
          <w:b/>
          <w:lang w:eastAsia="zh-CN"/>
        </w:rPr>
      </w:pPr>
      <w:r>
        <w:t>3ms + T</w:t>
      </w:r>
      <w:r w:rsidRPr="00E37468">
        <w:rPr>
          <w:vertAlign w:val="subscript"/>
        </w:rPr>
        <w:t>L3Report</w:t>
      </w:r>
      <w:r>
        <w:t>+</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p>
    <w:p w14:paraId="73E81CB0" w14:textId="426B84A5" w:rsidR="00FF1CA8" w:rsidRDefault="00FF1CA8" w:rsidP="00FF1CA8">
      <w:pPr>
        <w:pStyle w:val="ListParagraph"/>
        <w:numPr>
          <w:ilvl w:val="1"/>
          <w:numId w:val="18"/>
        </w:numPr>
        <w:overflowPunct w:val="0"/>
        <w:autoSpaceDE w:val="0"/>
        <w:autoSpaceDN w:val="0"/>
        <w:adjustRightInd w:val="0"/>
        <w:spacing w:after="120"/>
        <w:ind w:firstLineChars="0"/>
        <w:textAlignment w:val="baseline"/>
      </w:pPr>
      <w:r>
        <w:t>T</w:t>
      </w:r>
      <w:r w:rsidRPr="00E37468">
        <w:rPr>
          <w:vertAlign w:val="subscript"/>
        </w:rPr>
        <w:t>L3Report</w:t>
      </w:r>
      <w:r>
        <w:t xml:space="preserve"> </w:t>
      </w:r>
      <w:r w:rsidRPr="003C537B">
        <w:t>is the time period between reception</w:t>
      </w:r>
      <w:r>
        <w:t xml:space="preserve"> n + </w:t>
      </w:r>
      <w:r w:rsidRPr="003C537B">
        <w:t>T</w:t>
      </w:r>
      <w:r w:rsidRPr="003C537B">
        <w:rPr>
          <w:vertAlign w:val="subscript"/>
        </w:rPr>
        <w:t>HARQ</w:t>
      </w:r>
      <w:r w:rsidRPr="003C537B">
        <w:t xml:space="preserve"> + 3ms </w:t>
      </w:r>
      <w:r>
        <w:t xml:space="preserve">relative to </w:t>
      </w: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w:t>
      </w:r>
    </w:p>
    <w:p w14:paraId="2AA17763" w14:textId="77777777" w:rsidR="00FF1CA8" w:rsidRDefault="00FF1CA8" w:rsidP="00FF1CA8">
      <w:pPr>
        <w:pStyle w:val="ListParagraph"/>
        <w:numPr>
          <w:ilvl w:val="1"/>
          <w:numId w:val="18"/>
        </w:numPr>
        <w:overflowPunct w:val="0"/>
        <w:autoSpaceDE w:val="0"/>
        <w:autoSpaceDN w:val="0"/>
        <w:adjustRightInd w:val="0"/>
        <w:spacing w:after="120"/>
        <w:ind w:firstLineChars="0"/>
        <w:textAlignment w:val="baseline"/>
      </w:pPr>
      <w:proofErr w:type="spellStart"/>
      <w:r w:rsidRPr="003C537B">
        <w:t>T</w:t>
      </w:r>
      <w:r w:rsidRPr="003C537B">
        <w:rPr>
          <w:vertAlign w:val="subscript"/>
        </w:rPr>
        <w:t>uncertaitny_MAC</w:t>
      </w:r>
      <w:proofErr w:type="spellEnd"/>
      <w:r w:rsidRPr="003C537B">
        <w:t xml:space="preserve"> is the time period between reception of the last activation command for PDCCH TCI, PDSCH TCI (when applicable) relative to </w:t>
      </w:r>
    </w:p>
    <w:p w14:paraId="0F6DD6BA" w14:textId="79071685" w:rsidR="00FF1CA8" w:rsidRPr="003C537B" w:rsidRDefault="00FF1CA8" w:rsidP="00FF1CA8">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t>
      </w:r>
      <w:r w:rsidR="0016691F" w:rsidRPr="0016691F">
        <w:rPr>
          <w:highlight w:val="yellow"/>
        </w:rPr>
        <w:t>within the same band</w:t>
      </w:r>
      <w:r w:rsidR="0016691F">
        <w:t xml:space="preserve"> </w:t>
      </w:r>
      <w:r w:rsidRPr="003C537B">
        <w:t>for unknown case, when UE reports valid L3-RSRP and L3-RSRP report is earlier than TCI command</w:t>
      </w:r>
      <w:r>
        <w:t>.</w:t>
      </w:r>
      <w:r w:rsidRPr="003C537B">
        <w:t xml:space="preserve"> </w:t>
      </w:r>
    </w:p>
    <w:p w14:paraId="7FFDA319" w14:textId="4ACC37F9" w:rsidR="00CE5FF6" w:rsidRDefault="00CE5FF6" w:rsidP="00E00899">
      <w:pPr>
        <w:jc w:val="both"/>
        <w:rPr>
          <w:b/>
          <w:lang w:eastAsia="zh-CN"/>
        </w:rPr>
      </w:pPr>
    </w:p>
    <w:p w14:paraId="178C1929" w14:textId="1E73F92B" w:rsidR="00E37468" w:rsidRDefault="003548B1" w:rsidP="00E00899">
      <w:pPr>
        <w:jc w:val="both"/>
        <w:rPr>
          <w:b/>
          <w:lang w:eastAsia="zh-CN"/>
        </w:rPr>
      </w:pPr>
      <w:r>
        <w:rPr>
          <w:b/>
          <w:lang w:eastAsia="zh-CN"/>
        </w:rPr>
        <w:t xml:space="preserve">Proposal </w:t>
      </w:r>
      <w:r w:rsidR="00554525">
        <w:rPr>
          <w:b/>
          <w:lang w:eastAsia="zh-CN"/>
        </w:rPr>
        <w:t>4</w:t>
      </w:r>
      <w:r>
        <w:rPr>
          <w:b/>
          <w:lang w:eastAsia="zh-CN"/>
        </w:rPr>
        <w:t xml:space="preserve">: Define </w:t>
      </w:r>
      <w:r w:rsidRPr="003548B1">
        <w:rPr>
          <w:b/>
          <w:lang w:eastAsia="zh-CN"/>
        </w:rPr>
        <w:t xml:space="preserve">multiple FR2 unknown </w:t>
      </w:r>
      <w:proofErr w:type="spellStart"/>
      <w:r w:rsidRPr="003548B1">
        <w:rPr>
          <w:b/>
          <w:lang w:eastAsia="zh-CN"/>
        </w:rPr>
        <w:t>SCells</w:t>
      </w:r>
      <w:proofErr w:type="spellEnd"/>
      <w:r w:rsidRPr="003548B1">
        <w:rPr>
          <w:b/>
          <w:lang w:eastAsia="zh-CN"/>
        </w:rPr>
        <w:t xml:space="preserve"> activation</w:t>
      </w:r>
      <w:r>
        <w:rPr>
          <w:b/>
          <w:lang w:eastAsia="zh-CN"/>
        </w:rPr>
        <w:t xml:space="preserve"> requirements with and without PUCCH </w:t>
      </w:r>
      <w:proofErr w:type="spellStart"/>
      <w:r>
        <w:rPr>
          <w:b/>
          <w:lang w:eastAsia="zh-CN"/>
        </w:rPr>
        <w:t>SCell</w:t>
      </w:r>
      <w:proofErr w:type="spellEnd"/>
      <w:r>
        <w:rPr>
          <w:b/>
          <w:lang w:eastAsia="zh-CN"/>
        </w:rPr>
        <w:t xml:space="preserve"> when </w:t>
      </w:r>
      <w:r w:rsidRPr="003548B1">
        <w:rPr>
          <w:b/>
          <w:lang w:eastAsia="zh-CN"/>
        </w:rPr>
        <w:t>UE reports valid L3-RSRP and L3-RSRP report is earlier than TCI command</w:t>
      </w:r>
      <w:r>
        <w:rPr>
          <w:b/>
          <w:lang w:eastAsia="zh-CN"/>
        </w:rPr>
        <w:t xml:space="preserve"> as follows:</w:t>
      </w:r>
    </w:p>
    <w:tbl>
      <w:tblPr>
        <w:tblStyle w:val="TableGrid"/>
        <w:tblW w:w="0" w:type="auto"/>
        <w:tblLook w:val="04A0" w:firstRow="1" w:lastRow="0" w:firstColumn="1" w:lastColumn="0" w:noHBand="0" w:noVBand="1"/>
      </w:tblPr>
      <w:tblGrid>
        <w:gridCol w:w="9562"/>
      </w:tblGrid>
      <w:tr w:rsidR="003548B1" w14:paraId="30ABCF16" w14:textId="77777777" w:rsidTr="003548B1">
        <w:tc>
          <w:tcPr>
            <w:tcW w:w="9562" w:type="dxa"/>
          </w:tcPr>
          <w:p w14:paraId="711D573E" w14:textId="77777777" w:rsidR="003548B1" w:rsidRPr="002364E2" w:rsidRDefault="003548B1" w:rsidP="003548B1">
            <w:pPr>
              <w:jc w:val="both"/>
              <w:rPr>
                <w:b/>
                <w:u w:val="single"/>
                <w:lang w:eastAsia="zh-CN"/>
              </w:rPr>
            </w:pPr>
            <w:r w:rsidRPr="002364E2">
              <w:rPr>
                <w:b/>
                <w:u w:val="single"/>
                <w:lang w:eastAsia="zh-CN"/>
              </w:rPr>
              <w:lastRenderedPageBreak/>
              <w:t xml:space="preserve">For multiple </w:t>
            </w:r>
            <w:proofErr w:type="spellStart"/>
            <w:r w:rsidRPr="002364E2">
              <w:rPr>
                <w:b/>
                <w:u w:val="single"/>
                <w:lang w:eastAsia="zh-CN"/>
              </w:rPr>
              <w:t>SCell</w:t>
            </w:r>
            <w:proofErr w:type="spellEnd"/>
            <w:r w:rsidRPr="002364E2">
              <w:rPr>
                <w:b/>
                <w:u w:val="single"/>
                <w:lang w:eastAsia="zh-CN"/>
              </w:rPr>
              <w:t xml:space="preserve"> activation with PUCCH </w:t>
            </w:r>
            <w:proofErr w:type="spellStart"/>
            <w:r w:rsidRPr="002364E2">
              <w:rPr>
                <w:b/>
                <w:u w:val="single"/>
                <w:lang w:eastAsia="zh-CN"/>
              </w:rPr>
              <w:t>SCell</w:t>
            </w:r>
            <w:proofErr w:type="spellEnd"/>
          </w:p>
          <w:p w14:paraId="0DA8DACA" w14:textId="77777777" w:rsidR="003548B1" w:rsidRPr="002364E2" w:rsidRDefault="003548B1" w:rsidP="003548B1">
            <w:pPr>
              <w:jc w:val="both"/>
              <w:rPr>
                <w:b/>
                <w:lang w:eastAsia="zh-CN"/>
              </w:rPr>
            </w:pPr>
            <w:r w:rsidRPr="002364E2">
              <w:rPr>
                <w:b/>
                <w:lang w:eastAsia="zh-CN"/>
              </w:rPr>
              <w:tab/>
              <w:t xml:space="preserve">For the to-be-activated PUCCH </w:t>
            </w:r>
            <w:proofErr w:type="spellStart"/>
            <w:r w:rsidRPr="002364E2">
              <w:rPr>
                <w:b/>
                <w:lang w:eastAsia="zh-CN"/>
              </w:rPr>
              <w:t>SCell</w:t>
            </w:r>
            <w:proofErr w:type="spellEnd"/>
            <w:r w:rsidRPr="002364E2">
              <w:rPr>
                <w:b/>
                <w:lang w:eastAsia="zh-CN"/>
              </w:rPr>
              <w:t>:</w:t>
            </w:r>
          </w:p>
          <w:p w14:paraId="21DE3533" w14:textId="77777777" w:rsidR="003548B1" w:rsidRPr="002364E2" w:rsidRDefault="003548B1" w:rsidP="003548B1">
            <w:pPr>
              <w:rPr>
                <w:rFonts w:eastAsia="宋体"/>
                <w:lang w:val="en-US"/>
              </w:rPr>
            </w:pPr>
            <w:r w:rsidRPr="00C17787">
              <w:rPr>
                <w:noProof/>
              </w:rPr>
              <w:t>T</w:t>
            </w:r>
            <w:r w:rsidRPr="00C17787">
              <w:rPr>
                <w:noProof/>
                <w:vertAlign w:val="subscript"/>
              </w:rPr>
              <w:t>delay_multiple_SCells_PUCCH_SCell</w:t>
            </w:r>
            <w:r w:rsidRPr="00C17787">
              <w:rPr>
                <w:noProof/>
              </w:rPr>
              <w:t xml:space="preserve"> = </w:t>
            </w:r>
            <w:proofErr w:type="spellStart"/>
            <w:r>
              <w:t>T</w:t>
            </w:r>
            <w:r>
              <w:rPr>
                <w:vertAlign w:val="subscript"/>
              </w:rPr>
              <w:t>activation_time</w:t>
            </w:r>
            <w:proofErr w:type="spellEnd"/>
            <w:r>
              <w:t xml:space="preserv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64ABB9BF" w14:textId="77777777" w:rsidR="003548B1" w:rsidRDefault="003548B1" w:rsidP="003548B1">
            <w:pPr>
              <w:pStyle w:val="B1"/>
              <w:ind w:firstLine="0"/>
            </w:pP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8.3.x (requirements for enhanced PUCCH </w:t>
            </w:r>
            <w:proofErr w:type="spellStart"/>
            <w:r>
              <w:t>SCell</w:t>
            </w:r>
            <w:proofErr w:type="spellEnd"/>
            <w:r>
              <w:t xml:space="preserve"> activation)</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2B01B485" w14:textId="77777777" w:rsidR="003548B1" w:rsidRDefault="003548B1" w:rsidP="003548B1">
            <w:pPr>
              <w:pStyle w:val="ListParagraph"/>
              <w:numPr>
                <w:ilvl w:val="1"/>
                <w:numId w:val="18"/>
              </w:numPr>
              <w:overflowPunct w:val="0"/>
              <w:autoSpaceDE w:val="0"/>
              <w:autoSpaceDN w:val="0"/>
              <w:adjustRightInd w:val="0"/>
              <w:spacing w:after="120"/>
              <w:ind w:firstLineChars="0"/>
              <w:textAlignment w:val="baseline"/>
            </w:pPr>
            <w:proofErr w:type="spellStart"/>
            <w:r w:rsidRPr="002364E2">
              <w:t>T</w:t>
            </w:r>
            <w:r w:rsidRPr="002364E2">
              <w:rPr>
                <w:vertAlign w:val="subscript"/>
              </w:rPr>
              <w:t>uncertainty_MAC</w:t>
            </w:r>
            <w:proofErr w:type="spellEnd"/>
            <w:r w:rsidRPr="002364E2">
              <w:t xml:space="preserve"> is the time period between reception of the last activation command for PDCCH TCI, PDSCH TCI (when applicable), UL spatial relation (for FR2) relative to </w:t>
            </w:r>
          </w:p>
          <w:p w14:paraId="7B772DE0" w14:textId="77777777" w:rsidR="003548B1" w:rsidRPr="003C537B" w:rsidRDefault="003548B1" w:rsidP="003548B1">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rsidRPr="003C537B">
              <w:t xml:space="preserve"> for unknown case, when UE reports valid L3-RSRP and L3-RSRP report is earlier than TCI command </w:t>
            </w:r>
          </w:p>
          <w:p w14:paraId="2627E93B" w14:textId="77777777" w:rsidR="003548B1" w:rsidRPr="002364E2" w:rsidRDefault="003548B1" w:rsidP="003548B1">
            <w:pPr>
              <w:pStyle w:val="B1"/>
              <w:ind w:left="852"/>
              <w:rPr>
                <w:lang w:val="en-GB" w:eastAsia="zh-CN"/>
              </w:rPr>
            </w:pPr>
          </w:p>
          <w:p w14:paraId="642B43D7" w14:textId="77777777" w:rsidR="003548B1" w:rsidRPr="002364E2" w:rsidRDefault="003548B1" w:rsidP="003548B1">
            <w:pPr>
              <w:jc w:val="both"/>
              <w:rPr>
                <w:lang w:val="x-none" w:eastAsia="zh-CN"/>
              </w:rPr>
            </w:pPr>
          </w:p>
          <w:p w14:paraId="6AD66CEA" w14:textId="77777777" w:rsidR="003548B1" w:rsidRPr="002364E2" w:rsidRDefault="003548B1" w:rsidP="003548B1">
            <w:pPr>
              <w:jc w:val="both"/>
              <w:rPr>
                <w:b/>
                <w:lang w:eastAsia="zh-CN"/>
              </w:rPr>
            </w:pPr>
            <w:r w:rsidRPr="002364E2">
              <w:rPr>
                <w:b/>
                <w:lang w:eastAsia="zh-CN"/>
              </w:rPr>
              <w:tab/>
              <w:t xml:space="preserve">For other to-be-activated </w:t>
            </w:r>
            <w:proofErr w:type="spellStart"/>
            <w:r w:rsidRPr="002364E2">
              <w:rPr>
                <w:b/>
                <w:lang w:eastAsia="zh-CN"/>
              </w:rPr>
              <w:t>SCell</w:t>
            </w:r>
            <w:proofErr w:type="spellEnd"/>
            <w:r w:rsidRPr="002364E2">
              <w:rPr>
                <w:b/>
                <w:lang w:eastAsia="zh-CN"/>
              </w:rPr>
              <w:t xml:space="preserve"> in the same band:</w:t>
            </w:r>
          </w:p>
          <w:p w14:paraId="3F1D36BB" w14:textId="77777777" w:rsidR="003548B1" w:rsidRDefault="003548B1" w:rsidP="003548B1">
            <w:pPr>
              <w:jc w:val="both"/>
              <w:rPr>
                <w:rFonts w:eastAsia="宋体"/>
                <w:vertAlign w:val="subscript"/>
                <w:lang w:val="en-US"/>
              </w:rPr>
            </w:pPr>
            <w:proofErr w:type="spellStart"/>
            <w:r w:rsidRPr="0091633E">
              <w:rPr>
                <w:rFonts w:eastAsia="宋体"/>
              </w:rPr>
              <w:t>T</w:t>
            </w:r>
            <w:r w:rsidRPr="0091633E">
              <w:rPr>
                <w:rFonts w:eastAsia="宋体"/>
                <w:vertAlign w:val="subscript"/>
              </w:rPr>
              <w:t>delay_multiple_SCells_other_</w:t>
            </w:r>
            <w:proofErr w:type="gramStart"/>
            <w:r w:rsidRPr="0091633E">
              <w:rPr>
                <w:rFonts w:eastAsia="宋体"/>
                <w:vertAlign w:val="subscript"/>
              </w:rPr>
              <w:t>SCell</w:t>
            </w:r>
            <w:proofErr w:type="spellEnd"/>
            <w:r w:rsidRPr="0091633E">
              <w:rPr>
                <w:rFonts w:eastAsia="宋体"/>
                <w:vertAlign w:val="subscript"/>
              </w:rPr>
              <w:t xml:space="preserve">  </w:t>
            </w:r>
            <w:r>
              <w:rPr>
                <w:rFonts w:eastAsia="宋体"/>
                <w:vertAlign w:val="subscript"/>
              </w:rPr>
              <w:t>=</w:t>
            </w:r>
            <w:proofErr w:type="gramEnd"/>
            <w:r>
              <w:rPr>
                <w:rFonts w:eastAsia="宋体"/>
                <w:vertAlign w:val="subscript"/>
              </w:rPr>
              <w:t xml:space="preserve"> </w:t>
            </w:r>
            <w:proofErr w:type="spellStart"/>
            <w:r>
              <w:t>T</w:t>
            </w:r>
            <w:r>
              <w:rPr>
                <w:vertAlign w:val="subscript"/>
              </w:rPr>
              <w:t>activation_time</w:t>
            </w:r>
            <w:proofErr w:type="spellEnd"/>
            <w:r>
              <w:rPr>
                <w:vertAlign w:val="subscript"/>
              </w:rPr>
              <w:t xml:space="preserve"> </w:t>
            </w:r>
            <w:r w:rsidRPr="0091633E">
              <w:rPr>
                <w:rFonts w:eastAsia="宋体"/>
                <w:lang w:val="en-US"/>
              </w:rPr>
              <w:t>+</w:t>
            </w:r>
            <w:r>
              <w:rPr>
                <w:rFonts w:eastAsia="宋体"/>
                <w:lang w:val="en-US"/>
              </w:rPr>
              <w:t xml:space="preserve"> </w:t>
            </w:r>
            <w:proofErr w:type="spellStart"/>
            <w:r w:rsidRPr="0091633E">
              <w:rPr>
                <w:rFonts w:eastAsia="宋体"/>
                <w:lang w:val="en-US"/>
              </w:rPr>
              <w:t>T</w:t>
            </w:r>
            <w:r w:rsidRPr="0091633E">
              <w:rPr>
                <w:rFonts w:eastAsia="宋体"/>
                <w:vertAlign w:val="subscript"/>
                <w:lang w:val="en-US"/>
              </w:rPr>
              <w:t>CSI_Reporting</w:t>
            </w:r>
            <w:proofErr w:type="spellEnd"/>
          </w:p>
          <w:p w14:paraId="5EC98929" w14:textId="77777777" w:rsidR="003548B1" w:rsidRDefault="003548B1" w:rsidP="003548B1">
            <w:pPr>
              <w:pStyle w:val="B1"/>
              <w:ind w:firstLine="0"/>
              <w:rPr>
                <w:lang w:eastAsia="zh-CN"/>
              </w:rPr>
            </w:pP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8.3.x</w:t>
            </w:r>
            <w:r>
              <w:rPr>
                <w:lang w:eastAsia="zh-CN"/>
              </w:rPr>
              <w:t xml:space="preserve"> (</w:t>
            </w:r>
            <w:r>
              <w:t xml:space="preserve">requirements for enhanced PUCCH </w:t>
            </w:r>
            <w:proofErr w:type="spellStart"/>
            <w:r>
              <w:t>SCell</w:t>
            </w:r>
            <w:proofErr w:type="spellEnd"/>
            <w:r>
              <w:t xml:space="preserve"> activation</w:t>
            </w:r>
            <w:r>
              <w:rPr>
                <w:lang w:eastAsia="zh-CN"/>
              </w:rPr>
              <w:t>)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749FD2F1" w14:textId="77777777" w:rsidR="003548B1" w:rsidRDefault="003548B1" w:rsidP="003548B1">
            <w:pPr>
              <w:pStyle w:val="ListParagraph"/>
              <w:numPr>
                <w:ilvl w:val="1"/>
                <w:numId w:val="18"/>
              </w:numPr>
              <w:overflowPunct w:val="0"/>
              <w:autoSpaceDE w:val="0"/>
              <w:autoSpaceDN w:val="0"/>
              <w:adjustRightInd w:val="0"/>
              <w:spacing w:after="120"/>
              <w:ind w:firstLineChars="0"/>
              <w:textAlignment w:val="baseline"/>
            </w:pPr>
            <w:proofErr w:type="spellStart"/>
            <w:r w:rsidRPr="002364E2">
              <w:t>T</w:t>
            </w:r>
            <w:r w:rsidRPr="002364E2">
              <w:rPr>
                <w:vertAlign w:val="subscript"/>
              </w:rPr>
              <w:t>uncertainty_MAC</w:t>
            </w:r>
            <w:proofErr w:type="spellEnd"/>
            <w:r w:rsidRPr="002364E2">
              <w:rPr>
                <w:vertAlign w:val="subscript"/>
              </w:rPr>
              <w:t xml:space="preserve"> </w:t>
            </w:r>
            <w:r w:rsidRPr="002364E2">
              <w:t xml:space="preserve">is the time period between reception of the last activation command for PDCCH TCI, PDSCH TCI (when applicable), relative to </w:t>
            </w:r>
          </w:p>
          <w:p w14:paraId="326C5AB7" w14:textId="77777777" w:rsidR="003548B1" w:rsidRPr="003C537B" w:rsidRDefault="003548B1" w:rsidP="003548B1">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 xml:space="preserve"> </w:t>
            </w:r>
            <w:r w:rsidRPr="003C537B">
              <w:t xml:space="preserve">for unknown case, when UE reports valid L3-RSRP and L3-RSRP report is earlier than TCI command </w:t>
            </w:r>
          </w:p>
          <w:p w14:paraId="01E0FF5E" w14:textId="77777777" w:rsidR="003548B1" w:rsidRPr="00FF1CA8" w:rsidRDefault="003548B1" w:rsidP="003548B1">
            <w:pPr>
              <w:jc w:val="both"/>
              <w:rPr>
                <w:lang w:eastAsia="zh-CN"/>
              </w:rPr>
            </w:pPr>
          </w:p>
          <w:p w14:paraId="2FB1674E" w14:textId="77777777" w:rsidR="003548B1" w:rsidRPr="002364E2" w:rsidRDefault="003548B1" w:rsidP="003548B1">
            <w:pPr>
              <w:jc w:val="both"/>
              <w:rPr>
                <w:b/>
                <w:u w:val="single"/>
                <w:lang w:eastAsia="zh-CN"/>
              </w:rPr>
            </w:pPr>
            <w:r w:rsidRPr="002364E2">
              <w:rPr>
                <w:b/>
                <w:u w:val="single"/>
                <w:lang w:eastAsia="zh-CN"/>
              </w:rPr>
              <w:t xml:space="preserve">For multiple </w:t>
            </w:r>
            <w:proofErr w:type="spellStart"/>
            <w:r w:rsidRPr="002364E2">
              <w:rPr>
                <w:b/>
                <w:u w:val="single"/>
                <w:lang w:eastAsia="zh-CN"/>
              </w:rPr>
              <w:t>SCell</w:t>
            </w:r>
            <w:proofErr w:type="spellEnd"/>
            <w:r w:rsidRPr="002364E2">
              <w:rPr>
                <w:b/>
                <w:u w:val="single"/>
                <w:lang w:eastAsia="zh-CN"/>
              </w:rPr>
              <w:t xml:space="preserve"> activation without PUCCH </w:t>
            </w:r>
            <w:proofErr w:type="spellStart"/>
            <w:r w:rsidRPr="002364E2">
              <w:rPr>
                <w:b/>
                <w:u w:val="single"/>
                <w:lang w:eastAsia="zh-CN"/>
              </w:rPr>
              <w:t>SCell</w:t>
            </w:r>
            <w:proofErr w:type="spellEnd"/>
          </w:p>
          <w:p w14:paraId="43D4F0FB" w14:textId="77777777" w:rsidR="003548B1" w:rsidRPr="00E37468" w:rsidRDefault="003548B1" w:rsidP="003548B1">
            <w:pPr>
              <w:jc w:val="both"/>
              <w:rPr>
                <w:lang w:eastAsia="zh-CN"/>
              </w:rPr>
            </w:pPr>
            <w:r>
              <w:t xml:space="preserve">For each to-be-activated </w:t>
            </w:r>
            <w:proofErr w:type="spellStart"/>
            <w:r>
              <w:t>SCells</w:t>
            </w:r>
            <w:proofErr w:type="spellEnd"/>
            <w:r>
              <w:t xml:space="preserve"> within in the same FR2 band, </w:t>
            </w:r>
            <w:proofErr w:type="spellStart"/>
            <w:r w:rsidRPr="00E37468">
              <w:t>T</w:t>
            </w:r>
            <w:r w:rsidRPr="00E37468">
              <w:rPr>
                <w:vertAlign w:val="subscript"/>
              </w:rPr>
              <w:t>activation_time</w:t>
            </w:r>
            <w:proofErr w:type="spellEnd"/>
            <w:r w:rsidRPr="00E37468">
              <w:t xml:space="preserve"> is:</w:t>
            </w:r>
          </w:p>
          <w:p w14:paraId="5B2DAF43" w14:textId="77777777" w:rsidR="003548B1" w:rsidRDefault="003548B1" w:rsidP="003548B1">
            <w:pPr>
              <w:jc w:val="both"/>
              <w:rPr>
                <w:b/>
                <w:lang w:eastAsia="zh-CN"/>
              </w:rPr>
            </w:pPr>
            <w:r>
              <w:t>3ms + T</w:t>
            </w:r>
            <w:r w:rsidRPr="00E37468">
              <w:rPr>
                <w:vertAlign w:val="subscript"/>
              </w:rPr>
              <w:t>L3Report</w:t>
            </w:r>
            <w:r>
              <w:t>+</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p>
          <w:p w14:paraId="02A994A1" w14:textId="77777777" w:rsidR="003548B1" w:rsidRDefault="003548B1" w:rsidP="003548B1">
            <w:pPr>
              <w:pStyle w:val="ListParagraph"/>
              <w:numPr>
                <w:ilvl w:val="1"/>
                <w:numId w:val="18"/>
              </w:numPr>
              <w:overflowPunct w:val="0"/>
              <w:autoSpaceDE w:val="0"/>
              <w:autoSpaceDN w:val="0"/>
              <w:adjustRightInd w:val="0"/>
              <w:spacing w:after="120"/>
              <w:ind w:firstLineChars="0"/>
              <w:textAlignment w:val="baseline"/>
            </w:pPr>
            <w:r>
              <w:t>T</w:t>
            </w:r>
            <w:r w:rsidRPr="00E37468">
              <w:rPr>
                <w:vertAlign w:val="subscript"/>
              </w:rPr>
              <w:t>L3Report</w:t>
            </w:r>
            <w:r>
              <w:t xml:space="preserve"> </w:t>
            </w:r>
            <w:r w:rsidRPr="003C537B">
              <w:t>is the time period between reception</w:t>
            </w:r>
            <w:r>
              <w:t xml:space="preserve"> n + </w:t>
            </w:r>
            <w:r w:rsidRPr="003C537B">
              <w:t>T</w:t>
            </w:r>
            <w:r w:rsidRPr="003C537B">
              <w:rPr>
                <w:vertAlign w:val="subscript"/>
              </w:rPr>
              <w:t>HARQ</w:t>
            </w:r>
            <w:r w:rsidRPr="003C537B">
              <w:t xml:space="preserve"> + 3ms </w:t>
            </w:r>
            <w:r>
              <w:t xml:space="preserve">relative to </w:t>
            </w: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w:t>
            </w:r>
          </w:p>
          <w:p w14:paraId="3EB79E8F" w14:textId="77777777" w:rsidR="003548B1" w:rsidRDefault="003548B1" w:rsidP="003548B1">
            <w:pPr>
              <w:pStyle w:val="ListParagraph"/>
              <w:numPr>
                <w:ilvl w:val="1"/>
                <w:numId w:val="18"/>
              </w:numPr>
              <w:overflowPunct w:val="0"/>
              <w:autoSpaceDE w:val="0"/>
              <w:autoSpaceDN w:val="0"/>
              <w:adjustRightInd w:val="0"/>
              <w:spacing w:after="120"/>
              <w:ind w:firstLineChars="0"/>
              <w:textAlignment w:val="baseline"/>
            </w:pPr>
            <w:proofErr w:type="spellStart"/>
            <w:r w:rsidRPr="003C537B">
              <w:t>T</w:t>
            </w:r>
            <w:r w:rsidRPr="003C537B">
              <w:rPr>
                <w:vertAlign w:val="subscript"/>
              </w:rPr>
              <w:t>uncertaitny_MAC</w:t>
            </w:r>
            <w:proofErr w:type="spellEnd"/>
            <w:r w:rsidRPr="003C537B">
              <w:t xml:space="preserve"> is the time period between reception of the last activation command for PDCCH TCI, PDSCH TCI (when applicable) relative to </w:t>
            </w:r>
          </w:p>
          <w:p w14:paraId="254AA507" w14:textId="77777777" w:rsidR="003548B1" w:rsidRPr="003C537B" w:rsidRDefault="003548B1" w:rsidP="003548B1">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 xml:space="preserve"> </w:t>
            </w:r>
            <w:r w:rsidRPr="003C537B">
              <w:t>for unknown case, when UE reports valid L3-RSRP and L3-RSRP report is earlier than TCI command</w:t>
            </w:r>
            <w:r>
              <w:t>.</w:t>
            </w:r>
            <w:r w:rsidRPr="003C537B">
              <w:t xml:space="preserve"> </w:t>
            </w:r>
          </w:p>
          <w:p w14:paraId="36067463" w14:textId="77777777" w:rsidR="003548B1" w:rsidRDefault="003548B1" w:rsidP="00E00899">
            <w:pPr>
              <w:jc w:val="both"/>
              <w:rPr>
                <w:b/>
                <w:lang w:eastAsia="zh-CN"/>
              </w:rPr>
            </w:pPr>
          </w:p>
        </w:tc>
      </w:tr>
    </w:tbl>
    <w:p w14:paraId="5DB8E6B0" w14:textId="77777777" w:rsidR="003548B1" w:rsidRDefault="003548B1" w:rsidP="00E00899">
      <w:pPr>
        <w:jc w:val="both"/>
        <w:rPr>
          <w:b/>
          <w:lang w:eastAsia="zh-CN"/>
        </w:rPr>
      </w:pPr>
    </w:p>
    <w:p w14:paraId="20F45819" w14:textId="46171D14" w:rsidR="00291198" w:rsidRDefault="00A82500" w:rsidP="00E00899">
      <w:pPr>
        <w:jc w:val="both"/>
      </w:pPr>
      <w:r w:rsidRPr="00A82500">
        <w:t xml:space="preserve">Besides, </w:t>
      </w:r>
      <w:r w:rsidR="00455DD9">
        <w:t xml:space="preserve">the signalling design is under discussion in RAN2. RAN2 is discussing whether the new report should be per UE or per CG. From our understanding, since the feature is considered in FR2, the basic assumption is that UE will maintain the beam and timing per FR2 band. For instance, if multiple MOs are configured within one FR2 band, the measurement results are obtained in different time instance as following Fig 1. When receiving </w:t>
      </w:r>
      <w:proofErr w:type="spellStart"/>
      <w:r w:rsidR="00455DD9">
        <w:t>SCell</w:t>
      </w:r>
      <w:proofErr w:type="spellEnd"/>
      <w:r w:rsidR="00455DD9">
        <w:t xml:space="preserve"> activation command, UE may report multiple L3 measurement report</w:t>
      </w:r>
      <w:r w:rsidR="005F67C7">
        <w:t>s</w:t>
      </w:r>
      <w:r w:rsidR="00455DD9">
        <w:t>. Considering that the measurement delay for FR2 is quite long,</w:t>
      </w:r>
      <w:r w:rsidR="000D3391">
        <w:t xml:space="preserve"> the time instance when </w:t>
      </w:r>
      <w:r w:rsidR="00455DD9">
        <w:t>different measurement result</w:t>
      </w:r>
      <w:r w:rsidR="000D3391">
        <w:t xml:space="preserve">s are obtained may be spaced by tens of seconds. </w:t>
      </w:r>
      <w:r w:rsidR="00455DD9">
        <w:t xml:space="preserve">From NW perspective, it may cause </w:t>
      </w:r>
      <w:r w:rsidR="000D3391">
        <w:t xml:space="preserve">confusion if different SSB index are reported. </w:t>
      </w:r>
    </w:p>
    <w:p w14:paraId="4E265E21" w14:textId="3AB64910" w:rsidR="00291198" w:rsidRDefault="00291198" w:rsidP="00E00899">
      <w:pPr>
        <w:jc w:val="both"/>
      </w:pPr>
      <w:r>
        <w:rPr>
          <w:noProof/>
        </w:rPr>
        <w:lastRenderedPageBreak/>
        <w:drawing>
          <wp:inline distT="0" distB="0" distL="0" distR="0" wp14:anchorId="66CC7DDE" wp14:editId="4E058D68">
            <wp:extent cx="4203985" cy="1518301"/>
            <wp:effectExtent l="0" t="0" r="635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1965" cy="1521183"/>
                    </a:xfrm>
                    <a:prstGeom prst="rect">
                      <a:avLst/>
                    </a:prstGeom>
                  </pic:spPr>
                </pic:pic>
              </a:graphicData>
            </a:graphic>
          </wp:inline>
        </w:drawing>
      </w:r>
    </w:p>
    <w:p w14:paraId="5A3CC5F5" w14:textId="77777777" w:rsidR="00291198" w:rsidRPr="000D3391" w:rsidRDefault="00291198" w:rsidP="00291198">
      <w:pPr>
        <w:jc w:val="both"/>
        <w:rPr>
          <w:b/>
        </w:rPr>
      </w:pPr>
      <w:r w:rsidRPr="000D3391">
        <w:rPr>
          <w:b/>
        </w:rPr>
        <w:t>Fig. 1 Different L3 measurement results in the same FR2 band.</w:t>
      </w:r>
    </w:p>
    <w:p w14:paraId="710E96EF" w14:textId="742AC62A" w:rsidR="000D3391" w:rsidRDefault="000D3391" w:rsidP="00E00899">
      <w:pPr>
        <w:jc w:val="both"/>
      </w:pPr>
      <w:r>
        <w:t xml:space="preserve">One may argue that, the problem also exists for legacy reporting. From our understanding, when legacy event is triggered, UE will also trigger reporting for all </w:t>
      </w:r>
      <w:proofErr w:type="spellStart"/>
      <w:r>
        <w:t>servingCellMO</w:t>
      </w:r>
      <w:proofErr w:type="spellEnd"/>
      <w:r>
        <w:t xml:space="preserve"> which is shown as follows. However, in legacy cases, UE will report the </w:t>
      </w:r>
      <w:proofErr w:type="spellStart"/>
      <w:r>
        <w:t>measID</w:t>
      </w:r>
      <w:proofErr w:type="spellEnd"/>
      <w:r>
        <w:t xml:space="preserve"> which </w:t>
      </w:r>
      <w:r w:rsidR="000A078B">
        <w:t xml:space="preserve">indicates the MO where the criteria are met for certain event. Thus, NW is aware of </w:t>
      </w:r>
      <w:r w:rsidR="00AE75F8">
        <w:t xml:space="preserve">that </w:t>
      </w:r>
      <w:r w:rsidR="000A078B">
        <w:t xml:space="preserve">this MO </w:t>
      </w:r>
      <w:r w:rsidR="00AE75F8">
        <w:t>is</w:t>
      </w:r>
      <w:r w:rsidR="000A078B">
        <w:t xml:space="preserve"> newly measured by the UE.</w:t>
      </w:r>
    </w:p>
    <w:tbl>
      <w:tblPr>
        <w:tblStyle w:val="TableGrid"/>
        <w:tblW w:w="0" w:type="auto"/>
        <w:tblLook w:val="04A0" w:firstRow="1" w:lastRow="0" w:firstColumn="1" w:lastColumn="0" w:noHBand="0" w:noVBand="1"/>
      </w:tblPr>
      <w:tblGrid>
        <w:gridCol w:w="9562"/>
      </w:tblGrid>
      <w:tr w:rsidR="000D3391" w14:paraId="04298A9A" w14:textId="77777777" w:rsidTr="000D3391">
        <w:tc>
          <w:tcPr>
            <w:tcW w:w="9562" w:type="dxa"/>
          </w:tcPr>
          <w:p w14:paraId="36C6D015" w14:textId="48B6E8AC" w:rsidR="000D3391" w:rsidRDefault="000D3391" w:rsidP="00E00899">
            <w:pPr>
              <w:jc w:val="both"/>
            </w:pPr>
            <w:r>
              <w:rPr>
                <w:noProof/>
              </w:rPr>
              <w:drawing>
                <wp:inline distT="0" distB="0" distL="0" distR="0" wp14:anchorId="2C08E733" wp14:editId="6C9A6BC3">
                  <wp:extent cx="3128298" cy="2048493"/>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40743" cy="2056642"/>
                          </a:xfrm>
                          <a:prstGeom prst="rect">
                            <a:avLst/>
                          </a:prstGeom>
                        </pic:spPr>
                      </pic:pic>
                    </a:graphicData>
                  </a:graphic>
                </wp:inline>
              </w:drawing>
            </w:r>
          </w:p>
        </w:tc>
      </w:tr>
    </w:tbl>
    <w:p w14:paraId="7D67A705" w14:textId="77777777" w:rsidR="000D3391" w:rsidRDefault="000D3391" w:rsidP="00E00899">
      <w:pPr>
        <w:jc w:val="both"/>
      </w:pPr>
    </w:p>
    <w:p w14:paraId="518BEF42" w14:textId="647B80F1" w:rsidR="00E37468" w:rsidRDefault="000D3391" w:rsidP="00E00899">
      <w:pPr>
        <w:jc w:val="both"/>
      </w:pPr>
      <w:r>
        <w:t xml:space="preserve">Thus, it is reasonable that the </w:t>
      </w:r>
      <w:proofErr w:type="spellStart"/>
      <w:r>
        <w:t>SCell</w:t>
      </w:r>
      <w:proofErr w:type="spellEnd"/>
      <w:r>
        <w:t xml:space="preserve"> activation triggered L3 measurement report is configured/reported per FR2 band, and UE shall only report the measurement result of the </w:t>
      </w:r>
      <w:proofErr w:type="spellStart"/>
      <w:r>
        <w:t>SCell</w:t>
      </w:r>
      <w:proofErr w:type="spellEnd"/>
      <w:r>
        <w:t xml:space="preserve"> with latest measurement results among all </w:t>
      </w:r>
      <w:proofErr w:type="spellStart"/>
      <w:r>
        <w:t>SCells</w:t>
      </w:r>
      <w:proofErr w:type="spellEnd"/>
      <w:r>
        <w:t xml:space="preserve"> within the same band. </w:t>
      </w:r>
    </w:p>
    <w:p w14:paraId="2C71B436" w14:textId="7DF971CC" w:rsidR="000A078B" w:rsidRDefault="000A078B" w:rsidP="000A078B">
      <w:pPr>
        <w:jc w:val="both"/>
        <w:rPr>
          <w:b/>
        </w:rPr>
      </w:pPr>
      <w:r w:rsidRPr="000A078B">
        <w:rPr>
          <w:b/>
          <w:lang w:eastAsia="zh-CN"/>
        </w:rPr>
        <w:t xml:space="preserve">Proposal 5: </w:t>
      </w:r>
      <w:r w:rsidRPr="000A078B">
        <w:rPr>
          <w:b/>
        </w:rPr>
        <w:t xml:space="preserve">The </w:t>
      </w:r>
      <w:proofErr w:type="spellStart"/>
      <w:r w:rsidRPr="000A078B">
        <w:rPr>
          <w:b/>
        </w:rPr>
        <w:t>SCell</w:t>
      </w:r>
      <w:proofErr w:type="spellEnd"/>
      <w:r w:rsidRPr="000A078B">
        <w:rPr>
          <w:b/>
        </w:rPr>
        <w:t xml:space="preserve"> activation triggered L3 measurement report is configured/reported per FR2 band, and UE shall only report the measurement result of the </w:t>
      </w:r>
      <w:proofErr w:type="spellStart"/>
      <w:r w:rsidRPr="000A078B">
        <w:rPr>
          <w:b/>
        </w:rPr>
        <w:t>SCell</w:t>
      </w:r>
      <w:proofErr w:type="spellEnd"/>
      <w:r w:rsidRPr="000A078B">
        <w:rPr>
          <w:b/>
        </w:rPr>
        <w:t xml:space="preserve"> with latest measurement results among all </w:t>
      </w:r>
      <w:proofErr w:type="spellStart"/>
      <w:r w:rsidRPr="000A078B">
        <w:rPr>
          <w:b/>
        </w:rPr>
        <w:t>SCells</w:t>
      </w:r>
      <w:proofErr w:type="spellEnd"/>
      <w:r w:rsidRPr="000A078B">
        <w:rPr>
          <w:b/>
        </w:rPr>
        <w:t xml:space="preserve"> within the same band. </w:t>
      </w:r>
    </w:p>
    <w:p w14:paraId="658F8935" w14:textId="79A70498" w:rsidR="000A078B" w:rsidRPr="000A078B" w:rsidRDefault="000A078B" w:rsidP="000A078B">
      <w:pPr>
        <w:jc w:val="both"/>
        <w:rPr>
          <w:b/>
        </w:rPr>
      </w:pPr>
      <w:r>
        <w:rPr>
          <w:b/>
        </w:rPr>
        <w:t>Proposal 6: RAN4 to send LS to RAN2 about proposal 5 to facilitate the signalling design in RAN2.</w:t>
      </w:r>
    </w:p>
    <w:p w14:paraId="7A7AEBD6" w14:textId="3D3A7B7E" w:rsidR="00E37468" w:rsidRPr="000A078B" w:rsidRDefault="000A078B" w:rsidP="00E00899">
      <w:pPr>
        <w:jc w:val="both"/>
        <w:rPr>
          <w:lang w:eastAsia="zh-CN"/>
        </w:rPr>
      </w:pPr>
      <w:r w:rsidRPr="000A078B">
        <w:rPr>
          <w:lang w:eastAsia="zh-CN"/>
        </w:rPr>
        <w:t>The draft LS is also attached in annex.</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3B245CE2" w14:textId="77777777" w:rsidR="00730D51" w:rsidRPr="00387EC9" w:rsidRDefault="00730D51" w:rsidP="00730D51">
      <w:pPr>
        <w:jc w:val="both"/>
        <w:rPr>
          <w:rFonts w:eastAsiaTheme="minorEastAsia"/>
          <w:b/>
          <w:lang w:val="en-US" w:eastAsia="zh-CN"/>
        </w:rPr>
      </w:pPr>
      <w:r w:rsidRPr="00387EC9">
        <w:rPr>
          <w:rFonts w:eastAsiaTheme="minorEastAsia"/>
          <w:b/>
          <w:lang w:val="en-US" w:eastAsia="zh-CN"/>
        </w:rPr>
        <w:t>Observation 1: The maximum window for L3 measurement report shall consider the time for SR transmission.</w:t>
      </w:r>
    </w:p>
    <w:p w14:paraId="7D0C201E" w14:textId="77777777" w:rsidR="00730D51" w:rsidRPr="00401CE4" w:rsidRDefault="00730D51" w:rsidP="00730D51">
      <w:pPr>
        <w:jc w:val="both"/>
        <w:rPr>
          <w:rFonts w:eastAsiaTheme="minorEastAsia"/>
          <w:b/>
          <w:lang w:val="en-US" w:eastAsia="zh-CN"/>
        </w:rPr>
      </w:pPr>
      <w:r w:rsidRPr="00401CE4">
        <w:rPr>
          <w:rFonts w:eastAsiaTheme="minorEastAsia"/>
          <w:b/>
          <w:lang w:val="en-US" w:eastAsia="zh-CN"/>
        </w:rPr>
        <w:t xml:space="preserve">Proposal 1: Define M as 80 </w:t>
      </w:r>
      <w:proofErr w:type="spellStart"/>
      <w:r w:rsidRPr="00401CE4">
        <w:rPr>
          <w:rFonts w:eastAsiaTheme="minorEastAsia"/>
          <w:b/>
          <w:lang w:val="en-US" w:eastAsia="zh-CN"/>
        </w:rPr>
        <w:t>ms</w:t>
      </w:r>
      <w:proofErr w:type="spellEnd"/>
      <w:r w:rsidRPr="00401CE4">
        <w:rPr>
          <w:rFonts w:eastAsiaTheme="minorEastAsia"/>
          <w:b/>
          <w:lang w:val="en-US" w:eastAsia="zh-CN"/>
        </w:rPr>
        <w:t xml:space="preserve"> or 160 </w:t>
      </w:r>
      <w:proofErr w:type="spellStart"/>
      <w:r w:rsidRPr="00401CE4">
        <w:rPr>
          <w:rFonts w:eastAsiaTheme="minorEastAsia"/>
          <w:b/>
          <w:lang w:val="en-US" w:eastAsia="zh-CN"/>
        </w:rPr>
        <w:t>ms</w:t>
      </w:r>
      <w:proofErr w:type="spellEnd"/>
      <w:r w:rsidRPr="00401CE4">
        <w:rPr>
          <w:rFonts w:eastAsiaTheme="minorEastAsia"/>
          <w:b/>
          <w:lang w:val="en-US" w:eastAsia="zh-CN"/>
        </w:rPr>
        <w:t>, which is the maximum window for L3 measurement report, and the L3 measurement reporting delay depends on the actual UL resource scheduled.</w:t>
      </w:r>
    </w:p>
    <w:p w14:paraId="08AD99C0" w14:textId="77777777" w:rsidR="00730D51" w:rsidRPr="00FE2B35" w:rsidRDefault="00730D51" w:rsidP="00730D51">
      <w:pPr>
        <w:jc w:val="both"/>
        <w:rPr>
          <w:rFonts w:eastAsiaTheme="minorEastAsia"/>
          <w:b/>
          <w:lang w:val="en-US" w:eastAsia="zh-CN"/>
        </w:rPr>
      </w:pPr>
      <w:r w:rsidRPr="00FE2B35">
        <w:rPr>
          <w:rFonts w:eastAsiaTheme="minorEastAsia"/>
          <w:b/>
          <w:lang w:val="en-US" w:eastAsia="zh-CN"/>
        </w:rPr>
        <w:t>Observation 2: RAN4 shall define the side conditions that UE will report L3 measurement. In this way, NW can know how to configure corresponding parameters to implement the feature.</w:t>
      </w:r>
    </w:p>
    <w:p w14:paraId="06F01CD7" w14:textId="77777777" w:rsidR="00730D51" w:rsidRPr="00285F00" w:rsidRDefault="00730D51" w:rsidP="00730D51">
      <w:pPr>
        <w:jc w:val="both"/>
        <w:rPr>
          <w:rFonts w:eastAsia="宋体"/>
          <w:b/>
          <w:szCs w:val="24"/>
          <w:lang w:val="en-US" w:eastAsia="zh-CN"/>
        </w:rPr>
      </w:pPr>
      <w:r w:rsidRPr="00285F00">
        <w:rPr>
          <w:rFonts w:eastAsiaTheme="minorEastAsia"/>
          <w:b/>
          <w:lang w:val="en-US" w:eastAsia="zh-CN"/>
        </w:rPr>
        <w:t>Proposal 2: UE shall</w:t>
      </w:r>
      <w:r w:rsidRPr="00285F00">
        <w:rPr>
          <w:rFonts w:eastAsia="宋体"/>
          <w:b/>
          <w:szCs w:val="24"/>
          <w:lang w:val="en-US" w:eastAsia="zh-CN"/>
        </w:rPr>
        <w:t xml:space="preserve"> </w:t>
      </w:r>
      <w:r w:rsidRPr="005D1EA8">
        <w:rPr>
          <w:rFonts w:eastAsia="宋体"/>
          <w:b/>
          <w:szCs w:val="24"/>
          <w:lang w:val="en-US" w:eastAsia="zh-CN"/>
        </w:rPr>
        <w:t xml:space="preserve">trigger the L3 report when receiving </w:t>
      </w:r>
      <w:proofErr w:type="spellStart"/>
      <w:r w:rsidRPr="005D1EA8">
        <w:rPr>
          <w:rFonts w:eastAsia="宋体"/>
          <w:b/>
          <w:szCs w:val="24"/>
          <w:lang w:val="en-US" w:eastAsia="zh-CN"/>
        </w:rPr>
        <w:t>SCell</w:t>
      </w:r>
      <w:proofErr w:type="spellEnd"/>
      <w:r w:rsidRPr="005D1EA8">
        <w:rPr>
          <w:rFonts w:eastAsia="宋体"/>
          <w:b/>
          <w:szCs w:val="24"/>
          <w:lang w:val="en-US" w:eastAsia="zh-CN"/>
        </w:rPr>
        <w:t xml:space="preserve"> activation command </w:t>
      </w:r>
      <w:r w:rsidRPr="00285F00">
        <w:rPr>
          <w:rFonts w:eastAsia="宋体"/>
          <w:b/>
          <w:szCs w:val="24"/>
          <w:lang w:val="en-US" w:eastAsia="zh-CN"/>
        </w:rPr>
        <w:t>when following conditions are met:</w:t>
      </w:r>
    </w:p>
    <w:p w14:paraId="448F1F86" w14:textId="77777777" w:rsidR="00730D51" w:rsidRPr="00285F00" w:rsidRDefault="00730D51" w:rsidP="00730D51">
      <w:pPr>
        <w:pStyle w:val="ListParagraph"/>
        <w:numPr>
          <w:ilvl w:val="0"/>
          <w:numId w:val="26"/>
        </w:numPr>
        <w:ind w:firstLineChars="0"/>
        <w:jc w:val="both"/>
        <w:rPr>
          <w:rFonts w:eastAsia="宋体"/>
          <w:b/>
          <w:color w:val="000000" w:themeColor="text1"/>
          <w:szCs w:val="24"/>
        </w:rPr>
      </w:pPr>
      <w:proofErr w:type="gramStart"/>
      <w:r w:rsidRPr="00285F00">
        <w:rPr>
          <w:rFonts w:eastAsia="宋体"/>
          <w:b/>
          <w:color w:val="000000" w:themeColor="text1"/>
          <w:szCs w:val="24"/>
        </w:rPr>
        <w:t>Max{</w:t>
      </w:r>
      <w:proofErr w:type="spellStart"/>
      <w:proofErr w:type="gramEnd"/>
      <w:r w:rsidRPr="00285F00">
        <w:rPr>
          <w:rFonts w:eastAsia="宋体"/>
          <w:b/>
          <w:color w:val="000000" w:themeColor="text1"/>
          <w:szCs w:val="24"/>
        </w:rPr>
        <w:t>MeasCycleScell</w:t>
      </w:r>
      <w:proofErr w:type="spellEnd"/>
      <w:r w:rsidRPr="00285F00">
        <w:rPr>
          <w:rFonts w:eastAsia="宋体"/>
          <w:b/>
          <w:color w:val="000000" w:themeColor="text1"/>
          <w:szCs w:val="24"/>
        </w:rPr>
        <w:t xml:space="preserve">, 1.5 DRX} </w:t>
      </w:r>
      <w:r w:rsidRPr="00285F00">
        <w:rPr>
          <w:rFonts w:eastAsia="宋体"/>
          <w:b/>
          <w:color w:val="000000" w:themeColor="text1"/>
          <w:szCs w:val="24"/>
          <w:lang w:val="en-US" w:eastAsia="zh-CN"/>
        </w:rPr>
        <w:t>≤</w:t>
      </w:r>
      <w:r w:rsidRPr="00285F00">
        <w:rPr>
          <w:rFonts w:eastAsia="宋体"/>
          <w:b/>
          <w:color w:val="000000" w:themeColor="text1"/>
          <w:szCs w:val="24"/>
        </w:rPr>
        <w:t>160ms</w:t>
      </w:r>
      <w:r w:rsidRPr="00285F00">
        <w:rPr>
          <w:rFonts w:eastAsia="宋体" w:hint="eastAsia"/>
          <w:b/>
          <w:color w:val="000000" w:themeColor="text1"/>
          <w:szCs w:val="24"/>
          <w:lang w:eastAsia="zh-CN"/>
        </w:rPr>
        <w:t>；</w:t>
      </w:r>
    </w:p>
    <w:p w14:paraId="41B93318" w14:textId="77777777" w:rsidR="00730D51" w:rsidRPr="00285F00" w:rsidRDefault="00730D51" w:rsidP="00730D51">
      <w:pPr>
        <w:pStyle w:val="ListParagraph"/>
        <w:numPr>
          <w:ilvl w:val="0"/>
          <w:numId w:val="26"/>
        </w:numPr>
        <w:ind w:firstLineChars="0"/>
        <w:jc w:val="both"/>
        <w:rPr>
          <w:rFonts w:eastAsia="宋体"/>
          <w:b/>
          <w:color w:val="000000" w:themeColor="text1"/>
          <w:szCs w:val="24"/>
          <w:lang w:val="en-US" w:eastAsia="zh-CN"/>
        </w:rPr>
      </w:pPr>
      <w:r w:rsidRPr="00285F00">
        <w:rPr>
          <w:rFonts w:eastAsiaTheme="minorEastAsia" w:hint="eastAsia"/>
          <w:b/>
          <w:lang w:val="en-US" w:eastAsia="zh-CN"/>
        </w:rPr>
        <w:t>CSSF</w:t>
      </w:r>
      <w:r w:rsidRPr="00285F00">
        <w:rPr>
          <w:rFonts w:eastAsiaTheme="minorEastAsia"/>
          <w:b/>
          <w:lang w:val="en-US" w:eastAsia="zh-CN"/>
        </w:rPr>
        <w:t xml:space="preserve"> </w:t>
      </w:r>
      <w:r w:rsidRPr="00285F00">
        <w:rPr>
          <w:rFonts w:eastAsia="宋体"/>
          <w:b/>
          <w:color w:val="000000" w:themeColor="text1"/>
          <w:szCs w:val="24"/>
          <w:lang w:val="en-US" w:eastAsia="zh-CN"/>
        </w:rPr>
        <w:t>≤ 2;</w:t>
      </w:r>
    </w:p>
    <w:p w14:paraId="78E9EA45" w14:textId="77777777" w:rsidR="00730D51" w:rsidRPr="00707CBE" w:rsidRDefault="00730D51" w:rsidP="00730D51">
      <w:pPr>
        <w:pStyle w:val="ListParagraph"/>
        <w:numPr>
          <w:ilvl w:val="0"/>
          <w:numId w:val="26"/>
        </w:numPr>
        <w:ind w:firstLineChars="0"/>
        <w:jc w:val="both"/>
        <w:rPr>
          <w:rFonts w:eastAsia="宋体"/>
          <w:b/>
          <w:color w:val="000000" w:themeColor="text1"/>
          <w:szCs w:val="24"/>
          <w:lang w:val="en-US" w:eastAsia="zh-CN"/>
        </w:rPr>
      </w:pPr>
      <w:r w:rsidRPr="00285F00">
        <w:rPr>
          <w:rFonts w:eastAsia="宋体"/>
          <w:b/>
          <w:color w:val="000000" w:themeColor="text1"/>
          <w:szCs w:val="24"/>
          <w:lang w:val="en-US" w:eastAsia="zh-CN"/>
        </w:rPr>
        <w:lastRenderedPageBreak/>
        <w:t xml:space="preserve">The SSB measured remains detectable </w:t>
      </w:r>
      <w:r w:rsidRPr="00285F00">
        <w:rPr>
          <w:b/>
        </w:rPr>
        <w:t>according to the cell identification conditions specified in clause</w:t>
      </w:r>
      <w:r w:rsidRPr="00285F00">
        <w:rPr>
          <w:b/>
          <w:lang w:eastAsia="zh-CN"/>
        </w:rPr>
        <w:t xml:space="preserve"> 9.2;</w:t>
      </w:r>
    </w:p>
    <w:p w14:paraId="40CD4F01" w14:textId="77777777" w:rsidR="00730D51" w:rsidRPr="00285F00" w:rsidRDefault="00730D51" w:rsidP="00730D51">
      <w:pPr>
        <w:pStyle w:val="ListParagraph"/>
        <w:numPr>
          <w:ilvl w:val="0"/>
          <w:numId w:val="26"/>
        </w:numPr>
        <w:ind w:firstLineChars="0"/>
        <w:jc w:val="both"/>
        <w:rPr>
          <w:rFonts w:eastAsia="宋体"/>
          <w:b/>
          <w:color w:val="000000" w:themeColor="text1"/>
          <w:szCs w:val="24"/>
          <w:lang w:val="en-US" w:eastAsia="zh-CN"/>
        </w:rPr>
      </w:pPr>
      <w:r>
        <w:rPr>
          <w:rFonts w:eastAsia="宋体"/>
          <w:b/>
          <w:color w:val="000000" w:themeColor="text1"/>
          <w:szCs w:val="24"/>
          <w:lang w:val="en-US" w:eastAsia="zh-CN"/>
        </w:rPr>
        <w:t xml:space="preserve">There is at least one measurement period for the deactivated </w:t>
      </w:r>
      <w:proofErr w:type="spellStart"/>
      <w:r>
        <w:rPr>
          <w:rFonts w:eastAsia="宋体"/>
          <w:b/>
          <w:color w:val="000000" w:themeColor="text1"/>
          <w:szCs w:val="24"/>
          <w:lang w:val="en-US" w:eastAsia="zh-CN"/>
        </w:rPr>
        <w:t>SCell</w:t>
      </w:r>
      <w:proofErr w:type="spellEnd"/>
      <w:r>
        <w:rPr>
          <w:rFonts w:eastAsia="宋体"/>
          <w:b/>
          <w:color w:val="000000" w:themeColor="text1"/>
          <w:szCs w:val="24"/>
          <w:lang w:val="en-US" w:eastAsia="zh-CN"/>
        </w:rPr>
        <w:t xml:space="preserve"> before </w:t>
      </w:r>
      <w:proofErr w:type="spellStart"/>
      <w:r>
        <w:rPr>
          <w:rFonts w:eastAsia="宋体"/>
          <w:b/>
          <w:color w:val="000000" w:themeColor="text1"/>
          <w:szCs w:val="24"/>
          <w:lang w:val="en-US" w:eastAsia="zh-CN"/>
        </w:rPr>
        <w:t>SCell</w:t>
      </w:r>
      <w:proofErr w:type="spellEnd"/>
      <w:r>
        <w:rPr>
          <w:rFonts w:eastAsia="宋体"/>
          <w:b/>
          <w:color w:val="000000" w:themeColor="text1"/>
          <w:szCs w:val="24"/>
          <w:lang w:val="en-US" w:eastAsia="zh-CN"/>
        </w:rPr>
        <w:t xml:space="preserve"> activation.</w:t>
      </w:r>
    </w:p>
    <w:p w14:paraId="1F5CAF9C" w14:textId="77777777" w:rsidR="00730D51" w:rsidRPr="00894FFF" w:rsidRDefault="00730D51" w:rsidP="00730D51">
      <w:pPr>
        <w:jc w:val="both"/>
        <w:rPr>
          <w:rFonts w:eastAsiaTheme="minorEastAsia"/>
          <w:b/>
          <w:lang w:val="en-US" w:eastAsia="zh-CN"/>
        </w:rPr>
      </w:pPr>
      <w:r w:rsidRPr="00894FFF">
        <w:rPr>
          <w:rFonts w:eastAsiaTheme="minorEastAsia"/>
          <w:b/>
          <w:lang w:val="en-US" w:eastAsia="zh-CN"/>
        </w:rPr>
        <w:t>Proposal 3: RAN4 to discuss whether to capture the condition in proposal 2 in core requirements.</w:t>
      </w:r>
    </w:p>
    <w:p w14:paraId="7E24FC64" w14:textId="41DBC6E3" w:rsidR="00204EED" w:rsidRDefault="00204EED" w:rsidP="00204EED">
      <w:pPr>
        <w:jc w:val="both"/>
        <w:rPr>
          <w:b/>
          <w:lang w:eastAsia="zh-CN"/>
        </w:rPr>
      </w:pPr>
      <w:r>
        <w:rPr>
          <w:b/>
          <w:lang w:eastAsia="zh-CN"/>
        </w:rPr>
        <w:t xml:space="preserve">Proposal </w:t>
      </w:r>
      <w:r w:rsidR="00554525">
        <w:rPr>
          <w:b/>
          <w:lang w:eastAsia="zh-CN"/>
        </w:rPr>
        <w:t>4</w:t>
      </w:r>
      <w:r>
        <w:rPr>
          <w:b/>
          <w:lang w:eastAsia="zh-CN"/>
        </w:rPr>
        <w:t xml:space="preserve">: Define </w:t>
      </w:r>
      <w:r w:rsidRPr="003548B1">
        <w:rPr>
          <w:b/>
          <w:lang w:eastAsia="zh-CN"/>
        </w:rPr>
        <w:t xml:space="preserve">multiple FR2 unknown </w:t>
      </w:r>
      <w:proofErr w:type="spellStart"/>
      <w:r w:rsidRPr="003548B1">
        <w:rPr>
          <w:b/>
          <w:lang w:eastAsia="zh-CN"/>
        </w:rPr>
        <w:t>SCells</w:t>
      </w:r>
      <w:proofErr w:type="spellEnd"/>
      <w:r w:rsidRPr="003548B1">
        <w:rPr>
          <w:b/>
          <w:lang w:eastAsia="zh-CN"/>
        </w:rPr>
        <w:t xml:space="preserve"> activation</w:t>
      </w:r>
      <w:r>
        <w:rPr>
          <w:b/>
          <w:lang w:eastAsia="zh-CN"/>
        </w:rPr>
        <w:t xml:space="preserve"> requirements with and without PUCCH </w:t>
      </w:r>
      <w:proofErr w:type="spellStart"/>
      <w:r>
        <w:rPr>
          <w:b/>
          <w:lang w:eastAsia="zh-CN"/>
        </w:rPr>
        <w:t>SCell</w:t>
      </w:r>
      <w:proofErr w:type="spellEnd"/>
      <w:r>
        <w:rPr>
          <w:b/>
          <w:lang w:eastAsia="zh-CN"/>
        </w:rPr>
        <w:t xml:space="preserve"> when </w:t>
      </w:r>
      <w:r w:rsidRPr="003548B1">
        <w:rPr>
          <w:b/>
          <w:lang w:eastAsia="zh-CN"/>
        </w:rPr>
        <w:t>UE reports valid L3-RSRP and L3-RSRP report is earlier than TCI command</w:t>
      </w:r>
      <w:r>
        <w:rPr>
          <w:b/>
          <w:lang w:eastAsia="zh-CN"/>
        </w:rPr>
        <w:t xml:space="preserve"> as follows:</w:t>
      </w:r>
    </w:p>
    <w:tbl>
      <w:tblPr>
        <w:tblStyle w:val="TableGrid"/>
        <w:tblW w:w="0" w:type="auto"/>
        <w:tblLook w:val="04A0" w:firstRow="1" w:lastRow="0" w:firstColumn="1" w:lastColumn="0" w:noHBand="0" w:noVBand="1"/>
      </w:tblPr>
      <w:tblGrid>
        <w:gridCol w:w="9562"/>
      </w:tblGrid>
      <w:tr w:rsidR="00204EED" w14:paraId="68234FB4" w14:textId="77777777" w:rsidTr="00CD7C57">
        <w:tc>
          <w:tcPr>
            <w:tcW w:w="9562" w:type="dxa"/>
          </w:tcPr>
          <w:p w14:paraId="6BF394AB" w14:textId="77777777" w:rsidR="00204EED" w:rsidRPr="002364E2" w:rsidRDefault="00204EED" w:rsidP="00CD7C57">
            <w:pPr>
              <w:jc w:val="both"/>
              <w:rPr>
                <w:b/>
                <w:u w:val="single"/>
                <w:lang w:eastAsia="zh-CN"/>
              </w:rPr>
            </w:pPr>
            <w:r w:rsidRPr="002364E2">
              <w:rPr>
                <w:b/>
                <w:u w:val="single"/>
                <w:lang w:eastAsia="zh-CN"/>
              </w:rPr>
              <w:t xml:space="preserve">For multiple </w:t>
            </w:r>
            <w:proofErr w:type="spellStart"/>
            <w:r w:rsidRPr="002364E2">
              <w:rPr>
                <w:b/>
                <w:u w:val="single"/>
                <w:lang w:eastAsia="zh-CN"/>
              </w:rPr>
              <w:t>SCell</w:t>
            </w:r>
            <w:proofErr w:type="spellEnd"/>
            <w:r w:rsidRPr="002364E2">
              <w:rPr>
                <w:b/>
                <w:u w:val="single"/>
                <w:lang w:eastAsia="zh-CN"/>
              </w:rPr>
              <w:t xml:space="preserve"> activation with PUCCH </w:t>
            </w:r>
            <w:proofErr w:type="spellStart"/>
            <w:r w:rsidRPr="002364E2">
              <w:rPr>
                <w:b/>
                <w:u w:val="single"/>
                <w:lang w:eastAsia="zh-CN"/>
              </w:rPr>
              <w:t>SCell</w:t>
            </w:r>
            <w:proofErr w:type="spellEnd"/>
          </w:p>
          <w:p w14:paraId="7A9B4633" w14:textId="77777777" w:rsidR="00204EED" w:rsidRPr="002364E2" w:rsidRDefault="00204EED" w:rsidP="00CD7C57">
            <w:pPr>
              <w:jc w:val="both"/>
              <w:rPr>
                <w:b/>
                <w:lang w:eastAsia="zh-CN"/>
              </w:rPr>
            </w:pPr>
            <w:r w:rsidRPr="002364E2">
              <w:rPr>
                <w:b/>
                <w:lang w:eastAsia="zh-CN"/>
              </w:rPr>
              <w:tab/>
              <w:t xml:space="preserve">For the to-be-activated PUCCH </w:t>
            </w:r>
            <w:proofErr w:type="spellStart"/>
            <w:r w:rsidRPr="002364E2">
              <w:rPr>
                <w:b/>
                <w:lang w:eastAsia="zh-CN"/>
              </w:rPr>
              <w:t>SCell</w:t>
            </w:r>
            <w:proofErr w:type="spellEnd"/>
            <w:r w:rsidRPr="002364E2">
              <w:rPr>
                <w:b/>
                <w:lang w:eastAsia="zh-CN"/>
              </w:rPr>
              <w:t>:</w:t>
            </w:r>
          </w:p>
          <w:p w14:paraId="31E109E4" w14:textId="77777777" w:rsidR="00204EED" w:rsidRPr="002364E2" w:rsidRDefault="00204EED" w:rsidP="00CD7C57">
            <w:pPr>
              <w:rPr>
                <w:rFonts w:eastAsia="宋体"/>
                <w:lang w:val="en-US"/>
              </w:rPr>
            </w:pPr>
            <w:r w:rsidRPr="00C17787">
              <w:rPr>
                <w:noProof/>
              </w:rPr>
              <w:t>T</w:t>
            </w:r>
            <w:r w:rsidRPr="00C17787">
              <w:rPr>
                <w:noProof/>
                <w:vertAlign w:val="subscript"/>
              </w:rPr>
              <w:t>delay_multiple_SCells_PUCCH_SCell</w:t>
            </w:r>
            <w:r w:rsidRPr="00C17787">
              <w:rPr>
                <w:noProof/>
              </w:rPr>
              <w:t xml:space="preserve"> = </w:t>
            </w:r>
            <w:proofErr w:type="spellStart"/>
            <w:r>
              <w:t>T</w:t>
            </w:r>
            <w:r>
              <w:rPr>
                <w:vertAlign w:val="subscript"/>
              </w:rPr>
              <w:t>activation_time</w:t>
            </w:r>
            <w:proofErr w:type="spellEnd"/>
            <w:r>
              <w:t xml:space="preserv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214530F1" w14:textId="77777777" w:rsidR="00204EED" w:rsidRDefault="00204EED" w:rsidP="00CD7C57">
            <w:pPr>
              <w:pStyle w:val="B1"/>
              <w:ind w:firstLine="0"/>
            </w:pP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8.3.x (requirements for enhanced PUCCH </w:t>
            </w:r>
            <w:proofErr w:type="spellStart"/>
            <w:r>
              <w:t>SCell</w:t>
            </w:r>
            <w:proofErr w:type="spellEnd"/>
            <w:r>
              <w:t xml:space="preserve"> activation)</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76736178" w14:textId="77777777" w:rsidR="00204EED" w:rsidRDefault="00204EED" w:rsidP="00CD7C57">
            <w:pPr>
              <w:pStyle w:val="ListParagraph"/>
              <w:numPr>
                <w:ilvl w:val="1"/>
                <w:numId w:val="18"/>
              </w:numPr>
              <w:overflowPunct w:val="0"/>
              <w:autoSpaceDE w:val="0"/>
              <w:autoSpaceDN w:val="0"/>
              <w:adjustRightInd w:val="0"/>
              <w:spacing w:after="120"/>
              <w:ind w:firstLineChars="0"/>
              <w:textAlignment w:val="baseline"/>
            </w:pPr>
            <w:proofErr w:type="spellStart"/>
            <w:r w:rsidRPr="002364E2">
              <w:t>T</w:t>
            </w:r>
            <w:r w:rsidRPr="002364E2">
              <w:rPr>
                <w:vertAlign w:val="subscript"/>
              </w:rPr>
              <w:t>uncertainty_MAC</w:t>
            </w:r>
            <w:proofErr w:type="spellEnd"/>
            <w:r w:rsidRPr="002364E2">
              <w:t xml:space="preserve"> is the time period between reception of the last activation command for PDCCH TCI, PDSCH TCI (when applicable), UL spatial relation (for FR2) relative to </w:t>
            </w:r>
          </w:p>
          <w:p w14:paraId="436F2338" w14:textId="77777777" w:rsidR="00204EED" w:rsidRPr="003C537B" w:rsidRDefault="00204EED" w:rsidP="00CD7C57">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rsidRPr="003C537B">
              <w:t xml:space="preserve"> for unknown case, when UE reports valid L3-RSRP and L3-RSRP report is earlier than TCI command </w:t>
            </w:r>
          </w:p>
          <w:p w14:paraId="19A6E11B" w14:textId="77777777" w:rsidR="00204EED" w:rsidRPr="002364E2" w:rsidRDefault="00204EED" w:rsidP="00CD7C57">
            <w:pPr>
              <w:pStyle w:val="B1"/>
              <w:ind w:left="852"/>
              <w:rPr>
                <w:lang w:val="en-GB" w:eastAsia="zh-CN"/>
              </w:rPr>
            </w:pPr>
          </w:p>
          <w:p w14:paraId="32168068" w14:textId="77777777" w:rsidR="00204EED" w:rsidRPr="002364E2" w:rsidRDefault="00204EED" w:rsidP="00CD7C57">
            <w:pPr>
              <w:jc w:val="both"/>
              <w:rPr>
                <w:lang w:val="x-none" w:eastAsia="zh-CN"/>
              </w:rPr>
            </w:pPr>
          </w:p>
          <w:p w14:paraId="2448E715" w14:textId="77777777" w:rsidR="00204EED" w:rsidRPr="002364E2" w:rsidRDefault="00204EED" w:rsidP="00CD7C57">
            <w:pPr>
              <w:jc w:val="both"/>
              <w:rPr>
                <w:b/>
                <w:lang w:eastAsia="zh-CN"/>
              </w:rPr>
            </w:pPr>
            <w:r w:rsidRPr="002364E2">
              <w:rPr>
                <w:b/>
                <w:lang w:eastAsia="zh-CN"/>
              </w:rPr>
              <w:tab/>
              <w:t xml:space="preserve">For other to-be-activated </w:t>
            </w:r>
            <w:proofErr w:type="spellStart"/>
            <w:r w:rsidRPr="002364E2">
              <w:rPr>
                <w:b/>
                <w:lang w:eastAsia="zh-CN"/>
              </w:rPr>
              <w:t>SCell</w:t>
            </w:r>
            <w:proofErr w:type="spellEnd"/>
            <w:r w:rsidRPr="002364E2">
              <w:rPr>
                <w:b/>
                <w:lang w:eastAsia="zh-CN"/>
              </w:rPr>
              <w:t xml:space="preserve"> in the same band:</w:t>
            </w:r>
          </w:p>
          <w:p w14:paraId="1BD5C72E" w14:textId="77777777" w:rsidR="00204EED" w:rsidRDefault="00204EED" w:rsidP="00CD7C57">
            <w:pPr>
              <w:jc w:val="both"/>
              <w:rPr>
                <w:rFonts w:eastAsia="宋体"/>
                <w:vertAlign w:val="subscript"/>
                <w:lang w:val="en-US"/>
              </w:rPr>
            </w:pPr>
            <w:proofErr w:type="spellStart"/>
            <w:r w:rsidRPr="0091633E">
              <w:rPr>
                <w:rFonts w:eastAsia="宋体"/>
              </w:rPr>
              <w:t>T</w:t>
            </w:r>
            <w:r w:rsidRPr="0091633E">
              <w:rPr>
                <w:rFonts w:eastAsia="宋体"/>
                <w:vertAlign w:val="subscript"/>
              </w:rPr>
              <w:t>delay_multiple_SCells_other_</w:t>
            </w:r>
            <w:proofErr w:type="gramStart"/>
            <w:r w:rsidRPr="0091633E">
              <w:rPr>
                <w:rFonts w:eastAsia="宋体"/>
                <w:vertAlign w:val="subscript"/>
              </w:rPr>
              <w:t>SCell</w:t>
            </w:r>
            <w:proofErr w:type="spellEnd"/>
            <w:r w:rsidRPr="0091633E">
              <w:rPr>
                <w:rFonts w:eastAsia="宋体"/>
                <w:vertAlign w:val="subscript"/>
              </w:rPr>
              <w:t xml:space="preserve">  </w:t>
            </w:r>
            <w:r>
              <w:rPr>
                <w:rFonts w:eastAsia="宋体"/>
                <w:vertAlign w:val="subscript"/>
              </w:rPr>
              <w:t>=</w:t>
            </w:r>
            <w:proofErr w:type="gramEnd"/>
            <w:r>
              <w:rPr>
                <w:rFonts w:eastAsia="宋体"/>
                <w:vertAlign w:val="subscript"/>
              </w:rPr>
              <w:t xml:space="preserve"> </w:t>
            </w:r>
            <w:proofErr w:type="spellStart"/>
            <w:r>
              <w:t>T</w:t>
            </w:r>
            <w:r>
              <w:rPr>
                <w:vertAlign w:val="subscript"/>
              </w:rPr>
              <w:t>activation_time</w:t>
            </w:r>
            <w:proofErr w:type="spellEnd"/>
            <w:r>
              <w:rPr>
                <w:vertAlign w:val="subscript"/>
              </w:rPr>
              <w:t xml:space="preserve"> </w:t>
            </w:r>
            <w:r w:rsidRPr="0091633E">
              <w:rPr>
                <w:rFonts w:eastAsia="宋体"/>
                <w:lang w:val="en-US"/>
              </w:rPr>
              <w:t>+</w:t>
            </w:r>
            <w:r>
              <w:rPr>
                <w:rFonts w:eastAsia="宋体"/>
                <w:lang w:val="en-US"/>
              </w:rPr>
              <w:t xml:space="preserve"> </w:t>
            </w:r>
            <w:proofErr w:type="spellStart"/>
            <w:r w:rsidRPr="0091633E">
              <w:rPr>
                <w:rFonts w:eastAsia="宋体"/>
                <w:lang w:val="en-US"/>
              </w:rPr>
              <w:t>T</w:t>
            </w:r>
            <w:r w:rsidRPr="0091633E">
              <w:rPr>
                <w:rFonts w:eastAsia="宋体"/>
                <w:vertAlign w:val="subscript"/>
                <w:lang w:val="en-US"/>
              </w:rPr>
              <w:t>CSI_Reporting</w:t>
            </w:r>
            <w:proofErr w:type="spellEnd"/>
          </w:p>
          <w:p w14:paraId="7346EC2D" w14:textId="77777777" w:rsidR="00204EED" w:rsidRDefault="00204EED" w:rsidP="00CD7C57">
            <w:pPr>
              <w:pStyle w:val="B1"/>
              <w:ind w:firstLine="0"/>
              <w:rPr>
                <w:lang w:eastAsia="zh-CN"/>
              </w:rPr>
            </w:pP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8.3.x</w:t>
            </w:r>
            <w:r>
              <w:rPr>
                <w:lang w:eastAsia="zh-CN"/>
              </w:rPr>
              <w:t xml:space="preserve"> (</w:t>
            </w:r>
            <w:r>
              <w:t xml:space="preserve">requirements for enhanced PUCCH </w:t>
            </w:r>
            <w:proofErr w:type="spellStart"/>
            <w:r>
              <w:t>SCell</w:t>
            </w:r>
            <w:proofErr w:type="spellEnd"/>
            <w:r>
              <w:t xml:space="preserve"> activation</w:t>
            </w:r>
            <w:r>
              <w:rPr>
                <w:lang w:eastAsia="zh-CN"/>
              </w:rPr>
              <w:t>)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02DF6A98" w14:textId="77777777" w:rsidR="00204EED" w:rsidRDefault="00204EED" w:rsidP="00CD7C57">
            <w:pPr>
              <w:pStyle w:val="ListParagraph"/>
              <w:numPr>
                <w:ilvl w:val="1"/>
                <w:numId w:val="18"/>
              </w:numPr>
              <w:overflowPunct w:val="0"/>
              <w:autoSpaceDE w:val="0"/>
              <w:autoSpaceDN w:val="0"/>
              <w:adjustRightInd w:val="0"/>
              <w:spacing w:after="120"/>
              <w:ind w:firstLineChars="0"/>
              <w:textAlignment w:val="baseline"/>
            </w:pPr>
            <w:proofErr w:type="spellStart"/>
            <w:r w:rsidRPr="002364E2">
              <w:t>T</w:t>
            </w:r>
            <w:r w:rsidRPr="002364E2">
              <w:rPr>
                <w:vertAlign w:val="subscript"/>
              </w:rPr>
              <w:t>uncertainty_MAC</w:t>
            </w:r>
            <w:proofErr w:type="spellEnd"/>
            <w:r w:rsidRPr="002364E2">
              <w:rPr>
                <w:vertAlign w:val="subscript"/>
              </w:rPr>
              <w:t xml:space="preserve"> </w:t>
            </w:r>
            <w:r w:rsidRPr="002364E2">
              <w:t xml:space="preserve">is the time period between reception of the last activation command for PDCCH TCI, PDSCH TCI (when applicable), relative to </w:t>
            </w:r>
          </w:p>
          <w:p w14:paraId="50090097" w14:textId="77777777" w:rsidR="00204EED" w:rsidRPr="003C537B" w:rsidRDefault="00204EED" w:rsidP="00CD7C57">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 xml:space="preserve"> </w:t>
            </w:r>
            <w:r w:rsidRPr="003C537B">
              <w:t xml:space="preserve">for unknown case, when UE reports valid L3-RSRP and L3-RSRP report is earlier than TCI command </w:t>
            </w:r>
          </w:p>
          <w:p w14:paraId="0468839E" w14:textId="77777777" w:rsidR="00204EED" w:rsidRPr="00FF1CA8" w:rsidRDefault="00204EED" w:rsidP="00CD7C57">
            <w:pPr>
              <w:jc w:val="both"/>
              <w:rPr>
                <w:lang w:eastAsia="zh-CN"/>
              </w:rPr>
            </w:pPr>
          </w:p>
          <w:p w14:paraId="388DF7F3" w14:textId="77777777" w:rsidR="00204EED" w:rsidRPr="002364E2" w:rsidRDefault="00204EED" w:rsidP="00CD7C57">
            <w:pPr>
              <w:jc w:val="both"/>
              <w:rPr>
                <w:b/>
                <w:u w:val="single"/>
                <w:lang w:eastAsia="zh-CN"/>
              </w:rPr>
            </w:pPr>
            <w:r w:rsidRPr="002364E2">
              <w:rPr>
                <w:b/>
                <w:u w:val="single"/>
                <w:lang w:eastAsia="zh-CN"/>
              </w:rPr>
              <w:t xml:space="preserve">For multiple </w:t>
            </w:r>
            <w:proofErr w:type="spellStart"/>
            <w:r w:rsidRPr="002364E2">
              <w:rPr>
                <w:b/>
                <w:u w:val="single"/>
                <w:lang w:eastAsia="zh-CN"/>
              </w:rPr>
              <w:t>SCell</w:t>
            </w:r>
            <w:proofErr w:type="spellEnd"/>
            <w:r w:rsidRPr="002364E2">
              <w:rPr>
                <w:b/>
                <w:u w:val="single"/>
                <w:lang w:eastAsia="zh-CN"/>
              </w:rPr>
              <w:t xml:space="preserve"> activation without PUCCH </w:t>
            </w:r>
            <w:proofErr w:type="spellStart"/>
            <w:r w:rsidRPr="002364E2">
              <w:rPr>
                <w:b/>
                <w:u w:val="single"/>
                <w:lang w:eastAsia="zh-CN"/>
              </w:rPr>
              <w:t>SCell</w:t>
            </w:r>
            <w:proofErr w:type="spellEnd"/>
          </w:p>
          <w:p w14:paraId="396DFDEB" w14:textId="77777777" w:rsidR="00204EED" w:rsidRPr="00E37468" w:rsidRDefault="00204EED" w:rsidP="00CD7C57">
            <w:pPr>
              <w:jc w:val="both"/>
              <w:rPr>
                <w:lang w:eastAsia="zh-CN"/>
              </w:rPr>
            </w:pPr>
            <w:r>
              <w:t xml:space="preserve">For each to-be-activated </w:t>
            </w:r>
            <w:proofErr w:type="spellStart"/>
            <w:r>
              <w:t>SCells</w:t>
            </w:r>
            <w:proofErr w:type="spellEnd"/>
            <w:r>
              <w:t xml:space="preserve"> within in the same FR2 band, </w:t>
            </w:r>
            <w:proofErr w:type="spellStart"/>
            <w:r w:rsidRPr="00E37468">
              <w:t>T</w:t>
            </w:r>
            <w:r w:rsidRPr="00E37468">
              <w:rPr>
                <w:vertAlign w:val="subscript"/>
              </w:rPr>
              <w:t>activation_time</w:t>
            </w:r>
            <w:proofErr w:type="spellEnd"/>
            <w:r w:rsidRPr="00E37468">
              <w:t xml:space="preserve"> is:</w:t>
            </w:r>
          </w:p>
          <w:p w14:paraId="4BB2F5A4" w14:textId="77777777" w:rsidR="00204EED" w:rsidRDefault="00204EED" w:rsidP="00CD7C57">
            <w:pPr>
              <w:jc w:val="both"/>
              <w:rPr>
                <w:b/>
                <w:lang w:eastAsia="zh-CN"/>
              </w:rPr>
            </w:pPr>
            <w:r>
              <w:t>3ms + T</w:t>
            </w:r>
            <w:r w:rsidRPr="00E37468">
              <w:rPr>
                <w:vertAlign w:val="subscript"/>
              </w:rPr>
              <w:t>L3Report</w:t>
            </w:r>
            <w:r>
              <w:t>+</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p>
          <w:p w14:paraId="2B86632E" w14:textId="77777777" w:rsidR="00204EED" w:rsidRDefault="00204EED" w:rsidP="00CD7C57">
            <w:pPr>
              <w:pStyle w:val="ListParagraph"/>
              <w:numPr>
                <w:ilvl w:val="1"/>
                <w:numId w:val="18"/>
              </w:numPr>
              <w:overflowPunct w:val="0"/>
              <w:autoSpaceDE w:val="0"/>
              <w:autoSpaceDN w:val="0"/>
              <w:adjustRightInd w:val="0"/>
              <w:spacing w:after="120"/>
              <w:ind w:firstLineChars="0"/>
              <w:textAlignment w:val="baseline"/>
            </w:pPr>
            <w:r>
              <w:t>T</w:t>
            </w:r>
            <w:r w:rsidRPr="00E37468">
              <w:rPr>
                <w:vertAlign w:val="subscript"/>
              </w:rPr>
              <w:t>L3Report</w:t>
            </w:r>
            <w:r>
              <w:t xml:space="preserve"> </w:t>
            </w:r>
            <w:r w:rsidRPr="003C537B">
              <w:t>is the time period between reception</w:t>
            </w:r>
            <w:r>
              <w:t xml:space="preserve"> n + </w:t>
            </w:r>
            <w:r w:rsidRPr="003C537B">
              <w:t>T</w:t>
            </w:r>
            <w:r w:rsidRPr="003C537B">
              <w:rPr>
                <w:vertAlign w:val="subscript"/>
              </w:rPr>
              <w:t>HARQ</w:t>
            </w:r>
            <w:r w:rsidRPr="003C537B">
              <w:t xml:space="preserve"> + 3ms </w:t>
            </w:r>
            <w:r>
              <w:t xml:space="preserve">relative to </w:t>
            </w: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w:t>
            </w:r>
          </w:p>
          <w:p w14:paraId="5D97A3F1" w14:textId="77777777" w:rsidR="00204EED" w:rsidRDefault="00204EED" w:rsidP="00CD7C57">
            <w:pPr>
              <w:pStyle w:val="ListParagraph"/>
              <w:numPr>
                <w:ilvl w:val="1"/>
                <w:numId w:val="18"/>
              </w:numPr>
              <w:overflowPunct w:val="0"/>
              <w:autoSpaceDE w:val="0"/>
              <w:autoSpaceDN w:val="0"/>
              <w:adjustRightInd w:val="0"/>
              <w:spacing w:after="120"/>
              <w:ind w:firstLineChars="0"/>
              <w:textAlignment w:val="baseline"/>
            </w:pPr>
            <w:proofErr w:type="spellStart"/>
            <w:r w:rsidRPr="003C537B">
              <w:t>T</w:t>
            </w:r>
            <w:r w:rsidRPr="003C537B">
              <w:rPr>
                <w:vertAlign w:val="subscript"/>
              </w:rPr>
              <w:t>uncertaitny_MAC</w:t>
            </w:r>
            <w:proofErr w:type="spellEnd"/>
            <w:r w:rsidRPr="003C537B">
              <w:t xml:space="preserve"> is the time period between reception of the last activation command for PDCCH TCI, PDSCH TCI (when applicable) relative to </w:t>
            </w:r>
          </w:p>
          <w:p w14:paraId="1D79324A" w14:textId="77777777" w:rsidR="00204EED" w:rsidRPr="003C537B" w:rsidRDefault="00204EED" w:rsidP="00CD7C57">
            <w:pPr>
              <w:pStyle w:val="ListParagraph"/>
              <w:numPr>
                <w:ilvl w:val="2"/>
                <w:numId w:val="18"/>
              </w:numPr>
              <w:overflowPunct w:val="0"/>
              <w:autoSpaceDE w:val="0"/>
              <w:autoSpaceDN w:val="0"/>
              <w:adjustRightInd w:val="0"/>
              <w:spacing w:after="120"/>
              <w:ind w:firstLineChars="0"/>
              <w:textAlignment w:val="baseline"/>
            </w:pPr>
            <w:r w:rsidRPr="0016691F">
              <w:rPr>
                <w:highlight w:val="yellow"/>
              </w:rPr>
              <w:t xml:space="preserve">First valid L3-RSRP reporting of a to-be-activated </w:t>
            </w:r>
            <w:proofErr w:type="spellStart"/>
            <w:r w:rsidRPr="0016691F">
              <w:rPr>
                <w:highlight w:val="yellow"/>
              </w:rPr>
              <w:t>SCell</w:t>
            </w:r>
            <w:proofErr w:type="spellEnd"/>
            <w:r w:rsidRPr="0016691F">
              <w:rPr>
                <w:highlight w:val="yellow"/>
              </w:rPr>
              <w:t xml:space="preserve"> within the same band</w:t>
            </w:r>
            <w:r>
              <w:t xml:space="preserve"> </w:t>
            </w:r>
            <w:r w:rsidRPr="003C537B">
              <w:t>for unknown case, when UE reports valid L3-RSRP and L3-RSRP report is earlier than TCI command</w:t>
            </w:r>
            <w:r>
              <w:t>.</w:t>
            </w:r>
            <w:r w:rsidRPr="003C537B">
              <w:t xml:space="preserve"> </w:t>
            </w:r>
          </w:p>
          <w:p w14:paraId="4D8AFD46" w14:textId="77777777" w:rsidR="00204EED" w:rsidRDefault="00204EED" w:rsidP="00CD7C57">
            <w:pPr>
              <w:jc w:val="both"/>
              <w:rPr>
                <w:b/>
                <w:lang w:eastAsia="zh-CN"/>
              </w:rPr>
            </w:pPr>
          </w:p>
        </w:tc>
      </w:tr>
    </w:tbl>
    <w:p w14:paraId="6F5F2C19" w14:textId="77777777" w:rsidR="000A078B" w:rsidRDefault="000A078B" w:rsidP="000A078B">
      <w:pPr>
        <w:jc w:val="both"/>
        <w:rPr>
          <w:b/>
          <w:lang w:eastAsia="zh-CN"/>
        </w:rPr>
      </w:pPr>
    </w:p>
    <w:p w14:paraId="426520B7" w14:textId="1CD9ECD3" w:rsidR="000A078B" w:rsidRDefault="000A078B" w:rsidP="000A078B">
      <w:pPr>
        <w:jc w:val="both"/>
        <w:rPr>
          <w:b/>
        </w:rPr>
      </w:pPr>
      <w:r w:rsidRPr="000A078B">
        <w:rPr>
          <w:b/>
          <w:lang w:eastAsia="zh-CN"/>
        </w:rPr>
        <w:t xml:space="preserve">Proposal 5: </w:t>
      </w:r>
      <w:r w:rsidRPr="000A078B">
        <w:rPr>
          <w:b/>
        </w:rPr>
        <w:t xml:space="preserve">The </w:t>
      </w:r>
      <w:proofErr w:type="spellStart"/>
      <w:r w:rsidRPr="000A078B">
        <w:rPr>
          <w:b/>
        </w:rPr>
        <w:t>SCell</w:t>
      </w:r>
      <w:proofErr w:type="spellEnd"/>
      <w:r w:rsidRPr="000A078B">
        <w:rPr>
          <w:b/>
        </w:rPr>
        <w:t xml:space="preserve"> activation triggered L3 measurement report is configured/reported per FR2 band, and UE shall only report the measurement result of the </w:t>
      </w:r>
      <w:proofErr w:type="spellStart"/>
      <w:r w:rsidRPr="000A078B">
        <w:rPr>
          <w:b/>
        </w:rPr>
        <w:t>SCell</w:t>
      </w:r>
      <w:proofErr w:type="spellEnd"/>
      <w:r w:rsidRPr="000A078B">
        <w:rPr>
          <w:b/>
        </w:rPr>
        <w:t xml:space="preserve"> with latest measurement results among all </w:t>
      </w:r>
      <w:proofErr w:type="spellStart"/>
      <w:r w:rsidRPr="000A078B">
        <w:rPr>
          <w:b/>
        </w:rPr>
        <w:t>SCells</w:t>
      </w:r>
      <w:proofErr w:type="spellEnd"/>
      <w:r w:rsidRPr="000A078B">
        <w:rPr>
          <w:b/>
        </w:rPr>
        <w:t xml:space="preserve"> within the same band. </w:t>
      </w:r>
    </w:p>
    <w:p w14:paraId="3CA4E45F" w14:textId="77777777" w:rsidR="000A078B" w:rsidRPr="000A078B" w:rsidRDefault="000A078B" w:rsidP="000A078B">
      <w:pPr>
        <w:jc w:val="both"/>
        <w:rPr>
          <w:b/>
        </w:rPr>
      </w:pPr>
      <w:r>
        <w:rPr>
          <w:b/>
        </w:rPr>
        <w:t>Proposal 6: RAN4 to send LS to RAN2 about proposal 5 to facilitate the signalling design in RAN2.</w:t>
      </w:r>
    </w:p>
    <w:p w14:paraId="646F5446" w14:textId="77777777" w:rsidR="00AB0D70" w:rsidRPr="001F07CD" w:rsidRDefault="00AB0D70" w:rsidP="00BD5170">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2"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3FCE1183" w14:textId="06B6FD46"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49CD4110"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w:t>
      </w:r>
      <w:proofErr w:type="spellStart"/>
      <w:r w:rsidRPr="00AC17B5">
        <w:rPr>
          <w:rFonts w:eastAsiaTheme="minorEastAsia"/>
          <w:lang w:eastAsia="zh-CN"/>
        </w:rPr>
        <w:t>SCell</w:t>
      </w:r>
      <w:proofErr w:type="spellEnd"/>
      <w:r w:rsidRPr="00AC17B5">
        <w:rPr>
          <w:rFonts w:eastAsiaTheme="minorEastAsia"/>
          <w:lang w:eastAsia="zh-CN"/>
        </w:rPr>
        <w:t xml:space="preserve"> activation delay reduction  </w:t>
      </w:r>
    </w:p>
    <w:p w14:paraId="6245E737" w14:textId="6ACEEEAE" w:rsidR="009A5D49" w:rsidRDefault="009A5D49" w:rsidP="00637A49">
      <w:pPr>
        <w:rPr>
          <w:rFonts w:eastAsiaTheme="minorEastAsia"/>
          <w:lang w:eastAsia="zh-CN"/>
        </w:rPr>
      </w:pPr>
      <w:r>
        <w:rPr>
          <w:rFonts w:eastAsiaTheme="minorEastAsia"/>
          <w:lang w:eastAsia="zh-CN"/>
        </w:rPr>
        <w:t xml:space="preserve">[6] </w:t>
      </w:r>
      <w:r w:rsidRPr="009A5D49">
        <w:rPr>
          <w:rFonts w:eastAsiaTheme="minorEastAsia"/>
          <w:lang w:eastAsia="zh-CN"/>
        </w:rPr>
        <w:t>R4-2310081</w:t>
      </w:r>
      <w:r>
        <w:rPr>
          <w:rFonts w:eastAsiaTheme="minorEastAsia"/>
          <w:lang w:eastAsia="zh-CN"/>
        </w:rPr>
        <w:t xml:space="preserve">, </w:t>
      </w:r>
      <w:r w:rsidRPr="009A5D49">
        <w:rPr>
          <w:rFonts w:eastAsiaTheme="minorEastAsia"/>
          <w:lang w:eastAsia="zh-CN"/>
        </w:rPr>
        <w:t xml:space="preserve">WF on NR RRM enhancements – FR2 </w:t>
      </w:r>
      <w:proofErr w:type="spellStart"/>
      <w:r w:rsidRPr="009A5D49">
        <w:rPr>
          <w:rFonts w:eastAsiaTheme="minorEastAsia"/>
          <w:lang w:eastAsia="zh-CN"/>
        </w:rPr>
        <w:t>SCell</w:t>
      </w:r>
      <w:proofErr w:type="spellEnd"/>
      <w:r w:rsidRPr="009A5D49">
        <w:rPr>
          <w:rFonts w:eastAsiaTheme="minorEastAsia"/>
          <w:lang w:eastAsia="zh-CN"/>
        </w:rPr>
        <w:t xml:space="preserve"> activation</w:t>
      </w:r>
    </w:p>
    <w:p w14:paraId="186C8E0D" w14:textId="592B0B6F" w:rsidR="00AC17B5" w:rsidRPr="00771E1C" w:rsidRDefault="00AC17B5" w:rsidP="00637A49">
      <w:pPr>
        <w:rPr>
          <w:rFonts w:eastAsiaTheme="minorEastAsia"/>
          <w:lang w:eastAsia="zh-CN"/>
        </w:rPr>
      </w:pPr>
      <w:r>
        <w:rPr>
          <w:rFonts w:eastAsiaTheme="minorEastAsia"/>
          <w:lang w:eastAsia="zh-CN"/>
        </w:rPr>
        <w:t>[</w:t>
      </w:r>
      <w:r w:rsidR="00EF342C">
        <w:rPr>
          <w:rFonts w:eastAsiaTheme="minorEastAsia"/>
          <w:lang w:eastAsia="zh-CN"/>
        </w:rPr>
        <w:t>7</w:t>
      </w:r>
      <w:r>
        <w:rPr>
          <w:rFonts w:eastAsiaTheme="minorEastAsia"/>
          <w:lang w:eastAsia="zh-CN"/>
        </w:rPr>
        <w:t>]</w:t>
      </w:r>
      <w:r w:rsidRPr="00AC17B5">
        <w:t xml:space="preserve"> </w:t>
      </w:r>
      <w:r w:rsidR="00BC428B" w:rsidRPr="00BC428B">
        <w:t>R4-2314446</w:t>
      </w:r>
      <w:r w:rsidR="00BC428B">
        <w:t xml:space="preserve">, </w:t>
      </w:r>
      <w:r w:rsidR="00BC428B" w:rsidRPr="00BC428B">
        <w:t xml:space="preserve">WF on NR RRM enhancements – FR2 </w:t>
      </w:r>
      <w:proofErr w:type="spellStart"/>
      <w:r w:rsidR="00BC428B" w:rsidRPr="00BC428B">
        <w:t>SCell</w:t>
      </w:r>
      <w:proofErr w:type="spellEnd"/>
      <w:r w:rsidR="00BC428B" w:rsidRPr="00BC428B">
        <w:t xml:space="preserve"> activation</w:t>
      </w:r>
    </w:p>
    <w:bookmarkEnd w:id="2"/>
    <w:p w14:paraId="4CBC55A2" w14:textId="72897632" w:rsidR="007E1DD2" w:rsidRDefault="007E1DD2">
      <w:pPr>
        <w:rPr>
          <w:rFonts w:eastAsiaTheme="minorEastAsia"/>
          <w:lang w:eastAsia="zh-CN"/>
        </w:rPr>
      </w:pPr>
    </w:p>
    <w:p w14:paraId="701B762B" w14:textId="372AC8A3" w:rsidR="000A078B" w:rsidRDefault="000A078B" w:rsidP="000A078B">
      <w:pPr>
        <w:pStyle w:val="Heading1"/>
        <w:tabs>
          <w:tab w:val="clear" w:pos="432"/>
        </w:tabs>
        <w:ind w:left="0" w:firstLine="0"/>
        <w:rPr>
          <w:lang w:val="en-US"/>
        </w:rPr>
      </w:pPr>
      <w:r>
        <w:rPr>
          <w:lang w:val="en-US"/>
        </w:rPr>
        <w:t>Annex</w:t>
      </w:r>
    </w:p>
    <w:p w14:paraId="7ECCA95C" w14:textId="0E5D832E" w:rsidR="006A22BA" w:rsidRPr="006A22BA" w:rsidRDefault="006A22BA" w:rsidP="006A22BA">
      <w:pPr>
        <w:keepLines/>
        <w:widowControl w:val="0"/>
        <w:tabs>
          <w:tab w:val="left" w:pos="5956"/>
          <w:tab w:val="right" w:pos="10440"/>
          <w:tab w:val="right" w:pos="13323"/>
        </w:tabs>
        <w:overflowPunct w:val="0"/>
        <w:autoSpaceDE w:val="0"/>
        <w:autoSpaceDN w:val="0"/>
        <w:adjustRightInd w:val="0"/>
        <w:spacing w:before="60" w:after="60"/>
        <w:textAlignment w:val="baseline"/>
        <w:rPr>
          <w:rFonts w:ascii="Arial" w:eastAsia="宋体" w:hAnsi="Arial" w:cs="Arial"/>
          <w:noProof/>
          <w:sz w:val="24"/>
          <w:szCs w:val="24"/>
          <w:lang w:val="en-US"/>
        </w:rPr>
      </w:pPr>
      <w:bookmarkStart w:id="3" w:name="Title"/>
      <w:bookmarkEnd w:id="3"/>
      <w:r w:rsidRPr="006A22BA">
        <w:rPr>
          <w:rFonts w:ascii="Arial" w:eastAsia="宋体" w:hAnsi="Arial" w:cs="Arial"/>
          <w:b/>
          <w:noProof/>
          <w:sz w:val="24"/>
          <w:szCs w:val="24"/>
          <w:lang w:val="en-US"/>
        </w:rPr>
        <w:t>3GPP TSG-RAN WG4 Meeting #</w:t>
      </w:r>
      <w:r w:rsidRPr="006A22BA">
        <w:rPr>
          <w:rFonts w:ascii="Arial" w:eastAsia="宋体" w:hAnsi="Arial" w:cs="Arial"/>
          <w:b/>
          <w:noProof/>
          <w:sz w:val="18"/>
          <w:lang w:val="en-US"/>
        </w:rPr>
        <w:t xml:space="preserve"> </w:t>
      </w:r>
      <w:r w:rsidRPr="006A22BA">
        <w:rPr>
          <w:rFonts w:ascii="Arial" w:eastAsia="宋体" w:hAnsi="Arial" w:cs="Arial"/>
          <w:b/>
          <w:noProof/>
          <w:sz w:val="24"/>
          <w:szCs w:val="24"/>
          <w:lang w:val="en-US"/>
        </w:rPr>
        <w:t>108</w:t>
      </w:r>
      <w:r w:rsidR="003B4A18">
        <w:rPr>
          <w:rFonts w:ascii="Arial" w:eastAsia="宋体" w:hAnsi="Arial" w:cs="Arial"/>
          <w:b/>
          <w:noProof/>
          <w:sz w:val="24"/>
          <w:szCs w:val="24"/>
          <w:lang w:val="en-US"/>
        </w:rPr>
        <w:t>bis</w:t>
      </w:r>
      <w:r w:rsidRPr="006A22BA">
        <w:rPr>
          <w:rFonts w:ascii="Arial" w:eastAsia="宋体" w:hAnsi="Arial" w:cs="Arial"/>
          <w:b/>
          <w:noProof/>
          <w:sz w:val="24"/>
          <w:szCs w:val="24"/>
          <w:lang w:val="en-US"/>
        </w:rPr>
        <w:tab/>
      </w:r>
      <w:r w:rsidRPr="006A22BA">
        <w:rPr>
          <w:rFonts w:ascii="Arial" w:eastAsia="宋体" w:hAnsi="Arial" w:cs="Arial"/>
          <w:b/>
          <w:noProof/>
          <w:sz w:val="24"/>
          <w:szCs w:val="24"/>
          <w:lang w:val="en-US"/>
        </w:rPr>
        <w:tab/>
        <w:t>R4-23</w:t>
      </w:r>
      <w:r w:rsidR="003B4A18">
        <w:rPr>
          <w:rFonts w:ascii="Arial" w:eastAsia="宋体" w:hAnsi="Arial" w:cs="Arial"/>
          <w:b/>
          <w:noProof/>
          <w:sz w:val="24"/>
          <w:szCs w:val="24"/>
          <w:lang w:val="en-US"/>
        </w:rPr>
        <w:t>xxxxx</w:t>
      </w:r>
    </w:p>
    <w:p w14:paraId="2FE20881" w14:textId="77777777" w:rsidR="003B4A18" w:rsidRPr="00376830" w:rsidRDefault="003B4A18" w:rsidP="003B4A18">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p w14:paraId="2C9B9CE8" w14:textId="77777777" w:rsidR="006A22BA" w:rsidRPr="006A22BA" w:rsidRDefault="006A22BA" w:rsidP="006A22BA">
      <w:pPr>
        <w:tabs>
          <w:tab w:val="left" w:pos="1985"/>
        </w:tabs>
        <w:overflowPunct w:val="0"/>
        <w:autoSpaceDE w:val="0"/>
        <w:autoSpaceDN w:val="0"/>
        <w:adjustRightInd w:val="0"/>
        <w:spacing w:after="0"/>
        <w:ind w:left="1975" w:hangingChars="823" w:hanging="1975"/>
        <w:jc w:val="both"/>
        <w:textAlignment w:val="baseline"/>
        <w:rPr>
          <w:rFonts w:eastAsia="宋体"/>
          <w:sz w:val="24"/>
          <w:highlight w:val="yellow"/>
        </w:rPr>
      </w:pPr>
    </w:p>
    <w:p w14:paraId="68DF29F9"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A22BA">
        <w:rPr>
          <w:rFonts w:ascii="Arial" w:eastAsia="宋体" w:hAnsi="Arial" w:cs="Arial"/>
          <w:b/>
          <w:sz w:val="22"/>
          <w:szCs w:val="22"/>
        </w:rPr>
        <w:t>Title:</w:t>
      </w:r>
      <w:r w:rsidRPr="006A22BA">
        <w:rPr>
          <w:rFonts w:ascii="Arial" w:eastAsia="宋体" w:hAnsi="Arial" w:cs="Arial"/>
          <w:b/>
          <w:sz w:val="22"/>
          <w:szCs w:val="22"/>
        </w:rPr>
        <w:tab/>
      </w:r>
      <w:r w:rsidRPr="006A22BA">
        <w:rPr>
          <w:rFonts w:ascii="Arial" w:eastAsia="宋体" w:hAnsi="Arial" w:cs="Arial"/>
          <w:b/>
          <w:sz w:val="24"/>
        </w:rPr>
        <w:t xml:space="preserve">LS on FR2 </w:t>
      </w:r>
      <w:proofErr w:type="spellStart"/>
      <w:r w:rsidRPr="006A22BA">
        <w:rPr>
          <w:rFonts w:ascii="Arial" w:eastAsia="宋体" w:hAnsi="Arial" w:cs="Arial"/>
          <w:b/>
          <w:sz w:val="24"/>
        </w:rPr>
        <w:t>SCell</w:t>
      </w:r>
      <w:proofErr w:type="spellEnd"/>
      <w:r w:rsidRPr="006A22BA">
        <w:rPr>
          <w:rFonts w:ascii="Arial" w:eastAsia="宋体" w:hAnsi="Arial" w:cs="Arial"/>
          <w:b/>
          <w:sz w:val="24"/>
        </w:rPr>
        <w:t xml:space="preserve"> activation enhancements</w:t>
      </w:r>
    </w:p>
    <w:p w14:paraId="545A306A"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4" w:name="OLE_LINK57"/>
      <w:bookmarkStart w:id="5" w:name="OLE_LINK58"/>
      <w:r w:rsidRPr="006A22BA">
        <w:rPr>
          <w:rFonts w:ascii="Arial" w:eastAsia="宋体" w:hAnsi="Arial" w:cs="Arial"/>
          <w:b/>
          <w:sz w:val="22"/>
          <w:szCs w:val="22"/>
        </w:rPr>
        <w:t>Response to:</w:t>
      </w:r>
      <w:r w:rsidRPr="006A22BA">
        <w:rPr>
          <w:rFonts w:ascii="Arial" w:eastAsia="宋体" w:hAnsi="Arial" w:cs="Arial"/>
          <w:b/>
          <w:bCs/>
          <w:sz w:val="22"/>
          <w:szCs w:val="22"/>
        </w:rPr>
        <w:tab/>
      </w:r>
    </w:p>
    <w:p w14:paraId="23002F1F"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6" w:name="OLE_LINK59"/>
      <w:bookmarkStart w:id="7" w:name="OLE_LINK60"/>
      <w:bookmarkStart w:id="8" w:name="OLE_LINK61"/>
      <w:bookmarkEnd w:id="4"/>
      <w:bookmarkEnd w:id="5"/>
      <w:r w:rsidRPr="006A22BA">
        <w:rPr>
          <w:rFonts w:ascii="Arial" w:eastAsia="宋体" w:hAnsi="Arial" w:cs="Arial"/>
          <w:b/>
          <w:sz w:val="22"/>
          <w:szCs w:val="22"/>
        </w:rPr>
        <w:t>Release:</w:t>
      </w:r>
      <w:r w:rsidRPr="006A22BA">
        <w:rPr>
          <w:rFonts w:ascii="Arial" w:eastAsia="宋体" w:hAnsi="Arial" w:cs="Arial"/>
          <w:b/>
          <w:bCs/>
          <w:sz w:val="22"/>
          <w:szCs w:val="22"/>
        </w:rPr>
        <w:tab/>
        <w:t>Rel-18</w:t>
      </w:r>
    </w:p>
    <w:bookmarkEnd w:id="6"/>
    <w:bookmarkEnd w:id="7"/>
    <w:bookmarkEnd w:id="8"/>
    <w:p w14:paraId="591C7F38"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A22BA">
        <w:rPr>
          <w:rFonts w:ascii="Arial" w:eastAsia="宋体" w:hAnsi="Arial" w:cs="Arial"/>
          <w:b/>
          <w:sz w:val="22"/>
          <w:szCs w:val="22"/>
        </w:rPr>
        <w:t>Work Item:</w:t>
      </w:r>
      <w:r w:rsidRPr="006A22BA">
        <w:rPr>
          <w:rFonts w:ascii="Arial" w:eastAsia="宋体" w:hAnsi="Arial" w:cs="Arial"/>
          <w:b/>
          <w:bCs/>
          <w:sz w:val="22"/>
          <w:szCs w:val="22"/>
        </w:rPr>
        <w:tab/>
        <w:t>NR_RRM_enh3</w:t>
      </w:r>
    </w:p>
    <w:p w14:paraId="354961B5"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sz w:val="22"/>
          <w:szCs w:val="22"/>
        </w:rPr>
      </w:pPr>
    </w:p>
    <w:p w14:paraId="5B3638D7"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A22BA">
        <w:rPr>
          <w:rFonts w:ascii="Arial" w:eastAsia="宋体" w:hAnsi="Arial" w:cs="Arial"/>
          <w:b/>
          <w:sz w:val="22"/>
          <w:szCs w:val="22"/>
        </w:rPr>
        <w:t>Source:</w:t>
      </w:r>
      <w:r w:rsidRPr="006A22BA">
        <w:rPr>
          <w:rFonts w:ascii="Arial" w:eastAsia="宋体" w:hAnsi="Arial" w:cs="Arial"/>
          <w:b/>
          <w:sz w:val="22"/>
          <w:szCs w:val="22"/>
        </w:rPr>
        <w:tab/>
        <w:t>RAN WG 4</w:t>
      </w:r>
    </w:p>
    <w:p w14:paraId="4A2F7303"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A22BA">
        <w:rPr>
          <w:rFonts w:ascii="Arial" w:eastAsia="宋体" w:hAnsi="Arial" w:cs="Arial"/>
          <w:b/>
          <w:sz w:val="22"/>
          <w:szCs w:val="22"/>
        </w:rPr>
        <w:t>To:</w:t>
      </w:r>
      <w:r w:rsidRPr="006A22BA">
        <w:rPr>
          <w:rFonts w:ascii="Arial" w:eastAsia="宋体" w:hAnsi="Arial" w:cs="Arial"/>
          <w:b/>
          <w:bCs/>
          <w:sz w:val="22"/>
          <w:szCs w:val="22"/>
        </w:rPr>
        <w:tab/>
        <w:t>RAN WG 2</w:t>
      </w:r>
      <w:r w:rsidRPr="006A22BA">
        <w:rPr>
          <w:rFonts w:ascii="Arial" w:eastAsia="宋体" w:hAnsi="Arial" w:cs="Arial"/>
          <w:b/>
          <w:bCs/>
          <w:sz w:val="22"/>
          <w:szCs w:val="22"/>
        </w:rPr>
        <w:tab/>
      </w:r>
    </w:p>
    <w:p w14:paraId="195C0AF1" w14:textId="647689CC"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9" w:name="OLE_LINK45"/>
      <w:bookmarkStart w:id="10" w:name="OLE_LINK46"/>
      <w:r w:rsidRPr="006A22BA">
        <w:rPr>
          <w:rFonts w:ascii="Arial" w:eastAsia="宋体" w:hAnsi="Arial" w:cs="Arial"/>
          <w:b/>
          <w:sz w:val="22"/>
          <w:szCs w:val="22"/>
        </w:rPr>
        <w:t>Cc:</w:t>
      </w:r>
      <w:r w:rsidRPr="006A22BA">
        <w:rPr>
          <w:rFonts w:ascii="Arial" w:eastAsia="宋体" w:hAnsi="Arial" w:cs="Arial"/>
          <w:b/>
          <w:bCs/>
          <w:sz w:val="22"/>
          <w:szCs w:val="22"/>
        </w:rPr>
        <w:tab/>
      </w:r>
    </w:p>
    <w:bookmarkEnd w:id="9"/>
    <w:bookmarkEnd w:id="10"/>
    <w:p w14:paraId="7B1C72A6"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Cs/>
        </w:rPr>
      </w:pPr>
    </w:p>
    <w:p w14:paraId="0D6745DD"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A22BA">
        <w:rPr>
          <w:rFonts w:ascii="Arial" w:eastAsia="宋体" w:hAnsi="Arial" w:cs="Arial"/>
          <w:b/>
          <w:sz w:val="22"/>
          <w:szCs w:val="22"/>
        </w:rPr>
        <w:t>Contact person:</w:t>
      </w:r>
      <w:r w:rsidRPr="006A22BA">
        <w:rPr>
          <w:rFonts w:ascii="Arial" w:eastAsia="宋体" w:hAnsi="Arial" w:cs="Arial"/>
          <w:b/>
          <w:bCs/>
          <w:sz w:val="22"/>
          <w:szCs w:val="22"/>
        </w:rPr>
        <w:tab/>
      </w:r>
    </w:p>
    <w:p w14:paraId="4DEFF6FE" w14:textId="481CEDCD" w:rsidR="006A22BA" w:rsidRPr="006A22BA" w:rsidRDefault="006A22BA" w:rsidP="006A22BA">
      <w:pPr>
        <w:overflowPunct w:val="0"/>
        <w:autoSpaceDE w:val="0"/>
        <w:autoSpaceDN w:val="0"/>
        <w:adjustRightInd w:val="0"/>
        <w:spacing w:before="120" w:after="60"/>
        <w:ind w:left="2561" w:hanging="1985"/>
        <w:textAlignment w:val="baseline"/>
        <w:rPr>
          <w:rFonts w:ascii="Arial" w:eastAsia="宋体" w:hAnsi="Arial" w:cs="Arial"/>
          <w:b/>
          <w:bCs/>
          <w:sz w:val="22"/>
          <w:szCs w:val="22"/>
        </w:rPr>
      </w:pPr>
      <w:r w:rsidRPr="006A22BA">
        <w:rPr>
          <w:rFonts w:ascii="Arial" w:eastAsia="宋体" w:hAnsi="Arial" w:cs="Arial"/>
          <w:b/>
          <w:bCs/>
          <w:sz w:val="22"/>
          <w:szCs w:val="22"/>
        </w:rPr>
        <w:t>Name:</w:t>
      </w:r>
      <w:r w:rsidRPr="006A22BA">
        <w:rPr>
          <w:rFonts w:ascii="Arial" w:eastAsia="宋体" w:hAnsi="Arial" w:cs="Arial"/>
          <w:b/>
          <w:bCs/>
          <w:sz w:val="22"/>
          <w:szCs w:val="22"/>
        </w:rPr>
        <w:tab/>
      </w:r>
      <w:r w:rsidR="003B4A18">
        <w:rPr>
          <w:rFonts w:ascii="Arial" w:eastAsia="宋体" w:hAnsi="Arial" w:cs="Arial"/>
          <w:b/>
          <w:bCs/>
          <w:sz w:val="22"/>
          <w:szCs w:val="22"/>
        </w:rPr>
        <w:t>Zhongyi Shen</w:t>
      </w:r>
    </w:p>
    <w:p w14:paraId="09E34199" w14:textId="3E845B9C" w:rsidR="006A22BA" w:rsidRPr="006A22BA" w:rsidRDefault="006A22BA" w:rsidP="006A22BA">
      <w:pPr>
        <w:overflowPunct w:val="0"/>
        <w:autoSpaceDE w:val="0"/>
        <w:autoSpaceDN w:val="0"/>
        <w:adjustRightInd w:val="0"/>
        <w:spacing w:before="120" w:after="60"/>
        <w:ind w:left="2561" w:hanging="1985"/>
        <w:textAlignment w:val="baseline"/>
        <w:rPr>
          <w:rFonts w:ascii="Arial" w:eastAsia="宋体" w:hAnsi="Arial" w:cs="Arial"/>
          <w:b/>
          <w:bCs/>
          <w:sz w:val="22"/>
          <w:szCs w:val="22"/>
        </w:rPr>
      </w:pPr>
      <w:r w:rsidRPr="006A22BA">
        <w:rPr>
          <w:rFonts w:ascii="Arial" w:eastAsia="宋体" w:hAnsi="Arial" w:cs="Arial"/>
          <w:b/>
          <w:bCs/>
          <w:sz w:val="22"/>
          <w:szCs w:val="22"/>
        </w:rPr>
        <w:t>E-mail Address:</w:t>
      </w:r>
      <w:r w:rsidRPr="006A22BA">
        <w:rPr>
          <w:rFonts w:ascii="Arial" w:eastAsia="宋体" w:hAnsi="Arial" w:cs="Arial"/>
          <w:b/>
          <w:bCs/>
          <w:sz w:val="22"/>
          <w:szCs w:val="22"/>
        </w:rPr>
        <w:tab/>
      </w:r>
      <w:r w:rsidR="003B4A18">
        <w:rPr>
          <w:rFonts w:ascii="Arial" w:eastAsia="宋体" w:hAnsi="Arial" w:cs="Arial"/>
          <w:b/>
          <w:bCs/>
          <w:sz w:val="22"/>
          <w:szCs w:val="22"/>
        </w:rPr>
        <w:t>shenzhongyi3@huawei.com</w:t>
      </w:r>
    </w:p>
    <w:p w14:paraId="6E583D75"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14:paraId="4A3A9828"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A22BA">
        <w:rPr>
          <w:rFonts w:ascii="Arial" w:eastAsia="宋体" w:hAnsi="Arial" w:cs="Arial"/>
          <w:b/>
          <w:sz w:val="22"/>
          <w:szCs w:val="22"/>
        </w:rPr>
        <w:t>Send any reply LS to:</w:t>
      </w:r>
      <w:r w:rsidRPr="006A22BA">
        <w:rPr>
          <w:rFonts w:ascii="Arial" w:eastAsia="宋体" w:hAnsi="Arial" w:cs="Arial"/>
          <w:b/>
          <w:sz w:val="22"/>
          <w:szCs w:val="22"/>
        </w:rPr>
        <w:tab/>
        <w:t xml:space="preserve">3GPP Liaisons Coordinator, </w:t>
      </w:r>
      <w:hyperlink r:id="rId13" w:history="1">
        <w:r w:rsidRPr="006A22BA">
          <w:rPr>
            <w:rFonts w:ascii="Arial" w:eastAsia="宋体" w:hAnsi="Arial" w:cs="Arial"/>
            <w:b/>
            <w:color w:val="0000FF"/>
            <w:sz w:val="22"/>
            <w:szCs w:val="22"/>
            <w:u w:val="single"/>
          </w:rPr>
          <w:t>mailto:3GPPLiaison@etsi.org</w:t>
        </w:r>
      </w:hyperlink>
    </w:p>
    <w:p w14:paraId="44EC0AAD"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
        </w:rPr>
      </w:pPr>
    </w:p>
    <w:p w14:paraId="2E626804" w14:textId="77777777" w:rsidR="006A22BA" w:rsidRPr="006A22BA" w:rsidRDefault="006A22BA" w:rsidP="006A22BA">
      <w:pPr>
        <w:overflowPunct w:val="0"/>
        <w:autoSpaceDE w:val="0"/>
        <w:autoSpaceDN w:val="0"/>
        <w:adjustRightInd w:val="0"/>
        <w:spacing w:before="120" w:after="60"/>
        <w:ind w:left="1985" w:hanging="1985"/>
        <w:textAlignment w:val="baseline"/>
        <w:rPr>
          <w:rFonts w:ascii="Arial" w:eastAsia="宋体" w:hAnsi="Arial" w:cs="Arial"/>
          <w:bCs/>
        </w:rPr>
      </w:pPr>
      <w:r w:rsidRPr="006A22BA">
        <w:rPr>
          <w:rFonts w:ascii="Arial" w:eastAsia="宋体" w:hAnsi="Arial" w:cs="Arial"/>
          <w:b/>
        </w:rPr>
        <w:t>Attachments:</w:t>
      </w:r>
      <w:r w:rsidRPr="006A22BA">
        <w:rPr>
          <w:rFonts w:ascii="Arial" w:eastAsia="宋体" w:hAnsi="Arial" w:cs="Arial"/>
          <w:bCs/>
        </w:rPr>
        <w:tab/>
      </w:r>
    </w:p>
    <w:p w14:paraId="103D1AC7" w14:textId="77777777" w:rsidR="006A22BA" w:rsidRPr="006A22BA" w:rsidRDefault="006A22BA" w:rsidP="006A22BA">
      <w:pPr>
        <w:keepNext/>
        <w:keepLines/>
        <w:pBdr>
          <w:top w:val="single" w:sz="12" w:space="3" w:color="auto"/>
        </w:pBdr>
        <w:overflowPunct w:val="0"/>
        <w:autoSpaceDE w:val="0"/>
        <w:autoSpaceDN w:val="0"/>
        <w:adjustRightInd w:val="0"/>
        <w:spacing w:before="360"/>
        <w:ind w:left="567" w:hanging="567"/>
        <w:jc w:val="both"/>
        <w:textAlignment w:val="baseline"/>
        <w:outlineLvl w:val="0"/>
        <w:rPr>
          <w:rFonts w:ascii="Arial" w:eastAsia="宋体" w:hAnsi="Arial"/>
          <w:sz w:val="36"/>
        </w:rPr>
      </w:pPr>
      <w:r w:rsidRPr="006A22BA">
        <w:rPr>
          <w:rFonts w:ascii="Arial" w:eastAsia="宋体" w:hAnsi="Arial"/>
          <w:sz w:val="36"/>
        </w:rPr>
        <w:t>Overall description</w:t>
      </w:r>
    </w:p>
    <w:p w14:paraId="48F9D58E" w14:textId="44F3A1BB" w:rsidR="006A22BA" w:rsidRPr="006A22BA" w:rsidRDefault="006A22BA" w:rsidP="003B4A18">
      <w:pPr>
        <w:overflowPunct w:val="0"/>
        <w:autoSpaceDE w:val="0"/>
        <w:autoSpaceDN w:val="0"/>
        <w:adjustRightInd w:val="0"/>
        <w:spacing w:before="120" w:after="120"/>
        <w:jc w:val="both"/>
        <w:textAlignment w:val="baseline"/>
        <w:rPr>
          <w:rFonts w:ascii="Arial" w:eastAsia="宋体" w:hAnsi="Arial" w:cs="Arial"/>
          <w:b/>
          <w:bCs/>
          <w:color w:val="000000"/>
          <w:u w:val="single"/>
          <w:lang w:eastAsia="ko-KR"/>
        </w:rPr>
      </w:pPr>
      <w:r w:rsidRPr="006A22BA">
        <w:rPr>
          <w:rFonts w:ascii="Arial" w:eastAsia="宋体" w:hAnsi="Arial" w:cs="Arial"/>
          <w:color w:val="000000"/>
          <w:lang w:eastAsia="ko-KR"/>
        </w:rPr>
        <w:t>In RAN4#108</w:t>
      </w:r>
      <w:r w:rsidR="003B4A18">
        <w:rPr>
          <w:rFonts w:ascii="Arial" w:eastAsia="宋体" w:hAnsi="Arial" w:cs="Arial"/>
          <w:color w:val="000000"/>
          <w:lang w:eastAsia="ko-KR"/>
        </w:rPr>
        <w:t>bis</w:t>
      </w:r>
      <w:r w:rsidRPr="006A22BA">
        <w:rPr>
          <w:rFonts w:ascii="Arial" w:eastAsia="宋体" w:hAnsi="Arial" w:cs="Arial"/>
          <w:color w:val="000000"/>
          <w:lang w:eastAsia="ko-KR"/>
        </w:rPr>
        <w:t xml:space="preserve"> meeting, RAN4 had some more conclusions on unknown FR2 </w:t>
      </w:r>
      <w:proofErr w:type="spellStart"/>
      <w:r w:rsidRPr="006A22BA">
        <w:rPr>
          <w:rFonts w:ascii="Arial" w:eastAsia="宋体" w:hAnsi="Arial" w:cs="Arial"/>
          <w:color w:val="000000"/>
          <w:lang w:eastAsia="ko-KR"/>
        </w:rPr>
        <w:t>SCell</w:t>
      </w:r>
      <w:proofErr w:type="spellEnd"/>
      <w:r w:rsidRPr="006A22BA">
        <w:rPr>
          <w:rFonts w:ascii="Arial" w:eastAsia="宋体" w:hAnsi="Arial" w:cs="Arial"/>
          <w:color w:val="000000"/>
          <w:lang w:eastAsia="ko-KR"/>
        </w:rPr>
        <w:t xml:space="preserve"> activation enhancement </w:t>
      </w:r>
      <w:r w:rsidR="003B4A18" w:rsidRPr="003B4A18">
        <w:rPr>
          <w:rFonts w:ascii="Arial" w:eastAsia="宋体" w:hAnsi="Arial" w:cs="Arial"/>
          <w:color w:val="000000"/>
          <w:lang w:eastAsia="ko-KR"/>
        </w:rPr>
        <w:t xml:space="preserve">regarding </w:t>
      </w:r>
      <w:r w:rsidR="003B4A18">
        <w:rPr>
          <w:rFonts w:ascii="Arial" w:eastAsia="宋体" w:hAnsi="Arial" w:cs="Arial"/>
          <w:color w:val="000000"/>
          <w:lang w:eastAsia="ko-KR"/>
        </w:rPr>
        <w:t xml:space="preserve">L3 measurement reporting triggered by </w:t>
      </w:r>
      <w:proofErr w:type="spellStart"/>
      <w:r w:rsidR="003B4A18">
        <w:rPr>
          <w:rFonts w:ascii="Arial" w:eastAsia="宋体" w:hAnsi="Arial" w:cs="Arial"/>
          <w:color w:val="000000"/>
          <w:lang w:eastAsia="ko-KR"/>
        </w:rPr>
        <w:t>SCell</w:t>
      </w:r>
      <w:proofErr w:type="spellEnd"/>
      <w:r w:rsidR="003B4A18">
        <w:rPr>
          <w:rFonts w:ascii="Arial" w:eastAsia="宋体" w:hAnsi="Arial" w:cs="Arial"/>
          <w:color w:val="000000"/>
          <w:lang w:eastAsia="ko-KR"/>
        </w:rPr>
        <w:t xml:space="preserve"> activation command. From RAN4’s perspective, the new </w:t>
      </w:r>
      <w:r w:rsidR="003B4A18" w:rsidRPr="003B4A18">
        <w:rPr>
          <w:rFonts w:ascii="Arial" w:eastAsia="宋体" w:hAnsi="Arial" w:cs="Arial"/>
          <w:color w:val="000000"/>
          <w:lang w:eastAsia="ko-KR"/>
        </w:rPr>
        <w:t>report</w:t>
      </w:r>
      <w:r w:rsidR="003B4A18">
        <w:rPr>
          <w:rFonts w:ascii="Arial" w:eastAsia="宋体" w:hAnsi="Arial" w:cs="Arial"/>
          <w:color w:val="000000"/>
          <w:lang w:eastAsia="ko-KR"/>
        </w:rPr>
        <w:t>ing</w:t>
      </w:r>
      <w:r w:rsidR="003B4A18" w:rsidRPr="003B4A18">
        <w:rPr>
          <w:rFonts w:ascii="Arial" w:eastAsia="宋体" w:hAnsi="Arial" w:cs="Arial"/>
          <w:color w:val="000000"/>
          <w:lang w:eastAsia="ko-KR"/>
        </w:rPr>
        <w:t xml:space="preserve"> is</w:t>
      </w:r>
      <w:r w:rsidR="003B4A18">
        <w:rPr>
          <w:rFonts w:ascii="Arial" w:eastAsia="宋体" w:hAnsi="Arial" w:cs="Arial"/>
          <w:color w:val="000000"/>
          <w:lang w:eastAsia="ko-KR"/>
        </w:rPr>
        <w:t xml:space="preserve"> expected to be</w:t>
      </w:r>
      <w:r w:rsidR="003B4A18" w:rsidRPr="003B4A18">
        <w:rPr>
          <w:rFonts w:ascii="Arial" w:eastAsia="宋体" w:hAnsi="Arial" w:cs="Arial"/>
          <w:color w:val="000000"/>
          <w:lang w:eastAsia="ko-KR"/>
        </w:rPr>
        <w:t xml:space="preserve"> configured/reported per FR2 band, and UE shall only report the measurement result of the </w:t>
      </w:r>
      <w:proofErr w:type="spellStart"/>
      <w:r w:rsidR="003B4A18" w:rsidRPr="003B4A18">
        <w:rPr>
          <w:rFonts w:ascii="Arial" w:eastAsia="宋体" w:hAnsi="Arial" w:cs="Arial"/>
          <w:color w:val="000000"/>
          <w:lang w:eastAsia="ko-KR"/>
        </w:rPr>
        <w:t>SCell</w:t>
      </w:r>
      <w:proofErr w:type="spellEnd"/>
      <w:r w:rsidR="003B4A18" w:rsidRPr="003B4A18">
        <w:rPr>
          <w:rFonts w:ascii="Arial" w:eastAsia="宋体" w:hAnsi="Arial" w:cs="Arial"/>
          <w:color w:val="000000"/>
          <w:lang w:eastAsia="ko-KR"/>
        </w:rPr>
        <w:t xml:space="preserve"> with latest measurement results among all </w:t>
      </w:r>
      <w:proofErr w:type="spellStart"/>
      <w:r w:rsidR="003B4A18" w:rsidRPr="003B4A18">
        <w:rPr>
          <w:rFonts w:ascii="Arial" w:eastAsia="宋体" w:hAnsi="Arial" w:cs="Arial"/>
          <w:color w:val="000000"/>
          <w:lang w:eastAsia="ko-KR"/>
        </w:rPr>
        <w:t>SCells</w:t>
      </w:r>
      <w:proofErr w:type="spellEnd"/>
      <w:r w:rsidR="003B4A18" w:rsidRPr="003B4A18">
        <w:rPr>
          <w:rFonts w:ascii="Arial" w:eastAsia="宋体" w:hAnsi="Arial" w:cs="Arial"/>
          <w:color w:val="000000"/>
          <w:lang w:eastAsia="ko-KR"/>
        </w:rPr>
        <w:t xml:space="preserve"> within the same band.</w:t>
      </w:r>
    </w:p>
    <w:p w14:paraId="33828460" w14:textId="77777777" w:rsidR="006A22BA" w:rsidRPr="006A22BA" w:rsidRDefault="006A22BA" w:rsidP="006A22BA">
      <w:pPr>
        <w:keepNext/>
        <w:keepLines/>
        <w:pBdr>
          <w:top w:val="single" w:sz="12" w:space="3" w:color="auto"/>
        </w:pBdr>
        <w:overflowPunct w:val="0"/>
        <w:autoSpaceDE w:val="0"/>
        <w:autoSpaceDN w:val="0"/>
        <w:adjustRightInd w:val="0"/>
        <w:spacing w:before="360"/>
        <w:ind w:left="567" w:hanging="567"/>
        <w:jc w:val="both"/>
        <w:textAlignment w:val="baseline"/>
        <w:outlineLvl w:val="0"/>
        <w:rPr>
          <w:rFonts w:ascii="Arial" w:eastAsia="宋体" w:hAnsi="Arial"/>
          <w:sz w:val="36"/>
        </w:rPr>
      </w:pPr>
      <w:r w:rsidRPr="006A22BA">
        <w:rPr>
          <w:rFonts w:ascii="Arial" w:eastAsia="宋体" w:hAnsi="Arial"/>
          <w:sz w:val="36"/>
        </w:rPr>
        <w:lastRenderedPageBreak/>
        <w:t>Actions</w:t>
      </w:r>
    </w:p>
    <w:p w14:paraId="311D1DE9" w14:textId="77777777" w:rsidR="006A22BA" w:rsidRPr="006A22BA" w:rsidRDefault="006A22BA" w:rsidP="006A22BA">
      <w:pPr>
        <w:overflowPunct w:val="0"/>
        <w:autoSpaceDE w:val="0"/>
        <w:autoSpaceDN w:val="0"/>
        <w:adjustRightInd w:val="0"/>
        <w:spacing w:before="120" w:after="120"/>
        <w:ind w:left="1985" w:hanging="1985"/>
        <w:textAlignment w:val="baseline"/>
        <w:rPr>
          <w:rFonts w:ascii="Arial" w:eastAsia="宋体" w:hAnsi="Arial" w:cs="Arial"/>
          <w:b/>
        </w:rPr>
      </w:pPr>
      <w:r w:rsidRPr="006A22BA">
        <w:rPr>
          <w:rFonts w:ascii="Arial" w:eastAsia="宋体" w:hAnsi="Arial" w:cs="Arial"/>
          <w:b/>
        </w:rPr>
        <w:t>To RAN WG2 group.</w:t>
      </w:r>
    </w:p>
    <w:p w14:paraId="45112E9D" w14:textId="4ED2FA8C" w:rsidR="006A22BA" w:rsidRPr="006A22BA" w:rsidRDefault="006A22BA" w:rsidP="006A22BA">
      <w:pPr>
        <w:overflowPunct w:val="0"/>
        <w:autoSpaceDE w:val="0"/>
        <w:autoSpaceDN w:val="0"/>
        <w:adjustRightInd w:val="0"/>
        <w:spacing w:before="120" w:after="120"/>
        <w:ind w:left="993" w:hanging="993"/>
        <w:textAlignment w:val="baseline"/>
        <w:rPr>
          <w:rFonts w:ascii="Arial" w:eastAsia="宋体" w:hAnsi="Arial" w:cs="Arial"/>
          <w:color w:val="000000"/>
        </w:rPr>
      </w:pPr>
      <w:r w:rsidRPr="006A22BA">
        <w:rPr>
          <w:rFonts w:ascii="Arial" w:eastAsia="宋体" w:hAnsi="Arial" w:cs="Arial"/>
          <w:b/>
        </w:rPr>
        <w:t xml:space="preserve">ACTION: </w:t>
      </w:r>
      <w:r w:rsidRPr="006A22BA">
        <w:rPr>
          <w:rFonts w:ascii="Arial" w:eastAsia="宋体" w:hAnsi="Arial" w:cs="Arial"/>
          <w:b/>
        </w:rPr>
        <w:tab/>
      </w:r>
      <w:r w:rsidRPr="006A22BA">
        <w:rPr>
          <w:rFonts w:ascii="Arial" w:eastAsia="宋体" w:hAnsi="Arial" w:cs="Arial"/>
          <w:color w:val="000000"/>
        </w:rPr>
        <w:t xml:space="preserve">RAN4 sincerely asks RAN2 to </w:t>
      </w:r>
      <w:r w:rsidR="00AE75F8" w:rsidRPr="006A22BA">
        <w:rPr>
          <w:rFonts w:ascii="Arial" w:eastAsia="宋体" w:hAnsi="Arial" w:cs="Arial"/>
          <w:color w:val="000000"/>
        </w:rPr>
        <w:t>consider</w:t>
      </w:r>
      <w:r w:rsidRPr="006A22BA">
        <w:rPr>
          <w:rFonts w:ascii="Arial" w:eastAsia="宋体" w:hAnsi="Arial" w:cs="Arial"/>
          <w:color w:val="000000"/>
        </w:rPr>
        <w:t xml:space="preserve"> the above conclusions for their work and design the corresponding </w:t>
      </w:r>
      <w:proofErr w:type="spellStart"/>
      <w:r w:rsidRPr="006A22BA">
        <w:rPr>
          <w:rFonts w:ascii="Arial" w:eastAsia="宋体" w:hAnsi="Arial" w:cs="Arial"/>
          <w:color w:val="000000"/>
        </w:rPr>
        <w:t>signaling</w:t>
      </w:r>
      <w:proofErr w:type="spellEnd"/>
      <w:r w:rsidRPr="006A22BA">
        <w:rPr>
          <w:rFonts w:ascii="Arial" w:eastAsia="宋体" w:hAnsi="Arial" w:cs="Arial"/>
          <w:color w:val="000000"/>
        </w:rPr>
        <w:t xml:space="preserve"> to support the above enhancements solutions.</w:t>
      </w:r>
    </w:p>
    <w:p w14:paraId="3F361500" w14:textId="77777777" w:rsidR="006A22BA" w:rsidRPr="006A22BA" w:rsidRDefault="006A22BA" w:rsidP="006A22BA">
      <w:pPr>
        <w:keepNext/>
        <w:keepLines/>
        <w:pBdr>
          <w:top w:val="single" w:sz="12" w:space="3" w:color="auto"/>
        </w:pBdr>
        <w:overflowPunct w:val="0"/>
        <w:autoSpaceDE w:val="0"/>
        <w:autoSpaceDN w:val="0"/>
        <w:adjustRightInd w:val="0"/>
        <w:spacing w:before="360"/>
        <w:ind w:left="567" w:hanging="567"/>
        <w:jc w:val="both"/>
        <w:textAlignment w:val="baseline"/>
        <w:outlineLvl w:val="0"/>
        <w:rPr>
          <w:rFonts w:ascii="Arial" w:eastAsia="宋体" w:hAnsi="Arial"/>
          <w:sz w:val="36"/>
          <w:szCs w:val="36"/>
        </w:rPr>
      </w:pPr>
      <w:bookmarkStart w:id="11" w:name="_GoBack"/>
      <w:bookmarkEnd w:id="11"/>
      <w:r w:rsidRPr="006A22BA">
        <w:rPr>
          <w:rFonts w:ascii="Arial" w:eastAsia="宋体" w:hAnsi="Arial"/>
          <w:sz w:val="36"/>
          <w:szCs w:val="36"/>
        </w:rPr>
        <w:t>Date of Next TSG-RAN WG4 Meetings</w:t>
      </w:r>
    </w:p>
    <w:p w14:paraId="126F8B7C" w14:textId="55E58D6A" w:rsidR="006A22BA" w:rsidRPr="006A22BA" w:rsidRDefault="006A22BA" w:rsidP="006A22BA">
      <w:pPr>
        <w:tabs>
          <w:tab w:val="left" w:pos="3625"/>
        </w:tabs>
        <w:overflowPunct w:val="0"/>
        <w:autoSpaceDE w:val="0"/>
        <w:autoSpaceDN w:val="0"/>
        <w:adjustRightInd w:val="0"/>
        <w:spacing w:before="120" w:after="120"/>
        <w:ind w:left="2268" w:hanging="2268"/>
        <w:textAlignment w:val="baseline"/>
        <w:rPr>
          <w:rFonts w:ascii="Arial" w:eastAsia="宋体" w:hAnsi="Arial" w:cs="Arial"/>
          <w:bCs/>
        </w:rPr>
      </w:pPr>
      <w:r w:rsidRPr="006A22BA">
        <w:rPr>
          <w:rFonts w:ascii="Arial" w:eastAsia="宋体" w:hAnsi="Arial" w:cs="Arial"/>
          <w:bCs/>
        </w:rPr>
        <w:t>TSG-RAN4 Meeting #109</w:t>
      </w:r>
      <w:r w:rsidRPr="006A22BA">
        <w:rPr>
          <w:rFonts w:ascii="Arial" w:eastAsia="宋体" w:hAnsi="Arial" w:cs="Arial"/>
          <w:bCs/>
        </w:rPr>
        <w:tab/>
      </w:r>
      <w:r w:rsidRPr="006A22BA">
        <w:rPr>
          <w:rFonts w:ascii="Arial" w:eastAsia="宋体" w:hAnsi="Arial" w:cs="Arial"/>
          <w:bCs/>
          <w:color w:val="000000"/>
        </w:rPr>
        <w:t>Nov 13 –</w:t>
      </w:r>
      <w:r>
        <w:rPr>
          <w:rFonts w:ascii="Arial" w:eastAsia="宋体" w:hAnsi="Arial" w:cs="Arial"/>
          <w:bCs/>
          <w:color w:val="000000"/>
        </w:rPr>
        <w:t xml:space="preserve"> Nov</w:t>
      </w:r>
      <w:r w:rsidRPr="006A22BA">
        <w:rPr>
          <w:rFonts w:ascii="Arial" w:eastAsia="宋体" w:hAnsi="Arial" w:cs="Arial"/>
          <w:bCs/>
          <w:color w:val="000000"/>
        </w:rPr>
        <w:t>17</w:t>
      </w:r>
      <w:r>
        <w:rPr>
          <w:rFonts w:ascii="Arial" w:eastAsia="宋体" w:hAnsi="Arial" w:cs="Arial"/>
          <w:bCs/>
          <w:color w:val="000000"/>
        </w:rPr>
        <w:t>, 2023</w:t>
      </w:r>
      <w:r w:rsidRPr="006A22BA">
        <w:rPr>
          <w:rFonts w:ascii="Arial" w:eastAsia="宋体" w:hAnsi="Arial" w:cs="Arial"/>
          <w:bCs/>
        </w:rPr>
        <w:tab/>
        <w:t xml:space="preserve"> </w:t>
      </w:r>
      <w:r w:rsidRPr="006A22BA">
        <w:rPr>
          <w:rFonts w:ascii="Arial" w:eastAsia="宋体" w:hAnsi="Arial" w:cs="Arial"/>
          <w:bCs/>
        </w:rPr>
        <w:tab/>
        <w:t>Chicago, USA</w:t>
      </w:r>
    </w:p>
    <w:p w14:paraId="0529B65C" w14:textId="3B672343" w:rsidR="006A22BA" w:rsidRPr="006A22BA" w:rsidRDefault="006A22BA" w:rsidP="006A22BA">
      <w:pPr>
        <w:tabs>
          <w:tab w:val="left" w:pos="3625"/>
        </w:tabs>
        <w:overflowPunct w:val="0"/>
        <w:autoSpaceDE w:val="0"/>
        <w:autoSpaceDN w:val="0"/>
        <w:adjustRightInd w:val="0"/>
        <w:spacing w:before="120" w:after="120"/>
        <w:ind w:left="2268" w:hanging="2268"/>
        <w:textAlignment w:val="baseline"/>
        <w:rPr>
          <w:rFonts w:ascii="Arial" w:eastAsia="宋体" w:hAnsi="Arial" w:cs="Arial"/>
          <w:bCs/>
        </w:rPr>
      </w:pPr>
      <w:r w:rsidRPr="006A22BA">
        <w:rPr>
          <w:rFonts w:ascii="Arial" w:eastAsia="宋体" w:hAnsi="Arial" w:cs="Arial"/>
          <w:bCs/>
        </w:rPr>
        <w:t>TSG-RAN4 Meeting #1</w:t>
      </w:r>
      <w:r>
        <w:rPr>
          <w:rFonts w:ascii="Arial" w:eastAsia="宋体" w:hAnsi="Arial" w:cs="Arial"/>
          <w:bCs/>
        </w:rPr>
        <w:t>10</w:t>
      </w:r>
      <w:r w:rsidRPr="006A22BA">
        <w:rPr>
          <w:rFonts w:ascii="Arial" w:eastAsia="宋体" w:hAnsi="Arial" w:cs="Arial"/>
          <w:bCs/>
        </w:rPr>
        <w:tab/>
      </w:r>
      <w:r>
        <w:rPr>
          <w:rFonts w:ascii="Arial" w:eastAsia="宋体" w:hAnsi="Arial" w:cs="Arial"/>
          <w:bCs/>
          <w:color w:val="000000"/>
        </w:rPr>
        <w:t>Feb</w:t>
      </w:r>
      <w:r w:rsidRPr="006A22BA">
        <w:rPr>
          <w:rFonts w:ascii="Arial" w:eastAsia="宋体" w:hAnsi="Arial" w:cs="Arial"/>
          <w:bCs/>
          <w:color w:val="000000"/>
        </w:rPr>
        <w:t xml:space="preserve"> </w:t>
      </w:r>
      <w:r>
        <w:rPr>
          <w:rFonts w:ascii="Arial" w:eastAsia="宋体" w:hAnsi="Arial" w:cs="Arial"/>
          <w:bCs/>
          <w:color w:val="000000"/>
        </w:rPr>
        <w:t>26</w:t>
      </w:r>
      <w:r w:rsidRPr="006A22BA">
        <w:rPr>
          <w:rFonts w:ascii="Arial" w:eastAsia="宋体" w:hAnsi="Arial" w:cs="Arial"/>
          <w:bCs/>
          <w:color w:val="000000"/>
        </w:rPr>
        <w:t xml:space="preserve"> – </w:t>
      </w:r>
      <w:r>
        <w:rPr>
          <w:rFonts w:ascii="Arial" w:eastAsia="宋体" w:hAnsi="Arial" w:cs="Arial"/>
          <w:bCs/>
          <w:color w:val="000000"/>
        </w:rPr>
        <w:t>Mar</w:t>
      </w:r>
      <w:r w:rsidRPr="006A22BA">
        <w:rPr>
          <w:rFonts w:ascii="Arial" w:eastAsia="宋体" w:hAnsi="Arial" w:cs="Arial"/>
          <w:bCs/>
          <w:color w:val="000000"/>
        </w:rPr>
        <w:t xml:space="preserve"> </w:t>
      </w:r>
      <w:r>
        <w:rPr>
          <w:rFonts w:ascii="Arial" w:eastAsia="宋体" w:hAnsi="Arial" w:cs="Arial"/>
          <w:bCs/>
          <w:color w:val="000000"/>
        </w:rPr>
        <w:t>1</w:t>
      </w:r>
      <w:r w:rsidRPr="006A22BA">
        <w:rPr>
          <w:rFonts w:ascii="Arial" w:eastAsia="宋体" w:hAnsi="Arial" w:cs="Arial"/>
          <w:bCs/>
        </w:rPr>
        <w:tab/>
      </w:r>
      <w:r>
        <w:rPr>
          <w:rFonts w:ascii="Arial" w:eastAsia="宋体" w:hAnsi="Arial" w:cs="Arial"/>
          <w:bCs/>
        </w:rPr>
        <w:t>, 2024</w:t>
      </w:r>
      <w:r w:rsidRPr="006A22BA">
        <w:rPr>
          <w:rFonts w:ascii="Arial" w:eastAsia="宋体" w:hAnsi="Arial" w:cs="Arial"/>
          <w:bCs/>
        </w:rPr>
        <w:t xml:space="preserve"> </w:t>
      </w:r>
      <w:r w:rsidRPr="006A22BA">
        <w:rPr>
          <w:rFonts w:ascii="Arial" w:eastAsia="宋体" w:hAnsi="Arial" w:cs="Arial"/>
          <w:bCs/>
        </w:rPr>
        <w:tab/>
      </w:r>
      <w:r w:rsidR="003B4A18">
        <w:rPr>
          <w:rFonts w:ascii="Arial" w:eastAsia="宋体" w:hAnsi="Arial" w:cs="Arial"/>
          <w:bCs/>
        </w:rPr>
        <w:tab/>
        <w:t>Athens</w:t>
      </w:r>
      <w:r w:rsidRPr="006A22BA">
        <w:rPr>
          <w:rFonts w:ascii="Arial" w:eastAsia="宋体" w:hAnsi="Arial" w:cs="Arial"/>
          <w:bCs/>
        </w:rPr>
        <w:t xml:space="preserve">, </w:t>
      </w:r>
      <w:r w:rsidR="003B4A18">
        <w:rPr>
          <w:rFonts w:ascii="Arial" w:eastAsia="宋体" w:hAnsi="Arial" w:cs="Arial"/>
          <w:bCs/>
        </w:rPr>
        <w:t>GR</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AC0E3" w14:textId="77777777" w:rsidR="009E6C2C" w:rsidRDefault="009E6C2C">
      <w:pPr>
        <w:spacing w:after="0"/>
      </w:pPr>
      <w:r>
        <w:separator/>
      </w:r>
    </w:p>
  </w:endnote>
  <w:endnote w:type="continuationSeparator" w:id="0">
    <w:p w14:paraId="54D5D986" w14:textId="77777777" w:rsidR="009E6C2C" w:rsidRDefault="009E6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377C9" w14:textId="77777777" w:rsidR="009E6C2C" w:rsidRDefault="009E6C2C">
      <w:pPr>
        <w:spacing w:after="0"/>
      </w:pPr>
      <w:r>
        <w:separator/>
      </w:r>
    </w:p>
  </w:footnote>
  <w:footnote w:type="continuationSeparator" w:id="0">
    <w:p w14:paraId="1303E3BD" w14:textId="77777777" w:rsidR="009E6C2C" w:rsidRDefault="009E6C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16"/>
  </w:num>
  <w:num w:numId="4">
    <w:abstractNumId w:val="12"/>
  </w:num>
  <w:num w:numId="5">
    <w:abstractNumId w:val="13"/>
  </w:num>
  <w:num w:numId="6">
    <w:abstractNumId w:val="4"/>
  </w:num>
  <w:num w:numId="7">
    <w:abstractNumId w:val="2"/>
  </w:num>
  <w:num w:numId="8">
    <w:abstractNumId w:val="18"/>
  </w:num>
  <w:num w:numId="9">
    <w:abstractNumId w:val="8"/>
  </w:num>
  <w:num w:numId="10">
    <w:abstractNumId w:val="21"/>
  </w:num>
  <w:num w:numId="11">
    <w:abstractNumId w:val="25"/>
  </w:num>
  <w:num w:numId="12">
    <w:abstractNumId w:val="0"/>
  </w:num>
  <w:num w:numId="13">
    <w:abstractNumId w:val="6"/>
  </w:num>
  <w:num w:numId="14">
    <w:abstractNumId w:val="1"/>
  </w:num>
  <w:num w:numId="15">
    <w:abstractNumId w:val="23"/>
  </w:num>
  <w:num w:numId="16">
    <w:abstractNumId w:val="19"/>
  </w:num>
  <w:num w:numId="17">
    <w:abstractNumId w:val="10"/>
  </w:num>
  <w:num w:numId="18">
    <w:abstractNumId w:val="22"/>
  </w:num>
  <w:num w:numId="19">
    <w:abstractNumId w:val="11"/>
  </w:num>
  <w:num w:numId="20">
    <w:abstractNumId w:val="20"/>
  </w:num>
  <w:num w:numId="21">
    <w:abstractNumId w:val="7"/>
  </w:num>
  <w:num w:numId="22">
    <w:abstractNumId w:val="17"/>
  </w:num>
  <w:num w:numId="23">
    <w:abstractNumId w:val="26"/>
  </w:num>
  <w:num w:numId="24">
    <w:abstractNumId w:val="3"/>
  </w:num>
  <w:num w:numId="25">
    <w:abstractNumId w:val="9"/>
  </w:num>
  <w:num w:numId="26">
    <w:abstractNumId w:val="5"/>
  </w:num>
  <w:num w:numId="2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406E"/>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31A5"/>
    <w:rsid w:val="00076C0A"/>
    <w:rsid w:val="0008165F"/>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1BBF"/>
    <w:rsid w:val="00412C4D"/>
    <w:rsid w:val="00415933"/>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1E01"/>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1171"/>
    <w:rsid w:val="00567168"/>
    <w:rsid w:val="00571CD2"/>
    <w:rsid w:val="00573C6F"/>
    <w:rsid w:val="00575156"/>
    <w:rsid w:val="005755A4"/>
    <w:rsid w:val="005763DF"/>
    <w:rsid w:val="00576E1C"/>
    <w:rsid w:val="00582652"/>
    <w:rsid w:val="005906DB"/>
    <w:rsid w:val="005A2A55"/>
    <w:rsid w:val="005A2C70"/>
    <w:rsid w:val="005A456B"/>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67C7"/>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C2C"/>
    <w:rsid w:val="009E6DC8"/>
    <w:rsid w:val="009E7810"/>
    <w:rsid w:val="009F197E"/>
    <w:rsid w:val="009F583E"/>
    <w:rsid w:val="009F7F10"/>
    <w:rsid w:val="00A00597"/>
    <w:rsid w:val="00A0093B"/>
    <w:rsid w:val="00A0192C"/>
    <w:rsid w:val="00A07360"/>
    <w:rsid w:val="00A1097B"/>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E75F8"/>
    <w:rsid w:val="00AF02CB"/>
    <w:rsid w:val="00AF0A5E"/>
    <w:rsid w:val="00AF0A96"/>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87EB4"/>
    <w:rsid w:val="00CA1729"/>
    <w:rsid w:val="00CA17E1"/>
    <w:rsid w:val="00CA1984"/>
    <w:rsid w:val="00CA1DAE"/>
    <w:rsid w:val="00CA234E"/>
    <w:rsid w:val="00CA2793"/>
    <w:rsid w:val="00CA4BFC"/>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7C7F-1224-4F07-9985-738D93A1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9013</TotalTime>
  <Pages>9</Pages>
  <Words>2963</Words>
  <Characters>16893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dcterms:created xsi:type="dcterms:W3CDTF">2022-09-19T08:46:00Z</dcterms:created>
  <dcterms:modified xsi:type="dcterms:W3CDTF">2023-09-27T08:29:00Z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(3)keK3kb+FLL9dZDnvcZATaHTCZTyDnvWeWMiZrbfqOhdQK6osUFh3V/jIH3WuZqerkulPj4rO
oBknwsYeWeySNxcdyLtnsrJHW2hCdyEIvR5/ZN7+NTQ4vQFAfb+mBtnKztMTc2tXwxdekKZo
W2MclA8x7uTPV3fHijnzCBy5xLeQubcuO08D2rGp98lHY7NeMq6aD4dR/t4HIsmPyCuWXdwd
SQHlN02/nxryptILIb</vt:lpwstr>
  </property>
  <property fmtid="{D5CDD505-2E9C-101B-9397-08002B2CF9AE}" pid="3" name="_2015_ms_pID_7253431">
    <vt:lpwstr>R9K3gq1TddDMFt5sp0VCVbKENLwZc9Fc+TedyqSuB6E0pZXsA3xqux
ot9fYyp+KXKzCAlKkzgWmoY5bgTyLMcy6wnrkde6rJTcjWrvFvwV/wtdSgYbCggJx5zJRIAk
WbC2rQaV/yL2qAMuiCc1XuAX5wsB4fjIcEsKZ+Vks/eUIjsTjGE96TLaPFrwwvbVvtcKPd3V
CJEWjX20Eil2T789SJUNsRAm1xFMs/6zXeUh</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