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27D1" w14:textId="0B0E1B50" w:rsidR="00005DE9" w:rsidRPr="002249BA" w:rsidRDefault="00005DE9" w:rsidP="00005DE9">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593B54">
        <w:rPr>
          <w:rFonts w:ascii="Arial" w:eastAsia="MS Mincho" w:hAnsi="Arial" w:cs="Arial"/>
          <w:b/>
          <w:sz w:val="24"/>
        </w:rPr>
        <w:t>3GPP TSG-RAN WG4 Meeting #</w:t>
      </w:r>
      <w:r w:rsidRPr="00593B54">
        <w:rPr>
          <w:rFonts w:ascii="Arial" w:eastAsia="MS Mincho" w:hAnsi="Arial" w:cs="Arial"/>
          <w:sz w:val="24"/>
        </w:rPr>
        <w:t xml:space="preserve"> </w:t>
      </w:r>
      <w:r w:rsidRPr="00593B54">
        <w:rPr>
          <w:rFonts w:ascii="Arial" w:eastAsia="MS Mincho" w:hAnsi="Arial" w:cs="Arial"/>
          <w:b/>
          <w:sz w:val="24"/>
        </w:rPr>
        <w:t>108bis</w:t>
      </w:r>
      <w:r w:rsidRPr="002249BA">
        <w:rPr>
          <w:rFonts w:ascii="Arial" w:eastAsia="MS Mincho" w:hAnsi="Arial" w:cs="Arial"/>
          <w:b/>
        </w:rPr>
        <w:tab/>
      </w:r>
      <w:r w:rsidRPr="00DE40E9">
        <w:rPr>
          <w:rFonts w:ascii="Arial" w:eastAsia="MS Mincho" w:hAnsi="Arial" w:cs="Arial"/>
          <w:b/>
          <w:sz w:val="24"/>
        </w:rPr>
        <w:t>R4-23</w:t>
      </w:r>
      <w:r w:rsidR="00DE40E9" w:rsidRPr="00DE40E9">
        <w:rPr>
          <w:rFonts w:ascii="Arial" w:eastAsia="MS Mincho" w:hAnsi="Arial" w:cs="Arial"/>
          <w:b/>
          <w:sz w:val="24"/>
        </w:rPr>
        <w:t>15479</w:t>
      </w:r>
    </w:p>
    <w:p w14:paraId="56784D06" w14:textId="77777777" w:rsidR="00005DE9" w:rsidRPr="00376830" w:rsidRDefault="00005DE9" w:rsidP="00005DE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0C7E1214"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005DE9">
        <w:rPr>
          <w:sz w:val="24"/>
          <w:szCs w:val="24"/>
          <w:lang w:val="en-US"/>
        </w:rPr>
        <w:t>5</w:t>
      </w:r>
      <w:r w:rsidR="00197F09" w:rsidRPr="00026872">
        <w:rPr>
          <w:sz w:val="24"/>
          <w:szCs w:val="24"/>
          <w:lang w:val="en-US"/>
        </w:rPr>
        <w:t>.</w:t>
      </w:r>
      <w:r w:rsidR="0024145B" w:rsidRPr="00026872">
        <w:rPr>
          <w:sz w:val="24"/>
          <w:szCs w:val="24"/>
          <w:lang w:val="en-US"/>
        </w:rPr>
        <w:t>1</w:t>
      </w:r>
      <w:r w:rsidR="0040676F">
        <w:rPr>
          <w:sz w:val="24"/>
          <w:szCs w:val="24"/>
          <w:lang w:val="en-US"/>
        </w:rPr>
        <w:t>8</w:t>
      </w:r>
      <w:r w:rsidR="00197F09" w:rsidRPr="00026872">
        <w:rPr>
          <w:sz w:val="24"/>
          <w:szCs w:val="24"/>
          <w:lang w:val="en-US"/>
        </w:rPr>
        <w:t>.</w:t>
      </w:r>
      <w:r w:rsidR="00005DE9">
        <w:rPr>
          <w:sz w:val="24"/>
          <w:szCs w:val="24"/>
          <w:lang w:val="en-US"/>
        </w:rPr>
        <w:t>2</w:t>
      </w:r>
      <w:r w:rsidR="00197F09" w:rsidRPr="00026872">
        <w:rPr>
          <w:sz w:val="24"/>
          <w:szCs w:val="24"/>
          <w:lang w:val="en-US"/>
        </w:rPr>
        <w:t>.</w:t>
      </w:r>
      <w:r w:rsidR="00B31951">
        <w:rPr>
          <w:sz w:val="24"/>
          <w:szCs w:val="24"/>
          <w:lang w:val="en-US"/>
        </w:rPr>
        <w:t>2</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24444374"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B31951" w:rsidRPr="00B31951">
        <w:rPr>
          <w:sz w:val="24"/>
          <w:szCs w:val="24"/>
          <w:lang w:val="en-US"/>
        </w:rPr>
        <w:t>On demod for requirements for MU-MIMO with advanced receiver</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4AF47BE7" w14:textId="71DE5B58" w:rsidR="00B31951"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B31951">
        <w:rPr>
          <w:szCs w:val="20"/>
        </w:rPr>
        <w:t>RAN4 concluded the Phase 1/ study on advanced receiver for MU-MIMO</w:t>
      </w:r>
      <w:r w:rsidR="00700F04">
        <w:rPr>
          <w:szCs w:val="20"/>
        </w:rPr>
        <w:t xml:space="preserve"> and the details of the study were captured in TR 38.878. In this contribution we present our views on receiver assumption and test parameters for Phase 2 of this WI.</w:t>
      </w:r>
    </w:p>
    <w:p w14:paraId="3AFFD937" w14:textId="77777777" w:rsidR="002249BA" w:rsidRPr="005D459C" w:rsidRDefault="002249BA" w:rsidP="002249BA">
      <w:pPr>
        <w:pStyle w:val="Heading1"/>
        <w:rPr>
          <w:lang w:val="en-US"/>
        </w:rPr>
      </w:pPr>
      <w:r w:rsidRPr="005D459C">
        <w:rPr>
          <w:lang w:val="en-US"/>
        </w:rPr>
        <w:t>2. Discussion</w:t>
      </w:r>
    </w:p>
    <w:p w14:paraId="58FBD48F" w14:textId="77777777" w:rsidR="00D27A9A" w:rsidRPr="00BA308D" w:rsidRDefault="00D27A9A" w:rsidP="00BA308D">
      <w:pPr>
        <w:spacing w:after="120"/>
        <w:rPr>
          <w:szCs w:val="20"/>
        </w:rPr>
      </w:pPr>
    </w:p>
    <w:p w14:paraId="598F0D5C" w14:textId="52170852" w:rsidR="003A51DF" w:rsidRPr="005D459C" w:rsidRDefault="00700F04" w:rsidP="003A51DF">
      <w:pPr>
        <w:pStyle w:val="Heading2"/>
        <w:rPr>
          <w:lang w:val="en-US"/>
        </w:rPr>
      </w:pPr>
      <w:r>
        <w:rPr>
          <w:lang w:val="en-US"/>
        </w:rPr>
        <w:t>Receiver Assumption for advanced receiver for MU-MIMO</w:t>
      </w:r>
    </w:p>
    <w:p w14:paraId="1E36317A" w14:textId="15D72AA1" w:rsidR="00700F04" w:rsidRDefault="00700F04" w:rsidP="00D9615A">
      <w:pPr>
        <w:spacing w:after="240"/>
        <w:rPr>
          <w:bCs/>
          <w:lang w:eastAsia="ko-KR"/>
        </w:rPr>
      </w:pPr>
      <w:r>
        <w:rPr>
          <w:bCs/>
          <w:lang w:eastAsia="ko-KR"/>
        </w:rPr>
        <w:t>In RAN4#108 the receiver assumptions for advanced receiver were discussed and captured in [1].</w:t>
      </w:r>
    </w:p>
    <w:p w14:paraId="2FF3C73A" w14:textId="77777777" w:rsidR="008E38F2" w:rsidRDefault="00700F04" w:rsidP="00D9615A">
      <w:pPr>
        <w:spacing w:after="240"/>
        <w:rPr>
          <w:bCs/>
          <w:lang w:eastAsia="ko-KR"/>
        </w:rPr>
      </w:pPr>
      <w:r>
        <w:rPr>
          <w:bCs/>
          <w:lang w:eastAsia="ko-KR"/>
        </w:rPr>
        <w:t>It was agreed to introduce requirements with R-ML in Phase 2.</w:t>
      </w:r>
    </w:p>
    <w:tbl>
      <w:tblPr>
        <w:tblStyle w:val="TableGrid"/>
        <w:tblW w:w="0" w:type="auto"/>
        <w:tblLook w:val="04A0" w:firstRow="1" w:lastRow="0" w:firstColumn="1" w:lastColumn="0" w:noHBand="0" w:noVBand="1"/>
      </w:tblPr>
      <w:tblGrid>
        <w:gridCol w:w="9350"/>
      </w:tblGrid>
      <w:tr w:rsidR="008E38F2" w14:paraId="7BB50CA3" w14:textId="77777777" w:rsidTr="008E38F2">
        <w:tc>
          <w:tcPr>
            <w:tcW w:w="9350" w:type="dxa"/>
          </w:tcPr>
          <w:p w14:paraId="44B4EF00" w14:textId="77777777" w:rsidR="008E38F2" w:rsidRPr="008E38F2" w:rsidRDefault="008E38F2" w:rsidP="008E38F2">
            <w:pPr>
              <w:overflowPunct w:val="0"/>
              <w:autoSpaceDE w:val="0"/>
              <w:autoSpaceDN w:val="0"/>
              <w:adjustRightInd w:val="0"/>
              <w:spacing w:after="180"/>
              <w:textAlignment w:val="baseline"/>
              <w:rPr>
                <w:b/>
                <w:szCs w:val="20"/>
                <w:u w:val="single"/>
                <w:lang w:val="en-GB"/>
              </w:rPr>
            </w:pPr>
            <w:r w:rsidRPr="008E38F2">
              <w:rPr>
                <w:b/>
                <w:szCs w:val="20"/>
                <w:u w:val="single"/>
                <w:lang w:val="en-GB" w:eastAsia="en-GB"/>
              </w:rPr>
              <w:t>Issue 1-1-1: Selection of reference receiver</w:t>
            </w:r>
          </w:p>
          <w:p w14:paraId="6C41B168" w14:textId="77777777" w:rsidR="008E38F2" w:rsidRPr="008E38F2" w:rsidRDefault="008E38F2" w:rsidP="008E38F2">
            <w:pPr>
              <w:numPr>
                <w:ilvl w:val="0"/>
                <w:numId w:val="5"/>
              </w:numPr>
              <w:overflowPunct w:val="0"/>
              <w:autoSpaceDE w:val="0"/>
              <w:autoSpaceDN w:val="0"/>
              <w:adjustRightInd w:val="0"/>
              <w:snapToGrid w:val="0"/>
              <w:spacing w:before="60" w:after="60"/>
              <w:ind w:left="284" w:hanging="284"/>
              <w:textAlignment w:val="baseline"/>
              <w:rPr>
                <w:szCs w:val="20"/>
                <w:lang w:val="en-GB" w:eastAsia="en-GB"/>
              </w:rPr>
            </w:pPr>
            <w:r w:rsidRPr="008E38F2">
              <w:rPr>
                <w:szCs w:val="20"/>
                <w:lang w:val="en-GB" w:eastAsia="en-GB"/>
              </w:rPr>
              <w:t>Down select to R-ML as the reference receiver.</w:t>
            </w:r>
          </w:p>
          <w:p w14:paraId="2F3FDDE4"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E38F2">
              <w:rPr>
                <w:szCs w:val="20"/>
                <w:lang w:val="en-GB" w:eastAsia="zh-CN"/>
              </w:rPr>
              <w:t>The above decision can be revisited in case DCI-based assistant signalling cannot be introduced in RAN1.</w:t>
            </w:r>
          </w:p>
          <w:p w14:paraId="40303817"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E38F2">
              <w:rPr>
                <w:szCs w:val="20"/>
                <w:lang w:val="en-GB" w:eastAsia="zh-CN"/>
              </w:rPr>
              <w:t xml:space="preserve">Detailed test set-up for R-ML receiver will be further discussed and decided during performance </w:t>
            </w:r>
            <w:proofErr w:type="gramStart"/>
            <w:r w:rsidRPr="008E38F2">
              <w:rPr>
                <w:szCs w:val="20"/>
                <w:lang w:val="en-GB" w:eastAsia="zh-CN"/>
              </w:rPr>
              <w:t>requirements</w:t>
            </w:r>
            <w:proofErr w:type="gramEnd"/>
            <w:r w:rsidRPr="008E38F2">
              <w:rPr>
                <w:szCs w:val="20"/>
                <w:lang w:val="en-GB" w:eastAsia="zh-CN"/>
              </w:rPr>
              <w:t xml:space="preserve"> introduction phase. </w:t>
            </w:r>
          </w:p>
          <w:p w14:paraId="689A1F70" w14:textId="4CBBC794"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E38F2">
              <w:rPr>
                <w:szCs w:val="20"/>
                <w:lang w:val="en-GB" w:eastAsia="zh-CN"/>
              </w:rPr>
              <w:t>FFS whether test cases need to be introduced for cases which R-ML receiver not applicable</w:t>
            </w:r>
          </w:p>
        </w:tc>
      </w:tr>
    </w:tbl>
    <w:p w14:paraId="54641FBE" w14:textId="77777777" w:rsidR="008E38F2" w:rsidRDefault="008E38F2" w:rsidP="008E38F2">
      <w:pPr>
        <w:overflowPunct w:val="0"/>
        <w:autoSpaceDE w:val="0"/>
        <w:autoSpaceDN w:val="0"/>
        <w:adjustRightInd w:val="0"/>
        <w:spacing w:after="180"/>
        <w:textAlignment w:val="baseline"/>
        <w:rPr>
          <w:b/>
          <w:szCs w:val="20"/>
          <w:u w:val="single"/>
          <w:lang w:val="en-GB" w:eastAsia="en-GB"/>
        </w:rPr>
      </w:pPr>
    </w:p>
    <w:p w14:paraId="0624C042" w14:textId="7B2E56CC" w:rsidR="008E38F2" w:rsidRDefault="008E38F2" w:rsidP="008E38F2">
      <w:pPr>
        <w:overflowPunct w:val="0"/>
        <w:autoSpaceDE w:val="0"/>
        <w:autoSpaceDN w:val="0"/>
        <w:adjustRightInd w:val="0"/>
        <w:spacing w:after="180"/>
        <w:textAlignment w:val="baseline"/>
        <w:rPr>
          <w:bCs/>
          <w:szCs w:val="20"/>
          <w:lang w:val="en-GB" w:eastAsia="en-GB"/>
        </w:rPr>
      </w:pPr>
      <w:r w:rsidRPr="008E38F2">
        <w:rPr>
          <w:bCs/>
          <w:szCs w:val="20"/>
          <w:lang w:val="en-GB" w:eastAsia="en-GB"/>
        </w:rPr>
        <w:t>RAN1 has agreed to introduce the requested DCI based signalling for NWA on modulation order of the co-scheduled UE</w:t>
      </w:r>
      <w:r w:rsidR="00972C8E">
        <w:rPr>
          <w:bCs/>
          <w:szCs w:val="20"/>
          <w:lang w:val="en-GB" w:eastAsia="en-GB"/>
        </w:rPr>
        <w:t xml:space="preserve"> [2]</w:t>
      </w:r>
      <w:r w:rsidRPr="008E38F2">
        <w:rPr>
          <w:bCs/>
          <w:szCs w:val="20"/>
          <w:lang w:val="en-GB" w:eastAsia="en-GB"/>
        </w:rPr>
        <w:t xml:space="preserve">. </w:t>
      </w:r>
      <w:r>
        <w:rPr>
          <w:bCs/>
          <w:szCs w:val="20"/>
          <w:lang w:val="en-GB" w:eastAsia="en-GB"/>
        </w:rPr>
        <w:t xml:space="preserve">Hence, the agreement to select R-ML as reference receiver can be confirmed. </w:t>
      </w:r>
    </w:p>
    <w:p w14:paraId="7C8F2A0F" w14:textId="558A02B5" w:rsidR="008E38F2" w:rsidRPr="008E38F2" w:rsidRDefault="008E38F2" w:rsidP="008E38F2">
      <w:pPr>
        <w:overflowPunct w:val="0"/>
        <w:autoSpaceDE w:val="0"/>
        <w:autoSpaceDN w:val="0"/>
        <w:adjustRightInd w:val="0"/>
        <w:spacing w:after="180"/>
        <w:textAlignment w:val="baseline"/>
        <w:rPr>
          <w:bCs/>
          <w:szCs w:val="20"/>
          <w:lang w:val="en-GB" w:eastAsia="en-GB"/>
        </w:rPr>
      </w:pPr>
      <w:r>
        <w:rPr>
          <w:bCs/>
          <w:szCs w:val="20"/>
          <w:lang w:val="en-GB" w:eastAsia="en-GB"/>
        </w:rPr>
        <w:t xml:space="preserve">When we select R-ML as reference receiver for phase 2, we don’t think there is a need to discuss scenarios or requirements for cases where R-ML receiver is not applicable. We believe the requirements introduced in R17 for MU-MIMO should cover that. </w:t>
      </w:r>
    </w:p>
    <w:p w14:paraId="720764CD" w14:textId="62A66A6E" w:rsidR="008E38F2" w:rsidRPr="00AE4170" w:rsidRDefault="008E38F2" w:rsidP="008E38F2">
      <w:pPr>
        <w:numPr>
          <w:ilvl w:val="0"/>
          <w:numId w:val="14"/>
        </w:numPr>
        <w:spacing w:after="120"/>
        <w:rPr>
          <w:rFonts w:eastAsia="SimSun"/>
          <w:i/>
          <w:iCs/>
          <w:szCs w:val="20"/>
          <w:lang w:eastAsia="zh-CN"/>
        </w:rPr>
      </w:pPr>
      <w:r>
        <w:rPr>
          <w:rFonts w:eastAsia="SimSun"/>
          <w:i/>
          <w:iCs/>
          <w:szCs w:val="20"/>
          <w:lang w:eastAsia="zh-CN"/>
        </w:rPr>
        <w:t>Once we have agreement to define requirements with R-ML receiver in phase 2, we don’t see the necessity to discu</w:t>
      </w:r>
      <w:r w:rsidR="009C4EAF">
        <w:rPr>
          <w:rFonts w:eastAsia="SimSun"/>
          <w:i/>
          <w:iCs/>
          <w:szCs w:val="20"/>
          <w:lang w:eastAsia="zh-CN"/>
        </w:rPr>
        <w:t>s</w:t>
      </w:r>
      <w:r>
        <w:rPr>
          <w:rFonts w:eastAsia="SimSun"/>
          <w:i/>
          <w:iCs/>
          <w:szCs w:val="20"/>
          <w:lang w:eastAsia="zh-CN"/>
        </w:rPr>
        <w:t>s</w:t>
      </w:r>
      <w:r w:rsidR="009C4EAF">
        <w:rPr>
          <w:rFonts w:eastAsia="SimSun"/>
          <w:i/>
          <w:iCs/>
          <w:szCs w:val="20"/>
          <w:lang w:eastAsia="zh-CN"/>
        </w:rPr>
        <w:t xml:space="preserve"> scenarios or</w:t>
      </w:r>
      <w:r>
        <w:rPr>
          <w:rFonts w:eastAsia="SimSun"/>
          <w:i/>
          <w:iCs/>
          <w:szCs w:val="20"/>
          <w:lang w:eastAsia="zh-CN"/>
        </w:rPr>
        <w:t xml:space="preserve"> requirements </w:t>
      </w:r>
      <w:r w:rsidR="009C4EAF">
        <w:rPr>
          <w:rFonts w:eastAsia="SimSun"/>
          <w:i/>
          <w:iCs/>
          <w:szCs w:val="20"/>
          <w:lang w:eastAsia="zh-CN"/>
        </w:rPr>
        <w:t>where R-ML is not applicable</w:t>
      </w:r>
      <w:r>
        <w:rPr>
          <w:rFonts w:eastAsia="SimSun"/>
          <w:i/>
          <w:iCs/>
          <w:szCs w:val="20"/>
          <w:lang w:eastAsia="zh-CN"/>
        </w:rPr>
        <w:t xml:space="preserve">. </w:t>
      </w:r>
    </w:p>
    <w:p w14:paraId="4CFB6033" w14:textId="780B9A1E" w:rsidR="009C4EAF" w:rsidRDefault="009C4EAF" w:rsidP="009C4EAF">
      <w:pPr>
        <w:numPr>
          <w:ilvl w:val="0"/>
          <w:numId w:val="16"/>
        </w:numPr>
        <w:spacing w:after="120"/>
        <w:rPr>
          <w:b/>
          <w:bCs/>
          <w:szCs w:val="20"/>
        </w:rPr>
      </w:pPr>
      <w:r>
        <w:rPr>
          <w:b/>
          <w:bCs/>
          <w:szCs w:val="20"/>
        </w:rPr>
        <w:t>Do not introduce test cases for scenarios where R-ML receiver is not applicable.</w:t>
      </w:r>
    </w:p>
    <w:p w14:paraId="33CC8740" w14:textId="77777777" w:rsidR="008E38F2" w:rsidRDefault="008E38F2" w:rsidP="008E38F2">
      <w:pPr>
        <w:overflowPunct w:val="0"/>
        <w:autoSpaceDE w:val="0"/>
        <w:autoSpaceDN w:val="0"/>
        <w:adjustRightInd w:val="0"/>
        <w:spacing w:after="180"/>
        <w:textAlignment w:val="baseline"/>
        <w:rPr>
          <w:rFonts w:eastAsia="DengXian"/>
          <w:szCs w:val="20"/>
          <w:lang w:val="en-GB" w:eastAsia="zh-CN"/>
        </w:rPr>
      </w:pPr>
    </w:p>
    <w:p w14:paraId="2372058C" w14:textId="77777777" w:rsidR="009C4EAF" w:rsidRPr="008E38F2" w:rsidRDefault="009C4EAF" w:rsidP="008E38F2">
      <w:pPr>
        <w:overflowPunct w:val="0"/>
        <w:autoSpaceDE w:val="0"/>
        <w:autoSpaceDN w:val="0"/>
        <w:adjustRightInd w:val="0"/>
        <w:spacing w:after="180"/>
        <w:textAlignment w:val="baseline"/>
        <w:rPr>
          <w:rFonts w:eastAsia="DengXian"/>
          <w:szCs w:val="20"/>
          <w:lang w:val="en-GB" w:eastAsia="zh-CN"/>
        </w:rPr>
      </w:pPr>
    </w:p>
    <w:p w14:paraId="2783FAF7" w14:textId="77777777" w:rsidR="008E38F2" w:rsidRPr="008E38F2" w:rsidRDefault="008E38F2" w:rsidP="008E38F2">
      <w:pPr>
        <w:overflowPunct w:val="0"/>
        <w:autoSpaceDE w:val="0"/>
        <w:autoSpaceDN w:val="0"/>
        <w:adjustRightInd w:val="0"/>
        <w:spacing w:after="180"/>
        <w:textAlignment w:val="baseline"/>
        <w:rPr>
          <w:b/>
          <w:szCs w:val="20"/>
          <w:u w:val="single"/>
          <w:lang w:val="en-GB" w:eastAsia="en-GB"/>
        </w:rPr>
      </w:pPr>
      <w:r w:rsidRPr="008E38F2">
        <w:rPr>
          <w:b/>
          <w:szCs w:val="20"/>
          <w:u w:val="single"/>
          <w:lang w:val="en-GB" w:eastAsia="en-GB"/>
        </w:rPr>
        <w:lastRenderedPageBreak/>
        <w:t xml:space="preserve">Issue 1-1-2: Additional assumptions to the R-ML receiver </w:t>
      </w:r>
    </w:p>
    <w:p w14:paraId="0D3FA23C" w14:textId="77777777" w:rsidR="008E38F2" w:rsidRPr="008E38F2" w:rsidRDefault="008E38F2" w:rsidP="008E38F2">
      <w:pPr>
        <w:numPr>
          <w:ilvl w:val="0"/>
          <w:numId w:val="5"/>
        </w:numPr>
        <w:overflowPunct w:val="0"/>
        <w:autoSpaceDE w:val="0"/>
        <w:autoSpaceDN w:val="0"/>
        <w:adjustRightInd w:val="0"/>
        <w:snapToGrid w:val="0"/>
        <w:spacing w:before="60" w:after="60"/>
        <w:ind w:left="284" w:hanging="284"/>
        <w:textAlignment w:val="baseline"/>
        <w:rPr>
          <w:szCs w:val="20"/>
          <w:lang w:val="en-GB" w:eastAsia="en-GB"/>
        </w:rPr>
      </w:pPr>
      <w:r w:rsidRPr="008E38F2">
        <w:rPr>
          <w:szCs w:val="20"/>
          <w:lang w:val="en-GB" w:eastAsia="en-GB"/>
        </w:rPr>
        <w:t xml:space="preserve">From R-ML receiver feature introduction perspective (e.g., applicable scenarios/assumption for </w:t>
      </w:r>
      <w:proofErr w:type="spellStart"/>
      <w:r w:rsidRPr="008E38F2">
        <w:rPr>
          <w:szCs w:val="20"/>
          <w:lang w:val="en-GB" w:eastAsia="en-GB"/>
        </w:rPr>
        <w:t>signaling</w:t>
      </w:r>
      <w:proofErr w:type="spellEnd"/>
      <w:r w:rsidRPr="008E38F2">
        <w:rPr>
          <w:szCs w:val="20"/>
          <w:lang w:val="en-GB" w:eastAsia="en-GB"/>
        </w:rPr>
        <w:t xml:space="preserve"> introduction):</w:t>
      </w:r>
    </w:p>
    <w:p w14:paraId="5D3F9CBB"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szCs w:val="20"/>
          <w:lang w:val="en-GB" w:eastAsia="zh-CN"/>
        </w:rPr>
      </w:pPr>
      <w:r w:rsidRPr="008E38F2">
        <w:rPr>
          <w:rFonts w:eastAsia="SimSun"/>
          <w:szCs w:val="20"/>
          <w:lang w:val="en-GB" w:eastAsia="zh-CN"/>
        </w:rPr>
        <w:t>Option</w:t>
      </w:r>
      <w:r w:rsidRPr="008E38F2">
        <w:rPr>
          <w:rFonts w:eastAsia="DengXian"/>
          <w:szCs w:val="20"/>
          <w:lang w:val="en-GB" w:eastAsia="zh-CN"/>
        </w:rPr>
        <w:t xml:space="preserve"> 1: define the applicability of the corresponding test cases for three types of UEs respectively based on UE declaration.</w:t>
      </w:r>
    </w:p>
    <w:p w14:paraId="6C6C8FF7" w14:textId="77777777" w:rsidR="008E38F2" w:rsidRPr="008E38F2" w:rsidRDefault="008E38F2" w:rsidP="008E38F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Cs w:val="20"/>
          <w:lang w:val="en-GB" w:eastAsia="zh-CN"/>
        </w:rPr>
      </w:pPr>
      <w:r w:rsidRPr="008E38F2">
        <w:rPr>
          <w:szCs w:val="20"/>
          <w:lang w:val="en-GB" w:eastAsia="zh-CN"/>
        </w:rPr>
        <w:t xml:space="preserve">Type 1: 2Rx UEs which can process up to 2 layers across target and co-scheduled UEs with R-ML </w:t>
      </w:r>
      <w:proofErr w:type="gramStart"/>
      <w:r w:rsidRPr="008E38F2">
        <w:rPr>
          <w:szCs w:val="20"/>
          <w:lang w:val="en-GB" w:eastAsia="zh-CN"/>
        </w:rPr>
        <w:t>receiver</w:t>
      </w:r>
      <w:proofErr w:type="gramEnd"/>
    </w:p>
    <w:p w14:paraId="1BDBF55D" w14:textId="77777777" w:rsidR="008E38F2" w:rsidRPr="008E38F2" w:rsidRDefault="008E38F2" w:rsidP="008E38F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Cs w:val="20"/>
          <w:lang w:val="en-GB" w:eastAsia="zh-CN"/>
        </w:rPr>
      </w:pPr>
      <w:r w:rsidRPr="008E38F2">
        <w:rPr>
          <w:szCs w:val="20"/>
          <w:lang w:val="en-GB" w:eastAsia="zh-CN"/>
        </w:rPr>
        <w:t xml:space="preserve">Type 2: 4Rx UEs which can process up to 2 layers across target and co-scheduled UEs with R-ML </w:t>
      </w:r>
      <w:proofErr w:type="gramStart"/>
      <w:r w:rsidRPr="008E38F2">
        <w:rPr>
          <w:szCs w:val="20"/>
          <w:lang w:val="en-GB" w:eastAsia="zh-CN"/>
        </w:rPr>
        <w:t>receiver</w:t>
      </w:r>
      <w:proofErr w:type="gramEnd"/>
    </w:p>
    <w:p w14:paraId="6060A336" w14:textId="77777777" w:rsidR="008E38F2" w:rsidRPr="008E38F2" w:rsidRDefault="008E38F2" w:rsidP="008E38F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Cs w:val="20"/>
          <w:lang w:val="en-GB" w:eastAsia="zh-CN"/>
        </w:rPr>
      </w:pPr>
      <w:r w:rsidRPr="008E38F2">
        <w:rPr>
          <w:szCs w:val="20"/>
          <w:lang w:val="en-GB" w:eastAsia="zh-CN"/>
        </w:rPr>
        <w:t xml:space="preserve">Type 3: 4Rx UEs which can process up to 4 layers across target and co-scheduled UEs with R-ML </w:t>
      </w:r>
      <w:proofErr w:type="gramStart"/>
      <w:r w:rsidRPr="008E38F2">
        <w:rPr>
          <w:szCs w:val="20"/>
          <w:lang w:val="en-GB" w:eastAsia="zh-CN"/>
        </w:rPr>
        <w:t>receiver</w:t>
      </w:r>
      <w:proofErr w:type="gramEnd"/>
    </w:p>
    <w:p w14:paraId="766231D2"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SimSun"/>
          <w:szCs w:val="20"/>
          <w:lang w:val="en-GB" w:eastAsia="zh-CN"/>
        </w:rPr>
      </w:pPr>
      <w:r w:rsidRPr="008E38F2">
        <w:rPr>
          <w:rFonts w:eastAsia="SimSun"/>
          <w:szCs w:val="20"/>
          <w:lang w:val="en-GB" w:eastAsia="zh-CN"/>
        </w:rPr>
        <w:t>Option 2: define the applicability of the corresponding test cases for the three types of UEs respectively based on UE capability reporting.</w:t>
      </w:r>
    </w:p>
    <w:p w14:paraId="301E3203"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SimSun"/>
          <w:szCs w:val="20"/>
          <w:lang w:val="en-GB" w:eastAsia="zh-CN"/>
        </w:rPr>
      </w:pPr>
      <w:r w:rsidRPr="008E38F2">
        <w:rPr>
          <w:rFonts w:eastAsia="SimSun"/>
          <w:szCs w:val="20"/>
          <w:lang w:val="en-GB" w:eastAsia="zh-CN"/>
        </w:rPr>
        <w:t xml:space="preserve">Other options are not </w:t>
      </w:r>
      <w:proofErr w:type="gramStart"/>
      <w:r w:rsidRPr="008E38F2">
        <w:rPr>
          <w:rFonts w:eastAsia="SimSun"/>
          <w:szCs w:val="20"/>
          <w:lang w:val="en-GB" w:eastAsia="zh-CN"/>
        </w:rPr>
        <w:t>precluded</w:t>
      </w:r>
      <w:proofErr w:type="gramEnd"/>
    </w:p>
    <w:p w14:paraId="11716626" w14:textId="77777777" w:rsidR="008E38F2" w:rsidRPr="008E38F2" w:rsidRDefault="008E38F2" w:rsidP="008E38F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8E38F2">
        <w:rPr>
          <w:szCs w:val="20"/>
          <w:lang w:val="en-GB" w:eastAsia="en-GB"/>
        </w:rPr>
        <w:t xml:space="preserve">FFS any restriction needs or not including DMRS pattern, and maximum number of layers need to handle with R-ML </w:t>
      </w:r>
      <w:proofErr w:type="gramStart"/>
      <w:r w:rsidRPr="008E38F2">
        <w:rPr>
          <w:szCs w:val="20"/>
          <w:lang w:val="en-GB" w:eastAsia="en-GB"/>
        </w:rPr>
        <w:t>receiver</w:t>
      </w:r>
      <w:proofErr w:type="gramEnd"/>
      <w:r w:rsidRPr="008E38F2">
        <w:rPr>
          <w:szCs w:val="20"/>
          <w:lang w:val="en-GB" w:eastAsia="en-GB"/>
        </w:rPr>
        <w:t xml:space="preserve"> </w:t>
      </w:r>
    </w:p>
    <w:p w14:paraId="4668771A" w14:textId="77777777" w:rsidR="008E38F2" w:rsidRPr="008E38F2" w:rsidRDefault="008E38F2" w:rsidP="008E38F2">
      <w:pPr>
        <w:numPr>
          <w:ilvl w:val="0"/>
          <w:numId w:val="5"/>
        </w:numPr>
        <w:overflowPunct w:val="0"/>
        <w:autoSpaceDE w:val="0"/>
        <w:autoSpaceDN w:val="0"/>
        <w:adjustRightInd w:val="0"/>
        <w:snapToGrid w:val="0"/>
        <w:spacing w:before="60" w:after="60"/>
        <w:ind w:left="284" w:hanging="284"/>
        <w:textAlignment w:val="baseline"/>
        <w:rPr>
          <w:szCs w:val="20"/>
          <w:lang w:val="en-GB" w:eastAsia="en-GB"/>
        </w:rPr>
      </w:pPr>
      <w:r w:rsidRPr="008E38F2">
        <w:rPr>
          <w:szCs w:val="20"/>
          <w:lang w:val="en-GB" w:eastAsia="en-GB"/>
        </w:rPr>
        <w:t xml:space="preserve">From RAN4 requirements test set-up perspective, introducing test cases, with DMRS configuration type 1 with length </w:t>
      </w:r>
      <w:proofErr w:type="gramStart"/>
      <w:r w:rsidRPr="008E38F2">
        <w:rPr>
          <w:szCs w:val="20"/>
          <w:lang w:val="en-GB" w:eastAsia="en-GB"/>
        </w:rPr>
        <w:t>1</w:t>
      </w:r>
      <w:proofErr w:type="gramEnd"/>
    </w:p>
    <w:p w14:paraId="30ADFC3C" w14:textId="77777777" w:rsidR="008E38F2" w:rsidRPr="008E38F2" w:rsidRDefault="008E38F2" w:rsidP="008E38F2">
      <w:pPr>
        <w:overflowPunct w:val="0"/>
        <w:autoSpaceDE w:val="0"/>
        <w:autoSpaceDN w:val="0"/>
        <w:adjustRightInd w:val="0"/>
        <w:spacing w:after="180"/>
        <w:textAlignment w:val="baseline"/>
        <w:rPr>
          <w:rFonts w:eastAsia="DengXian"/>
          <w:szCs w:val="20"/>
          <w:lang w:val="en-GB" w:eastAsia="zh-CN"/>
        </w:rPr>
      </w:pPr>
    </w:p>
    <w:p w14:paraId="4865AD68" w14:textId="37AB54B4" w:rsidR="00700F04" w:rsidRDefault="00700F04" w:rsidP="00D9615A">
      <w:pPr>
        <w:spacing w:after="240"/>
        <w:rPr>
          <w:bCs/>
          <w:lang w:eastAsia="ko-KR"/>
        </w:rPr>
      </w:pPr>
      <w:r>
        <w:rPr>
          <w:bCs/>
          <w:lang w:eastAsia="ko-KR"/>
        </w:rPr>
        <w:t xml:space="preserve"> </w:t>
      </w:r>
      <w:r w:rsidR="006110AA">
        <w:rPr>
          <w:bCs/>
          <w:lang w:eastAsia="ko-KR"/>
        </w:rPr>
        <w:t xml:space="preserve">For RAN4 requirements we are considering DMRS configuration type 1 with length 1, but for other DMRS configurations and lengths from Rel-15 and enhanced DMRS in Rel-18, the complexity of UE blind detection of ports of co-UE would require more processing capability. We could either restrict the feature of MU-MIMO with R-ML to DMRS pattern and </w:t>
      </w:r>
      <w:proofErr w:type="gramStart"/>
      <w:r w:rsidR="006110AA">
        <w:rPr>
          <w:bCs/>
          <w:lang w:eastAsia="ko-KR"/>
        </w:rPr>
        <w:t>length, or</w:t>
      </w:r>
      <w:proofErr w:type="gramEnd"/>
      <w:r w:rsidR="006110AA">
        <w:rPr>
          <w:bCs/>
          <w:lang w:eastAsia="ko-KR"/>
        </w:rPr>
        <w:t xml:space="preserve"> introduce UE capability to indicate the DMRS configurations it supports for R-ML receiver for MU-MIMO.</w:t>
      </w:r>
    </w:p>
    <w:p w14:paraId="22449600" w14:textId="135A3E92" w:rsidR="006110AA" w:rsidRDefault="006110AA" w:rsidP="006110AA">
      <w:pPr>
        <w:numPr>
          <w:ilvl w:val="0"/>
          <w:numId w:val="16"/>
        </w:numPr>
        <w:spacing w:after="120"/>
        <w:rPr>
          <w:b/>
          <w:bCs/>
          <w:szCs w:val="20"/>
        </w:rPr>
      </w:pPr>
      <w:r>
        <w:rPr>
          <w:b/>
          <w:bCs/>
          <w:szCs w:val="20"/>
        </w:rPr>
        <w:t xml:space="preserve">To reduce UE complexity to support R-ML either restrict R-ML for MU-MIMO to certain DMRS configuration and </w:t>
      </w:r>
      <w:r w:rsidR="00972C8E">
        <w:rPr>
          <w:b/>
          <w:bCs/>
          <w:szCs w:val="20"/>
        </w:rPr>
        <w:t>length or</w:t>
      </w:r>
      <w:r>
        <w:rPr>
          <w:b/>
          <w:bCs/>
          <w:szCs w:val="20"/>
        </w:rPr>
        <w:t xml:space="preserve"> introduce UE capability on the supported DMRS configuration and lengths to support R-ML for MU-MIMO.</w:t>
      </w:r>
    </w:p>
    <w:p w14:paraId="41B2D53C" w14:textId="2AB21B34" w:rsidR="006110AA" w:rsidRPr="006110AA" w:rsidRDefault="006110AA" w:rsidP="006110AA">
      <w:pPr>
        <w:spacing w:after="120"/>
        <w:rPr>
          <w:szCs w:val="20"/>
        </w:rPr>
      </w:pPr>
      <w:r>
        <w:rPr>
          <w:szCs w:val="20"/>
        </w:rPr>
        <w:t xml:space="preserve">Depending on the UE capability discussion and test set up in phase 2 we can further discuss the applicability of requirements. </w:t>
      </w:r>
    </w:p>
    <w:p w14:paraId="72B13418" w14:textId="75463AC4" w:rsidR="006110AA" w:rsidRDefault="006110AA" w:rsidP="006110AA">
      <w:pPr>
        <w:numPr>
          <w:ilvl w:val="0"/>
          <w:numId w:val="16"/>
        </w:numPr>
        <w:spacing w:after="120"/>
        <w:rPr>
          <w:b/>
          <w:bCs/>
          <w:szCs w:val="20"/>
        </w:rPr>
      </w:pPr>
      <w:r>
        <w:rPr>
          <w:b/>
          <w:bCs/>
          <w:szCs w:val="20"/>
        </w:rPr>
        <w:t xml:space="preserve"> Discuss applicability of requirements based on agreed test cases and UE capability in future meetings.</w:t>
      </w:r>
    </w:p>
    <w:p w14:paraId="614B0C59" w14:textId="77777777" w:rsidR="00622065" w:rsidRPr="00622065" w:rsidRDefault="00622065" w:rsidP="00320442"/>
    <w:p w14:paraId="1BB4EDF9" w14:textId="4C3CB7B1" w:rsidR="00B12CCE" w:rsidRDefault="006110AA" w:rsidP="00B12CCE">
      <w:pPr>
        <w:pStyle w:val="Heading2"/>
        <w:rPr>
          <w:lang w:val="en-US"/>
        </w:rPr>
      </w:pPr>
      <w:r w:rsidRPr="00531179">
        <w:rPr>
          <w:sz w:val="32"/>
        </w:rPr>
        <w:t>Phase II test parameters</w:t>
      </w:r>
    </w:p>
    <w:p w14:paraId="05310494" w14:textId="00DACAD3" w:rsidR="00972C8E" w:rsidRDefault="00972C8E" w:rsidP="00E11406">
      <w:pPr>
        <w:spacing w:after="120"/>
        <w:rPr>
          <w:szCs w:val="20"/>
        </w:rPr>
      </w:pPr>
      <w:r>
        <w:rPr>
          <w:szCs w:val="20"/>
        </w:rPr>
        <w:t>In [1] some options were captured for Phase 2 test parameters.</w:t>
      </w:r>
    </w:p>
    <w:p w14:paraId="031FE31C" w14:textId="77777777" w:rsidR="00972C8E" w:rsidRPr="00531179" w:rsidRDefault="00972C8E" w:rsidP="00972C8E">
      <w:pPr>
        <w:snapToGrid w:val="0"/>
        <w:spacing w:before="60" w:after="60"/>
        <w:rPr>
          <w:b/>
          <w:u w:val="single"/>
        </w:rPr>
      </w:pPr>
      <w:r w:rsidRPr="00531179">
        <w:rPr>
          <w:b/>
          <w:u w:val="single"/>
        </w:rPr>
        <w:t>Issue 2-1: Test scope</w:t>
      </w:r>
    </w:p>
    <w:p w14:paraId="79585839" w14:textId="77777777" w:rsidR="00972C8E" w:rsidRPr="00531179" w:rsidRDefault="00972C8E" w:rsidP="00972C8E">
      <w:pPr>
        <w:pStyle w:val="ListParagraph"/>
      </w:pPr>
      <w:r w:rsidRPr="00531179">
        <w:t>Candidate options</w:t>
      </w:r>
    </w:p>
    <w:p w14:paraId="4D3D859C"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Option 1: Reuse the same test scope for Rel-17 MMSE-IRC for MU-MIMO</w:t>
      </w:r>
    </w:p>
    <w:p w14:paraId="4C3B88AA"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Both FDD 15kHz SCS with 10MHz CHBW and TDD 30kHz SCS with 40MHz CHBW</w:t>
      </w:r>
    </w:p>
    <w:p w14:paraId="22F6B72E"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2Tx-2Rx with rank 1 for both target and co-scheduled UE on each PRB.</w:t>
      </w:r>
    </w:p>
    <w:p w14:paraId="6DDE15E2"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2Tx-4Rx with rank 1 for both target and co-scheduled UE on each PRB.</w:t>
      </w:r>
    </w:p>
    <w:p w14:paraId="7BFA6573"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4Tx-4Rx with rank 2 transmission for both target and co-scheduled UE on each PRB</w:t>
      </w:r>
    </w:p>
    <w:p w14:paraId="5012F1A0"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531179">
        <w:rPr>
          <w:rFonts w:eastAsiaTheme="minorEastAsia" w:hint="eastAsia"/>
          <w:lang w:eastAsia="zh-CN"/>
        </w:rPr>
        <w:t>O</w:t>
      </w:r>
      <w:r w:rsidRPr="00531179">
        <w:rPr>
          <w:rFonts w:eastAsiaTheme="minorEastAsia"/>
          <w:lang w:eastAsia="zh-CN"/>
        </w:rPr>
        <w:t xml:space="preserve">ther </w:t>
      </w:r>
      <w:r w:rsidRPr="00531179">
        <w:rPr>
          <w:lang w:eastAsia="zh-CN"/>
        </w:rPr>
        <w:t>options</w:t>
      </w:r>
      <w:r w:rsidRPr="00531179">
        <w:rPr>
          <w:rFonts w:eastAsiaTheme="minorEastAsia"/>
          <w:lang w:eastAsia="zh-CN"/>
        </w:rPr>
        <w:t xml:space="preserve"> are not precluded.</w:t>
      </w:r>
    </w:p>
    <w:p w14:paraId="778CE44C" w14:textId="77777777" w:rsidR="00972C8E" w:rsidRDefault="00972C8E" w:rsidP="00E11406">
      <w:pPr>
        <w:spacing w:after="120"/>
        <w:rPr>
          <w:szCs w:val="20"/>
        </w:rPr>
      </w:pPr>
    </w:p>
    <w:p w14:paraId="7C2D521E" w14:textId="1F02C27A" w:rsidR="00972C8E" w:rsidRDefault="00972C8E" w:rsidP="00E11406">
      <w:pPr>
        <w:spacing w:after="120"/>
        <w:rPr>
          <w:szCs w:val="20"/>
        </w:rPr>
      </w:pPr>
      <w:r>
        <w:rPr>
          <w:szCs w:val="20"/>
        </w:rPr>
        <w:t>We support to re-use the same test scope as R17 MU-MIMO with MMSE-IRC.</w:t>
      </w:r>
    </w:p>
    <w:p w14:paraId="1EA97C17" w14:textId="773C8800" w:rsidR="00972C8E" w:rsidRDefault="00972C8E" w:rsidP="00972C8E">
      <w:pPr>
        <w:numPr>
          <w:ilvl w:val="0"/>
          <w:numId w:val="16"/>
        </w:numPr>
        <w:spacing w:after="120"/>
        <w:rPr>
          <w:b/>
          <w:bCs/>
          <w:szCs w:val="20"/>
        </w:rPr>
      </w:pPr>
      <w:r w:rsidRPr="00972C8E">
        <w:rPr>
          <w:b/>
          <w:bCs/>
          <w:szCs w:val="20"/>
        </w:rPr>
        <w:lastRenderedPageBreak/>
        <w:t>Reuse the same test scope for Rel-17 MMSE-IRC for MU-MIMO</w:t>
      </w:r>
      <w:r>
        <w:rPr>
          <w:b/>
          <w:bCs/>
          <w:szCs w:val="20"/>
        </w:rPr>
        <w:t xml:space="preserve"> in Rel-18 with advanced receiver.</w:t>
      </w:r>
    </w:p>
    <w:p w14:paraId="1571277B" w14:textId="77777777" w:rsidR="00972C8E" w:rsidRDefault="00972C8E" w:rsidP="00E11406">
      <w:pPr>
        <w:spacing w:after="120"/>
        <w:rPr>
          <w:szCs w:val="20"/>
        </w:rPr>
      </w:pPr>
    </w:p>
    <w:p w14:paraId="452CEC94" w14:textId="77777777" w:rsidR="00972C8E" w:rsidRPr="00531179" w:rsidRDefault="00972C8E" w:rsidP="00972C8E">
      <w:pPr>
        <w:snapToGrid w:val="0"/>
        <w:spacing w:before="60" w:after="60"/>
        <w:rPr>
          <w:b/>
          <w:u w:val="single"/>
        </w:rPr>
      </w:pPr>
      <w:r w:rsidRPr="00531179">
        <w:rPr>
          <w:b/>
          <w:u w:val="single"/>
        </w:rPr>
        <w:t>Issue 2-2: Co-scheduled UE number</w:t>
      </w:r>
    </w:p>
    <w:p w14:paraId="677CB464" w14:textId="77777777" w:rsidR="00972C8E" w:rsidRPr="00531179" w:rsidRDefault="00972C8E" w:rsidP="00972C8E">
      <w:pPr>
        <w:pStyle w:val="ListParagraph"/>
      </w:pPr>
      <w:r w:rsidRPr="00531179">
        <w:t>Candidate options</w:t>
      </w:r>
    </w:p>
    <w:p w14:paraId="36215D3C"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Defining requirements with R-ML receiver for the case of 1 co-scheduled </w:t>
      </w:r>
      <w:proofErr w:type="gramStart"/>
      <w:r w:rsidRPr="00531179">
        <w:rPr>
          <w:lang w:eastAsia="zh-CN"/>
        </w:rPr>
        <w:t>UE</w:t>
      </w:r>
      <w:proofErr w:type="gramEnd"/>
    </w:p>
    <w:p w14:paraId="390298C5"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p w14:paraId="0AC76B52" w14:textId="77777777" w:rsidR="00972C8E" w:rsidRDefault="00972C8E" w:rsidP="00972C8E">
      <w:pPr>
        <w:spacing w:after="120"/>
        <w:rPr>
          <w:szCs w:val="20"/>
        </w:rPr>
      </w:pPr>
    </w:p>
    <w:p w14:paraId="56AA8D07" w14:textId="68CD75F6" w:rsidR="00972C8E" w:rsidRDefault="00972C8E" w:rsidP="00972C8E">
      <w:pPr>
        <w:spacing w:after="120"/>
        <w:rPr>
          <w:szCs w:val="20"/>
        </w:rPr>
      </w:pPr>
      <w:r>
        <w:rPr>
          <w:szCs w:val="20"/>
        </w:rPr>
        <w:t>We support to define requirements with 1 co-scheduled UE.</w:t>
      </w:r>
    </w:p>
    <w:p w14:paraId="67F13915" w14:textId="0375C6D2" w:rsidR="00972C8E" w:rsidRDefault="00972C8E" w:rsidP="00972C8E">
      <w:pPr>
        <w:numPr>
          <w:ilvl w:val="0"/>
          <w:numId w:val="16"/>
        </w:numPr>
        <w:spacing w:after="120"/>
        <w:rPr>
          <w:b/>
          <w:bCs/>
          <w:szCs w:val="20"/>
        </w:rPr>
      </w:pPr>
      <w:r>
        <w:rPr>
          <w:b/>
          <w:bCs/>
          <w:szCs w:val="20"/>
        </w:rPr>
        <w:t>Define requirements with 1 co-scheduled UE.</w:t>
      </w:r>
    </w:p>
    <w:p w14:paraId="33AB8C78"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57389555" w14:textId="77777777" w:rsidR="00972C8E" w:rsidRPr="00531179" w:rsidRDefault="00972C8E" w:rsidP="00972C8E">
      <w:pPr>
        <w:snapToGrid w:val="0"/>
        <w:spacing w:before="60" w:after="60"/>
        <w:rPr>
          <w:b/>
          <w:u w:val="single"/>
        </w:rPr>
      </w:pPr>
      <w:r w:rsidRPr="00531179">
        <w:rPr>
          <w:b/>
          <w:u w:val="single"/>
        </w:rPr>
        <w:t>Issue 2-3: Frequency domain resource allocation</w:t>
      </w:r>
    </w:p>
    <w:p w14:paraId="30C5D17F" w14:textId="77777777" w:rsidR="00972C8E" w:rsidRPr="00531179" w:rsidRDefault="00972C8E" w:rsidP="00972C8E">
      <w:pPr>
        <w:pStyle w:val="ListParagraph"/>
      </w:pPr>
      <w:r w:rsidRPr="00531179">
        <w:t>Candidate options:</w:t>
      </w:r>
    </w:p>
    <w:p w14:paraId="3002B307"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Additionally define requirements for cases with partial CHBW FDRA of co-scheduled UE, i.e., Cover both full and partial CHBW resource allocation for the co-scheduled UE, and full CHBW resource allocation for the target </w:t>
      </w:r>
      <w:proofErr w:type="gramStart"/>
      <w:r w:rsidRPr="00531179">
        <w:rPr>
          <w:lang w:eastAsia="zh-CN"/>
        </w:rPr>
        <w:t>UE</w:t>
      </w:r>
      <w:proofErr w:type="gramEnd"/>
      <w:r w:rsidRPr="00531179">
        <w:rPr>
          <w:lang w:eastAsia="zh-CN"/>
        </w:rPr>
        <w:t xml:space="preserve"> </w:t>
      </w:r>
    </w:p>
    <w:p w14:paraId="729AEEBA"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p w14:paraId="6E552501" w14:textId="77777777" w:rsidR="00972C8E" w:rsidRDefault="00972C8E" w:rsidP="00972C8E">
      <w:pPr>
        <w:spacing w:after="120"/>
        <w:rPr>
          <w:szCs w:val="20"/>
        </w:rPr>
      </w:pPr>
    </w:p>
    <w:p w14:paraId="0AD342BA" w14:textId="5425E501" w:rsidR="00972C8E" w:rsidRDefault="000E627D" w:rsidP="00972C8E">
      <w:pPr>
        <w:spacing w:after="120"/>
        <w:rPr>
          <w:szCs w:val="20"/>
        </w:rPr>
      </w:pPr>
      <w:r>
        <w:rPr>
          <w:szCs w:val="20"/>
        </w:rPr>
        <w:t>It is sufficient to define requirements with full CHBW allocation for co-scheduled UE and propose not to consider introducing requirements with partial CHBW allocation for co-scheduled UE.</w:t>
      </w:r>
    </w:p>
    <w:p w14:paraId="65B380E8" w14:textId="615CF77F" w:rsidR="00972C8E" w:rsidRDefault="000E627D" w:rsidP="00972C8E">
      <w:pPr>
        <w:numPr>
          <w:ilvl w:val="0"/>
          <w:numId w:val="16"/>
        </w:numPr>
        <w:spacing w:after="120"/>
        <w:rPr>
          <w:b/>
          <w:bCs/>
          <w:szCs w:val="20"/>
        </w:rPr>
      </w:pPr>
      <w:r>
        <w:rPr>
          <w:b/>
          <w:bCs/>
          <w:szCs w:val="20"/>
        </w:rPr>
        <w:t>Do not d</w:t>
      </w:r>
      <w:r w:rsidR="00972C8E">
        <w:rPr>
          <w:b/>
          <w:bCs/>
          <w:szCs w:val="20"/>
        </w:rPr>
        <w:t xml:space="preserve">efine requirements with </w:t>
      </w:r>
      <w:r>
        <w:rPr>
          <w:b/>
          <w:bCs/>
          <w:szCs w:val="20"/>
        </w:rPr>
        <w:t>partial CHBW FDRA</w:t>
      </w:r>
      <w:r w:rsidR="00972C8E">
        <w:rPr>
          <w:b/>
          <w:bCs/>
          <w:szCs w:val="20"/>
        </w:rPr>
        <w:t xml:space="preserve"> co-scheduled UE.</w:t>
      </w:r>
    </w:p>
    <w:p w14:paraId="3CC557F2"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79CBBAD9" w14:textId="77777777" w:rsidR="00972C8E" w:rsidRPr="00531179" w:rsidRDefault="00972C8E" w:rsidP="00972C8E">
      <w:pPr>
        <w:snapToGrid w:val="0"/>
        <w:spacing w:before="60" w:after="60"/>
        <w:rPr>
          <w:b/>
          <w:u w:val="single"/>
        </w:rPr>
      </w:pPr>
      <w:r w:rsidRPr="00531179">
        <w:rPr>
          <w:b/>
          <w:u w:val="single"/>
        </w:rPr>
        <w:t xml:space="preserve">Issue 2-4: Test setting for the RAN4 agreed network default </w:t>
      </w:r>
      <w:proofErr w:type="gramStart"/>
      <w:r w:rsidRPr="00531179">
        <w:rPr>
          <w:b/>
          <w:u w:val="single"/>
        </w:rPr>
        <w:t>assumptions</w:t>
      </w:r>
      <w:proofErr w:type="gramEnd"/>
    </w:p>
    <w:p w14:paraId="17CC122B" w14:textId="77777777" w:rsidR="00972C8E" w:rsidRPr="00531179" w:rsidRDefault="00972C8E" w:rsidP="00972C8E">
      <w:pPr>
        <w:pStyle w:val="ListParagraph"/>
      </w:pPr>
      <w:r w:rsidRPr="00531179">
        <w:t>Candidate options:</w:t>
      </w:r>
    </w:p>
    <w:p w14:paraId="0AE1AE5A"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For phase II tests, all the RAN4 agreed network default assumptions should be </w:t>
      </w:r>
      <w:proofErr w:type="gramStart"/>
      <w:r w:rsidRPr="00531179">
        <w:rPr>
          <w:lang w:eastAsia="zh-CN"/>
        </w:rPr>
        <w:t>valid</w:t>
      </w:r>
      <w:proofErr w:type="gramEnd"/>
    </w:p>
    <w:p w14:paraId="0EEA650D"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51335998"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p w14:paraId="3A010D10" w14:textId="77777777" w:rsidR="00972C8E" w:rsidRDefault="00972C8E" w:rsidP="00972C8E">
      <w:pPr>
        <w:widowControl w:val="0"/>
        <w:tabs>
          <w:tab w:val="left" w:pos="484"/>
          <w:tab w:val="left" w:pos="709"/>
          <w:tab w:val="left" w:pos="1440"/>
          <w:tab w:val="left" w:pos="1701"/>
        </w:tabs>
        <w:snapToGrid w:val="0"/>
        <w:spacing w:before="60" w:after="60"/>
        <w:rPr>
          <w:lang w:eastAsia="zh-CN"/>
        </w:rPr>
      </w:pPr>
    </w:p>
    <w:p w14:paraId="4548D66C" w14:textId="1EAD6D8B" w:rsidR="000E627D" w:rsidRDefault="000E627D" w:rsidP="00972C8E">
      <w:pPr>
        <w:widowControl w:val="0"/>
        <w:tabs>
          <w:tab w:val="left" w:pos="484"/>
          <w:tab w:val="left" w:pos="709"/>
          <w:tab w:val="left" w:pos="1440"/>
          <w:tab w:val="left" w:pos="1701"/>
        </w:tabs>
        <w:snapToGrid w:val="0"/>
        <w:spacing w:before="60" w:after="60"/>
        <w:rPr>
          <w:lang w:eastAsia="zh-CN"/>
        </w:rPr>
      </w:pPr>
      <w:r>
        <w:rPr>
          <w:lang w:eastAsia="zh-CN"/>
        </w:rPr>
        <w:t xml:space="preserve">It was agreed not to define additional UE capability for UE capable of </w:t>
      </w:r>
      <w:r w:rsidRPr="00531179">
        <w:rPr>
          <w:lang w:eastAsia="zh-CN"/>
        </w:rPr>
        <w:t>performing advanced receiving under invalid network default assumptions.</w:t>
      </w:r>
      <w:r>
        <w:rPr>
          <w:lang w:eastAsia="zh-CN"/>
        </w:rPr>
        <w:t xml:space="preserve"> Hence, all the test cases should eb defined with the default assumptions valid.</w:t>
      </w:r>
    </w:p>
    <w:p w14:paraId="60234912" w14:textId="5F7E6524" w:rsidR="000E627D" w:rsidRDefault="000E627D" w:rsidP="000E627D">
      <w:pPr>
        <w:numPr>
          <w:ilvl w:val="0"/>
          <w:numId w:val="16"/>
        </w:numPr>
        <w:spacing w:after="120"/>
        <w:rPr>
          <w:b/>
          <w:bCs/>
          <w:szCs w:val="20"/>
        </w:rPr>
      </w:pPr>
      <w:r w:rsidRPr="000E627D">
        <w:rPr>
          <w:b/>
          <w:bCs/>
          <w:szCs w:val="20"/>
        </w:rPr>
        <w:t>For phase II tests, all the RAN4 agreed network default assumptions should be valid</w:t>
      </w:r>
      <w:r>
        <w:rPr>
          <w:b/>
          <w:bCs/>
          <w:szCs w:val="20"/>
        </w:rPr>
        <w:t>.</w:t>
      </w:r>
    </w:p>
    <w:p w14:paraId="64C2AE78" w14:textId="77777777" w:rsidR="000E627D" w:rsidRPr="00531179" w:rsidRDefault="000E627D" w:rsidP="00972C8E">
      <w:pPr>
        <w:widowControl w:val="0"/>
        <w:tabs>
          <w:tab w:val="left" w:pos="484"/>
          <w:tab w:val="left" w:pos="709"/>
          <w:tab w:val="left" w:pos="1440"/>
          <w:tab w:val="left" w:pos="1701"/>
        </w:tabs>
        <w:snapToGrid w:val="0"/>
        <w:spacing w:before="60" w:after="60"/>
        <w:rPr>
          <w:lang w:eastAsia="zh-CN"/>
        </w:rPr>
      </w:pPr>
    </w:p>
    <w:p w14:paraId="555EE76B" w14:textId="77777777" w:rsidR="00972C8E" w:rsidRPr="00531179" w:rsidRDefault="00972C8E" w:rsidP="00972C8E">
      <w:pPr>
        <w:snapToGrid w:val="0"/>
        <w:spacing w:before="60" w:after="60"/>
        <w:rPr>
          <w:b/>
          <w:u w:val="single"/>
        </w:rPr>
      </w:pPr>
      <w:r w:rsidRPr="00531179">
        <w:rPr>
          <w:b/>
          <w:u w:val="single"/>
        </w:rPr>
        <w:t>Issue 2-5: MCS Table</w:t>
      </w:r>
    </w:p>
    <w:p w14:paraId="34E0CE16" w14:textId="77777777" w:rsidR="00972C8E" w:rsidRPr="00531179" w:rsidRDefault="00972C8E" w:rsidP="00972C8E">
      <w:pPr>
        <w:pStyle w:val="ListParagraph"/>
      </w:pPr>
      <w:r w:rsidRPr="00531179">
        <w:t>Candidate options:</w:t>
      </w:r>
    </w:p>
    <w:p w14:paraId="2F4EF025"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The maximum MCS table is 256QAM or 64QAM MCS table, i.e., 1024QAM is not </w:t>
      </w:r>
      <w:proofErr w:type="gramStart"/>
      <w:r w:rsidRPr="00531179">
        <w:rPr>
          <w:lang w:eastAsia="zh-CN"/>
        </w:rPr>
        <w:t>covered</w:t>
      </w:r>
      <w:proofErr w:type="gramEnd"/>
    </w:p>
    <w:p w14:paraId="025F803B"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p w14:paraId="24C7012C" w14:textId="77777777" w:rsidR="00972C8E" w:rsidRDefault="00972C8E" w:rsidP="00972C8E">
      <w:pPr>
        <w:widowControl w:val="0"/>
        <w:tabs>
          <w:tab w:val="left" w:pos="484"/>
          <w:tab w:val="left" w:pos="709"/>
          <w:tab w:val="left" w:pos="1440"/>
          <w:tab w:val="left" w:pos="1701"/>
        </w:tabs>
        <w:snapToGrid w:val="0"/>
        <w:spacing w:before="60" w:after="60"/>
        <w:rPr>
          <w:lang w:eastAsia="zh-CN"/>
        </w:rPr>
      </w:pPr>
    </w:p>
    <w:p w14:paraId="142204E7" w14:textId="3B5BDF55" w:rsidR="000E627D" w:rsidRDefault="000E627D" w:rsidP="00972C8E">
      <w:pPr>
        <w:widowControl w:val="0"/>
        <w:tabs>
          <w:tab w:val="left" w:pos="484"/>
          <w:tab w:val="left" w:pos="709"/>
          <w:tab w:val="left" w:pos="1440"/>
          <w:tab w:val="left" w:pos="1701"/>
        </w:tabs>
        <w:snapToGrid w:val="0"/>
        <w:spacing w:before="60" w:after="60"/>
        <w:rPr>
          <w:lang w:eastAsia="zh-CN"/>
        </w:rPr>
      </w:pPr>
      <w:r>
        <w:rPr>
          <w:lang w:eastAsia="zh-CN"/>
        </w:rPr>
        <w:t xml:space="preserve">The MCS table for defining requirements can be 64QAM, same as that used in Rel-17. Unless we define requirements with 256QAM, we don’t see the necessity to use 256QAM MCS table. </w:t>
      </w:r>
    </w:p>
    <w:p w14:paraId="665AB379" w14:textId="04C505CA" w:rsidR="000E627D" w:rsidRDefault="000E627D" w:rsidP="000E627D">
      <w:pPr>
        <w:numPr>
          <w:ilvl w:val="0"/>
          <w:numId w:val="16"/>
        </w:numPr>
        <w:spacing w:after="120"/>
        <w:rPr>
          <w:b/>
          <w:bCs/>
          <w:szCs w:val="20"/>
        </w:rPr>
      </w:pPr>
      <w:r>
        <w:rPr>
          <w:b/>
          <w:bCs/>
          <w:szCs w:val="20"/>
        </w:rPr>
        <w:t>Use 64QAM MCS table for defining requirements.</w:t>
      </w:r>
    </w:p>
    <w:p w14:paraId="123E66B6" w14:textId="77777777" w:rsidR="000E627D" w:rsidRPr="00531179" w:rsidRDefault="000E627D" w:rsidP="00972C8E">
      <w:pPr>
        <w:widowControl w:val="0"/>
        <w:tabs>
          <w:tab w:val="left" w:pos="484"/>
          <w:tab w:val="left" w:pos="709"/>
          <w:tab w:val="left" w:pos="1440"/>
          <w:tab w:val="left" w:pos="1701"/>
        </w:tabs>
        <w:snapToGrid w:val="0"/>
        <w:spacing w:before="60" w:after="60"/>
        <w:rPr>
          <w:lang w:eastAsia="zh-CN"/>
        </w:rPr>
      </w:pPr>
    </w:p>
    <w:p w14:paraId="0184AF23" w14:textId="77777777" w:rsidR="00972C8E" w:rsidRPr="00531179" w:rsidRDefault="00972C8E" w:rsidP="00972C8E">
      <w:pPr>
        <w:snapToGrid w:val="0"/>
        <w:spacing w:before="60" w:after="60"/>
        <w:rPr>
          <w:b/>
          <w:u w:val="single"/>
        </w:rPr>
      </w:pPr>
      <w:r w:rsidRPr="00531179">
        <w:rPr>
          <w:b/>
          <w:u w:val="single"/>
        </w:rPr>
        <w:t>Issue 2-6: Precoder selection for co-scheduled UE</w:t>
      </w:r>
    </w:p>
    <w:p w14:paraId="5A3F7408" w14:textId="77777777" w:rsidR="00972C8E" w:rsidRPr="00531179" w:rsidRDefault="00972C8E" w:rsidP="00972C8E">
      <w:pPr>
        <w:pStyle w:val="ListParagraph"/>
      </w:pPr>
      <w:r w:rsidRPr="00531179">
        <w:lastRenderedPageBreak/>
        <w:t>Candidate options:</w:t>
      </w:r>
    </w:p>
    <w:p w14:paraId="4F533817"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Only consider orthogonal PMI selection with the target </w:t>
      </w:r>
      <w:proofErr w:type="gramStart"/>
      <w:r w:rsidRPr="00531179">
        <w:rPr>
          <w:lang w:eastAsia="zh-CN"/>
        </w:rPr>
        <w:t>UE</w:t>
      </w:r>
      <w:proofErr w:type="gramEnd"/>
    </w:p>
    <w:p w14:paraId="469B9FD9"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hint="eastAsia"/>
          <w:lang w:eastAsia="zh-CN"/>
        </w:rPr>
        <w:t>O</w:t>
      </w:r>
      <w:r w:rsidRPr="00531179">
        <w:rPr>
          <w:rFonts w:eastAsia="SimSun"/>
          <w:lang w:eastAsia="zh-CN"/>
        </w:rPr>
        <w:t>ther options are not precluded.</w:t>
      </w:r>
    </w:p>
    <w:p w14:paraId="13DA13D5" w14:textId="77777777" w:rsidR="000E627D" w:rsidRDefault="000E627D" w:rsidP="000E627D">
      <w:pPr>
        <w:widowControl w:val="0"/>
        <w:tabs>
          <w:tab w:val="left" w:pos="484"/>
          <w:tab w:val="left" w:pos="709"/>
          <w:tab w:val="left" w:pos="1440"/>
          <w:tab w:val="left" w:pos="1701"/>
        </w:tabs>
        <w:snapToGrid w:val="0"/>
        <w:spacing w:before="60" w:after="60"/>
        <w:rPr>
          <w:lang w:eastAsia="zh-CN"/>
        </w:rPr>
      </w:pPr>
    </w:p>
    <w:p w14:paraId="3FE6AE6D" w14:textId="60880FCD" w:rsidR="000E627D" w:rsidRDefault="00CB5304" w:rsidP="000E627D">
      <w:pPr>
        <w:widowControl w:val="0"/>
        <w:tabs>
          <w:tab w:val="left" w:pos="484"/>
          <w:tab w:val="left" w:pos="709"/>
          <w:tab w:val="left" w:pos="1440"/>
          <w:tab w:val="left" w:pos="1701"/>
        </w:tabs>
        <w:snapToGrid w:val="0"/>
        <w:spacing w:before="60" w:after="60"/>
        <w:rPr>
          <w:lang w:eastAsia="zh-CN"/>
        </w:rPr>
      </w:pPr>
      <w:r>
        <w:rPr>
          <w:lang w:eastAsia="zh-CN"/>
        </w:rPr>
        <w:t>We support to only consider orthogonal precoder for co-scheduled UE as that would be closer to what is used in practice</w:t>
      </w:r>
      <w:r w:rsidR="000E627D">
        <w:rPr>
          <w:lang w:eastAsia="zh-CN"/>
        </w:rPr>
        <w:t>.</w:t>
      </w:r>
      <w:r>
        <w:rPr>
          <w:lang w:eastAsia="zh-CN"/>
        </w:rPr>
        <w:t xml:space="preserve"> Using random and unique precoder has worse performance than orthogonal </w:t>
      </w:r>
      <w:proofErr w:type="spellStart"/>
      <w:r>
        <w:rPr>
          <w:lang w:eastAsia="zh-CN"/>
        </w:rPr>
        <w:t>preocoder</w:t>
      </w:r>
      <w:proofErr w:type="spellEnd"/>
      <w:r>
        <w:rPr>
          <w:lang w:eastAsia="zh-CN"/>
        </w:rPr>
        <w:t xml:space="preserve">, and this degradation is introduced at Tx side with non-orthogonal precoder.  </w:t>
      </w:r>
      <w:r w:rsidR="000E627D">
        <w:rPr>
          <w:lang w:eastAsia="zh-CN"/>
        </w:rPr>
        <w:t xml:space="preserve"> </w:t>
      </w:r>
    </w:p>
    <w:p w14:paraId="0FBE6AE9" w14:textId="405754FC" w:rsidR="000E627D" w:rsidRDefault="00CB5304" w:rsidP="000E627D">
      <w:pPr>
        <w:numPr>
          <w:ilvl w:val="0"/>
          <w:numId w:val="16"/>
        </w:numPr>
        <w:spacing w:after="120"/>
        <w:rPr>
          <w:b/>
          <w:bCs/>
          <w:szCs w:val="20"/>
        </w:rPr>
      </w:pPr>
      <w:r>
        <w:rPr>
          <w:b/>
          <w:bCs/>
          <w:szCs w:val="20"/>
        </w:rPr>
        <w:t>Define requirements with orthogonal precoder for co-scheduled UE</w:t>
      </w:r>
      <w:r w:rsidR="000E627D">
        <w:rPr>
          <w:b/>
          <w:bCs/>
          <w:szCs w:val="20"/>
        </w:rPr>
        <w:t>.</w:t>
      </w:r>
    </w:p>
    <w:p w14:paraId="5B502B56"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2D9B647A" w14:textId="77777777" w:rsidR="00972C8E" w:rsidRPr="00531179" w:rsidRDefault="00972C8E" w:rsidP="00972C8E">
      <w:pPr>
        <w:snapToGrid w:val="0"/>
        <w:spacing w:before="60" w:after="60"/>
        <w:rPr>
          <w:b/>
          <w:u w:val="single"/>
        </w:rPr>
      </w:pPr>
      <w:r w:rsidRPr="00531179">
        <w:rPr>
          <w:b/>
          <w:u w:val="single"/>
        </w:rPr>
        <w:t>Issue 2-7: Test setting</w:t>
      </w:r>
      <w:r w:rsidRPr="00531179">
        <w:rPr>
          <w:rFonts w:eastAsiaTheme="minorEastAsia"/>
          <w:b/>
          <w:u w:val="single"/>
          <w:lang w:eastAsia="zh-CN"/>
        </w:rPr>
        <w:t xml:space="preserve"> for R-ML without modulation order blind detection</w:t>
      </w:r>
    </w:p>
    <w:p w14:paraId="3D6A54D1" w14:textId="77777777" w:rsidR="00972C8E" w:rsidRPr="00531179" w:rsidRDefault="00972C8E" w:rsidP="00972C8E">
      <w:pPr>
        <w:pStyle w:val="ListParagraph"/>
      </w:pPr>
      <w:r w:rsidRPr="00531179">
        <w:t>Candidate options:</w:t>
      </w:r>
    </w:p>
    <w:p w14:paraId="3344AE1E"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lang w:eastAsia="zh-CN"/>
        </w:rPr>
        <w:t xml:space="preserve">Option 1: 1 co-scheduled UE with single modulation order should be considered. The UE should be informed DCI 1~5 according to the allocated modulation </w:t>
      </w:r>
      <w:proofErr w:type="gramStart"/>
      <w:r w:rsidRPr="00531179">
        <w:rPr>
          <w:lang w:eastAsia="zh-CN"/>
        </w:rPr>
        <w:t>order</w:t>
      </w:r>
      <w:proofErr w:type="gramEnd"/>
    </w:p>
    <w:p w14:paraId="6CD886B8" w14:textId="77777777" w:rsidR="00972C8E" w:rsidRPr="00531179" w:rsidRDefault="00972C8E" w:rsidP="00972C8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531179">
        <w:rPr>
          <w:lang w:eastAsia="zh-CN"/>
        </w:rPr>
        <w:t>Option 2:</w:t>
      </w:r>
    </w:p>
    <w:p w14:paraId="49B5282B"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45D2E60B"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2+2, TDLA30-10 Low </w:t>
      </w:r>
    </w:p>
    <w:p w14:paraId="46D00777" w14:textId="77777777" w:rsidR="00972C8E" w:rsidRPr="00531179" w:rsidRDefault="00972C8E" w:rsidP="00972C8E">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QPSK configured for co-scheduled </w:t>
      </w:r>
      <w:proofErr w:type="gramStart"/>
      <w:r w:rsidRPr="00531179">
        <w:rPr>
          <w:lang w:eastAsia="zh-CN"/>
        </w:rPr>
        <w:t>UE</w:t>
      </w:r>
      <w:proofErr w:type="gramEnd"/>
    </w:p>
    <w:p w14:paraId="1794A7C7" w14:textId="77777777" w:rsidR="00CB5304" w:rsidRDefault="00CB5304" w:rsidP="00CB5304">
      <w:pPr>
        <w:widowControl w:val="0"/>
        <w:tabs>
          <w:tab w:val="left" w:pos="484"/>
          <w:tab w:val="left" w:pos="709"/>
          <w:tab w:val="left" w:pos="1440"/>
          <w:tab w:val="left" w:pos="1701"/>
        </w:tabs>
        <w:snapToGrid w:val="0"/>
        <w:spacing w:before="60" w:after="60"/>
        <w:rPr>
          <w:lang w:eastAsia="zh-CN"/>
        </w:rPr>
      </w:pPr>
    </w:p>
    <w:p w14:paraId="57FAD674" w14:textId="05A9731A" w:rsidR="00CB5304" w:rsidRDefault="00CB5304" w:rsidP="00CB5304">
      <w:pPr>
        <w:widowControl w:val="0"/>
        <w:tabs>
          <w:tab w:val="left" w:pos="484"/>
          <w:tab w:val="left" w:pos="709"/>
          <w:tab w:val="left" w:pos="1440"/>
          <w:tab w:val="left" w:pos="1701"/>
        </w:tabs>
        <w:snapToGrid w:val="0"/>
        <w:spacing w:before="60" w:after="60"/>
        <w:rPr>
          <w:lang w:eastAsia="zh-CN"/>
        </w:rPr>
      </w:pPr>
      <w:r>
        <w:rPr>
          <w:lang w:eastAsia="zh-CN"/>
        </w:rPr>
        <w:t xml:space="preserve">The same configuration as phase 1 can be used for defining requirements. </w:t>
      </w:r>
    </w:p>
    <w:p w14:paraId="7A756B98" w14:textId="77777777" w:rsidR="00CB5304" w:rsidRPr="00531179" w:rsidRDefault="00CB5304" w:rsidP="00CB5304">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05ADA6BA" w14:textId="77777777" w:rsidR="00CB5304" w:rsidRPr="00531179" w:rsidRDefault="00CB5304" w:rsidP="00CB5304">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2+2, TDLA30-10 Low </w:t>
      </w:r>
    </w:p>
    <w:p w14:paraId="78C36137" w14:textId="3D952AC6" w:rsidR="00CB5304" w:rsidRDefault="00CB5304" w:rsidP="00CB5304">
      <w:pPr>
        <w:widowControl w:val="0"/>
        <w:tabs>
          <w:tab w:val="left" w:pos="484"/>
          <w:tab w:val="left" w:pos="709"/>
          <w:tab w:val="left" w:pos="1440"/>
          <w:tab w:val="left" w:pos="1701"/>
        </w:tabs>
        <w:snapToGrid w:val="0"/>
        <w:spacing w:before="60" w:after="60"/>
        <w:rPr>
          <w:lang w:eastAsia="zh-CN"/>
        </w:rPr>
      </w:pPr>
      <w:r>
        <w:rPr>
          <w:lang w:eastAsia="zh-CN"/>
        </w:rPr>
        <w:t>Use MCS13 for target UE for rank 1+1 and MCS1</w:t>
      </w:r>
      <w:r w:rsidR="00794772">
        <w:rPr>
          <w:lang w:eastAsia="zh-CN"/>
        </w:rPr>
        <w:t>7</w:t>
      </w:r>
      <w:r>
        <w:rPr>
          <w:lang w:eastAsia="zh-CN"/>
        </w:rPr>
        <w:t xml:space="preserve"> for target UE for rank 2+2. Choose the modulation order of co-UE to achieve observable performance gain compared to MMSE-IRC based on phase 1 evaluation</w:t>
      </w:r>
      <w:r w:rsidR="00794772">
        <w:rPr>
          <w:lang w:eastAsia="zh-CN"/>
        </w:rPr>
        <w:t xml:space="preserve"> – QPSK for both cases.</w:t>
      </w:r>
    </w:p>
    <w:p w14:paraId="2F900994" w14:textId="303C1445" w:rsidR="00CB5304" w:rsidRPr="00CB5304" w:rsidRDefault="00CB5304" w:rsidP="00CB5304">
      <w:pPr>
        <w:numPr>
          <w:ilvl w:val="0"/>
          <w:numId w:val="16"/>
        </w:numPr>
        <w:spacing w:after="120"/>
        <w:rPr>
          <w:b/>
          <w:bCs/>
          <w:szCs w:val="20"/>
        </w:rPr>
      </w:pPr>
      <w:r>
        <w:rPr>
          <w:b/>
          <w:bCs/>
          <w:szCs w:val="20"/>
        </w:rPr>
        <w:t>Configuration for defining requirements without MO blind detection:</w:t>
      </w:r>
      <w:r>
        <w:rPr>
          <w:b/>
          <w:bCs/>
          <w:szCs w:val="20"/>
        </w:rPr>
        <w:br/>
      </w:r>
      <w:r w:rsidRPr="00CB5304">
        <w:rPr>
          <w:b/>
          <w:bCs/>
          <w:szCs w:val="20"/>
        </w:rPr>
        <w:t>Rank 1+1, TDLC300-100 medium</w:t>
      </w:r>
      <w:r w:rsidR="00794772">
        <w:rPr>
          <w:b/>
          <w:bCs/>
          <w:szCs w:val="20"/>
        </w:rPr>
        <w:t>, MCS13 + QPSK</w:t>
      </w:r>
      <w:r>
        <w:rPr>
          <w:b/>
          <w:bCs/>
          <w:szCs w:val="20"/>
        </w:rPr>
        <w:br/>
      </w:r>
      <w:r w:rsidRPr="00CB5304">
        <w:rPr>
          <w:b/>
          <w:bCs/>
          <w:szCs w:val="20"/>
        </w:rPr>
        <w:t>Rank 2+2, TDLA30-10 Low</w:t>
      </w:r>
      <w:r w:rsidR="00794772">
        <w:rPr>
          <w:b/>
          <w:bCs/>
          <w:szCs w:val="20"/>
        </w:rPr>
        <w:t xml:space="preserve">, MCS17 + </w:t>
      </w:r>
      <w:proofErr w:type="gramStart"/>
      <w:r w:rsidR="00794772">
        <w:rPr>
          <w:b/>
          <w:bCs/>
          <w:szCs w:val="20"/>
        </w:rPr>
        <w:t>QPSK</w:t>
      </w:r>
      <w:proofErr w:type="gramEnd"/>
    </w:p>
    <w:p w14:paraId="4D01F75B" w14:textId="0BE263E6" w:rsidR="00CB5304" w:rsidRDefault="00CB5304" w:rsidP="00794772">
      <w:pPr>
        <w:spacing w:after="120"/>
        <w:ind w:left="216"/>
        <w:rPr>
          <w:b/>
          <w:bCs/>
          <w:szCs w:val="20"/>
        </w:rPr>
      </w:pPr>
    </w:p>
    <w:p w14:paraId="35BB4768" w14:textId="59F2F055"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Cs w:val="20"/>
        </w:rPr>
      </w:pPr>
      <w:r w:rsidRPr="005D459C">
        <w:rPr>
          <w:szCs w:val="20"/>
        </w:rPr>
        <w:t xml:space="preserve">In this paper, we provide our views on open issues on </w:t>
      </w:r>
      <w:proofErr w:type="spellStart"/>
      <w:r w:rsidR="003248BE" w:rsidRPr="005D459C">
        <w:rPr>
          <w:szCs w:val="20"/>
        </w:rPr>
        <w:t>on</w:t>
      </w:r>
      <w:proofErr w:type="spellEnd"/>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0EA884C6" w14:textId="75C3ED17" w:rsidR="007F65AC" w:rsidRDefault="00794772" w:rsidP="007F65AC">
      <w:pPr>
        <w:spacing w:before="240" w:after="240"/>
        <w:rPr>
          <w:b/>
          <w:bCs/>
          <w:u w:val="single"/>
        </w:rPr>
      </w:pPr>
      <w:r>
        <w:rPr>
          <w:b/>
          <w:bCs/>
          <w:u w:val="single"/>
        </w:rPr>
        <w:t>Receiver assumption</w:t>
      </w:r>
      <w:r w:rsidR="007F65AC" w:rsidRPr="007F65AC">
        <w:rPr>
          <w:b/>
          <w:bCs/>
          <w:u w:val="single"/>
        </w:rPr>
        <w:t xml:space="preserve"> for Advanced Receiver</w:t>
      </w:r>
      <w:r>
        <w:rPr>
          <w:b/>
          <w:bCs/>
          <w:u w:val="single"/>
        </w:rPr>
        <w:t xml:space="preserve"> for MU-MIMO</w:t>
      </w:r>
    </w:p>
    <w:p w14:paraId="49E29858" w14:textId="77777777" w:rsidR="00794772" w:rsidRPr="00AE4170" w:rsidRDefault="00794772" w:rsidP="00794772">
      <w:pPr>
        <w:numPr>
          <w:ilvl w:val="0"/>
          <w:numId w:val="29"/>
        </w:numPr>
        <w:spacing w:after="120"/>
        <w:rPr>
          <w:rFonts w:eastAsia="SimSun"/>
          <w:i/>
          <w:iCs/>
          <w:szCs w:val="20"/>
          <w:lang w:eastAsia="zh-CN"/>
        </w:rPr>
      </w:pPr>
      <w:r>
        <w:rPr>
          <w:rFonts w:eastAsia="SimSun"/>
          <w:i/>
          <w:iCs/>
          <w:szCs w:val="20"/>
          <w:lang w:eastAsia="zh-CN"/>
        </w:rPr>
        <w:t xml:space="preserve">Once we have agreement to define requirements with R-ML receiver in phase 2, we don’t see the necessity to discuss scenarios or requirements where R-ML is not applicable. </w:t>
      </w:r>
    </w:p>
    <w:p w14:paraId="14FB39A5" w14:textId="77777777" w:rsidR="00794772" w:rsidRDefault="00794772" w:rsidP="00794772">
      <w:pPr>
        <w:numPr>
          <w:ilvl w:val="0"/>
          <w:numId w:val="30"/>
        </w:numPr>
        <w:spacing w:after="120"/>
        <w:rPr>
          <w:b/>
          <w:bCs/>
          <w:szCs w:val="20"/>
        </w:rPr>
      </w:pPr>
      <w:r>
        <w:rPr>
          <w:b/>
          <w:bCs/>
          <w:szCs w:val="20"/>
        </w:rPr>
        <w:t>Do not introduce test cases for scenarios where R-ML receiver is not applicable.</w:t>
      </w:r>
    </w:p>
    <w:p w14:paraId="04DF21F9" w14:textId="77777777" w:rsidR="00794772" w:rsidRDefault="00794772" w:rsidP="00794772">
      <w:pPr>
        <w:overflowPunct w:val="0"/>
        <w:autoSpaceDE w:val="0"/>
        <w:autoSpaceDN w:val="0"/>
        <w:adjustRightInd w:val="0"/>
        <w:spacing w:after="180"/>
        <w:textAlignment w:val="baseline"/>
        <w:rPr>
          <w:rFonts w:eastAsia="DengXian"/>
          <w:szCs w:val="20"/>
          <w:lang w:val="en-GB" w:eastAsia="zh-CN"/>
        </w:rPr>
      </w:pPr>
    </w:p>
    <w:p w14:paraId="7F26F551" w14:textId="77777777" w:rsidR="00794772" w:rsidRDefault="00794772" w:rsidP="00794772">
      <w:pPr>
        <w:numPr>
          <w:ilvl w:val="0"/>
          <w:numId w:val="30"/>
        </w:numPr>
        <w:spacing w:after="120"/>
        <w:rPr>
          <w:b/>
          <w:bCs/>
          <w:szCs w:val="20"/>
        </w:rPr>
      </w:pPr>
      <w:r>
        <w:rPr>
          <w:b/>
          <w:bCs/>
          <w:szCs w:val="20"/>
        </w:rPr>
        <w:t>To reduce UE complexity to support R-ML either restrict R-ML for MU-MIMO to certain DMRS configuration and length or introduce UE capability on the supported DMRS configuration and lengths to support R-ML for MU-MIMO.</w:t>
      </w:r>
    </w:p>
    <w:p w14:paraId="149E168B" w14:textId="77777777" w:rsidR="00794772" w:rsidRDefault="00794772" w:rsidP="00794772">
      <w:pPr>
        <w:numPr>
          <w:ilvl w:val="0"/>
          <w:numId w:val="30"/>
        </w:numPr>
        <w:spacing w:after="120"/>
        <w:rPr>
          <w:b/>
          <w:bCs/>
          <w:szCs w:val="20"/>
        </w:rPr>
      </w:pPr>
      <w:r>
        <w:rPr>
          <w:b/>
          <w:bCs/>
          <w:szCs w:val="20"/>
        </w:rPr>
        <w:t xml:space="preserve"> Discuss applicability of requirements based on agreed test cases and UE capability in future meetings.</w:t>
      </w:r>
    </w:p>
    <w:p w14:paraId="5098F73D" w14:textId="20FE7236" w:rsidR="00DB1667" w:rsidRPr="00DB1667" w:rsidRDefault="00DB1667" w:rsidP="00DB1667">
      <w:pPr>
        <w:spacing w:before="240" w:after="240"/>
        <w:rPr>
          <w:b/>
          <w:bCs/>
          <w:u w:val="single"/>
        </w:rPr>
      </w:pPr>
      <w:r>
        <w:rPr>
          <w:b/>
          <w:bCs/>
          <w:u w:val="single"/>
        </w:rPr>
        <w:lastRenderedPageBreak/>
        <w:t>Test parameters for Phase II</w:t>
      </w:r>
    </w:p>
    <w:p w14:paraId="0FD39E8D" w14:textId="77777777" w:rsidR="00794772" w:rsidRDefault="00794772" w:rsidP="00794772">
      <w:pPr>
        <w:numPr>
          <w:ilvl w:val="0"/>
          <w:numId w:val="30"/>
        </w:numPr>
        <w:spacing w:after="120"/>
        <w:rPr>
          <w:b/>
          <w:bCs/>
          <w:szCs w:val="20"/>
        </w:rPr>
      </w:pPr>
      <w:r w:rsidRPr="00972C8E">
        <w:rPr>
          <w:b/>
          <w:bCs/>
          <w:szCs w:val="20"/>
        </w:rPr>
        <w:t>Reuse the same test scope for Rel-17 MMSE-IRC for MU-MIMO</w:t>
      </w:r>
      <w:r>
        <w:rPr>
          <w:b/>
          <w:bCs/>
          <w:szCs w:val="20"/>
        </w:rPr>
        <w:t xml:space="preserve"> in Rel-18 with advanced receiver.</w:t>
      </w:r>
    </w:p>
    <w:p w14:paraId="447648B6" w14:textId="77777777" w:rsidR="00794772" w:rsidRDefault="00794772" w:rsidP="00794772">
      <w:pPr>
        <w:numPr>
          <w:ilvl w:val="0"/>
          <w:numId w:val="30"/>
        </w:numPr>
        <w:spacing w:after="120"/>
        <w:rPr>
          <w:b/>
          <w:bCs/>
          <w:szCs w:val="20"/>
        </w:rPr>
      </w:pPr>
      <w:r>
        <w:rPr>
          <w:b/>
          <w:bCs/>
          <w:szCs w:val="20"/>
        </w:rPr>
        <w:t>Define requirements with 1 co-scheduled UE.</w:t>
      </w:r>
    </w:p>
    <w:p w14:paraId="08D03E85" w14:textId="77777777" w:rsidR="00794772" w:rsidRDefault="00794772" w:rsidP="00794772">
      <w:pPr>
        <w:numPr>
          <w:ilvl w:val="0"/>
          <w:numId w:val="30"/>
        </w:numPr>
        <w:spacing w:after="120"/>
        <w:rPr>
          <w:b/>
          <w:bCs/>
          <w:szCs w:val="20"/>
        </w:rPr>
      </w:pPr>
      <w:r>
        <w:rPr>
          <w:b/>
          <w:bCs/>
          <w:szCs w:val="20"/>
        </w:rPr>
        <w:t>Do not define requirements with partial CHBW FDRA co-scheduled UE.</w:t>
      </w:r>
    </w:p>
    <w:p w14:paraId="37FB23F9" w14:textId="77777777" w:rsidR="00794772" w:rsidRDefault="00794772" w:rsidP="00794772">
      <w:pPr>
        <w:numPr>
          <w:ilvl w:val="0"/>
          <w:numId w:val="30"/>
        </w:numPr>
        <w:spacing w:after="120"/>
        <w:rPr>
          <w:b/>
          <w:bCs/>
          <w:szCs w:val="20"/>
        </w:rPr>
      </w:pPr>
      <w:r w:rsidRPr="000E627D">
        <w:rPr>
          <w:b/>
          <w:bCs/>
          <w:szCs w:val="20"/>
        </w:rPr>
        <w:t>For phase II tests, all the RAN4 agreed network default assumptions should be valid</w:t>
      </w:r>
      <w:r>
        <w:rPr>
          <w:b/>
          <w:bCs/>
          <w:szCs w:val="20"/>
        </w:rPr>
        <w:t>.</w:t>
      </w:r>
    </w:p>
    <w:p w14:paraId="389FCF04" w14:textId="77777777" w:rsidR="00794772" w:rsidRDefault="00794772" w:rsidP="00794772">
      <w:pPr>
        <w:numPr>
          <w:ilvl w:val="0"/>
          <w:numId w:val="30"/>
        </w:numPr>
        <w:spacing w:after="120"/>
        <w:rPr>
          <w:b/>
          <w:bCs/>
          <w:szCs w:val="20"/>
        </w:rPr>
      </w:pPr>
      <w:r>
        <w:rPr>
          <w:b/>
          <w:bCs/>
          <w:szCs w:val="20"/>
        </w:rPr>
        <w:t>Use 64QAM MCS table for defining requirements.</w:t>
      </w:r>
    </w:p>
    <w:p w14:paraId="65D591D6" w14:textId="77777777" w:rsidR="00794772" w:rsidRDefault="00794772" w:rsidP="00794772">
      <w:pPr>
        <w:numPr>
          <w:ilvl w:val="0"/>
          <w:numId w:val="30"/>
        </w:numPr>
        <w:spacing w:after="120"/>
        <w:rPr>
          <w:b/>
          <w:bCs/>
          <w:szCs w:val="20"/>
        </w:rPr>
      </w:pPr>
      <w:r>
        <w:rPr>
          <w:b/>
          <w:bCs/>
          <w:szCs w:val="20"/>
        </w:rPr>
        <w:t>Define requirements with orthogonal precoder for co-scheduled UE.</w:t>
      </w:r>
    </w:p>
    <w:p w14:paraId="4D48A039" w14:textId="77777777" w:rsidR="00794772" w:rsidRPr="00CB5304" w:rsidRDefault="00794772" w:rsidP="00794772">
      <w:pPr>
        <w:numPr>
          <w:ilvl w:val="0"/>
          <w:numId w:val="30"/>
        </w:numPr>
        <w:spacing w:after="120"/>
        <w:rPr>
          <w:b/>
          <w:bCs/>
          <w:szCs w:val="20"/>
        </w:rPr>
      </w:pPr>
      <w:r>
        <w:rPr>
          <w:b/>
          <w:bCs/>
          <w:szCs w:val="20"/>
        </w:rPr>
        <w:t>Configuration for defining requirements without MO blind detection:</w:t>
      </w:r>
      <w:r>
        <w:rPr>
          <w:b/>
          <w:bCs/>
          <w:szCs w:val="20"/>
        </w:rPr>
        <w:br/>
      </w:r>
      <w:r w:rsidRPr="00CB5304">
        <w:rPr>
          <w:b/>
          <w:bCs/>
          <w:szCs w:val="20"/>
        </w:rPr>
        <w:t>Rank 1+1, TDLC300-100 medium</w:t>
      </w:r>
      <w:r>
        <w:rPr>
          <w:b/>
          <w:bCs/>
          <w:szCs w:val="20"/>
        </w:rPr>
        <w:t>, MCS13 + QPSK</w:t>
      </w:r>
      <w:r>
        <w:rPr>
          <w:b/>
          <w:bCs/>
          <w:szCs w:val="20"/>
        </w:rPr>
        <w:br/>
      </w:r>
      <w:r w:rsidRPr="00CB5304">
        <w:rPr>
          <w:b/>
          <w:bCs/>
          <w:szCs w:val="20"/>
        </w:rPr>
        <w:t>Rank 2+2, TDLA30-10 Low</w:t>
      </w:r>
      <w:r>
        <w:rPr>
          <w:b/>
          <w:bCs/>
          <w:szCs w:val="20"/>
        </w:rPr>
        <w:t xml:space="preserve">, MCS17 + </w:t>
      </w:r>
      <w:proofErr w:type="gramStart"/>
      <w:r>
        <w:rPr>
          <w:b/>
          <w:bCs/>
          <w:szCs w:val="20"/>
        </w:rPr>
        <w:t>QPSK</w:t>
      </w:r>
      <w:proofErr w:type="gramEnd"/>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6A60D705" w14:textId="46E323F7" w:rsidR="002249BA" w:rsidRDefault="00957525" w:rsidP="00B12CCE">
      <w:pPr>
        <w:pStyle w:val="ListParagraph"/>
        <w:numPr>
          <w:ilvl w:val="0"/>
          <w:numId w:val="2"/>
        </w:numPr>
      </w:pPr>
      <w:r w:rsidRPr="00957525">
        <w:t>R4-2313993</w:t>
      </w:r>
      <w:r w:rsidR="002249BA" w:rsidRPr="005D459C">
        <w:t>, “</w:t>
      </w:r>
      <w:r w:rsidRPr="00957525">
        <w:t>WF for Advanced receiver to cancel inter-user interference for MU-MIMO</w:t>
      </w:r>
      <w:r w:rsidR="002249BA" w:rsidRPr="005D459C">
        <w:t xml:space="preserve">”, </w:t>
      </w:r>
      <w:r w:rsidR="0024145B" w:rsidRPr="005D459C">
        <w:t>China Telecom</w:t>
      </w:r>
      <w:r w:rsidR="002249BA" w:rsidRPr="005D459C">
        <w:t xml:space="preserve">.  </w:t>
      </w:r>
    </w:p>
    <w:p w14:paraId="0C1611A3" w14:textId="7DA53A71" w:rsidR="00BA308D" w:rsidRPr="005D459C" w:rsidRDefault="00957525" w:rsidP="00B12CCE">
      <w:pPr>
        <w:pStyle w:val="ListParagraph"/>
        <w:numPr>
          <w:ilvl w:val="0"/>
          <w:numId w:val="2"/>
        </w:numPr>
      </w:pPr>
      <w:r w:rsidRPr="00957525">
        <w:t>R1-2308598</w:t>
      </w:r>
      <w:r>
        <w:t>,</w:t>
      </w:r>
      <w:r w:rsidRPr="00957525">
        <w:t xml:space="preserve"> </w:t>
      </w:r>
      <w:r>
        <w:t>“</w:t>
      </w:r>
      <w:r w:rsidRPr="00957525">
        <w:t xml:space="preserve">Reply LS on required DCI </w:t>
      </w:r>
      <w:proofErr w:type="spellStart"/>
      <w:r w:rsidRPr="00957525">
        <w:t>signalling</w:t>
      </w:r>
      <w:proofErr w:type="spellEnd"/>
      <w:r w:rsidRPr="00957525">
        <w:t xml:space="preserve"> for advanced receiver on MU-MIMO scenario</w:t>
      </w:r>
      <w:r w:rsidR="00BA308D">
        <w:t xml:space="preserve">”, </w:t>
      </w:r>
      <w:proofErr w:type="gramStart"/>
      <w:r w:rsidR="00FB6257">
        <w:t>RAN</w:t>
      </w:r>
      <w:r>
        <w:t>1</w:t>
      </w:r>
      <w:proofErr w:type="gramEnd"/>
    </w:p>
    <w:p w14:paraId="2025BD80" w14:textId="77777777" w:rsidR="002249BA" w:rsidRPr="005D459C" w:rsidRDefault="002249BA" w:rsidP="002249BA"/>
    <w:sectPr w:rsidR="002249BA" w:rsidRPr="005D459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3609"/>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FD6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10"/>
  </w:num>
  <w:num w:numId="2" w16cid:durableId="1198423226">
    <w:abstractNumId w:val="23"/>
  </w:num>
  <w:num w:numId="3" w16cid:durableId="1064061569">
    <w:abstractNumId w:val="14"/>
  </w:num>
  <w:num w:numId="4" w16cid:durableId="1117142815">
    <w:abstractNumId w:val="3"/>
  </w:num>
  <w:num w:numId="5" w16cid:durableId="1069688094">
    <w:abstractNumId w:val="24"/>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5"/>
  </w:num>
  <w:num w:numId="11" w16cid:durableId="337006939">
    <w:abstractNumId w:val="27"/>
  </w:num>
  <w:num w:numId="12" w16cid:durableId="1469055245">
    <w:abstractNumId w:val="26"/>
  </w:num>
  <w:num w:numId="13" w16cid:durableId="983847622">
    <w:abstractNumId w:val="28"/>
  </w:num>
  <w:num w:numId="14" w16cid:durableId="1801655555">
    <w:abstractNumId w:val="6"/>
  </w:num>
  <w:num w:numId="15" w16cid:durableId="1414400037">
    <w:abstractNumId w:val="0"/>
  </w:num>
  <w:num w:numId="16" w16cid:durableId="617613287">
    <w:abstractNumId w:val="18"/>
  </w:num>
  <w:num w:numId="17" w16cid:durableId="704722257">
    <w:abstractNumId w:val="13"/>
  </w:num>
  <w:num w:numId="18" w16cid:durableId="263153615">
    <w:abstractNumId w:val="17"/>
  </w:num>
  <w:num w:numId="19" w16cid:durableId="801072388">
    <w:abstractNumId w:val="8"/>
  </w:num>
  <w:num w:numId="20" w16cid:durableId="1342243918">
    <w:abstractNumId w:val="25"/>
  </w:num>
  <w:num w:numId="21" w16cid:durableId="433130897">
    <w:abstractNumId w:val="16"/>
  </w:num>
  <w:num w:numId="22" w16cid:durableId="1056974631">
    <w:abstractNumId w:val="15"/>
  </w:num>
  <w:num w:numId="23" w16cid:durableId="1411153377">
    <w:abstractNumId w:val="29"/>
  </w:num>
  <w:num w:numId="24" w16cid:durableId="1232764926">
    <w:abstractNumId w:val="19"/>
  </w:num>
  <w:num w:numId="25" w16cid:durableId="405349459">
    <w:abstractNumId w:val="2"/>
  </w:num>
  <w:num w:numId="26" w16cid:durableId="1003555011">
    <w:abstractNumId w:val="20"/>
  </w:num>
  <w:num w:numId="27" w16cid:durableId="1114326356">
    <w:abstractNumId w:val="1"/>
  </w:num>
  <w:num w:numId="28" w16cid:durableId="129711574">
    <w:abstractNumId w:val="22"/>
  </w:num>
  <w:num w:numId="29" w16cid:durableId="2107653904">
    <w:abstractNumId w:val="21"/>
  </w:num>
  <w:num w:numId="30" w16cid:durableId="6524893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32454"/>
    <w:rsid w:val="00032995"/>
    <w:rsid w:val="000D5873"/>
    <w:rsid w:val="000D6B27"/>
    <w:rsid w:val="000E24FF"/>
    <w:rsid w:val="000E627D"/>
    <w:rsid w:val="00104D5D"/>
    <w:rsid w:val="00121828"/>
    <w:rsid w:val="00127FB7"/>
    <w:rsid w:val="00136FC8"/>
    <w:rsid w:val="00142F6A"/>
    <w:rsid w:val="00144F31"/>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870EA"/>
    <w:rsid w:val="002A0BB1"/>
    <w:rsid w:val="002B5714"/>
    <w:rsid w:val="002C649C"/>
    <w:rsid w:val="002D75C7"/>
    <w:rsid w:val="002E6B06"/>
    <w:rsid w:val="002F4FA3"/>
    <w:rsid w:val="00320442"/>
    <w:rsid w:val="00320E79"/>
    <w:rsid w:val="00322A55"/>
    <w:rsid w:val="003248BE"/>
    <w:rsid w:val="003738AD"/>
    <w:rsid w:val="00391FC2"/>
    <w:rsid w:val="003A51DF"/>
    <w:rsid w:val="003E4612"/>
    <w:rsid w:val="003E483C"/>
    <w:rsid w:val="003E4F11"/>
    <w:rsid w:val="0040676F"/>
    <w:rsid w:val="004571DB"/>
    <w:rsid w:val="00471050"/>
    <w:rsid w:val="00471987"/>
    <w:rsid w:val="00474453"/>
    <w:rsid w:val="00475AEA"/>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F5226"/>
    <w:rsid w:val="005F5A7E"/>
    <w:rsid w:val="006110AA"/>
    <w:rsid w:val="00622065"/>
    <w:rsid w:val="00626BDE"/>
    <w:rsid w:val="00631307"/>
    <w:rsid w:val="006767B6"/>
    <w:rsid w:val="00682C1E"/>
    <w:rsid w:val="00685E60"/>
    <w:rsid w:val="006956D7"/>
    <w:rsid w:val="006A42E5"/>
    <w:rsid w:val="006B40D7"/>
    <w:rsid w:val="006B655D"/>
    <w:rsid w:val="006E55CD"/>
    <w:rsid w:val="006F6BCA"/>
    <w:rsid w:val="00700F04"/>
    <w:rsid w:val="0070355E"/>
    <w:rsid w:val="0072620C"/>
    <w:rsid w:val="0073209B"/>
    <w:rsid w:val="007334C1"/>
    <w:rsid w:val="00744F81"/>
    <w:rsid w:val="0074586B"/>
    <w:rsid w:val="00775238"/>
    <w:rsid w:val="0078672D"/>
    <w:rsid w:val="00787DF9"/>
    <w:rsid w:val="00794772"/>
    <w:rsid w:val="007A3BE1"/>
    <w:rsid w:val="007A6A26"/>
    <w:rsid w:val="007C626C"/>
    <w:rsid w:val="007C7B3F"/>
    <w:rsid w:val="007E0A45"/>
    <w:rsid w:val="007F3249"/>
    <w:rsid w:val="007F3786"/>
    <w:rsid w:val="007F65AC"/>
    <w:rsid w:val="007F7D18"/>
    <w:rsid w:val="00830460"/>
    <w:rsid w:val="0083467F"/>
    <w:rsid w:val="00834A30"/>
    <w:rsid w:val="008720A2"/>
    <w:rsid w:val="0087325A"/>
    <w:rsid w:val="00880278"/>
    <w:rsid w:val="008B6F0D"/>
    <w:rsid w:val="008D6BCD"/>
    <w:rsid w:val="008E08FA"/>
    <w:rsid w:val="008E38F2"/>
    <w:rsid w:val="008E5725"/>
    <w:rsid w:val="00901273"/>
    <w:rsid w:val="00924CB2"/>
    <w:rsid w:val="00932C93"/>
    <w:rsid w:val="00951300"/>
    <w:rsid w:val="00951FC6"/>
    <w:rsid w:val="00957525"/>
    <w:rsid w:val="009607B0"/>
    <w:rsid w:val="00970536"/>
    <w:rsid w:val="00972C8E"/>
    <w:rsid w:val="009776DC"/>
    <w:rsid w:val="00981304"/>
    <w:rsid w:val="009B1B30"/>
    <w:rsid w:val="009B4DF5"/>
    <w:rsid w:val="009B7A9C"/>
    <w:rsid w:val="009C1F3F"/>
    <w:rsid w:val="009C4EAF"/>
    <w:rsid w:val="009C6042"/>
    <w:rsid w:val="009C74D8"/>
    <w:rsid w:val="009D596C"/>
    <w:rsid w:val="009F52D7"/>
    <w:rsid w:val="009F5F41"/>
    <w:rsid w:val="00A15A71"/>
    <w:rsid w:val="00A211CC"/>
    <w:rsid w:val="00A51A5E"/>
    <w:rsid w:val="00A76B73"/>
    <w:rsid w:val="00A85F2C"/>
    <w:rsid w:val="00AA5106"/>
    <w:rsid w:val="00AB1434"/>
    <w:rsid w:val="00AC0D9C"/>
    <w:rsid w:val="00AC413B"/>
    <w:rsid w:val="00AD261E"/>
    <w:rsid w:val="00AE4015"/>
    <w:rsid w:val="00AE4170"/>
    <w:rsid w:val="00B00412"/>
    <w:rsid w:val="00B12CCE"/>
    <w:rsid w:val="00B31951"/>
    <w:rsid w:val="00B41735"/>
    <w:rsid w:val="00B53383"/>
    <w:rsid w:val="00B85249"/>
    <w:rsid w:val="00B8567C"/>
    <w:rsid w:val="00B95668"/>
    <w:rsid w:val="00BA308D"/>
    <w:rsid w:val="00BB13B2"/>
    <w:rsid w:val="00BE45C7"/>
    <w:rsid w:val="00C12F43"/>
    <w:rsid w:val="00C1684B"/>
    <w:rsid w:val="00C2280F"/>
    <w:rsid w:val="00C94AC7"/>
    <w:rsid w:val="00CB1B6B"/>
    <w:rsid w:val="00CB40AB"/>
    <w:rsid w:val="00CB5304"/>
    <w:rsid w:val="00CB7DD2"/>
    <w:rsid w:val="00CD0F63"/>
    <w:rsid w:val="00CE2B33"/>
    <w:rsid w:val="00D023B6"/>
    <w:rsid w:val="00D14DB0"/>
    <w:rsid w:val="00D15D3E"/>
    <w:rsid w:val="00D167C7"/>
    <w:rsid w:val="00D16F3A"/>
    <w:rsid w:val="00D26292"/>
    <w:rsid w:val="00D27A9A"/>
    <w:rsid w:val="00D9615A"/>
    <w:rsid w:val="00DA24C0"/>
    <w:rsid w:val="00DB1667"/>
    <w:rsid w:val="00DB6943"/>
    <w:rsid w:val="00DC3489"/>
    <w:rsid w:val="00DD580A"/>
    <w:rsid w:val="00DE40E9"/>
    <w:rsid w:val="00DF1ED2"/>
    <w:rsid w:val="00E10656"/>
    <w:rsid w:val="00E11406"/>
    <w:rsid w:val="00E33228"/>
    <w:rsid w:val="00E40AA3"/>
    <w:rsid w:val="00E4258A"/>
    <w:rsid w:val="00E55591"/>
    <w:rsid w:val="00E5586A"/>
    <w:rsid w:val="00E60A27"/>
    <w:rsid w:val="00E9138B"/>
    <w:rsid w:val="00EF04BD"/>
    <w:rsid w:val="00EF4752"/>
    <w:rsid w:val="00F07C35"/>
    <w:rsid w:val="00F309F7"/>
    <w:rsid w:val="00F441E8"/>
    <w:rsid w:val="00F452FF"/>
    <w:rsid w:val="00F47147"/>
    <w:rsid w:val="00F555F1"/>
    <w:rsid w:val="00F71ABF"/>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1401</Words>
  <Characters>8128</Characters>
  <Application>Microsoft Office Word</Application>
  <DocSecurity>0</DocSecurity>
  <Lines>508</Lines>
  <Paragraphs>264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4</cp:revision>
  <dcterms:created xsi:type="dcterms:W3CDTF">2023-09-25T05:30:00Z</dcterms:created>
  <dcterms:modified xsi:type="dcterms:W3CDTF">2023-09-27T20:49:00Z</dcterms:modified>
</cp:coreProperties>
</file>