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4A" w:rsidRPr="001D1729" w:rsidRDefault="0081464A" w:rsidP="0081464A">
      <w:pPr>
        <w:keepLines/>
        <w:widowControl w:val="0"/>
        <w:tabs>
          <w:tab w:val="right" w:pos="10440"/>
          <w:tab w:val="right" w:pos="13323"/>
        </w:tabs>
        <w:overflowPunct w:val="0"/>
        <w:autoSpaceDE w:val="0"/>
        <w:autoSpaceDN w:val="0"/>
        <w:adjustRightInd w:val="0"/>
        <w:spacing w:before="60" w:after="60"/>
        <w:textAlignment w:val="baseline"/>
        <w:rPr>
          <w:rFonts w:ascii="Arial" w:eastAsia="宋体" w:hAnsi="Arial" w:cs="Arial"/>
          <w:noProof/>
          <w:sz w:val="24"/>
          <w:szCs w:val="24"/>
          <w:lang w:val="en-US" w:eastAsia="zh-CN"/>
        </w:rPr>
      </w:pPr>
      <w:r w:rsidRPr="001D1729">
        <w:rPr>
          <w:rFonts w:ascii="Arial" w:eastAsia="宋体" w:hAnsi="Arial" w:cs="Arial"/>
          <w:b/>
          <w:noProof/>
          <w:sz w:val="24"/>
          <w:szCs w:val="24"/>
          <w:lang w:val="en-US"/>
        </w:rPr>
        <w:t>3GPP TSG-RAN WG4 Meeting #</w:t>
      </w:r>
      <w:r w:rsidRPr="001D1729">
        <w:rPr>
          <w:rFonts w:ascii="Arial" w:eastAsia="宋体" w:hAnsi="Arial" w:cs="Arial"/>
          <w:b/>
          <w:noProof/>
          <w:sz w:val="18"/>
          <w:lang w:val="en-US"/>
        </w:rPr>
        <w:t xml:space="preserve"> </w:t>
      </w:r>
      <w:r w:rsidRPr="001D1729">
        <w:rPr>
          <w:rFonts w:ascii="Arial" w:eastAsia="宋体" w:hAnsi="Arial" w:cs="Arial"/>
          <w:b/>
          <w:noProof/>
          <w:sz w:val="24"/>
          <w:szCs w:val="24"/>
          <w:lang w:val="en-US"/>
        </w:rPr>
        <w:t>10</w:t>
      </w:r>
      <w:r w:rsidR="00114189" w:rsidRPr="001D1729">
        <w:rPr>
          <w:rFonts w:ascii="Arial" w:eastAsia="宋体" w:hAnsi="Arial" w:cs="Arial" w:hint="eastAsia"/>
          <w:b/>
          <w:noProof/>
          <w:sz w:val="24"/>
          <w:szCs w:val="24"/>
          <w:lang w:val="en-US" w:eastAsia="zh-CN"/>
        </w:rPr>
        <w:t>8</w:t>
      </w:r>
      <w:r w:rsidR="001D714C" w:rsidRPr="001D1729">
        <w:rPr>
          <w:rFonts w:ascii="Arial" w:eastAsia="宋体" w:hAnsi="Arial" w:cs="Arial" w:hint="eastAsia"/>
          <w:b/>
          <w:noProof/>
          <w:sz w:val="24"/>
          <w:szCs w:val="24"/>
          <w:lang w:val="en-US" w:eastAsia="zh-CN"/>
        </w:rPr>
        <w:t xml:space="preserve">-bis                   </w:t>
      </w:r>
      <w:r w:rsidRPr="001D1729">
        <w:rPr>
          <w:rFonts w:ascii="Arial" w:eastAsia="宋体" w:hAnsi="Arial" w:cs="Arial" w:hint="eastAsia"/>
          <w:b/>
          <w:noProof/>
          <w:sz w:val="24"/>
          <w:szCs w:val="24"/>
          <w:lang w:val="en-US" w:eastAsia="zh-CN"/>
        </w:rPr>
        <w:t xml:space="preserve">     </w:t>
      </w:r>
      <w:r w:rsidR="001758E2" w:rsidRPr="001D1729">
        <w:rPr>
          <w:rFonts w:ascii="Arial" w:eastAsia="宋体" w:hAnsi="Arial" w:cs="Arial" w:hint="eastAsia"/>
          <w:b/>
          <w:noProof/>
          <w:sz w:val="24"/>
          <w:szCs w:val="24"/>
          <w:lang w:val="en-US" w:eastAsia="zh-CN"/>
        </w:rPr>
        <w:t xml:space="preserve">       </w:t>
      </w:r>
      <w:r w:rsidR="0019281B" w:rsidRPr="001D1729">
        <w:rPr>
          <w:rFonts w:ascii="Arial" w:eastAsia="宋体" w:hAnsi="Arial" w:cs="Arial"/>
          <w:b/>
          <w:noProof/>
          <w:sz w:val="24"/>
          <w:szCs w:val="24"/>
          <w:lang w:val="en-US"/>
        </w:rPr>
        <w:t>R4-2315114</w:t>
      </w:r>
    </w:p>
    <w:p w:rsidR="001D714C" w:rsidRPr="001D1729" w:rsidRDefault="001D714C" w:rsidP="001D714C">
      <w:pPr>
        <w:tabs>
          <w:tab w:val="left" w:pos="1985"/>
        </w:tabs>
        <w:overflowPunct w:val="0"/>
        <w:autoSpaceDE w:val="0"/>
        <w:autoSpaceDN w:val="0"/>
        <w:adjustRightInd w:val="0"/>
        <w:textAlignment w:val="baseline"/>
        <w:rPr>
          <w:rFonts w:ascii="Arial" w:eastAsia="宋体" w:hAnsi="Arial" w:cs="Arial"/>
          <w:b/>
          <w:noProof/>
          <w:sz w:val="24"/>
          <w:szCs w:val="24"/>
          <w:lang w:eastAsia="zh-CN"/>
        </w:rPr>
      </w:pPr>
      <w:r w:rsidRPr="001D1729">
        <w:rPr>
          <w:rFonts w:ascii="Arial" w:eastAsia="宋体" w:hAnsi="Arial" w:cs="Arial"/>
          <w:b/>
          <w:noProof/>
          <w:sz w:val="24"/>
          <w:szCs w:val="24"/>
          <w:lang w:eastAsia="zh-CN"/>
        </w:rPr>
        <w:t>Xiamen, CN, Oct 09</w:t>
      </w:r>
      <w:r w:rsidRPr="001D1729">
        <w:rPr>
          <w:rFonts w:ascii="Arial" w:eastAsia="宋体" w:hAnsi="Arial" w:cs="Arial"/>
          <w:b/>
          <w:noProof/>
          <w:sz w:val="24"/>
          <w:szCs w:val="24"/>
          <w:vertAlign w:val="superscript"/>
          <w:lang w:eastAsia="zh-CN"/>
        </w:rPr>
        <w:t>th</w:t>
      </w:r>
      <w:r w:rsidRPr="001D1729">
        <w:rPr>
          <w:rFonts w:ascii="Arial" w:eastAsia="宋体" w:hAnsi="Arial" w:cs="Arial"/>
          <w:b/>
          <w:noProof/>
          <w:sz w:val="24"/>
          <w:szCs w:val="24"/>
          <w:lang w:eastAsia="zh-CN"/>
        </w:rPr>
        <w:t xml:space="preserve"> – Oct 13</w:t>
      </w:r>
      <w:r w:rsidRPr="001D1729">
        <w:rPr>
          <w:rFonts w:ascii="Arial" w:eastAsia="宋体" w:hAnsi="Arial" w:cs="Arial"/>
          <w:b/>
          <w:noProof/>
          <w:sz w:val="24"/>
          <w:szCs w:val="24"/>
          <w:vertAlign w:val="superscript"/>
          <w:lang w:eastAsia="zh-CN"/>
        </w:rPr>
        <w:t>rd</w:t>
      </w:r>
      <w:r w:rsidRPr="001D1729">
        <w:rPr>
          <w:rFonts w:ascii="Arial" w:eastAsia="宋体" w:hAnsi="Arial" w:cs="Arial"/>
          <w:b/>
          <w:noProof/>
          <w:sz w:val="24"/>
          <w:szCs w:val="24"/>
          <w:lang w:eastAsia="zh-CN"/>
        </w:rPr>
        <w:t>, 2023</w:t>
      </w:r>
    </w:p>
    <w:p w:rsidR="0081464A" w:rsidRPr="001D1729" w:rsidRDefault="0081464A" w:rsidP="00113167">
      <w:pPr>
        <w:tabs>
          <w:tab w:val="left" w:pos="1985"/>
        </w:tabs>
        <w:overflowPunct w:val="0"/>
        <w:autoSpaceDE w:val="0"/>
        <w:autoSpaceDN w:val="0"/>
        <w:adjustRightInd w:val="0"/>
        <w:spacing w:after="0"/>
        <w:ind w:left="1975" w:hangingChars="823" w:hanging="1975"/>
        <w:jc w:val="both"/>
        <w:textAlignment w:val="baseline"/>
        <w:rPr>
          <w:rFonts w:eastAsia="宋体"/>
          <w:sz w:val="24"/>
        </w:rPr>
      </w:pPr>
      <w:bookmarkStart w:id="0" w:name="_GoBack"/>
      <w:bookmarkEnd w:id="0"/>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lang w:eastAsia="zh-CN"/>
        </w:rPr>
      </w:pPr>
      <w:r w:rsidRPr="001D1729">
        <w:rPr>
          <w:rFonts w:ascii="Arial" w:eastAsia="宋体" w:hAnsi="Arial" w:cs="Arial"/>
          <w:b/>
          <w:sz w:val="22"/>
          <w:szCs w:val="22"/>
        </w:rPr>
        <w:t>Title:</w:t>
      </w:r>
      <w:r w:rsidRPr="001D1729">
        <w:rPr>
          <w:rFonts w:ascii="Arial" w:eastAsia="宋体" w:hAnsi="Arial" w:cs="Arial"/>
          <w:b/>
          <w:sz w:val="22"/>
          <w:szCs w:val="22"/>
        </w:rPr>
        <w:tab/>
      </w:r>
      <w:r w:rsidR="0016269E" w:rsidRPr="001D1729">
        <w:rPr>
          <w:rFonts w:ascii="Arial" w:eastAsia="宋体" w:hAnsi="Arial" w:cs="Arial"/>
          <w:sz w:val="22"/>
          <w:szCs w:val="22"/>
        </w:rPr>
        <w:t>Reply LS o</w:t>
      </w:r>
      <w:r w:rsidR="001D714C" w:rsidRPr="001D1729">
        <w:rPr>
          <w:rFonts w:ascii="Arial" w:eastAsia="宋体" w:hAnsi="Arial" w:cs="Arial"/>
          <w:sz w:val="22"/>
          <w:szCs w:val="22"/>
        </w:rPr>
        <w:t xml:space="preserve">n </w:t>
      </w:r>
      <w:r w:rsidR="00FB0BCD" w:rsidRPr="001D1729">
        <w:rPr>
          <w:rFonts w:ascii="Arial" w:eastAsia="宋体" w:hAnsi="Arial" w:cs="Arial"/>
          <w:sz w:val="22"/>
          <w:szCs w:val="22"/>
        </w:rPr>
        <w:t>beam application time for LTM</w:t>
      </w: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 w:name="OLE_LINK57"/>
      <w:bookmarkStart w:id="2" w:name="OLE_LINK58"/>
      <w:r w:rsidRPr="001D1729">
        <w:rPr>
          <w:rFonts w:ascii="Arial" w:eastAsia="宋体" w:hAnsi="Arial" w:cs="Arial"/>
          <w:b/>
          <w:sz w:val="22"/>
          <w:szCs w:val="22"/>
        </w:rPr>
        <w:t>Response to:</w:t>
      </w:r>
      <w:r w:rsidRPr="001D1729">
        <w:rPr>
          <w:rFonts w:ascii="Arial" w:eastAsia="宋体" w:hAnsi="Arial" w:cs="Arial"/>
          <w:b/>
          <w:bCs/>
          <w:sz w:val="22"/>
          <w:szCs w:val="22"/>
        </w:rPr>
        <w:tab/>
      </w:r>
      <w:bookmarkStart w:id="3" w:name="OLE_LINK47"/>
      <w:bookmarkStart w:id="4" w:name="OLE_LINK48"/>
      <w:r w:rsidR="0016269E" w:rsidRPr="001D1729">
        <w:rPr>
          <w:rFonts w:ascii="Arial" w:eastAsia="宋体" w:hAnsi="Arial" w:cs="Arial"/>
          <w:bCs/>
          <w:sz w:val="22"/>
          <w:szCs w:val="22"/>
        </w:rPr>
        <w:t>R1-2306259</w:t>
      </w:r>
      <w:r w:rsidR="00FB0BCD" w:rsidRPr="001D1729">
        <w:rPr>
          <w:rFonts w:ascii="Arial" w:eastAsia="宋体" w:hAnsi="Arial" w:cs="Arial" w:hint="eastAsia"/>
          <w:bCs/>
          <w:sz w:val="22"/>
          <w:szCs w:val="22"/>
          <w:lang w:eastAsia="zh-CN"/>
        </w:rPr>
        <w:t xml:space="preserve"> /</w:t>
      </w:r>
      <w:r w:rsidR="00FB0BCD" w:rsidRPr="001D1729">
        <w:t xml:space="preserve"> </w:t>
      </w:r>
      <w:r w:rsidR="00FB0BCD" w:rsidRPr="001D1729">
        <w:rPr>
          <w:rFonts w:ascii="Arial" w:eastAsia="宋体" w:hAnsi="Arial" w:cs="Arial"/>
          <w:bCs/>
          <w:sz w:val="22"/>
          <w:szCs w:val="22"/>
          <w:lang w:eastAsia="zh-CN"/>
        </w:rPr>
        <w:t>R2-2309250</w:t>
      </w:r>
      <w:bookmarkEnd w:id="3"/>
      <w:bookmarkEnd w:id="4"/>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5" w:name="OLE_LINK59"/>
      <w:bookmarkStart w:id="6" w:name="OLE_LINK60"/>
      <w:bookmarkStart w:id="7" w:name="OLE_LINK61"/>
      <w:bookmarkEnd w:id="1"/>
      <w:bookmarkEnd w:id="2"/>
      <w:r w:rsidRPr="001D1729">
        <w:rPr>
          <w:rFonts w:ascii="Arial" w:eastAsia="宋体" w:hAnsi="Arial" w:cs="Arial"/>
          <w:b/>
          <w:sz w:val="22"/>
          <w:szCs w:val="22"/>
        </w:rPr>
        <w:t>Release:</w:t>
      </w:r>
      <w:r w:rsidRPr="001D1729">
        <w:rPr>
          <w:rFonts w:ascii="Arial" w:eastAsia="宋体" w:hAnsi="Arial" w:cs="Arial"/>
          <w:b/>
          <w:bCs/>
          <w:sz w:val="22"/>
          <w:szCs w:val="22"/>
        </w:rPr>
        <w:tab/>
      </w:r>
      <w:r w:rsidRPr="001D1729">
        <w:rPr>
          <w:rFonts w:ascii="Arial" w:eastAsia="宋体" w:hAnsi="Arial" w:cs="Arial"/>
          <w:bCs/>
          <w:sz w:val="22"/>
          <w:szCs w:val="22"/>
        </w:rPr>
        <w:t>Rel-1</w:t>
      </w:r>
      <w:r w:rsidRPr="001D1729">
        <w:rPr>
          <w:rFonts w:ascii="Arial" w:eastAsia="宋体" w:hAnsi="Arial" w:cs="Arial" w:hint="eastAsia"/>
          <w:bCs/>
          <w:sz w:val="22"/>
          <w:szCs w:val="22"/>
          <w:lang w:eastAsia="zh-CN"/>
        </w:rPr>
        <w:t>8</w:t>
      </w:r>
    </w:p>
    <w:bookmarkEnd w:id="5"/>
    <w:bookmarkEnd w:id="6"/>
    <w:bookmarkEnd w:id="7"/>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1D1729">
        <w:rPr>
          <w:rFonts w:ascii="Arial" w:eastAsia="宋体" w:hAnsi="Arial" w:cs="Arial"/>
          <w:b/>
          <w:sz w:val="22"/>
          <w:szCs w:val="22"/>
        </w:rPr>
        <w:t>Work Item:</w:t>
      </w:r>
      <w:r w:rsidRPr="001D1729">
        <w:rPr>
          <w:rFonts w:ascii="Arial" w:eastAsia="宋体" w:hAnsi="Arial" w:cs="Arial"/>
          <w:b/>
          <w:bCs/>
          <w:sz w:val="22"/>
          <w:szCs w:val="22"/>
        </w:rPr>
        <w:tab/>
      </w:r>
      <w:r w:rsidRPr="001D1729">
        <w:rPr>
          <w:rFonts w:ascii="Arial" w:eastAsia="宋体" w:hAnsi="Arial" w:cs="Arial"/>
          <w:bCs/>
          <w:sz w:val="22"/>
          <w:szCs w:val="22"/>
        </w:rPr>
        <w:t>NR_mob_enh2-Core</w:t>
      </w: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1D1729">
        <w:rPr>
          <w:rFonts w:ascii="Arial" w:eastAsia="宋体" w:hAnsi="Arial" w:cs="Arial"/>
          <w:b/>
          <w:sz w:val="22"/>
          <w:szCs w:val="22"/>
        </w:rPr>
        <w:t>Source:</w:t>
      </w:r>
      <w:r w:rsidRPr="001D1729">
        <w:rPr>
          <w:rFonts w:ascii="Arial" w:eastAsia="宋体" w:hAnsi="Arial" w:cs="Arial"/>
          <w:b/>
          <w:sz w:val="22"/>
          <w:szCs w:val="22"/>
        </w:rPr>
        <w:tab/>
      </w:r>
      <w:r w:rsidRPr="001D1729">
        <w:rPr>
          <w:rFonts w:ascii="Arial" w:eastAsia="宋体" w:hAnsi="Arial" w:cs="Arial"/>
          <w:sz w:val="22"/>
          <w:szCs w:val="22"/>
        </w:rPr>
        <w:t>RAN WG 4</w:t>
      </w: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1D1729">
        <w:rPr>
          <w:rFonts w:ascii="Arial" w:eastAsia="宋体" w:hAnsi="Arial" w:cs="Arial"/>
          <w:b/>
          <w:sz w:val="22"/>
          <w:szCs w:val="22"/>
        </w:rPr>
        <w:t>To:</w:t>
      </w:r>
      <w:r w:rsidRPr="001D1729">
        <w:rPr>
          <w:rFonts w:ascii="Arial" w:eastAsia="宋体" w:hAnsi="Arial" w:cs="Arial"/>
          <w:b/>
          <w:bCs/>
          <w:sz w:val="22"/>
          <w:szCs w:val="22"/>
        </w:rPr>
        <w:tab/>
      </w:r>
      <w:r w:rsidRPr="001D1729">
        <w:rPr>
          <w:rFonts w:ascii="Arial" w:eastAsia="宋体" w:hAnsi="Arial" w:cs="Arial"/>
          <w:bCs/>
          <w:sz w:val="22"/>
          <w:szCs w:val="22"/>
        </w:rPr>
        <w:t xml:space="preserve">RAN WG </w:t>
      </w:r>
      <w:r w:rsidRPr="001D1729">
        <w:rPr>
          <w:rFonts w:ascii="Arial" w:eastAsia="宋体" w:hAnsi="Arial" w:cs="Arial" w:hint="eastAsia"/>
          <w:bCs/>
          <w:sz w:val="22"/>
          <w:szCs w:val="22"/>
          <w:lang w:eastAsia="zh-CN"/>
        </w:rPr>
        <w:t>1</w:t>
      </w:r>
      <w:r w:rsidR="00FB0BCD" w:rsidRPr="001D1729">
        <w:rPr>
          <w:rFonts w:ascii="Arial" w:eastAsia="宋体" w:hAnsi="Arial" w:cs="Arial" w:hint="eastAsia"/>
          <w:bCs/>
          <w:sz w:val="22"/>
          <w:szCs w:val="22"/>
          <w:lang w:eastAsia="zh-CN"/>
        </w:rPr>
        <w:t xml:space="preserve">, </w:t>
      </w:r>
      <w:r w:rsidR="00FB0BCD" w:rsidRPr="001D1729">
        <w:rPr>
          <w:rFonts w:ascii="Arial" w:eastAsia="宋体" w:hAnsi="Arial" w:cs="Arial"/>
          <w:bCs/>
          <w:sz w:val="22"/>
          <w:szCs w:val="22"/>
        </w:rPr>
        <w:t xml:space="preserve">RAN WG </w:t>
      </w:r>
      <w:r w:rsidR="00FB0BCD" w:rsidRPr="001D1729">
        <w:rPr>
          <w:rFonts w:ascii="Arial" w:eastAsia="宋体" w:hAnsi="Arial" w:cs="Arial" w:hint="eastAsia"/>
          <w:bCs/>
          <w:sz w:val="22"/>
          <w:szCs w:val="22"/>
          <w:lang w:eastAsia="zh-CN"/>
        </w:rPr>
        <w:t>2</w:t>
      </w:r>
      <w:r w:rsidR="00FB0BCD" w:rsidRPr="001D1729">
        <w:rPr>
          <w:rFonts w:ascii="Arial" w:eastAsia="宋体" w:hAnsi="Arial" w:cs="Arial"/>
          <w:bCs/>
          <w:sz w:val="22"/>
          <w:szCs w:val="22"/>
        </w:rPr>
        <w:tab/>
      </w: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8" w:name="OLE_LINK45"/>
      <w:bookmarkStart w:id="9" w:name="OLE_LINK46"/>
      <w:r w:rsidRPr="001D1729">
        <w:rPr>
          <w:rFonts w:ascii="Arial" w:eastAsia="宋体" w:hAnsi="Arial" w:cs="Arial"/>
          <w:b/>
          <w:sz w:val="22"/>
          <w:szCs w:val="22"/>
        </w:rPr>
        <w:t>Cc:</w:t>
      </w:r>
      <w:r w:rsidRPr="001D1729">
        <w:rPr>
          <w:rFonts w:ascii="Arial" w:eastAsia="宋体" w:hAnsi="Arial" w:cs="Arial"/>
          <w:b/>
          <w:bCs/>
          <w:sz w:val="22"/>
          <w:szCs w:val="22"/>
        </w:rPr>
        <w:tab/>
      </w:r>
    </w:p>
    <w:bookmarkEnd w:id="8"/>
    <w:bookmarkEnd w:id="9"/>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1D1729">
        <w:rPr>
          <w:rFonts w:ascii="Arial" w:eastAsia="宋体" w:hAnsi="Arial" w:cs="Arial"/>
          <w:b/>
          <w:sz w:val="22"/>
          <w:szCs w:val="22"/>
        </w:rPr>
        <w:t>Contact person:</w:t>
      </w:r>
      <w:r w:rsidRPr="001D1729">
        <w:rPr>
          <w:rFonts w:ascii="Arial" w:eastAsia="宋体" w:hAnsi="Arial" w:cs="Arial"/>
          <w:b/>
          <w:bCs/>
          <w:sz w:val="22"/>
          <w:szCs w:val="22"/>
        </w:rPr>
        <w:tab/>
      </w:r>
    </w:p>
    <w:p w:rsidR="0081464A" w:rsidRPr="001D1729"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1D1729">
        <w:rPr>
          <w:rFonts w:cs="Arial"/>
          <w:b/>
          <w:sz w:val="20"/>
        </w:rPr>
        <w:t>Name:</w:t>
      </w:r>
      <w:r w:rsidRPr="001D1729">
        <w:rPr>
          <w:rFonts w:cs="Arial"/>
          <w:b/>
          <w:sz w:val="20"/>
        </w:rPr>
        <w:tab/>
      </w:r>
      <w:proofErr w:type="spellStart"/>
      <w:r w:rsidRPr="001D1729">
        <w:rPr>
          <w:rFonts w:cs="Arial" w:hint="eastAsia"/>
          <w:sz w:val="20"/>
        </w:rPr>
        <w:t>Lingyu</w:t>
      </w:r>
      <w:proofErr w:type="spellEnd"/>
      <w:r w:rsidRPr="001D1729">
        <w:rPr>
          <w:rFonts w:cs="Arial" w:hint="eastAsia"/>
          <w:sz w:val="20"/>
        </w:rPr>
        <w:t xml:space="preserve"> </w:t>
      </w:r>
      <w:proofErr w:type="gramStart"/>
      <w:r w:rsidRPr="001D1729">
        <w:rPr>
          <w:rFonts w:cs="Arial" w:hint="eastAsia"/>
          <w:sz w:val="20"/>
        </w:rPr>
        <w:t>Gao</w:t>
      </w:r>
      <w:proofErr w:type="gramEnd"/>
    </w:p>
    <w:p w:rsidR="0081464A" w:rsidRPr="001D1729" w:rsidRDefault="0081464A" w:rsidP="0081464A">
      <w:pPr>
        <w:pStyle w:val="4"/>
        <w:keepLines w:val="0"/>
        <w:tabs>
          <w:tab w:val="left" w:pos="2268"/>
          <w:tab w:val="left" w:pos="2694"/>
        </w:tabs>
        <w:spacing w:before="0" w:after="0"/>
        <w:ind w:left="567" w:firstLine="0"/>
        <w:rPr>
          <w:rFonts w:cs="Arial"/>
          <w:b/>
          <w:sz w:val="20"/>
        </w:rPr>
      </w:pPr>
      <w:r w:rsidRPr="001D1729">
        <w:rPr>
          <w:rFonts w:cs="Arial"/>
          <w:b/>
          <w:sz w:val="20"/>
        </w:rPr>
        <w:t>E-mail Address:</w:t>
      </w:r>
      <w:r w:rsidRPr="001D1729">
        <w:rPr>
          <w:rFonts w:cs="Arial"/>
          <w:b/>
          <w:sz w:val="20"/>
        </w:rPr>
        <w:tab/>
      </w:r>
      <w:r w:rsidRPr="001D1729">
        <w:rPr>
          <w:rStyle w:val="a6"/>
          <w:rFonts w:eastAsia="宋体"/>
          <w:color w:val="auto"/>
          <w:sz w:val="22"/>
          <w:szCs w:val="22"/>
          <w:lang w:val="de-DE" w:eastAsia="zh-CN"/>
        </w:rPr>
        <w:t>gaolingyu@catt.cn</w:t>
      </w: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1D1729">
        <w:rPr>
          <w:rFonts w:ascii="Arial" w:eastAsia="宋体" w:hAnsi="Arial" w:cs="Arial"/>
          <w:b/>
          <w:sz w:val="22"/>
          <w:szCs w:val="22"/>
        </w:rPr>
        <w:t>Send any reply LS to:</w:t>
      </w:r>
      <w:r w:rsidRPr="001D1729">
        <w:rPr>
          <w:rFonts w:ascii="Arial" w:eastAsia="宋体" w:hAnsi="Arial" w:cs="Arial"/>
          <w:b/>
          <w:sz w:val="22"/>
          <w:szCs w:val="22"/>
        </w:rPr>
        <w:tab/>
        <w:t xml:space="preserve">3GPP Liaisons Coordinator, </w:t>
      </w:r>
      <w:hyperlink r:id="rId9" w:history="1">
        <w:r w:rsidRPr="001D1729">
          <w:rPr>
            <w:rFonts w:ascii="Arial" w:eastAsia="宋体" w:hAnsi="Arial" w:cs="Arial"/>
            <w:b/>
            <w:sz w:val="22"/>
            <w:szCs w:val="22"/>
            <w:u w:val="single"/>
          </w:rPr>
          <w:t>mailto:3GPPLiaison@etsi.org</w:t>
        </w:r>
      </w:hyperlink>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rsidR="0081464A" w:rsidRPr="001D1729"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1D1729">
        <w:rPr>
          <w:rFonts w:ascii="Arial" w:eastAsia="宋体" w:hAnsi="Arial" w:cs="Arial"/>
          <w:b/>
        </w:rPr>
        <w:t>Attachments:</w:t>
      </w:r>
      <w:r w:rsidRPr="001D1729">
        <w:rPr>
          <w:rFonts w:ascii="Arial" w:hAnsi="Arial" w:cs="Arial" w:hint="eastAsia"/>
          <w:b/>
          <w:lang w:eastAsia="zh-CN"/>
        </w:rPr>
        <w:t xml:space="preserve"> None</w:t>
      </w:r>
    </w:p>
    <w:p w:rsidR="0081464A" w:rsidRPr="001D1729" w:rsidRDefault="0081464A" w:rsidP="0081464A">
      <w:pPr>
        <w:pStyle w:val="1"/>
        <w:ind w:left="0" w:firstLine="0"/>
        <w:rPr>
          <w:rFonts w:eastAsia="宋体"/>
          <w:lang w:eastAsia="zh-CN"/>
        </w:rPr>
      </w:pPr>
      <w:r w:rsidRPr="001D1729">
        <w:rPr>
          <w:rFonts w:eastAsia="宋体" w:hint="eastAsia"/>
          <w:lang w:eastAsia="zh-CN"/>
        </w:rPr>
        <w:t xml:space="preserve">1 </w:t>
      </w:r>
      <w:r w:rsidRPr="001D1729">
        <w:rPr>
          <w:rFonts w:eastAsia="宋体"/>
          <w:lang w:eastAsia="zh-CN"/>
        </w:rPr>
        <w:t>Overall description</w:t>
      </w:r>
    </w:p>
    <w:p w:rsidR="00792737" w:rsidRPr="001D1729" w:rsidRDefault="0081464A" w:rsidP="002F724D">
      <w:pPr>
        <w:overflowPunct w:val="0"/>
        <w:autoSpaceDE w:val="0"/>
        <w:autoSpaceDN w:val="0"/>
        <w:adjustRightInd w:val="0"/>
        <w:spacing w:before="120" w:after="120"/>
        <w:textAlignment w:val="baseline"/>
        <w:rPr>
          <w:rFonts w:eastAsia="宋体"/>
          <w:lang w:eastAsia="zh-CN"/>
        </w:rPr>
      </w:pPr>
      <w:r w:rsidRPr="001D1729">
        <w:rPr>
          <w:rFonts w:eastAsia="宋体"/>
          <w:lang w:eastAsia="zh-CN"/>
        </w:rPr>
        <w:t>RAN4 thanks RAN</w:t>
      </w:r>
      <w:r w:rsidRPr="001D1729">
        <w:rPr>
          <w:rFonts w:eastAsia="宋体" w:hint="eastAsia"/>
          <w:lang w:eastAsia="zh-CN"/>
        </w:rPr>
        <w:t>1</w:t>
      </w:r>
      <w:r w:rsidRPr="001D1729">
        <w:rPr>
          <w:rFonts w:eastAsia="宋体"/>
          <w:lang w:eastAsia="zh-CN"/>
        </w:rPr>
        <w:t xml:space="preserve"> </w:t>
      </w:r>
      <w:r w:rsidR="00FB0BCD" w:rsidRPr="001D1729">
        <w:rPr>
          <w:rFonts w:eastAsia="宋体" w:hint="eastAsia"/>
          <w:lang w:eastAsia="zh-CN"/>
        </w:rPr>
        <w:t xml:space="preserve">and RAN2 </w:t>
      </w:r>
      <w:r w:rsidRPr="001D1729">
        <w:rPr>
          <w:rFonts w:eastAsia="宋体"/>
          <w:lang w:eastAsia="zh-CN"/>
        </w:rPr>
        <w:t xml:space="preserve">for the LS asking about </w:t>
      </w:r>
      <w:r w:rsidR="00F26057" w:rsidRPr="001D1729">
        <w:rPr>
          <w:rFonts w:eastAsia="宋体"/>
          <w:lang w:eastAsia="zh-CN"/>
        </w:rPr>
        <w:t>the issue of LTM beam application time</w:t>
      </w:r>
      <w:r w:rsidR="008C4B49" w:rsidRPr="001D1729">
        <w:rPr>
          <w:rFonts w:eastAsia="宋体" w:hint="eastAsia"/>
          <w:lang w:eastAsia="zh-CN"/>
        </w:rPr>
        <w:t xml:space="preserve"> </w:t>
      </w:r>
      <w:r w:rsidR="008C4B49" w:rsidRPr="001D1729">
        <w:rPr>
          <w:rFonts w:eastAsia="宋体"/>
          <w:lang w:eastAsia="zh-CN"/>
        </w:rPr>
        <w:t xml:space="preserve">in R1-2306259 </w:t>
      </w:r>
      <w:r w:rsidR="008C4B49" w:rsidRPr="001D1729">
        <w:rPr>
          <w:rFonts w:eastAsia="宋体" w:hint="eastAsia"/>
          <w:lang w:eastAsia="zh-CN"/>
        </w:rPr>
        <w:t xml:space="preserve">and </w:t>
      </w:r>
      <w:r w:rsidR="008C4B49" w:rsidRPr="001D1729">
        <w:rPr>
          <w:rFonts w:eastAsia="宋体"/>
          <w:lang w:eastAsia="zh-CN"/>
        </w:rPr>
        <w:t>R2-2309250</w:t>
      </w:r>
      <w:r w:rsidR="005D5517" w:rsidRPr="001D1729">
        <w:rPr>
          <w:rFonts w:eastAsia="宋体" w:hint="eastAsia"/>
          <w:lang w:eastAsia="zh-CN"/>
        </w:rPr>
        <w:t>.</w:t>
      </w:r>
      <w:r w:rsidRPr="001D1729">
        <w:rPr>
          <w:rFonts w:eastAsia="宋体"/>
          <w:lang w:eastAsia="zh-CN"/>
        </w:rPr>
        <w:t xml:space="preserve"> </w:t>
      </w:r>
      <w:r w:rsidR="00792737" w:rsidRPr="001D1729">
        <w:rPr>
          <w:rFonts w:eastAsia="宋体" w:hint="eastAsia"/>
          <w:lang w:eastAsia="zh-CN"/>
        </w:rPr>
        <w:t>In the</w:t>
      </w:r>
      <w:r w:rsidR="00021B15" w:rsidRPr="001D1729">
        <w:rPr>
          <w:rFonts w:eastAsia="宋体" w:hint="eastAsia"/>
          <w:lang w:eastAsia="zh-CN"/>
        </w:rPr>
        <w:t xml:space="preserve"> last meeting</w:t>
      </w:r>
      <w:r w:rsidR="008C4B49" w:rsidRPr="001D1729">
        <w:rPr>
          <w:rFonts w:eastAsia="宋体" w:hint="eastAsia"/>
          <w:lang w:eastAsia="zh-CN"/>
        </w:rPr>
        <w:t>, RAN4 replied RAN1 as follows:</w:t>
      </w:r>
    </w:p>
    <w:tbl>
      <w:tblPr>
        <w:tblStyle w:val="a5"/>
        <w:tblW w:w="0" w:type="auto"/>
        <w:tblLook w:val="04A0" w:firstRow="1" w:lastRow="0" w:firstColumn="1" w:lastColumn="0" w:noHBand="0" w:noVBand="1"/>
      </w:tblPr>
      <w:tblGrid>
        <w:gridCol w:w="9857"/>
      </w:tblGrid>
      <w:tr w:rsidR="001D1729" w:rsidRPr="001D1729" w:rsidTr="00792737">
        <w:tc>
          <w:tcPr>
            <w:tcW w:w="9857" w:type="dxa"/>
          </w:tcPr>
          <w:p w:rsidR="00792737" w:rsidRPr="001D1729" w:rsidRDefault="00792737" w:rsidP="00792737">
            <w:pPr>
              <w:overflowPunct w:val="0"/>
              <w:autoSpaceDE w:val="0"/>
              <w:autoSpaceDN w:val="0"/>
              <w:adjustRightInd w:val="0"/>
              <w:spacing w:before="120" w:after="120"/>
              <w:textAlignment w:val="baseline"/>
              <w:rPr>
                <w:rFonts w:eastAsia="宋体"/>
                <w:b/>
                <w:u w:val="single"/>
                <w:lang w:eastAsia="zh-CN"/>
              </w:rPr>
            </w:pPr>
            <w:r w:rsidRPr="001D1729">
              <w:rPr>
                <w:rFonts w:eastAsia="宋体"/>
                <w:b/>
                <w:u w:val="single"/>
                <w:lang w:eastAsia="zh-CN"/>
              </w:rPr>
              <w:t>Beam application time:</w:t>
            </w:r>
          </w:p>
          <w:p w:rsidR="00792737" w:rsidRPr="001D1729" w:rsidRDefault="00792737" w:rsidP="00792737">
            <w:pPr>
              <w:overflowPunct w:val="0"/>
              <w:autoSpaceDE w:val="0"/>
              <w:autoSpaceDN w:val="0"/>
              <w:adjustRightInd w:val="0"/>
              <w:spacing w:before="120" w:after="120"/>
              <w:textAlignment w:val="baseline"/>
              <w:rPr>
                <w:rFonts w:eastAsia="宋体"/>
                <w:lang w:eastAsia="zh-CN"/>
              </w:rPr>
            </w:pPr>
            <w:r w:rsidRPr="001D1729">
              <w:rPr>
                <w:rFonts w:eastAsia="宋体"/>
                <w:lang w:eastAsia="zh-CN"/>
              </w:rPr>
              <w:t>RAN4 is still discussing whether beam application time shall be considered in RAN4 cell switch delay requirements and the possible latency when UE is ready for PDCCH reception in the target cell in different scenarios.</w:t>
            </w:r>
          </w:p>
        </w:tc>
      </w:tr>
    </w:tbl>
    <w:p w:rsidR="0081464A" w:rsidRPr="001D1729" w:rsidRDefault="00AE548C" w:rsidP="008C4B49">
      <w:pPr>
        <w:overflowPunct w:val="0"/>
        <w:autoSpaceDE w:val="0"/>
        <w:autoSpaceDN w:val="0"/>
        <w:adjustRightInd w:val="0"/>
        <w:spacing w:before="120" w:after="120"/>
        <w:textAlignment w:val="baseline"/>
        <w:rPr>
          <w:rFonts w:eastAsia="宋体"/>
          <w:lang w:eastAsia="zh-CN"/>
        </w:rPr>
      </w:pPr>
      <w:r w:rsidRPr="001D1729">
        <w:rPr>
          <w:rFonts w:eastAsia="宋体"/>
          <w:lang w:eastAsia="zh-CN"/>
        </w:rPr>
        <w:t xml:space="preserve">In this </w:t>
      </w:r>
      <w:r w:rsidRPr="001D1729">
        <w:rPr>
          <w:rFonts w:eastAsia="宋体" w:hint="eastAsia"/>
          <w:lang w:eastAsia="zh-CN"/>
        </w:rPr>
        <w:t>meeting</w:t>
      </w:r>
      <w:r w:rsidRPr="001D1729">
        <w:rPr>
          <w:rFonts w:eastAsia="宋体"/>
          <w:lang w:eastAsia="zh-CN"/>
        </w:rPr>
        <w:t xml:space="preserve">, </w:t>
      </w:r>
      <w:r w:rsidRPr="001D1729">
        <w:rPr>
          <w:rFonts w:eastAsia="宋体" w:hint="eastAsia"/>
          <w:lang w:eastAsia="zh-CN"/>
        </w:rPr>
        <w:t>RAN4</w:t>
      </w:r>
      <w:r w:rsidR="005D5517" w:rsidRPr="001D1729">
        <w:rPr>
          <w:rFonts w:eastAsia="宋体"/>
          <w:lang w:eastAsia="zh-CN"/>
        </w:rPr>
        <w:t xml:space="preserve"> </w:t>
      </w:r>
      <w:r w:rsidR="0007680A" w:rsidRPr="001D1729">
        <w:rPr>
          <w:rFonts w:eastAsia="宋体" w:hint="eastAsia"/>
          <w:lang w:eastAsia="zh-CN"/>
        </w:rPr>
        <w:t>further</w:t>
      </w:r>
      <w:r w:rsidR="00F4563A" w:rsidRPr="001D1729">
        <w:rPr>
          <w:rFonts w:eastAsia="宋体" w:hint="eastAsia"/>
          <w:lang w:eastAsia="zh-CN"/>
        </w:rPr>
        <w:t xml:space="preserve"> </w:t>
      </w:r>
      <w:r w:rsidR="005D5517" w:rsidRPr="001D1729">
        <w:rPr>
          <w:rFonts w:eastAsia="宋体"/>
          <w:lang w:eastAsia="zh-CN"/>
        </w:rPr>
        <w:t>discuss the</w:t>
      </w:r>
      <w:r w:rsidR="002F724D" w:rsidRPr="001D1729">
        <w:rPr>
          <w:rFonts w:eastAsia="宋体" w:hint="eastAsia"/>
          <w:lang w:eastAsia="zh-CN"/>
        </w:rPr>
        <w:t xml:space="preserve"> related</w:t>
      </w:r>
      <w:r w:rsidR="005D5517" w:rsidRPr="001D1729">
        <w:rPr>
          <w:rFonts w:eastAsia="宋体"/>
          <w:lang w:eastAsia="zh-CN"/>
        </w:rPr>
        <w:t xml:space="preserve"> issues.</w:t>
      </w:r>
      <w:r w:rsidRPr="001D1729">
        <w:rPr>
          <w:rFonts w:eastAsia="宋体" w:hint="eastAsia"/>
          <w:lang w:eastAsia="zh-CN"/>
        </w:rPr>
        <w:t xml:space="preserve"> </w:t>
      </w:r>
      <w:r w:rsidR="008C4B49" w:rsidRPr="001D1729">
        <w:rPr>
          <w:rFonts w:eastAsia="宋体"/>
          <w:lang w:eastAsia="zh-CN"/>
        </w:rPr>
        <w:t>A</w:t>
      </w:r>
      <w:r w:rsidR="008C4B49" w:rsidRPr="001D1729">
        <w:rPr>
          <w:rFonts w:eastAsia="宋体" w:hint="eastAsia"/>
          <w:lang w:eastAsia="zh-CN"/>
        </w:rPr>
        <w:t xml:space="preserve">nd </w:t>
      </w:r>
      <w:r w:rsidR="0081464A" w:rsidRPr="001D1729">
        <w:rPr>
          <w:rFonts w:eastAsia="宋体"/>
          <w:lang w:eastAsia="zh-CN"/>
        </w:rPr>
        <w:t>RAN</w:t>
      </w:r>
      <w:r w:rsidR="0081464A" w:rsidRPr="001D1729">
        <w:rPr>
          <w:rFonts w:eastAsia="宋体" w:hint="eastAsia"/>
          <w:lang w:eastAsia="zh-CN"/>
        </w:rPr>
        <w:t>4</w:t>
      </w:r>
      <w:r w:rsidR="0081464A" w:rsidRPr="001D1729">
        <w:rPr>
          <w:rFonts w:eastAsia="宋体"/>
          <w:lang w:eastAsia="zh-CN"/>
        </w:rPr>
        <w:t xml:space="preserve"> would like to </w:t>
      </w:r>
      <w:r w:rsidR="00B84079" w:rsidRPr="001D1729">
        <w:rPr>
          <w:rFonts w:eastAsia="宋体"/>
          <w:lang w:eastAsia="zh-CN"/>
        </w:rPr>
        <w:t>provide the following feedback</w:t>
      </w:r>
      <w:r w:rsidR="00B84079" w:rsidRPr="001D1729">
        <w:rPr>
          <w:rFonts w:eastAsia="宋体" w:hint="eastAsia"/>
          <w:lang w:eastAsia="zh-CN"/>
        </w:rPr>
        <w:t>.</w:t>
      </w:r>
    </w:p>
    <w:p w:rsidR="00FC3745" w:rsidRPr="001D1729" w:rsidRDefault="0081464A" w:rsidP="00FE06B4">
      <w:pPr>
        <w:overflowPunct w:val="0"/>
        <w:autoSpaceDE w:val="0"/>
        <w:autoSpaceDN w:val="0"/>
        <w:adjustRightInd w:val="0"/>
        <w:contextualSpacing/>
        <w:textAlignment w:val="baseline"/>
        <w:rPr>
          <w:rFonts w:eastAsia="宋体"/>
          <w:b/>
          <w:lang w:eastAsia="zh-CN"/>
        </w:rPr>
      </w:pPr>
      <w:r w:rsidRPr="001D1729">
        <w:rPr>
          <w:rFonts w:eastAsia="宋体"/>
          <w:b/>
          <w:lang w:eastAsia="zh-CN"/>
        </w:rPr>
        <w:t>RAN4 feedback:</w:t>
      </w:r>
    </w:p>
    <w:p w:rsidR="00C35E23" w:rsidRPr="001D1729" w:rsidRDefault="002A1C67" w:rsidP="00FC3745">
      <w:pPr>
        <w:spacing w:before="360" w:after="120"/>
        <w:rPr>
          <w:rFonts w:eastAsia="宋体"/>
          <w:lang w:eastAsia="zh-CN"/>
        </w:rPr>
      </w:pPr>
      <w:bookmarkStart w:id="10" w:name="OLE_LINK49"/>
      <w:bookmarkStart w:id="11" w:name="OLE_LINK50"/>
      <w:r w:rsidRPr="001D1729">
        <w:rPr>
          <w:rFonts w:eastAsia="宋体"/>
          <w:lang w:eastAsia="zh-CN"/>
        </w:rPr>
        <w:t>RAN</w:t>
      </w:r>
      <w:r w:rsidRPr="001D1729">
        <w:rPr>
          <w:rFonts w:eastAsia="宋体" w:hint="eastAsia"/>
          <w:lang w:eastAsia="zh-CN"/>
        </w:rPr>
        <w:t>4</w:t>
      </w:r>
      <w:r w:rsidR="00FB0BCD" w:rsidRPr="001D1729">
        <w:rPr>
          <w:rFonts w:eastAsia="宋体"/>
          <w:lang w:eastAsia="zh-CN"/>
        </w:rPr>
        <w:t xml:space="preserve"> understands</w:t>
      </w:r>
      <w:r w:rsidRPr="001D1729">
        <w:rPr>
          <w:rFonts w:eastAsia="宋体"/>
          <w:lang w:eastAsia="zh-CN"/>
        </w:rPr>
        <w:t xml:space="preserve"> that </w:t>
      </w:r>
      <w:r w:rsidR="00736586" w:rsidRPr="001D1729">
        <w:rPr>
          <w:rFonts w:eastAsia="宋体"/>
          <w:lang w:eastAsia="zh-CN"/>
        </w:rPr>
        <w:t xml:space="preserve">beam application time </w:t>
      </w:r>
      <w:r w:rsidR="00736586" w:rsidRPr="001D1729">
        <w:rPr>
          <w:rFonts w:eastAsia="宋体" w:hint="eastAsia"/>
          <w:lang w:eastAsia="zh-CN"/>
        </w:rPr>
        <w:t>has</w:t>
      </w:r>
      <w:r w:rsidRPr="001D1729">
        <w:rPr>
          <w:rFonts w:eastAsia="宋体"/>
          <w:lang w:eastAsia="zh-CN"/>
        </w:rPr>
        <w:t xml:space="preserve"> no impact on </w:t>
      </w:r>
      <w:r w:rsidR="00736586" w:rsidRPr="001D1729">
        <w:rPr>
          <w:rFonts w:eastAsia="宋体"/>
          <w:lang w:eastAsia="zh-CN"/>
        </w:rPr>
        <w:t>RAN4 cell switch delay requirements</w:t>
      </w:r>
      <w:bookmarkEnd w:id="10"/>
      <w:bookmarkEnd w:id="11"/>
      <w:r w:rsidR="00D64107" w:rsidRPr="001D1729">
        <w:rPr>
          <w:rFonts w:eastAsia="宋体" w:hint="eastAsia"/>
          <w:lang w:eastAsia="zh-CN"/>
        </w:rPr>
        <w:t>.</w:t>
      </w:r>
      <w:r w:rsidRPr="001D1729">
        <w:rPr>
          <w:rFonts w:eastAsia="宋体"/>
          <w:lang w:eastAsia="zh-CN"/>
        </w:rPr>
        <w:t xml:space="preserve"> </w:t>
      </w:r>
      <w:r w:rsidR="00D64107" w:rsidRPr="001D1729">
        <w:rPr>
          <w:rFonts w:eastAsia="宋体" w:hint="eastAsia"/>
          <w:lang w:eastAsia="zh-CN"/>
        </w:rPr>
        <w:t xml:space="preserve">If the </w:t>
      </w:r>
      <w:r w:rsidR="00D64107" w:rsidRPr="001D1729">
        <w:rPr>
          <w:rFonts w:eastAsia="宋体"/>
          <w:lang w:eastAsia="zh-CN"/>
        </w:rPr>
        <w:t>definition</w:t>
      </w:r>
      <w:r w:rsidR="00D64107" w:rsidRPr="001D1729">
        <w:rPr>
          <w:rFonts w:eastAsia="宋体" w:hint="eastAsia"/>
          <w:lang w:eastAsia="zh-CN"/>
        </w:rPr>
        <w:t xml:space="preserve"> of </w:t>
      </w:r>
      <w:r w:rsidR="00D64107" w:rsidRPr="001D1729">
        <w:rPr>
          <w:rFonts w:eastAsia="宋体"/>
          <w:lang w:eastAsia="zh-CN"/>
        </w:rPr>
        <w:t>beam application time</w:t>
      </w:r>
      <w:r w:rsidR="00D64107" w:rsidRPr="001D1729">
        <w:rPr>
          <w:rFonts w:eastAsia="宋体" w:hint="eastAsia"/>
          <w:lang w:eastAsia="zh-CN"/>
        </w:rPr>
        <w:t xml:space="preserve"> is needed</w:t>
      </w:r>
      <w:r w:rsidR="00FB0BCD" w:rsidRPr="001D1729">
        <w:rPr>
          <w:rFonts w:eastAsia="宋体"/>
          <w:lang w:eastAsia="zh-CN"/>
        </w:rPr>
        <w:t xml:space="preserve">, </w:t>
      </w:r>
      <w:r w:rsidR="00D64107" w:rsidRPr="001D1729">
        <w:rPr>
          <w:rFonts w:eastAsia="宋体" w:hint="eastAsia"/>
          <w:lang w:eastAsia="zh-CN"/>
        </w:rPr>
        <w:t xml:space="preserve">RAN4 </w:t>
      </w:r>
      <w:r w:rsidR="00D64107" w:rsidRPr="001D1729">
        <w:rPr>
          <w:rFonts w:eastAsia="宋体"/>
          <w:lang w:eastAsia="zh-CN"/>
        </w:rPr>
        <w:t xml:space="preserve">understands that </w:t>
      </w:r>
      <w:r w:rsidR="00D64107" w:rsidRPr="001D1729">
        <w:rPr>
          <w:rFonts w:eastAsia="宋体" w:hint="eastAsia"/>
          <w:lang w:eastAsia="zh-CN"/>
        </w:rPr>
        <w:t xml:space="preserve">it </w:t>
      </w:r>
      <w:r w:rsidR="00D64107" w:rsidRPr="001D1729">
        <w:rPr>
          <w:rFonts w:eastAsia="宋体"/>
          <w:lang w:eastAsia="zh-CN"/>
        </w:rPr>
        <w:t xml:space="preserve">would be </w:t>
      </w:r>
      <w:r w:rsidR="00BE425C" w:rsidRPr="001D1729">
        <w:rPr>
          <w:rFonts w:eastAsia="宋体" w:hint="eastAsia"/>
          <w:lang w:eastAsia="zh-CN"/>
        </w:rPr>
        <w:t xml:space="preserve">only </w:t>
      </w:r>
      <w:r w:rsidR="00D64107" w:rsidRPr="001D1729">
        <w:rPr>
          <w:rFonts w:eastAsia="宋体"/>
          <w:lang w:eastAsia="zh-CN"/>
        </w:rPr>
        <w:t>specified by RAN</w:t>
      </w:r>
      <w:r w:rsidR="00D64107" w:rsidRPr="001D1729">
        <w:rPr>
          <w:rFonts w:eastAsia="宋体" w:hint="eastAsia"/>
          <w:lang w:eastAsia="zh-CN"/>
        </w:rPr>
        <w:t>1, and RAN4 will provide</w:t>
      </w:r>
      <w:r w:rsidR="00C35E23" w:rsidRPr="001D1729">
        <w:rPr>
          <w:rFonts w:eastAsia="宋体" w:hint="eastAsia"/>
          <w:lang w:eastAsia="zh-CN"/>
        </w:rPr>
        <w:t xml:space="preserve"> </w:t>
      </w:r>
      <w:r w:rsidR="008B527E" w:rsidRPr="001D1729">
        <w:rPr>
          <w:rFonts w:eastAsiaTheme="minorEastAsia"/>
          <w:lang w:eastAsia="zh-CN"/>
        </w:rPr>
        <w:t>RAN1</w:t>
      </w:r>
      <w:r w:rsidR="008B527E" w:rsidRPr="001D1729">
        <w:rPr>
          <w:rFonts w:eastAsiaTheme="minorEastAsia" w:hint="eastAsia"/>
          <w:lang w:eastAsia="zh-CN"/>
        </w:rPr>
        <w:t xml:space="preserve"> </w:t>
      </w:r>
      <w:r w:rsidR="00C35E23" w:rsidRPr="001D1729">
        <w:rPr>
          <w:rFonts w:eastAsiaTheme="minorEastAsia"/>
          <w:lang w:eastAsia="zh-CN"/>
        </w:rPr>
        <w:t>the related time component</w:t>
      </w:r>
      <w:r w:rsidR="00680970" w:rsidRPr="001D1729">
        <w:rPr>
          <w:rFonts w:eastAsiaTheme="minorEastAsia" w:hint="eastAsia"/>
          <w:lang w:eastAsia="zh-CN"/>
        </w:rPr>
        <w:t>s</w:t>
      </w:r>
      <w:r w:rsidR="00C35E23" w:rsidRPr="001D1729">
        <w:rPr>
          <w:rFonts w:eastAsiaTheme="minorEastAsia"/>
          <w:lang w:eastAsia="zh-CN"/>
        </w:rPr>
        <w:t xml:space="preserve"> in cell switch delay requirements </w:t>
      </w:r>
      <w:r w:rsidR="00680970" w:rsidRPr="001D1729">
        <w:rPr>
          <w:rFonts w:eastAsiaTheme="minorEastAsia" w:hint="eastAsia"/>
          <w:lang w:eastAsia="zh-CN"/>
        </w:rPr>
        <w:t>for LTM defined in RAN4</w:t>
      </w:r>
      <w:r w:rsidR="00C35E23" w:rsidRPr="001D1729">
        <w:rPr>
          <w:rFonts w:eastAsiaTheme="minorEastAsia"/>
          <w:lang w:eastAsia="zh-CN"/>
        </w:rPr>
        <w:t xml:space="preserve">. </w:t>
      </w:r>
    </w:p>
    <w:p w:rsidR="00680970" w:rsidRPr="001D1729" w:rsidRDefault="0031456F" w:rsidP="00680970">
      <w:pPr>
        <w:spacing w:after="0"/>
        <w:rPr>
          <w:rFonts w:eastAsiaTheme="minorEastAsia"/>
          <w:lang w:eastAsia="zh-CN"/>
        </w:rPr>
      </w:pPr>
      <w:r w:rsidRPr="001D1729">
        <w:rPr>
          <w:rFonts w:eastAsiaTheme="minorEastAsia"/>
          <w:lang w:eastAsia="zh-CN"/>
        </w:rPr>
        <w:t>Each component in cell switch delay requirements</w:t>
      </w:r>
      <w:r w:rsidRPr="001D1729">
        <w:rPr>
          <w:rFonts w:eastAsiaTheme="minorEastAsia" w:hint="eastAsia"/>
          <w:lang w:eastAsia="zh-CN"/>
        </w:rPr>
        <w:t xml:space="preserve"> for LTM</w:t>
      </w:r>
      <w:r w:rsidRPr="001D1729">
        <w:rPr>
          <w:rFonts w:eastAsiaTheme="minorEastAsia"/>
          <w:lang w:eastAsia="zh-CN"/>
        </w:rPr>
        <w:t xml:space="preserve"> is described in Table</w:t>
      </w:r>
      <w:r w:rsidRPr="001D1729">
        <w:rPr>
          <w:rFonts w:eastAsiaTheme="minorEastAsia" w:hint="eastAsia"/>
          <w:lang w:eastAsia="zh-CN"/>
        </w:rPr>
        <w:t xml:space="preserve"> </w:t>
      </w:r>
      <w:r w:rsidRPr="001D1729">
        <w:rPr>
          <w:rFonts w:eastAsiaTheme="minorEastAsia"/>
          <w:lang w:eastAsia="zh-CN"/>
        </w:rPr>
        <w:t>1.</w:t>
      </w:r>
    </w:p>
    <w:p w:rsidR="00F8088F" w:rsidRPr="001D1729" w:rsidRDefault="00F8088F" w:rsidP="00F8088F">
      <w:pPr>
        <w:pStyle w:val="TH"/>
        <w:rPr>
          <w:rFonts w:ascii="Times New Roman" w:eastAsiaTheme="minorEastAsia" w:hAnsi="Times New Roman"/>
          <w:kern w:val="2"/>
          <w:lang w:eastAsia="zh-CN"/>
        </w:rPr>
      </w:pPr>
      <w:r w:rsidRPr="001D1729">
        <w:rPr>
          <w:rFonts w:ascii="Times New Roman" w:hAnsi="Times New Roman"/>
        </w:rPr>
        <w:t>Table 1: Components of cell switch delay requirements for LTM</w:t>
      </w:r>
    </w:p>
    <w:tbl>
      <w:tblPr>
        <w:tblStyle w:val="a5"/>
        <w:tblW w:w="0" w:type="auto"/>
        <w:tblLook w:val="04A0" w:firstRow="1" w:lastRow="0" w:firstColumn="1" w:lastColumn="0" w:noHBand="0" w:noVBand="1"/>
      </w:tblPr>
      <w:tblGrid>
        <w:gridCol w:w="2071"/>
        <w:gridCol w:w="4464"/>
        <w:gridCol w:w="3322"/>
      </w:tblGrid>
      <w:tr w:rsidR="001D1729" w:rsidRPr="001D1729" w:rsidTr="00A702AE">
        <w:tc>
          <w:tcPr>
            <w:tcW w:w="2071" w:type="dxa"/>
          </w:tcPr>
          <w:p w:rsidR="00F8088F" w:rsidRPr="001D1729" w:rsidRDefault="00F8088F" w:rsidP="004E1629">
            <w:pPr>
              <w:spacing w:beforeLines="50" w:before="120" w:after="120"/>
              <w:jc w:val="center"/>
              <w:rPr>
                <w:b/>
                <w:bCs/>
              </w:rPr>
            </w:pPr>
            <w:r w:rsidRPr="001D1729">
              <w:rPr>
                <w:b/>
                <w:bCs/>
              </w:rPr>
              <w:t>Component</w:t>
            </w:r>
          </w:p>
        </w:tc>
        <w:tc>
          <w:tcPr>
            <w:tcW w:w="4464" w:type="dxa"/>
          </w:tcPr>
          <w:p w:rsidR="00F8088F" w:rsidRPr="001D1729" w:rsidRDefault="00F8088F" w:rsidP="004E1629">
            <w:pPr>
              <w:spacing w:beforeLines="50" w:before="120" w:after="120"/>
              <w:jc w:val="center"/>
              <w:rPr>
                <w:b/>
                <w:bCs/>
              </w:rPr>
            </w:pPr>
            <w:r w:rsidRPr="001D1729">
              <w:rPr>
                <w:b/>
                <w:bCs/>
              </w:rPr>
              <w:t>Meaning</w:t>
            </w:r>
          </w:p>
        </w:tc>
        <w:tc>
          <w:tcPr>
            <w:tcW w:w="3322" w:type="dxa"/>
          </w:tcPr>
          <w:p w:rsidR="00F8088F" w:rsidRPr="001D1729" w:rsidRDefault="00F8088F" w:rsidP="004E1629">
            <w:pPr>
              <w:spacing w:beforeLines="50" w:before="120" w:after="120"/>
              <w:jc w:val="center"/>
              <w:rPr>
                <w:b/>
                <w:bCs/>
              </w:rPr>
            </w:pPr>
            <w:r w:rsidRPr="001D1729">
              <w:rPr>
                <w:b/>
                <w:bCs/>
              </w:rPr>
              <w:t>Value</w:t>
            </w:r>
          </w:p>
        </w:tc>
      </w:tr>
      <w:tr w:rsidR="001D1729" w:rsidRPr="001D1729" w:rsidTr="00A702AE">
        <w:tc>
          <w:tcPr>
            <w:tcW w:w="2071" w:type="dxa"/>
          </w:tcPr>
          <w:p w:rsidR="00F8088F" w:rsidRPr="001D1729" w:rsidRDefault="00F8088F" w:rsidP="0044628B">
            <w:pPr>
              <w:spacing w:after="120"/>
              <w:jc w:val="both"/>
              <w:rPr>
                <w:vertAlign w:val="subscript"/>
              </w:rPr>
            </w:pPr>
            <w:r w:rsidRPr="001D1729">
              <w:t>T</w:t>
            </w:r>
            <w:r w:rsidRPr="001D1729">
              <w:rPr>
                <w:vertAlign w:val="subscript"/>
              </w:rPr>
              <w:t>processing,2</w:t>
            </w:r>
            <w:r w:rsidR="0031456F" w:rsidRPr="001D1729">
              <w:rPr>
                <w:sz w:val="21"/>
                <w:vertAlign w:val="subscript"/>
              </w:rPr>
              <w:t xml:space="preserve"> </w:t>
            </w:r>
            <w:r w:rsidR="0031456F" w:rsidRPr="001D1729">
              <w:rPr>
                <w:sz w:val="21"/>
              </w:rPr>
              <w:t>/</w:t>
            </w:r>
            <w:proofErr w:type="spellStart"/>
            <w:r w:rsidR="0031456F" w:rsidRPr="001D1729">
              <w:rPr>
                <w:sz w:val="21"/>
              </w:rPr>
              <w:t>T</w:t>
            </w:r>
            <w:r w:rsidR="0031456F" w:rsidRPr="001D1729">
              <w:rPr>
                <w:sz w:val="21"/>
                <w:vertAlign w:val="subscript"/>
              </w:rPr>
              <w:t>LTM_processing</w:t>
            </w:r>
            <w:proofErr w:type="spellEnd"/>
          </w:p>
        </w:tc>
        <w:tc>
          <w:tcPr>
            <w:tcW w:w="4464" w:type="dxa"/>
          </w:tcPr>
          <w:p w:rsidR="00F8088F" w:rsidRPr="001D1729" w:rsidRDefault="00F8088F" w:rsidP="0031456F">
            <w:pPr>
              <w:spacing w:after="120"/>
            </w:pPr>
            <w:r w:rsidRPr="001D1729">
              <w:t xml:space="preserve">Time for UE </w:t>
            </w:r>
            <w:r w:rsidR="0031456F" w:rsidRPr="001D1729">
              <w:t>processing</w:t>
            </w:r>
            <w:r w:rsidR="0031456F" w:rsidRPr="001D1729">
              <w:rPr>
                <w:rFonts w:eastAsiaTheme="minorEastAsia" w:hint="eastAsia"/>
                <w:lang w:eastAsia="zh-CN"/>
              </w:rPr>
              <w:t xml:space="preserve"> </w:t>
            </w:r>
            <w:r w:rsidR="0031456F" w:rsidRPr="001D1729">
              <w:t>after cell switch command</w:t>
            </w:r>
            <w:r w:rsidRPr="001D1729">
              <w:t>. This may include L2/3 reconfiguration, RF retuning, baseband retuning, security update if needed, etc.</w:t>
            </w:r>
          </w:p>
        </w:tc>
        <w:tc>
          <w:tcPr>
            <w:tcW w:w="3322" w:type="dxa"/>
          </w:tcPr>
          <w:p w:rsidR="00864BF3" w:rsidRPr="001D1729" w:rsidRDefault="00864BF3" w:rsidP="0044628B">
            <w:pPr>
              <w:spacing w:after="120"/>
              <w:jc w:val="both"/>
              <w:rPr>
                <w:rFonts w:eastAsiaTheme="minorEastAsia"/>
                <w:lang w:eastAsia="zh-CN"/>
              </w:rPr>
            </w:pPr>
            <w:r w:rsidRPr="001D1729">
              <w:rPr>
                <w:rFonts w:eastAsiaTheme="minorEastAsia" w:hint="eastAsia"/>
                <w:lang w:eastAsia="zh-CN"/>
              </w:rPr>
              <w:t>W</w:t>
            </w:r>
            <w:r w:rsidRPr="001D1729">
              <w:rPr>
                <w:rFonts w:eastAsiaTheme="minorEastAsia"/>
                <w:lang w:eastAsia="zh-CN"/>
              </w:rPr>
              <w:t>hen target cell is an active serving cell</w:t>
            </w:r>
            <w:r w:rsidR="00275CB3" w:rsidRPr="001D1729">
              <w:rPr>
                <w:rFonts w:eastAsiaTheme="minorEastAsia" w:hint="eastAsia"/>
                <w:lang w:eastAsia="zh-CN"/>
              </w:rPr>
              <w:t>, FFS for the value.</w:t>
            </w:r>
          </w:p>
          <w:p w:rsidR="00275CB3" w:rsidRPr="001D1729" w:rsidRDefault="00275CB3" w:rsidP="00392BAA">
            <w:pPr>
              <w:spacing w:after="0"/>
              <w:jc w:val="both"/>
              <w:rPr>
                <w:rFonts w:eastAsiaTheme="minorEastAsia"/>
                <w:lang w:eastAsia="zh-CN"/>
              </w:rPr>
            </w:pPr>
            <w:r w:rsidRPr="001D1729">
              <w:rPr>
                <w:rFonts w:eastAsiaTheme="minorEastAsia" w:hint="eastAsia"/>
                <w:lang w:eastAsia="zh-CN"/>
              </w:rPr>
              <w:t>W</w:t>
            </w:r>
            <w:r w:rsidRPr="001D1729">
              <w:rPr>
                <w:rFonts w:eastAsiaTheme="minorEastAsia"/>
                <w:lang w:eastAsia="zh-CN"/>
              </w:rPr>
              <w:t>hen the target cell is not a current serving cell</w:t>
            </w:r>
            <w:r w:rsidR="00392BAA" w:rsidRPr="001D1729">
              <w:rPr>
                <w:rFonts w:eastAsiaTheme="minorEastAsia" w:hint="eastAsia"/>
                <w:lang w:eastAsia="zh-CN"/>
              </w:rPr>
              <w:t xml:space="preserve">, </w:t>
            </w:r>
            <w:r w:rsidR="00392BAA" w:rsidRPr="001D1729">
              <w:rPr>
                <w:rFonts w:cs="Calibri"/>
                <w:bCs/>
              </w:rPr>
              <w:t>as a baseline,</w:t>
            </w:r>
          </w:p>
          <w:p w:rsidR="00F8088F" w:rsidRPr="001D1729" w:rsidRDefault="00392BAA" w:rsidP="00392BAA">
            <w:pPr>
              <w:spacing w:after="0"/>
              <w:jc w:val="both"/>
            </w:pPr>
            <w:r w:rsidRPr="001D1729">
              <w:rPr>
                <w:rFonts w:eastAsiaTheme="minorEastAsia" w:hint="eastAsia"/>
                <w:lang w:eastAsia="zh-CN"/>
              </w:rPr>
              <w:t xml:space="preserve">FFS: </w:t>
            </w:r>
            <w:r w:rsidR="00F8088F" w:rsidRPr="001D1729">
              <w:t xml:space="preserve">Up to [20] </w:t>
            </w:r>
            <w:proofErr w:type="spellStart"/>
            <w:r w:rsidR="00F8088F" w:rsidRPr="001D1729">
              <w:t>ms</w:t>
            </w:r>
            <w:proofErr w:type="spellEnd"/>
            <w:r w:rsidR="00F8088F" w:rsidRPr="001D1729">
              <w:t xml:space="preserve"> for same FR</w:t>
            </w:r>
          </w:p>
          <w:p w:rsidR="00F8088F" w:rsidRPr="001D1729" w:rsidRDefault="00392BAA" w:rsidP="00392BAA">
            <w:pPr>
              <w:spacing w:after="120"/>
              <w:jc w:val="both"/>
            </w:pPr>
            <w:r w:rsidRPr="001D1729">
              <w:rPr>
                <w:rFonts w:eastAsiaTheme="minorEastAsia" w:hint="eastAsia"/>
                <w:lang w:eastAsia="zh-CN"/>
              </w:rPr>
              <w:t xml:space="preserve">FFS: </w:t>
            </w:r>
            <w:r w:rsidR="00F8088F" w:rsidRPr="001D1729">
              <w:t xml:space="preserve">Up to [40] </w:t>
            </w:r>
            <w:proofErr w:type="spellStart"/>
            <w:r w:rsidR="00F8088F" w:rsidRPr="001D1729">
              <w:t>ms</w:t>
            </w:r>
            <w:proofErr w:type="spellEnd"/>
            <w:r w:rsidR="00F8088F" w:rsidRPr="001D1729">
              <w:t xml:space="preserve"> for different FR</w:t>
            </w:r>
          </w:p>
        </w:tc>
      </w:tr>
      <w:tr w:rsidR="001D1729" w:rsidRPr="001D1729" w:rsidTr="00A702AE">
        <w:tc>
          <w:tcPr>
            <w:tcW w:w="2071" w:type="dxa"/>
          </w:tcPr>
          <w:p w:rsidR="00F8088F" w:rsidRPr="001D1729" w:rsidRDefault="00A702AE" w:rsidP="00A702AE">
            <w:pPr>
              <w:spacing w:after="120"/>
              <w:jc w:val="both"/>
              <w:rPr>
                <w:rFonts w:eastAsiaTheme="minorEastAsia"/>
                <w:lang w:eastAsia="zh-CN"/>
              </w:rPr>
            </w:pPr>
            <w:proofErr w:type="spellStart"/>
            <w:r w:rsidRPr="001D1729">
              <w:rPr>
                <w:rFonts w:eastAsiaTheme="minorEastAsia" w:hint="eastAsia"/>
                <w:lang w:eastAsia="zh-CN"/>
              </w:rPr>
              <w:t>T</w:t>
            </w:r>
            <w:r w:rsidRPr="001D1729">
              <w:rPr>
                <w:vertAlign w:val="subscript"/>
              </w:rPr>
              <w:t>TCI</w:t>
            </w:r>
            <w:r w:rsidRPr="001D1729">
              <w:rPr>
                <w:rFonts w:eastAsiaTheme="minorEastAsia" w:hint="eastAsia"/>
                <w:vertAlign w:val="subscript"/>
                <w:lang w:eastAsia="zh-CN"/>
              </w:rPr>
              <w:t>_</w:t>
            </w:r>
            <w:r w:rsidRPr="001D1729">
              <w:rPr>
                <w:vertAlign w:val="subscript"/>
              </w:rPr>
              <w:t>switching</w:t>
            </w:r>
            <w:proofErr w:type="spellEnd"/>
          </w:p>
        </w:tc>
        <w:tc>
          <w:tcPr>
            <w:tcW w:w="4464" w:type="dxa"/>
          </w:tcPr>
          <w:p w:rsidR="00EC250E" w:rsidRPr="001D1729" w:rsidRDefault="00680970" w:rsidP="00EC250E">
            <w:pPr>
              <w:spacing w:after="120"/>
            </w:pPr>
            <w:r w:rsidRPr="001D1729">
              <w:t>TCI state switching time</w:t>
            </w:r>
          </w:p>
          <w:p w:rsidR="00F8088F" w:rsidRPr="001D1729" w:rsidRDefault="00A702AE" w:rsidP="00A702AE">
            <w:pPr>
              <w:spacing w:after="0"/>
              <w:rPr>
                <w:rFonts w:eastAsiaTheme="minorEastAsia"/>
                <w:lang w:eastAsia="zh-CN"/>
              </w:rPr>
            </w:pPr>
            <w:r w:rsidRPr="001D1729">
              <w:rPr>
                <w:rFonts w:eastAsiaTheme="minorEastAsia" w:hint="eastAsia"/>
                <w:lang w:eastAsia="zh-CN"/>
              </w:rPr>
              <w:lastRenderedPageBreak/>
              <w:t xml:space="preserve">Note: </w:t>
            </w:r>
            <w:r w:rsidRPr="001D1729">
              <w:t>When TCI state is indicated together with cell switch command, only define cell switch delay requirements for known TCI state case and not define requirements for unknown TCI state case in R18.</w:t>
            </w:r>
          </w:p>
          <w:p w:rsidR="00A702AE" w:rsidRPr="001D1729" w:rsidRDefault="00A702AE" w:rsidP="004A0D40">
            <w:pPr>
              <w:pStyle w:val="a7"/>
              <w:numPr>
                <w:ilvl w:val="0"/>
                <w:numId w:val="46"/>
              </w:numPr>
              <w:jc w:val="both"/>
            </w:pPr>
            <w:r w:rsidRPr="001D1729">
              <w:t>FFS when TCI activation is based on L3 measurements</w:t>
            </w:r>
            <w:r w:rsidR="004A0D40" w:rsidRPr="001D1729">
              <w:rPr>
                <w:rFonts w:hint="eastAsia"/>
                <w:lang w:eastAsia="zh-CN"/>
              </w:rPr>
              <w:t>.</w:t>
            </w:r>
          </w:p>
        </w:tc>
        <w:tc>
          <w:tcPr>
            <w:tcW w:w="3322" w:type="dxa"/>
          </w:tcPr>
          <w:p w:rsidR="00F8088F" w:rsidRPr="001D1729" w:rsidRDefault="00FC3745" w:rsidP="00FC3745">
            <w:pPr>
              <w:spacing w:after="120"/>
              <w:jc w:val="both"/>
              <w:rPr>
                <w:rFonts w:eastAsiaTheme="minorEastAsia"/>
                <w:lang w:eastAsia="zh-CN"/>
              </w:rPr>
            </w:pPr>
            <w:r w:rsidRPr="001D1729">
              <w:rPr>
                <w:rFonts w:eastAsiaTheme="minorEastAsia" w:hint="eastAsia"/>
                <w:lang w:eastAsia="zh-CN"/>
              </w:rPr>
              <w:lastRenderedPageBreak/>
              <w:t>FFS: Whether</w:t>
            </w:r>
            <w:r w:rsidR="00A702AE" w:rsidRPr="001D1729">
              <w:rPr>
                <w:rFonts w:eastAsiaTheme="minorEastAsia" w:hint="eastAsia"/>
                <w:lang w:eastAsia="zh-CN"/>
              </w:rPr>
              <w:t xml:space="preserve"> e</w:t>
            </w:r>
            <w:r w:rsidR="00A702AE" w:rsidRPr="001D1729">
              <w:rPr>
                <w:rFonts w:eastAsiaTheme="minorEastAsia"/>
                <w:lang w:eastAsia="zh-CN"/>
              </w:rPr>
              <w:t xml:space="preserve">xtra TCI state </w:t>
            </w:r>
            <w:r w:rsidR="00A702AE" w:rsidRPr="001D1729">
              <w:rPr>
                <w:rFonts w:eastAsiaTheme="minorEastAsia"/>
                <w:lang w:eastAsia="zh-CN"/>
              </w:rPr>
              <w:lastRenderedPageBreak/>
              <w:t>switching delay is needed</w:t>
            </w:r>
            <w:r w:rsidR="00A702AE" w:rsidRPr="001D1729">
              <w:rPr>
                <w:rFonts w:eastAsiaTheme="minorEastAsia" w:hint="eastAsia"/>
                <w:lang w:eastAsia="zh-CN"/>
              </w:rPr>
              <w:t>.</w:t>
            </w:r>
          </w:p>
        </w:tc>
      </w:tr>
      <w:tr w:rsidR="001D1729" w:rsidRPr="001D1729" w:rsidTr="00A702AE">
        <w:tc>
          <w:tcPr>
            <w:tcW w:w="2071" w:type="dxa"/>
          </w:tcPr>
          <w:p w:rsidR="00F8088F" w:rsidRPr="001D1729" w:rsidRDefault="00F8088F" w:rsidP="0044628B">
            <w:pPr>
              <w:spacing w:after="120"/>
              <w:jc w:val="both"/>
            </w:pPr>
            <w:proofErr w:type="spellStart"/>
            <w:r w:rsidRPr="001D1729">
              <w:lastRenderedPageBreak/>
              <w:t>T</w:t>
            </w:r>
            <w:r w:rsidRPr="001D1729">
              <w:rPr>
                <w:vertAlign w:val="subscript"/>
              </w:rPr>
              <w:t>cmd</w:t>
            </w:r>
            <w:proofErr w:type="spellEnd"/>
          </w:p>
        </w:tc>
        <w:tc>
          <w:tcPr>
            <w:tcW w:w="4464" w:type="dxa"/>
          </w:tcPr>
          <w:p w:rsidR="00F8088F" w:rsidRPr="001D1729" w:rsidRDefault="00F8088F" w:rsidP="0044628B">
            <w:pPr>
              <w:spacing w:after="120"/>
              <w:jc w:val="both"/>
            </w:pPr>
            <w:r w:rsidRPr="001D1729">
              <w:t>Time for processing L1/L2-command (HARQ and parsing)</w:t>
            </w:r>
          </w:p>
        </w:tc>
        <w:tc>
          <w:tcPr>
            <w:tcW w:w="3322" w:type="dxa"/>
          </w:tcPr>
          <w:p w:rsidR="00F8088F" w:rsidRPr="001D1729" w:rsidRDefault="00F8088F" w:rsidP="0044628B">
            <w:pPr>
              <w:spacing w:after="120"/>
              <w:jc w:val="both"/>
            </w:pPr>
            <w:r w:rsidRPr="001D1729">
              <w:t xml:space="preserve">Up to [5] </w:t>
            </w:r>
            <w:proofErr w:type="spellStart"/>
            <w:r w:rsidRPr="001D1729">
              <w:t>ms</w:t>
            </w:r>
            <w:proofErr w:type="spellEnd"/>
          </w:p>
        </w:tc>
      </w:tr>
      <w:tr w:rsidR="001D1729" w:rsidRPr="001D1729" w:rsidTr="00A702AE">
        <w:tc>
          <w:tcPr>
            <w:tcW w:w="2071" w:type="dxa"/>
          </w:tcPr>
          <w:p w:rsidR="00F8088F" w:rsidRPr="001D1729" w:rsidRDefault="00F8088F" w:rsidP="0044628B">
            <w:pPr>
              <w:spacing w:after="120"/>
              <w:jc w:val="both"/>
            </w:pPr>
            <w:proofErr w:type="spellStart"/>
            <w:r w:rsidRPr="001D1729">
              <w:t>T</w:t>
            </w:r>
            <w:r w:rsidRPr="001D1729">
              <w:rPr>
                <w:vertAlign w:val="subscript"/>
              </w:rPr>
              <w:t>search</w:t>
            </w:r>
            <w:proofErr w:type="spellEnd"/>
          </w:p>
        </w:tc>
        <w:tc>
          <w:tcPr>
            <w:tcW w:w="4464" w:type="dxa"/>
          </w:tcPr>
          <w:p w:rsidR="00F8088F" w:rsidRPr="001D1729" w:rsidRDefault="00F8088F" w:rsidP="0044628B">
            <w:pPr>
              <w:spacing w:after="120"/>
              <w:jc w:val="both"/>
            </w:pPr>
            <w:r w:rsidRPr="001D1729">
              <w:t>Time required to search the target cell</w:t>
            </w:r>
          </w:p>
        </w:tc>
        <w:tc>
          <w:tcPr>
            <w:tcW w:w="3322" w:type="dxa"/>
          </w:tcPr>
          <w:p w:rsidR="007B1B27" w:rsidRPr="001D1729" w:rsidRDefault="007B1B27" w:rsidP="007B1B27">
            <w:pPr>
              <w:spacing w:after="120"/>
              <w:jc w:val="both"/>
              <w:rPr>
                <w:rFonts w:eastAsiaTheme="minorEastAsia"/>
                <w:lang w:eastAsia="zh-CN"/>
              </w:rPr>
            </w:pPr>
            <w:r w:rsidRPr="001D1729">
              <w:t>0ms</w:t>
            </w:r>
            <w:r w:rsidRPr="001D1729">
              <w:rPr>
                <w:rFonts w:eastAsiaTheme="minorEastAsia" w:hint="eastAsia"/>
                <w:lang w:eastAsia="zh-CN"/>
              </w:rPr>
              <w:t xml:space="preserve"> (</w:t>
            </w:r>
            <w:r w:rsidRPr="001D1729">
              <w:rPr>
                <w:rFonts w:eastAsiaTheme="minorEastAsia"/>
                <w:lang w:eastAsia="zh-CN"/>
              </w:rPr>
              <w:t xml:space="preserve">unknown cell case is not considered in </w:t>
            </w:r>
            <w:r w:rsidRPr="001D1729">
              <w:rPr>
                <w:rFonts w:eastAsiaTheme="minorEastAsia" w:hint="eastAsia"/>
                <w:lang w:eastAsia="zh-CN"/>
              </w:rPr>
              <w:t>Rel</w:t>
            </w:r>
            <w:r w:rsidRPr="001D1729">
              <w:rPr>
                <w:rFonts w:eastAsiaTheme="minorEastAsia"/>
                <w:lang w:eastAsia="zh-CN"/>
              </w:rPr>
              <w:t>-18</w:t>
            </w:r>
            <w:r w:rsidRPr="001D1729">
              <w:rPr>
                <w:rFonts w:eastAsiaTheme="minorEastAsia" w:hint="eastAsia"/>
                <w:lang w:eastAsia="zh-CN"/>
              </w:rPr>
              <w:t>)</w:t>
            </w:r>
          </w:p>
          <w:p w:rsidR="007B1B27" w:rsidRPr="001D1729" w:rsidRDefault="007B1B27" w:rsidP="0044628B">
            <w:pPr>
              <w:spacing w:after="120"/>
              <w:jc w:val="both"/>
              <w:rPr>
                <w:rFonts w:eastAsiaTheme="minorEastAsia"/>
                <w:lang w:eastAsia="zh-CN"/>
              </w:rPr>
            </w:pPr>
          </w:p>
        </w:tc>
      </w:tr>
      <w:tr w:rsidR="001D1729" w:rsidRPr="001D1729" w:rsidTr="00A702AE">
        <w:tc>
          <w:tcPr>
            <w:tcW w:w="2071" w:type="dxa"/>
          </w:tcPr>
          <w:p w:rsidR="00F8088F" w:rsidRPr="001D1729" w:rsidRDefault="00F8088F" w:rsidP="0044628B">
            <w:pPr>
              <w:spacing w:after="120"/>
              <w:jc w:val="both"/>
            </w:pPr>
            <w:r w:rsidRPr="001D1729">
              <w:t>T</w:t>
            </w:r>
            <w:r w:rsidRPr="001D1729">
              <w:rPr>
                <w:vertAlign w:val="subscript"/>
              </w:rPr>
              <w:t>Δ</w:t>
            </w:r>
          </w:p>
        </w:tc>
        <w:tc>
          <w:tcPr>
            <w:tcW w:w="4464" w:type="dxa"/>
          </w:tcPr>
          <w:p w:rsidR="00F8088F" w:rsidRPr="001D1729" w:rsidRDefault="00F8088F" w:rsidP="0044628B">
            <w:pPr>
              <w:spacing w:after="120"/>
              <w:jc w:val="both"/>
            </w:pPr>
            <w:r w:rsidRPr="001D1729">
              <w:t>Time for fine tracking and acquiring full timing information</w:t>
            </w:r>
          </w:p>
        </w:tc>
        <w:tc>
          <w:tcPr>
            <w:tcW w:w="3322" w:type="dxa"/>
          </w:tcPr>
          <w:p w:rsidR="007B1B27" w:rsidRPr="001D1729" w:rsidRDefault="007B1B27" w:rsidP="00EC250E">
            <w:pPr>
              <w:spacing w:after="0"/>
              <w:jc w:val="both"/>
              <w:rPr>
                <w:rFonts w:eastAsiaTheme="minorEastAsia"/>
                <w:iCs/>
                <w:lang w:eastAsia="zh-CN"/>
              </w:rPr>
            </w:pPr>
            <w:r w:rsidRPr="001D1729">
              <w:rPr>
                <w:rFonts w:eastAsiaTheme="minorEastAsia" w:hint="eastAsia"/>
                <w:iCs/>
                <w:lang w:eastAsia="zh-CN"/>
              </w:rPr>
              <w:t xml:space="preserve">FFS: </w:t>
            </w:r>
          </w:p>
          <w:p w:rsidR="007B1B27" w:rsidRPr="001D1729" w:rsidRDefault="007B1B27" w:rsidP="007B1B27">
            <w:pPr>
              <w:spacing w:after="120"/>
              <w:jc w:val="both"/>
              <w:rPr>
                <w:rFonts w:eastAsiaTheme="minorEastAsia"/>
                <w:iCs/>
                <w:lang w:eastAsia="zh-CN"/>
              </w:rPr>
            </w:pPr>
            <w:r w:rsidRPr="001D1729">
              <w:rPr>
                <w:rFonts w:eastAsiaTheme="minorEastAsia" w:hint="eastAsia"/>
                <w:iCs/>
                <w:lang w:eastAsia="zh-CN"/>
              </w:rPr>
              <w:t xml:space="preserve">In </w:t>
            </w:r>
            <w:r w:rsidRPr="001D1729">
              <w:rPr>
                <w:iCs/>
              </w:rPr>
              <w:t>FR1, if (L1-RSRP measurement period+ T</w:t>
            </w:r>
            <w:r w:rsidRPr="001D1729">
              <w:rPr>
                <w:iCs/>
                <w:vertAlign w:val="subscript"/>
              </w:rPr>
              <w:t>cmd</w:t>
            </w:r>
            <w:r w:rsidRPr="001D1729">
              <w:rPr>
                <w:iCs/>
              </w:rPr>
              <w:t>+T</w:t>
            </w:r>
            <w:r w:rsidRPr="001D1729">
              <w:rPr>
                <w:iCs/>
                <w:vertAlign w:val="subscript"/>
              </w:rPr>
              <w:t>processing</w:t>
            </w:r>
            <w:proofErr w:type="gramStart"/>
            <w:r w:rsidRPr="001D1729">
              <w:rPr>
                <w:iCs/>
                <w:vertAlign w:val="subscript"/>
              </w:rPr>
              <w:t>,2</w:t>
            </w:r>
            <w:proofErr w:type="gramEnd"/>
            <w:r w:rsidRPr="001D1729">
              <w:rPr>
                <w:iCs/>
              </w:rPr>
              <w:t>) &gt;160ms, one T</w:t>
            </w:r>
            <w:r w:rsidR="004E1629" w:rsidRPr="001D1729">
              <w:rPr>
                <w:rFonts w:eastAsiaTheme="minorEastAsia" w:hint="eastAsia"/>
                <w:iCs/>
                <w:vertAlign w:val="subscript"/>
                <w:lang w:eastAsia="zh-CN"/>
              </w:rPr>
              <w:t>RS</w:t>
            </w:r>
            <w:r w:rsidRPr="001D1729">
              <w:rPr>
                <w:iCs/>
              </w:rPr>
              <w:t xml:space="preserve"> is needed for fine time tracking, otherwise </w:t>
            </w:r>
            <w:r w:rsidR="004E1629" w:rsidRPr="001D1729">
              <w:t>T</w:t>
            </w:r>
            <w:r w:rsidR="004E1629" w:rsidRPr="001D1729">
              <w:rPr>
                <w:vertAlign w:val="subscript"/>
              </w:rPr>
              <w:t>Δ</w:t>
            </w:r>
            <w:r w:rsidRPr="001D1729">
              <w:rPr>
                <w:iCs/>
              </w:rPr>
              <w:t xml:space="preserve">=0. </w:t>
            </w:r>
          </w:p>
          <w:p w:rsidR="00F8088F" w:rsidRPr="001D1729" w:rsidRDefault="007B1B27" w:rsidP="0044628B">
            <w:pPr>
              <w:spacing w:after="120"/>
              <w:jc w:val="both"/>
              <w:rPr>
                <w:rFonts w:eastAsiaTheme="minorEastAsia"/>
                <w:iCs/>
                <w:lang w:eastAsia="zh-CN"/>
              </w:rPr>
            </w:pPr>
            <w:r w:rsidRPr="001D1729">
              <w:rPr>
                <w:iCs/>
              </w:rPr>
              <w:t>In FR2, one T</w:t>
            </w:r>
            <w:r w:rsidRPr="001D1729">
              <w:rPr>
                <w:rFonts w:eastAsiaTheme="minorEastAsia" w:hint="eastAsia"/>
                <w:iCs/>
                <w:vertAlign w:val="subscript"/>
                <w:lang w:eastAsia="zh-CN"/>
              </w:rPr>
              <w:t>RS</w:t>
            </w:r>
            <w:r w:rsidRPr="001D1729">
              <w:rPr>
                <w:iCs/>
              </w:rPr>
              <w:t xml:space="preserve"> is needed for fine time tracking.</w:t>
            </w:r>
          </w:p>
        </w:tc>
      </w:tr>
      <w:tr w:rsidR="001D1729" w:rsidRPr="001D1729" w:rsidTr="00A702AE">
        <w:tc>
          <w:tcPr>
            <w:tcW w:w="2071" w:type="dxa"/>
          </w:tcPr>
          <w:p w:rsidR="00F8088F" w:rsidRPr="001D1729" w:rsidRDefault="00F8088F" w:rsidP="0044628B">
            <w:pPr>
              <w:spacing w:after="120"/>
              <w:jc w:val="both"/>
            </w:pPr>
            <w:proofErr w:type="spellStart"/>
            <w:r w:rsidRPr="001D1729">
              <w:t>T</w:t>
            </w:r>
            <w:r w:rsidRPr="001D1729">
              <w:rPr>
                <w:vertAlign w:val="subscript"/>
              </w:rPr>
              <w:t>margin</w:t>
            </w:r>
            <w:proofErr w:type="spellEnd"/>
          </w:p>
        </w:tc>
        <w:tc>
          <w:tcPr>
            <w:tcW w:w="4464" w:type="dxa"/>
          </w:tcPr>
          <w:p w:rsidR="00F8088F" w:rsidRPr="001D1729" w:rsidRDefault="00F8088F" w:rsidP="0031456F">
            <w:pPr>
              <w:spacing w:after="120"/>
              <w:jc w:val="both"/>
            </w:pPr>
            <w:r w:rsidRPr="001D1729">
              <w:t>Time for SSB post-processing</w:t>
            </w:r>
          </w:p>
        </w:tc>
        <w:tc>
          <w:tcPr>
            <w:tcW w:w="3322" w:type="dxa"/>
          </w:tcPr>
          <w:p w:rsidR="00F8088F" w:rsidRPr="001D1729" w:rsidRDefault="00F8088F" w:rsidP="0044628B">
            <w:pPr>
              <w:spacing w:after="120"/>
              <w:jc w:val="both"/>
            </w:pPr>
            <w:r w:rsidRPr="001D1729">
              <w:t xml:space="preserve">Up to [2] </w:t>
            </w:r>
            <w:proofErr w:type="spellStart"/>
            <w:r w:rsidRPr="001D1729">
              <w:t>ms</w:t>
            </w:r>
            <w:proofErr w:type="spellEnd"/>
          </w:p>
        </w:tc>
      </w:tr>
      <w:tr w:rsidR="001D1729" w:rsidRPr="001D1729" w:rsidTr="00A702AE">
        <w:tc>
          <w:tcPr>
            <w:tcW w:w="2071" w:type="dxa"/>
          </w:tcPr>
          <w:p w:rsidR="00F8088F" w:rsidRPr="001D1729" w:rsidRDefault="00A702AE" w:rsidP="00EC250E">
            <w:pPr>
              <w:spacing w:after="0"/>
              <w:jc w:val="both"/>
              <w:rPr>
                <w:rFonts w:eastAsiaTheme="minorEastAsia"/>
                <w:lang w:eastAsia="zh-CN"/>
              </w:rPr>
            </w:pPr>
            <w:r w:rsidRPr="001D1729">
              <w:rPr>
                <w:rFonts w:eastAsiaTheme="minorEastAsia" w:hint="eastAsia"/>
                <w:lang w:eastAsia="zh-CN"/>
              </w:rPr>
              <w:t>T</w:t>
            </w:r>
            <w:r w:rsidRPr="001D1729">
              <w:rPr>
                <w:rFonts w:eastAsiaTheme="minorEastAsia"/>
                <w:vertAlign w:val="subscript"/>
                <w:lang w:eastAsia="zh-CN"/>
              </w:rPr>
              <w:t>PL-RS</w:t>
            </w:r>
          </w:p>
        </w:tc>
        <w:tc>
          <w:tcPr>
            <w:tcW w:w="4464" w:type="dxa"/>
          </w:tcPr>
          <w:p w:rsidR="00A702AE" w:rsidRPr="001D1729" w:rsidRDefault="00680970" w:rsidP="00A702AE">
            <w:pPr>
              <w:spacing w:after="0"/>
              <w:jc w:val="both"/>
              <w:rPr>
                <w:rFonts w:eastAsiaTheme="minorEastAsia"/>
                <w:vertAlign w:val="subscript"/>
                <w:lang w:eastAsia="zh-CN"/>
              </w:rPr>
            </w:pPr>
            <w:r w:rsidRPr="001D1729">
              <w:rPr>
                <w:rFonts w:eastAsiaTheme="minorEastAsia"/>
                <w:lang w:eastAsia="zh-CN"/>
              </w:rPr>
              <w:t>PL-RS measurement</w:t>
            </w:r>
            <w:r w:rsidRPr="001D1729">
              <w:rPr>
                <w:rFonts w:eastAsiaTheme="minorEastAsia" w:hint="eastAsia"/>
                <w:lang w:eastAsia="zh-CN"/>
              </w:rPr>
              <w:t xml:space="preserve"> </w:t>
            </w:r>
            <w:r w:rsidRPr="001D1729">
              <w:rPr>
                <w:rFonts w:eastAsiaTheme="minorEastAsia"/>
                <w:lang w:val="en-US" w:eastAsia="zh-CN"/>
              </w:rPr>
              <w:t>time</w:t>
            </w:r>
            <w:r w:rsidR="00164A86" w:rsidRPr="001D1729">
              <w:rPr>
                <w:rFonts w:eastAsiaTheme="minorEastAsia" w:hint="eastAsia"/>
                <w:lang w:val="en-US" w:eastAsia="zh-CN"/>
              </w:rPr>
              <w:t xml:space="preserve"> </w:t>
            </w:r>
          </w:p>
          <w:p w:rsidR="000C7F41" w:rsidRPr="001D1729" w:rsidRDefault="000C7F41" w:rsidP="00EC250E">
            <w:pPr>
              <w:spacing w:after="0"/>
              <w:jc w:val="both"/>
              <w:rPr>
                <w:rFonts w:eastAsiaTheme="minorEastAsia"/>
                <w:lang w:eastAsia="zh-CN"/>
              </w:rPr>
            </w:pPr>
          </w:p>
        </w:tc>
        <w:tc>
          <w:tcPr>
            <w:tcW w:w="3322" w:type="dxa"/>
          </w:tcPr>
          <w:p w:rsidR="00F8088F" w:rsidRPr="001D1729" w:rsidRDefault="00FC3745" w:rsidP="004E1629">
            <w:pPr>
              <w:jc w:val="both"/>
              <w:rPr>
                <w:rFonts w:eastAsiaTheme="minorEastAsia"/>
                <w:vertAlign w:val="subscript"/>
                <w:lang w:eastAsia="zh-CN"/>
              </w:rPr>
            </w:pPr>
            <w:r w:rsidRPr="001D1729">
              <w:rPr>
                <w:rFonts w:eastAsiaTheme="minorEastAsia" w:hint="eastAsia"/>
                <w:lang w:eastAsia="zh-CN"/>
              </w:rPr>
              <w:t xml:space="preserve">FFS: Whether </w:t>
            </w:r>
            <w:r w:rsidRPr="001D1729">
              <w:rPr>
                <w:rFonts w:eastAsiaTheme="minorEastAsia"/>
                <w:lang w:eastAsia="zh-CN"/>
              </w:rPr>
              <w:t>PL-RS measurement</w:t>
            </w:r>
            <w:r w:rsidRPr="001D1729">
              <w:rPr>
                <w:rFonts w:eastAsiaTheme="minorEastAsia" w:hint="eastAsia"/>
                <w:lang w:eastAsia="zh-CN"/>
              </w:rPr>
              <w:t xml:space="preserve"> </w:t>
            </w:r>
            <w:r w:rsidRPr="001D1729">
              <w:rPr>
                <w:rFonts w:eastAsiaTheme="minorEastAsia"/>
                <w:lang w:val="en-US" w:eastAsia="zh-CN"/>
              </w:rPr>
              <w:t>time</w:t>
            </w:r>
            <w:r w:rsidRPr="001D1729">
              <w:rPr>
                <w:rFonts w:eastAsiaTheme="minorEastAsia"/>
                <w:lang w:eastAsia="zh-CN"/>
              </w:rPr>
              <w:t xml:space="preserve"> is needed</w:t>
            </w:r>
            <w:r w:rsidRPr="001D1729">
              <w:rPr>
                <w:rFonts w:eastAsiaTheme="minorEastAsia" w:hint="eastAsia"/>
                <w:lang w:eastAsia="zh-CN"/>
              </w:rPr>
              <w:t>.</w:t>
            </w:r>
          </w:p>
        </w:tc>
      </w:tr>
      <w:tr w:rsidR="001D1729" w:rsidRPr="001D1729" w:rsidTr="00A702AE">
        <w:tc>
          <w:tcPr>
            <w:tcW w:w="2071" w:type="dxa"/>
          </w:tcPr>
          <w:p w:rsidR="00F8088F" w:rsidRPr="001D1729" w:rsidRDefault="00A702AE" w:rsidP="00A702AE">
            <w:pPr>
              <w:spacing w:after="0"/>
              <w:jc w:val="both"/>
              <w:rPr>
                <w:rFonts w:eastAsiaTheme="minorEastAsia"/>
                <w:lang w:eastAsia="zh-CN"/>
              </w:rPr>
            </w:pPr>
            <w:proofErr w:type="spellStart"/>
            <w:r w:rsidRPr="001D1729">
              <w:rPr>
                <w:rFonts w:eastAsiaTheme="minorEastAsia" w:hint="eastAsia"/>
                <w:lang w:eastAsia="zh-CN"/>
              </w:rPr>
              <w:t>T</w:t>
            </w:r>
            <w:r w:rsidR="00D40F1F" w:rsidRPr="001D1729">
              <w:rPr>
                <w:rFonts w:eastAsiaTheme="minorEastAsia" w:hint="eastAsia"/>
                <w:vertAlign w:val="subscript"/>
                <w:lang w:eastAsia="zh-CN"/>
              </w:rPr>
              <w:t>e</w:t>
            </w:r>
            <w:r w:rsidR="00D40F1F" w:rsidRPr="001D1729">
              <w:rPr>
                <w:rFonts w:eastAsiaTheme="minorEastAsia"/>
                <w:vertAlign w:val="subscript"/>
                <w:lang w:eastAsia="zh-CN"/>
              </w:rPr>
              <w:t>xecution</w:t>
            </w:r>
            <w:proofErr w:type="spellEnd"/>
          </w:p>
        </w:tc>
        <w:tc>
          <w:tcPr>
            <w:tcW w:w="4464" w:type="dxa"/>
          </w:tcPr>
          <w:p w:rsidR="00A702AE" w:rsidRPr="001D1729" w:rsidRDefault="00680970" w:rsidP="00A702AE">
            <w:pPr>
              <w:spacing w:after="0"/>
              <w:jc w:val="both"/>
              <w:rPr>
                <w:rFonts w:eastAsiaTheme="minorEastAsia"/>
                <w:lang w:eastAsia="zh-CN"/>
              </w:rPr>
            </w:pPr>
            <w:bookmarkStart w:id="12" w:name="OLE_LINK136"/>
            <w:bookmarkStart w:id="13" w:name="OLE_LINK137"/>
            <w:r w:rsidRPr="001D1729">
              <w:rPr>
                <w:rFonts w:eastAsiaTheme="minorEastAsia"/>
                <w:lang w:eastAsia="zh-CN"/>
              </w:rPr>
              <w:t>Execution</w:t>
            </w:r>
            <w:bookmarkEnd w:id="12"/>
            <w:bookmarkEnd w:id="13"/>
            <w:r w:rsidRPr="001D1729">
              <w:rPr>
                <w:rFonts w:eastAsiaTheme="minorEastAsia"/>
                <w:lang w:eastAsia="zh-CN"/>
              </w:rPr>
              <w:t xml:space="preserve"> time</w:t>
            </w:r>
          </w:p>
          <w:p w:rsidR="00F8088F" w:rsidRPr="001D1729" w:rsidRDefault="00F8088F" w:rsidP="0044628B">
            <w:pPr>
              <w:spacing w:after="120"/>
              <w:jc w:val="both"/>
            </w:pPr>
          </w:p>
        </w:tc>
        <w:tc>
          <w:tcPr>
            <w:tcW w:w="3322" w:type="dxa"/>
          </w:tcPr>
          <w:p w:rsidR="00FC3745" w:rsidRPr="001D1729" w:rsidRDefault="00FC3745" w:rsidP="004E1629">
            <w:pPr>
              <w:spacing w:after="0"/>
              <w:jc w:val="both"/>
            </w:pPr>
            <w:r w:rsidRPr="001D1729">
              <w:t xml:space="preserve">FFS if </w:t>
            </w:r>
            <w:proofErr w:type="spellStart"/>
            <w:r w:rsidRPr="001D1729">
              <w:t>T</w:t>
            </w:r>
            <w:r w:rsidRPr="001D1729">
              <w:rPr>
                <w:vertAlign w:val="subscript"/>
              </w:rPr>
              <w:t>executione</w:t>
            </w:r>
            <w:proofErr w:type="spellEnd"/>
            <w:r w:rsidRPr="001D1729">
              <w:t xml:space="preserve"> for RRC message decoding, validity/compliance check is </w:t>
            </w:r>
            <w:r w:rsidR="004E1629" w:rsidRPr="001D1729">
              <w:rPr>
                <w:rFonts w:eastAsiaTheme="minorEastAsia"/>
                <w:lang w:eastAsia="zh-CN"/>
              </w:rPr>
              <w:t>needed</w:t>
            </w:r>
            <w:r w:rsidRPr="001D1729">
              <w:t>.</w:t>
            </w:r>
          </w:p>
          <w:p w:rsidR="00FC3745" w:rsidRPr="001D1729" w:rsidRDefault="00FC3745" w:rsidP="00FC3745">
            <w:pPr>
              <w:pStyle w:val="a7"/>
              <w:numPr>
                <w:ilvl w:val="0"/>
                <w:numId w:val="46"/>
              </w:numPr>
              <w:spacing w:after="0"/>
              <w:jc w:val="both"/>
            </w:pPr>
            <w:r w:rsidRPr="001D1729">
              <w:t>FFS if one or more delay component is needed.</w:t>
            </w:r>
          </w:p>
          <w:p w:rsidR="00F8088F" w:rsidRPr="001D1729" w:rsidRDefault="00FC3745" w:rsidP="00FC3745">
            <w:pPr>
              <w:pStyle w:val="a7"/>
              <w:numPr>
                <w:ilvl w:val="0"/>
                <w:numId w:val="46"/>
              </w:numPr>
              <w:jc w:val="both"/>
            </w:pPr>
            <w:r w:rsidRPr="001D1729">
              <w:t>FFS for forming of complete RRC configuration from reference configuration.</w:t>
            </w:r>
          </w:p>
        </w:tc>
      </w:tr>
      <w:tr w:rsidR="00FC3745" w:rsidRPr="001D1729" w:rsidTr="00A702AE">
        <w:tc>
          <w:tcPr>
            <w:tcW w:w="2071" w:type="dxa"/>
          </w:tcPr>
          <w:p w:rsidR="00A702AE" w:rsidRPr="001D1729" w:rsidRDefault="00A702AE" w:rsidP="0044628B">
            <w:pPr>
              <w:spacing w:after="0"/>
              <w:jc w:val="both"/>
            </w:pPr>
            <w:proofErr w:type="spellStart"/>
            <w:r w:rsidRPr="001D1729">
              <w:rPr>
                <w:lang w:val="en-US"/>
              </w:rPr>
              <w:t>T</w:t>
            </w:r>
            <w:r w:rsidRPr="001D1729">
              <w:rPr>
                <w:vertAlign w:val="subscript"/>
                <w:lang w:val="en-US"/>
              </w:rPr>
              <w:t>uncertainity</w:t>
            </w:r>
            <w:proofErr w:type="spellEnd"/>
            <w:r w:rsidRPr="001D1729">
              <w:rPr>
                <w:lang w:val="en-US"/>
              </w:rPr>
              <w:t xml:space="preserve"> /</w:t>
            </w:r>
            <w:r w:rsidRPr="001D1729">
              <w:t>T</w:t>
            </w:r>
            <w:r w:rsidRPr="001D1729">
              <w:rPr>
                <w:vertAlign w:val="subscript"/>
              </w:rPr>
              <w:t>IU</w:t>
            </w:r>
          </w:p>
        </w:tc>
        <w:tc>
          <w:tcPr>
            <w:tcW w:w="4464" w:type="dxa"/>
          </w:tcPr>
          <w:p w:rsidR="00A702AE" w:rsidRPr="001D1729" w:rsidRDefault="00A702AE" w:rsidP="004A0D40">
            <w:pPr>
              <w:spacing w:before="120" w:after="0"/>
              <w:jc w:val="both"/>
              <w:rPr>
                <w:rFonts w:eastAsiaTheme="minorEastAsia"/>
                <w:lang w:eastAsia="zh-CN"/>
              </w:rPr>
            </w:pPr>
            <w:r w:rsidRPr="001D1729">
              <w:rPr>
                <w:rFonts w:eastAsiaTheme="minorEastAsia"/>
                <w:lang w:eastAsia="zh-CN"/>
              </w:rPr>
              <w:t xml:space="preserve">For RACH-based cell switch, </w:t>
            </w:r>
            <w:r w:rsidRPr="001D1729">
              <w:rPr>
                <w:rFonts w:eastAsiaTheme="minorEastAsia"/>
                <w:lang w:val="en-US" w:eastAsia="zh-CN"/>
              </w:rPr>
              <w:t>[</w:t>
            </w:r>
            <w:proofErr w:type="spellStart"/>
            <w:r w:rsidRPr="001D1729">
              <w:rPr>
                <w:rFonts w:eastAsiaTheme="minorEastAsia"/>
                <w:lang w:val="en-US" w:eastAsia="zh-CN"/>
              </w:rPr>
              <w:t>T</w:t>
            </w:r>
            <w:r w:rsidRPr="001D1729">
              <w:rPr>
                <w:rFonts w:eastAsiaTheme="minorEastAsia"/>
                <w:vertAlign w:val="subscript"/>
                <w:lang w:val="en-US" w:eastAsia="zh-CN"/>
              </w:rPr>
              <w:t>uncertainity</w:t>
            </w:r>
            <w:proofErr w:type="spellEnd"/>
            <w:r w:rsidRPr="001D1729">
              <w:rPr>
                <w:rFonts w:eastAsiaTheme="minorEastAsia"/>
                <w:lang w:val="en-US" w:eastAsia="zh-CN"/>
              </w:rPr>
              <w:t>/</w:t>
            </w:r>
            <w:proofErr w:type="gramStart"/>
            <w:r w:rsidRPr="001D1729">
              <w:rPr>
                <w:rFonts w:eastAsiaTheme="minorEastAsia"/>
                <w:lang w:val="en-US" w:eastAsia="zh-CN"/>
              </w:rPr>
              <w:t>T</w:t>
            </w:r>
            <w:r w:rsidRPr="001D1729">
              <w:rPr>
                <w:rFonts w:eastAsiaTheme="minorEastAsia"/>
                <w:vertAlign w:val="subscript"/>
                <w:lang w:val="en-US" w:eastAsia="zh-CN"/>
              </w:rPr>
              <w:t>IU</w:t>
            </w:r>
            <w:r w:rsidRPr="001D1729">
              <w:rPr>
                <w:rFonts w:eastAsiaTheme="minorEastAsia"/>
                <w:lang w:val="en-US" w:eastAsia="zh-CN"/>
              </w:rPr>
              <w:t xml:space="preserve"> ]</w:t>
            </w:r>
            <w:proofErr w:type="gramEnd"/>
            <w:r w:rsidRPr="001D1729">
              <w:rPr>
                <w:rFonts w:eastAsiaTheme="minorEastAsia" w:hint="eastAsia"/>
                <w:lang w:val="en-US" w:eastAsia="zh-CN"/>
              </w:rPr>
              <w:t xml:space="preserve"> is </w:t>
            </w:r>
            <w:r w:rsidRPr="001D1729">
              <w:t>interruption uncertainty in acquiring the first available PRACH occasion in the new cell</w:t>
            </w:r>
            <w:r w:rsidRPr="001D1729">
              <w:rPr>
                <w:rFonts w:eastAsiaTheme="minorEastAsia" w:hint="eastAsia"/>
                <w:lang w:eastAsia="zh-CN"/>
              </w:rPr>
              <w:t>.</w:t>
            </w:r>
          </w:p>
          <w:p w:rsidR="00A702AE" w:rsidRPr="001D1729" w:rsidRDefault="00A702AE" w:rsidP="004A0D40">
            <w:pPr>
              <w:spacing w:before="120"/>
              <w:jc w:val="both"/>
              <w:rPr>
                <w:rFonts w:eastAsiaTheme="minorEastAsia"/>
                <w:lang w:eastAsia="zh-CN"/>
              </w:rPr>
            </w:pPr>
            <w:r w:rsidRPr="001D1729">
              <w:rPr>
                <w:rFonts w:eastAsiaTheme="minorEastAsia"/>
                <w:lang w:val="en-US" w:eastAsia="zh-CN"/>
              </w:rPr>
              <w:t>For RACH-less cell switch, [</w:t>
            </w:r>
            <w:proofErr w:type="spellStart"/>
            <w:r w:rsidRPr="001D1729">
              <w:rPr>
                <w:rFonts w:eastAsiaTheme="minorEastAsia"/>
                <w:lang w:val="en-US" w:eastAsia="zh-CN"/>
              </w:rPr>
              <w:t>T</w:t>
            </w:r>
            <w:r w:rsidRPr="001D1729">
              <w:rPr>
                <w:rFonts w:eastAsiaTheme="minorEastAsia"/>
                <w:vertAlign w:val="subscript"/>
                <w:lang w:val="en-US" w:eastAsia="zh-CN"/>
              </w:rPr>
              <w:t>uncertainity</w:t>
            </w:r>
            <w:proofErr w:type="spellEnd"/>
            <w:r w:rsidRPr="001D1729">
              <w:rPr>
                <w:rFonts w:eastAsiaTheme="minorEastAsia"/>
                <w:lang w:val="en-US" w:eastAsia="zh-CN"/>
              </w:rPr>
              <w:t>/</w:t>
            </w:r>
            <w:proofErr w:type="gramStart"/>
            <w:r w:rsidRPr="001D1729">
              <w:rPr>
                <w:rFonts w:eastAsiaTheme="minorEastAsia"/>
                <w:lang w:val="en-US" w:eastAsia="zh-CN"/>
              </w:rPr>
              <w:t>T</w:t>
            </w:r>
            <w:r w:rsidRPr="001D1729">
              <w:rPr>
                <w:rFonts w:eastAsiaTheme="minorEastAsia"/>
                <w:vertAlign w:val="subscript"/>
                <w:lang w:val="en-US" w:eastAsia="zh-CN"/>
              </w:rPr>
              <w:t>IU</w:t>
            </w:r>
            <w:r w:rsidRPr="001D1729">
              <w:rPr>
                <w:rFonts w:eastAsiaTheme="minorEastAsia"/>
                <w:lang w:val="en-US" w:eastAsia="zh-CN"/>
              </w:rPr>
              <w:t xml:space="preserve"> ]</w:t>
            </w:r>
            <w:proofErr w:type="gramEnd"/>
            <w:r w:rsidRPr="001D1729">
              <w:rPr>
                <w:rFonts w:eastAsiaTheme="minorEastAsia"/>
                <w:lang w:val="en-US" w:eastAsia="zh-CN"/>
              </w:rPr>
              <w:t xml:space="preserve"> </w:t>
            </w:r>
            <w:r w:rsidRPr="001D1729">
              <w:rPr>
                <w:rFonts w:eastAsiaTheme="minorEastAsia" w:hint="eastAsia"/>
                <w:lang w:val="en-US" w:eastAsia="zh-CN"/>
              </w:rPr>
              <w:t xml:space="preserve">is </w:t>
            </w:r>
            <w:r w:rsidRPr="001D1729">
              <w:rPr>
                <w:rFonts w:eastAsiaTheme="minorEastAsia"/>
                <w:lang w:val="en-US" w:eastAsia="zh-CN"/>
              </w:rPr>
              <w:t xml:space="preserve">delay uncertainty to wait for the UL resource to transmit </w:t>
            </w:r>
            <w:proofErr w:type="spellStart"/>
            <w:r w:rsidRPr="001D1729">
              <w:rPr>
                <w:rFonts w:eastAsiaTheme="minorEastAsia"/>
                <w:lang w:val="en-US" w:eastAsia="zh-CN"/>
              </w:rPr>
              <w:t>RRCReconfigurationComplete</w:t>
            </w:r>
            <w:proofErr w:type="spellEnd"/>
            <w:r w:rsidRPr="001D1729">
              <w:rPr>
                <w:rFonts w:eastAsiaTheme="minorEastAsia"/>
                <w:lang w:val="en-US" w:eastAsia="zh-CN"/>
              </w:rPr>
              <w:t>.</w:t>
            </w:r>
          </w:p>
        </w:tc>
        <w:tc>
          <w:tcPr>
            <w:tcW w:w="3322" w:type="dxa"/>
          </w:tcPr>
          <w:p w:rsidR="00A702AE" w:rsidRPr="001D1729" w:rsidRDefault="00A702AE" w:rsidP="0044628B">
            <w:pPr>
              <w:spacing w:after="0"/>
              <w:jc w:val="both"/>
              <w:rPr>
                <w:rFonts w:eastAsiaTheme="minorEastAsia"/>
                <w:lang w:eastAsia="zh-CN"/>
              </w:rPr>
            </w:pPr>
            <w:r w:rsidRPr="001D1729">
              <w:rPr>
                <w:rFonts w:eastAsiaTheme="minorEastAsia"/>
                <w:lang w:eastAsia="zh-CN"/>
              </w:rPr>
              <w:t xml:space="preserve">For RACH-based cell switch, legacy definition of </w:t>
            </w:r>
            <w:proofErr w:type="spellStart"/>
            <w:r w:rsidRPr="001D1729">
              <w:rPr>
                <w:rFonts w:eastAsiaTheme="minorEastAsia"/>
                <w:lang w:val="en-US" w:eastAsia="zh-CN"/>
              </w:rPr>
              <w:t>T</w:t>
            </w:r>
            <w:r w:rsidRPr="001D1729">
              <w:rPr>
                <w:rFonts w:eastAsiaTheme="minorEastAsia"/>
                <w:vertAlign w:val="subscript"/>
                <w:lang w:val="en-US" w:eastAsia="zh-CN"/>
              </w:rPr>
              <w:t>uncertainity</w:t>
            </w:r>
            <w:proofErr w:type="spellEnd"/>
            <w:r w:rsidRPr="001D1729">
              <w:rPr>
                <w:rFonts w:eastAsiaTheme="minorEastAsia"/>
                <w:lang w:val="en-US" w:eastAsia="zh-CN"/>
              </w:rPr>
              <w:t>/T</w:t>
            </w:r>
            <w:r w:rsidRPr="001D1729">
              <w:rPr>
                <w:rFonts w:eastAsiaTheme="minorEastAsia"/>
                <w:vertAlign w:val="subscript"/>
                <w:lang w:val="en-US" w:eastAsia="zh-CN"/>
              </w:rPr>
              <w:t>IU</w:t>
            </w:r>
            <w:r w:rsidRPr="001D1729">
              <w:rPr>
                <w:rFonts w:eastAsiaTheme="minorEastAsia"/>
                <w:lang w:eastAsia="zh-CN"/>
              </w:rPr>
              <w:t xml:space="preserve"> can be used.</w:t>
            </w:r>
          </w:p>
          <w:p w:rsidR="00A702AE" w:rsidRPr="001D1729" w:rsidRDefault="00A702AE" w:rsidP="0044628B">
            <w:pPr>
              <w:pStyle w:val="a7"/>
              <w:numPr>
                <w:ilvl w:val="0"/>
                <w:numId w:val="46"/>
              </w:numPr>
              <w:spacing w:after="0"/>
              <w:jc w:val="both"/>
            </w:pPr>
            <w:r w:rsidRPr="001D1729">
              <w:t xml:space="preserve">Typ. [15] </w:t>
            </w:r>
            <w:proofErr w:type="spellStart"/>
            <w:r w:rsidRPr="001D1729">
              <w:t>ms</w:t>
            </w:r>
            <w:proofErr w:type="spellEnd"/>
          </w:p>
        </w:tc>
      </w:tr>
    </w:tbl>
    <w:p w:rsidR="00F8088F" w:rsidRPr="001D1729" w:rsidRDefault="00F8088F" w:rsidP="00F8088F">
      <w:pPr>
        <w:spacing w:after="0"/>
        <w:rPr>
          <w:rFonts w:eastAsiaTheme="minorEastAsia"/>
          <w:sz w:val="21"/>
          <w:vertAlign w:val="subscript"/>
          <w:lang w:eastAsia="zh-CN"/>
        </w:rPr>
      </w:pPr>
    </w:p>
    <w:p w:rsidR="0081464A" w:rsidRPr="001D1729" w:rsidRDefault="0081464A" w:rsidP="0081464A">
      <w:pPr>
        <w:pStyle w:val="1"/>
        <w:ind w:left="0" w:firstLine="0"/>
        <w:rPr>
          <w:rFonts w:eastAsia="宋体"/>
        </w:rPr>
      </w:pPr>
      <w:r w:rsidRPr="001D1729">
        <w:rPr>
          <w:rFonts w:eastAsia="宋体" w:hint="eastAsia"/>
          <w:lang w:eastAsia="zh-CN"/>
        </w:rPr>
        <w:t xml:space="preserve">2 </w:t>
      </w:r>
      <w:r w:rsidRPr="001D1729">
        <w:rPr>
          <w:rFonts w:eastAsia="宋体"/>
        </w:rPr>
        <w:t>Actions</w:t>
      </w:r>
    </w:p>
    <w:p w:rsidR="0081464A" w:rsidRPr="001D1729"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1D1729">
        <w:rPr>
          <w:rFonts w:ascii="Arial" w:eastAsia="宋体" w:hAnsi="Arial" w:cs="Arial"/>
          <w:b/>
        </w:rPr>
        <w:t>To RAN WG</w:t>
      </w:r>
      <w:r w:rsidRPr="001D1729">
        <w:rPr>
          <w:rFonts w:ascii="Arial" w:eastAsia="宋体" w:hAnsi="Arial" w:cs="Arial" w:hint="eastAsia"/>
          <w:b/>
          <w:lang w:eastAsia="zh-CN"/>
        </w:rPr>
        <w:t>1</w:t>
      </w:r>
      <w:r w:rsidRPr="001D1729">
        <w:rPr>
          <w:rFonts w:ascii="Arial" w:eastAsia="宋体" w:hAnsi="Arial" w:cs="Arial"/>
          <w:b/>
        </w:rPr>
        <w:t xml:space="preserve"> group</w:t>
      </w:r>
    </w:p>
    <w:p w:rsidR="0081464A" w:rsidRPr="001D1729" w:rsidRDefault="0081464A" w:rsidP="0081464A">
      <w:pPr>
        <w:overflowPunct w:val="0"/>
        <w:autoSpaceDE w:val="0"/>
        <w:autoSpaceDN w:val="0"/>
        <w:adjustRightInd w:val="0"/>
        <w:spacing w:before="120" w:after="120"/>
        <w:ind w:left="993" w:hanging="993"/>
        <w:textAlignment w:val="baseline"/>
        <w:rPr>
          <w:rFonts w:ascii="Arial" w:eastAsia="宋体" w:hAnsi="Arial" w:cs="Arial"/>
          <w:lang w:eastAsia="zh-CN"/>
        </w:rPr>
      </w:pPr>
      <w:r w:rsidRPr="001D1729">
        <w:rPr>
          <w:rFonts w:ascii="Arial" w:eastAsia="宋体" w:hAnsi="Arial" w:cs="Arial"/>
          <w:b/>
        </w:rPr>
        <w:t xml:space="preserve">ACTION: </w:t>
      </w:r>
      <w:r w:rsidRPr="001D1729">
        <w:rPr>
          <w:rFonts w:ascii="Arial" w:eastAsia="宋体" w:hAnsi="Arial" w:cs="Arial"/>
          <w:b/>
        </w:rPr>
        <w:tab/>
      </w:r>
      <w:r w:rsidRPr="001D1729">
        <w:rPr>
          <w:rFonts w:eastAsia="宋体"/>
          <w:lang w:eastAsia="zh-CN"/>
        </w:rPr>
        <w:t>RAN4 sincerely asks RAN</w:t>
      </w:r>
      <w:r w:rsidRPr="001D1729">
        <w:rPr>
          <w:rFonts w:eastAsia="宋体" w:hint="eastAsia"/>
          <w:lang w:eastAsia="zh-CN"/>
        </w:rPr>
        <w:t>1</w:t>
      </w:r>
      <w:r w:rsidR="00F877C8" w:rsidRPr="001D1729">
        <w:rPr>
          <w:rFonts w:eastAsia="宋体" w:hint="eastAsia"/>
          <w:lang w:eastAsia="zh-CN"/>
        </w:rPr>
        <w:t xml:space="preserve"> and RAN2</w:t>
      </w:r>
      <w:r w:rsidRPr="001D1729">
        <w:rPr>
          <w:rFonts w:eastAsia="宋体"/>
          <w:lang w:eastAsia="zh-CN"/>
        </w:rPr>
        <w:t xml:space="preserve"> to take into account the above </w:t>
      </w:r>
      <w:r w:rsidRPr="001D1729">
        <w:rPr>
          <w:rFonts w:eastAsia="宋体" w:hint="eastAsia"/>
          <w:lang w:eastAsia="zh-CN"/>
        </w:rPr>
        <w:t>feedback</w:t>
      </w:r>
      <w:r w:rsidRPr="001D1729">
        <w:rPr>
          <w:rFonts w:eastAsia="宋体"/>
          <w:lang w:eastAsia="zh-CN"/>
        </w:rPr>
        <w:t xml:space="preserve"> into consideration.</w:t>
      </w:r>
    </w:p>
    <w:p w:rsidR="0081464A" w:rsidRPr="001D1729" w:rsidRDefault="0081464A" w:rsidP="0081464A">
      <w:pPr>
        <w:overflowPunct w:val="0"/>
        <w:autoSpaceDE w:val="0"/>
        <w:autoSpaceDN w:val="0"/>
        <w:adjustRightInd w:val="0"/>
        <w:spacing w:before="120" w:after="120"/>
        <w:ind w:left="993" w:hanging="993"/>
        <w:textAlignment w:val="baseline"/>
        <w:rPr>
          <w:rFonts w:ascii="Arial" w:eastAsia="宋体" w:hAnsi="Arial" w:cs="Arial"/>
          <w:lang w:eastAsia="zh-CN"/>
        </w:rPr>
      </w:pPr>
    </w:p>
    <w:p w:rsidR="0081464A" w:rsidRPr="001D1729" w:rsidRDefault="0081464A" w:rsidP="0081464A">
      <w:pPr>
        <w:pStyle w:val="1"/>
        <w:ind w:left="0" w:firstLine="0"/>
        <w:rPr>
          <w:rFonts w:eastAsia="宋体"/>
          <w:szCs w:val="36"/>
        </w:rPr>
      </w:pPr>
      <w:r w:rsidRPr="001D1729">
        <w:rPr>
          <w:rFonts w:eastAsia="宋体" w:hint="eastAsia"/>
          <w:szCs w:val="36"/>
        </w:rPr>
        <w:t xml:space="preserve">3 </w:t>
      </w:r>
      <w:r w:rsidRPr="001D1729">
        <w:rPr>
          <w:rFonts w:eastAsia="宋体"/>
          <w:szCs w:val="36"/>
        </w:rPr>
        <w:t>Date</w:t>
      </w:r>
      <w:r w:rsidRPr="001D1729">
        <w:rPr>
          <w:rFonts w:eastAsia="宋体" w:hint="eastAsia"/>
          <w:szCs w:val="36"/>
          <w:lang w:eastAsia="zh-CN"/>
        </w:rPr>
        <w:t>s</w:t>
      </w:r>
      <w:r w:rsidRPr="001D1729">
        <w:rPr>
          <w:rFonts w:eastAsia="宋体"/>
          <w:szCs w:val="36"/>
        </w:rPr>
        <w:t xml:space="preserve"> of Next TSG</w:t>
      </w:r>
      <w:r w:rsidRPr="001D1729">
        <w:rPr>
          <w:rFonts w:eastAsia="宋体" w:hint="eastAsia"/>
          <w:szCs w:val="36"/>
          <w:lang w:eastAsia="zh-CN"/>
        </w:rPr>
        <w:t xml:space="preserve"> </w:t>
      </w:r>
      <w:r w:rsidRPr="001D1729">
        <w:rPr>
          <w:rFonts w:eastAsia="宋体"/>
          <w:szCs w:val="36"/>
        </w:rPr>
        <w:t>RAN WG4 Meetings</w:t>
      </w:r>
    </w:p>
    <w:p w:rsidR="00114189" w:rsidRPr="001D1729" w:rsidRDefault="00114189" w:rsidP="00114189">
      <w:pPr>
        <w:tabs>
          <w:tab w:val="left" w:pos="5850"/>
        </w:tabs>
        <w:overflowPunct w:val="0"/>
        <w:autoSpaceDE w:val="0"/>
        <w:autoSpaceDN w:val="0"/>
        <w:adjustRightInd w:val="0"/>
        <w:spacing w:before="120" w:after="120"/>
        <w:ind w:left="2268" w:hanging="2268"/>
        <w:textAlignment w:val="baseline"/>
        <w:rPr>
          <w:rFonts w:eastAsia="宋体"/>
          <w:bCs/>
          <w:lang w:val="sv-SE" w:eastAsia="zh-CN"/>
        </w:rPr>
      </w:pPr>
      <w:r w:rsidRPr="001D1729">
        <w:rPr>
          <w:rFonts w:eastAsia="宋体"/>
          <w:bCs/>
          <w:lang w:val="sv-SE"/>
        </w:rPr>
        <w:t>TSG-RAN WG4 Meeting #10</w:t>
      </w:r>
      <w:r w:rsidRPr="001D1729">
        <w:rPr>
          <w:rFonts w:eastAsia="宋体" w:hint="eastAsia"/>
          <w:bCs/>
          <w:lang w:val="sv-SE" w:eastAsia="zh-CN"/>
        </w:rPr>
        <w:t>9</w:t>
      </w:r>
      <w:r w:rsidRPr="001D1729">
        <w:rPr>
          <w:rFonts w:eastAsia="宋体"/>
          <w:bCs/>
          <w:lang w:val="sv-SE"/>
        </w:rPr>
        <w:tab/>
        <w:t>13 Nov –</w:t>
      </w:r>
      <w:r w:rsidRPr="001D1729">
        <w:rPr>
          <w:rFonts w:eastAsia="宋体"/>
          <w:bCs/>
          <w:lang w:val="sv-SE" w:eastAsia="zh-CN"/>
        </w:rPr>
        <w:t>1</w:t>
      </w:r>
      <w:r w:rsidRPr="001D1729">
        <w:rPr>
          <w:rFonts w:eastAsia="宋体" w:hint="eastAsia"/>
          <w:bCs/>
          <w:lang w:val="sv-SE" w:eastAsia="zh-CN"/>
        </w:rPr>
        <w:t>7</w:t>
      </w:r>
      <w:r w:rsidRPr="001D1729">
        <w:rPr>
          <w:rFonts w:eastAsia="宋体"/>
          <w:bCs/>
          <w:lang w:val="sv-SE" w:eastAsia="zh-CN"/>
        </w:rPr>
        <w:t xml:space="preserve"> Nov</w:t>
      </w:r>
      <w:r w:rsidRPr="001D1729">
        <w:rPr>
          <w:rFonts w:eastAsia="宋体"/>
          <w:bCs/>
          <w:lang w:val="sv-SE"/>
        </w:rPr>
        <w:t xml:space="preserve"> 202</w:t>
      </w:r>
      <w:r w:rsidRPr="001D1729">
        <w:rPr>
          <w:rFonts w:eastAsia="宋体"/>
          <w:bCs/>
          <w:lang w:val="sv-SE" w:eastAsia="zh-CN"/>
        </w:rPr>
        <w:t>3</w:t>
      </w:r>
      <w:r w:rsidRPr="001D1729">
        <w:rPr>
          <w:rFonts w:eastAsia="宋体"/>
          <w:bCs/>
          <w:lang w:val="sv-SE"/>
        </w:rPr>
        <w:tab/>
      </w:r>
      <w:r w:rsidRPr="001D1729">
        <w:rPr>
          <w:rFonts w:eastAsia="宋体"/>
          <w:bCs/>
          <w:lang w:val="sv-SE" w:eastAsia="zh-CN"/>
        </w:rPr>
        <w:t xml:space="preserve">     </w:t>
      </w:r>
      <w:r w:rsidRPr="001D1729">
        <w:rPr>
          <w:rFonts w:eastAsia="宋体"/>
          <w:szCs w:val="16"/>
          <w:lang w:val="en-US" w:eastAsia="zh-CN"/>
        </w:rPr>
        <w:t>Chicago , US</w:t>
      </w:r>
    </w:p>
    <w:p w:rsidR="007D0537" w:rsidRPr="001D1729" w:rsidRDefault="007D0537" w:rsidP="007D0537">
      <w:pPr>
        <w:tabs>
          <w:tab w:val="left" w:pos="5850"/>
        </w:tabs>
        <w:overflowPunct w:val="0"/>
        <w:autoSpaceDE w:val="0"/>
        <w:autoSpaceDN w:val="0"/>
        <w:adjustRightInd w:val="0"/>
        <w:spacing w:before="120" w:after="120"/>
        <w:ind w:left="2268" w:hanging="2268"/>
        <w:textAlignment w:val="baseline"/>
        <w:rPr>
          <w:rFonts w:eastAsia="宋体"/>
          <w:bCs/>
          <w:lang w:val="sv-SE"/>
        </w:rPr>
      </w:pPr>
      <w:r w:rsidRPr="001D1729">
        <w:rPr>
          <w:rFonts w:eastAsia="宋体"/>
          <w:bCs/>
          <w:lang w:val="sv-SE"/>
        </w:rPr>
        <w:t>TSG-RAN WG4 Meeting #10</w:t>
      </w:r>
      <w:r w:rsidR="00251A2D" w:rsidRPr="001D1729">
        <w:rPr>
          <w:rFonts w:eastAsia="宋体" w:hint="eastAsia"/>
          <w:bCs/>
          <w:lang w:val="sv-SE" w:eastAsia="zh-CN"/>
        </w:rPr>
        <w:t>9</w:t>
      </w:r>
      <w:r w:rsidRPr="001D1729">
        <w:rPr>
          <w:rFonts w:eastAsia="宋体" w:hint="eastAsia"/>
          <w:bCs/>
          <w:lang w:val="sv-SE" w:eastAsia="zh-CN"/>
        </w:rPr>
        <w:t>-bis</w:t>
      </w:r>
      <w:r w:rsidRPr="001D1729">
        <w:rPr>
          <w:rFonts w:eastAsia="宋体"/>
          <w:bCs/>
          <w:lang w:val="sv-SE"/>
        </w:rPr>
        <w:tab/>
      </w:r>
      <w:r w:rsidR="00471211" w:rsidRPr="001D1729">
        <w:rPr>
          <w:rFonts w:eastAsia="宋体"/>
          <w:bCs/>
          <w:lang w:val="sv-SE" w:eastAsia="zh-CN"/>
        </w:rPr>
        <w:t>22</w:t>
      </w:r>
      <w:r w:rsidRPr="001D1729">
        <w:rPr>
          <w:rFonts w:eastAsia="宋体"/>
          <w:bCs/>
          <w:lang w:val="sv-SE"/>
        </w:rPr>
        <w:t xml:space="preserve"> </w:t>
      </w:r>
      <w:r w:rsidR="00471211" w:rsidRPr="001D1729">
        <w:rPr>
          <w:rFonts w:eastAsia="宋体"/>
          <w:bCs/>
          <w:lang w:val="sv-SE" w:eastAsia="zh-CN"/>
        </w:rPr>
        <w:t>Jan</w:t>
      </w:r>
      <w:r w:rsidRPr="001D1729">
        <w:rPr>
          <w:rFonts w:eastAsia="宋体"/>
          <w:bCs/>
          <w:lang w:val="sv-SE"/>
        </w:rPr>
        <w:t xml:space="preserve"> – </w:t>
      </w:r>
      <w:r w:rsidR="00471211" w:rsidRPr="001D1729">
        <w:rPr>
          <w:rFonts w:eastAsia="宋体" w:hint="eastAsia"/>
          <w:bCs/>
          <w:lang w:val="sv-SE" w:eastAsia="zh-CN"/>
        </w:rPr>
        <w:t>26 Jan</w:t>
      </w:r>
      <w:r w:rsidRPr="001D1729">
        <w:rPr>
          <w:rFonts w:eastAsia="宋体"/>
          <w:bCs/>
          <w:lang w:val="sv-SE"/>
        </w:rPr>
        <w:t xml:space="preserve"> 202</w:t>
      </w:r>
      <w:r w:rsidRPr="001D1729">
        <w:rPr>
          <w:rFonts w:eastAsia="宋体"/>
          <w:bCs/>
          <w:lang w:val="sv-SE" w:eastAsia="zh-CN"/>
        </w:rPr>
        <w:t>3</w:t>
      </w:r>
      <w:r w:rsidRPr="001D1729">
        <w:rPr>
          <w:rFonts w:eastAsia="宋体"/>
          <w:bCs/>
          <w:lang w:val="sv-SE"/>
        </w:rPr>
        <w:tab/>
      </w:r>
      <w:r w:rsidRPr="001D1729">
        <w:rPr>
          <w:rFonts w:eastAsia="宋体"/>
          <w:bCs/>
          <w:lang w:val="sv-SE"/>
        </w:rPr>
        <w:tab/>
      </w:r>
      <w:r w:rsidRPr="001D1729">
        <w:rPr>
          <w:rFonts w:eastAsia="宋体" w:hint="eastAsia"/>
          <w:bCs/>
          <w:lang w:val="sv-SE" w:eastAsia="zh-CN"/>
        </w:rPr>
        <w:t xml:space="preserve">     </w:t>
      </w:r>
      <w:r w:rsidR="00471211" w:rsidRPr="001D1729">
        <w:rPr>
          <w:rFonts w:eastAsia="宋体"/>
          <w:bCs/>
          <w:lang w:val="sv-SE" w:eastAsia="zh-CN"/>
        </w:rPr>
        <w:t>TBD</w:t>
      </w:r>
    </w:p>
    <w:p w:rsidR="00F53701" w:rsidRPr="001D1729" w:rsidRDefault="00F53701" w:rsidP="00114189">
      <w:pPr>
        <w:tabs>
          <w:tab w:val="left" w:pos="5850"/>
        </w:tabs>
        <w:overflowPunct w:val="0"/>
        <w:autoSpaceDE w:val="0"/>
        <w:autoSpaceDN w:val="0"/>
        <w:adjustRightInd w:val="0"/>
        <w:spacing w:before="120" w:after="120"/>
        <w:textAlignment w:val="baseline"/>
        <w:rPr>
          <w:rFonts w:eastAsiaTheme="minorEastAsia"/>
          <w:lang w:val="sv-SE" w:eastAsia="zh-CN"/>
        </w:rPr>
      </w:pPr>
    </w:p>
    <w:sectPr w:rsidR="00F53701" w:rsidRPr="001D172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1F8" w:rsidRDefault="003A01F8">
      <w:pPr>
        <w:spacing w:after="0"/>
      </w:pPr>
      <w:r>
        <w:separator/>
      </w:r>
    </w:p>
  </w:endnote>
  <w:endnote w:type="continuationSeparator" w:id="0">
    <w:p w:rsidR="003A01F8" w:rsidRDefault="003A0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11" w:rsidRDefault="00471211">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1F8" w:rsidRDefault="003A01F8">
      <w:pPr>
        <w:spacing w:after="0"/>
      </w:pPr>
      <w:r>
        <w:separator/>
      </w:r>
    </w:p>
  </w:footnote>
  <w:footnote w:type="continuationSeparator" w:id="0">
    <w:p w:rsidR="003A01F8" w:rsidRDefault="003A01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4D5A92"/>
    <w:multiLevelType w:val="hybridMultilevel"/>
    <w:tmpl w:val="B96E3EAE"/>
    <w:lvl w:ilvl="0" w:tplc="1ED8B6E2">
      <w:start w:val="1"/>
      <w:numFmt w:val="bullet"/>
      <w:lvlText w:val="-"/>
      <w:lvlJc w:val="left"/>
      <w:pPr>
        <w:tabs>
          <w:tab w:val="num" w:pos="720"/>
        </w:tabs>
        <w:ind w:left="720" w:hanging="360"/>
      </w:pPr>
      <w:rPr>
        <w:rFonts w:ascii="宋体" w:hAnsi="宋体" w:hint="default"/>
      </w:rPr>
    </w:lvl>
    <w:lvl w:ilvl="1" w:tplc="91FE684C" w:tentative="1">
      <w:start w:val="1"/>
      <w:numFmt w:val="bullet"/>
      <w:lvlText w:val="-"/>
      <w:lvlJc w:val="left"/>
      <w:pPr>
        <w:tabs>
          <w:tab w:val="num" w:pos="1440"/>
        </w:tabs>
        <w:ind w:left="1440" w:hanging="360"/>
      </w:pPr>
      <w:rPr>
        <w:rFonts w:ascii="宋体" w:hAnsi="宋体" w:hint="default"/>
      </w:rPr>
    </w:lvl>
    <w:lvl w:ilvl="2" w:tplc="A8FA15DE" w:tentative="1">
      <w:start w:val="1"/>
      <w:numFmt w:val="bullet"/>
      <w:lvlText w:val="-"/>
      <w:lvlJc w:val="left"/>
      <w:pPr>
        <w:tabs>
          <w:tab w:val="num" w:pos="2160"/>
        </w:tabs>
        <w:ind w:left="2160" w:hanging="360"/>
      </w:pPr>
      <w:rPr>
        <w:rFonts w:ascii="宋体" w:hAnsi="宋体" w:hint="default"/>
      </w:rPr>
    </w:lvl>
    <w:lvl w:ilvl="3" w:tplc="6A968FAE" w:tentative="1">
      <w:start w:val="1"/>
      <w:numFmt w:val="bullet"/>
      <w:lvlText w:val="-"/>
      <w:lvlJc w:val="left"/>
      <w:pPr>
        <w:tabs>
          <w:tab w:val="num" w:pos="2880"/>
        </w:tabs>
        <w:ind w:left="2880" w:hanging="360"/>
      </w:pPr>
      <w:rPr>
        <w:rFonts w:ascii="宋体" w:hAnsi="宋体" w:hint="default"/>
      </w:rPr>
    </w:lvl>
    <w:lvl w:ilvl="4" w:tplc="A5CC065E" w:tentative="1">
      <w:start w:val="1"/>
      <w:numFmt w:val="bullet"/>
      <w:lvlText w:val="-"/>
      <w:lvlJc w:val="left"/>
      <w:pPr>
        <w:tabs>
          <w:tab w:val="num" w:pos="3600"/>
        </w:tabs>
        <w:ind w:left="3600" w:hanging="360"/>
      </w:pPr>
      <w:rPr>
        <w:rFonts w:ascii="宋体" w:hAnsi="宋体" w:hint="default"/>
      </w:rPr>
    </w:lvl>
    <w:lvl w:ilvl="5" w:tplc="82F212F2" w:tentative="1">
      <w:start w:val="1"/>
      <w:numFmt w:val="bullet"/>
      <w:lvlText w:val="-"/>
      <w:lvlJc w:val="left"/>
      <w:pPr>
        <w:tabs>
          <w:tab w:val="num" w:pos="4320"/>
        </w:tabs>
        <w:ind w:left="4320" w:hanging="360"/>
      </w:pPr>
      <w:rPr>
        <w:rFonts w:ascii="宋体" w:hAnsi="宋体" w:hint="default"/>
      </w:rPr>
    </w:lvl>
    <w:lvl w:ilvl="6" w:tplc="42E26BBE" w:tentative="1">
      <w:start w:val="1"/>
      <w:numFmt w:val="bullet"/>
      <w:lvlText w:val="-"/>
      <w:lvlJc w:val="left"/>
      <w:pPr>
        <w:tabs>
          <w:tab w:val="num" w:pos="5040"/>
        </w:tabs>
        <w:ind w:left="5040" w:hanging="360"/>
      </w:pPr>
      <w:rPr>
        <w:rFonts w:ascii="宋体" w:hAnsi="宋体" w:hint="default"/>
      </w:rPr>
    </w:lvl>
    <w:lvl w:ilvl="7" w:tplc="E834C53A" w:tentative="1">
      <w:start w:val="1"/>
      <w:numFmt w:val="bullet"/>
      <w:lvlText w:val="-"/>
      <w:lvlJc w:val="left"/>
      <w:pPr>
        <w:tabs>
          <w:tab w:val="num" w:pos="5760"/>
        </w:tabs>
        <w:ind w:left="5760" w:hanging="360"/>
      </w:pPr>
      <w:rPr>
        <w:rFonts w:ascii="宋体" w:hAnsi="宋体" w:hint="default"/>
      </w:rPr>
    </w:lvl>
    <w:lvl w:ilvl="8" w:tplc="F24E2D7C" w:tentative="1">
      <w:start w:val="1"/>
      <w:numFmt w:val="bullet"/>
      <w:lvlText w:val="-"/>
      <w:lvlJc w:val="left"/>
      <w:pPr>
        <w:tabs>
          <w:tab w:val="num" w:pos="6480"/>
        </w:tabs>
        <w:ind w:left="6480" w:hanging="360"/>
      </w:pPr>
      <w:rPr>
        <w:rFonts w:ascii="宋体" w:hAnsi="宋体" w:hint="default"/>
      </w:rPr>
    </w:lvl>
  </w:abstractNum>
  <w:abstractNum w:abstractNumId="2">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0B271893"/>
    <w:multiLevelType w:val="hybridMultilevel"/>
    <w:tmpl w:val="D04EBA66"/>
    <w:lvl w:ilvl="0" w:tplc="774280D6">
      <w:start w:val="1"/>
      <w:numFmt w:val="bullet"/>
      <w:lvlText w:val="•"/>
      <w:lvlJc w:val="left"/>
      <w:pPr>
        <w:tabs>
          <w:tab w:val="num" w:pos="720"/>
        </w:tabs>
        <w:ind w:left="720" w:hanging="360"/>
      </w:pPr>
      <w:rPr>
        <w:rFonts w:ascii="Arial" w:hAnsi="Arial" w:hint="default"/>
      </w:rPr>
    </w:lvl>
    <w:lvl w:ilvl="1" w:tplc="F5882B0E">
      <w:start w:val="1"/>
      <w:numFmt w:val="bullet"/>
      <w:lvlText w:val="•"/>
      <w:lvlJc w:val="left"/>
      <w:pPr>
        <w:tabs>
          <w:tab w:val="num" w:pos="1440"/>
        </w:tabs>
        <w:ind w:left="1440" w:hanging="360"/>
      </w:pPr>
      <w:rPr>
        <w:rFonts w:ascii="Arial" w:hAnsi="Arial" w:hint="default"/>
      </w:rPr>
    </w:lvl>
    <w:lvl w:ilvl="2" w:tplc="105E68DE">
      <w:start w:val="11334"/>
      <w:numFmt w:val="bullet"/>
      <w:lvlText w:val="－"/>
      <w:lvlJc w:val="left"/>
      <w:pPr>
        <w:tabs>
          <w:tab w:val="num" w:pos="2160"/>
        </w:tabs>
        <w:ind w:left="2160" w:hanging="360"/>
      </w:pPr>
      <w:rPr>
        <w:rFonts w:ascii="微软雅黑" w:hAnsi="微软雅黑" w:hint="default"/>
      </w:rPr>
    </w:lvl>
    <w:lvl w:ilvl="3" w:tplc="9BB85D04" w:tentative="1">
      <w:start w:val="1"/>
      <w:numFmt w:val="bullet"/>
      <w:lvlText w:val="•"/>
      <w:lvlJc w:val="left"/>
      <w:pPr>
        <w:tabs>
          <w:tab w:val="num" w:pos="2880"/>
        </w:tabs>
        <w:ind w:left="2880" w:hanging="360"/>
      </w:pPr>
      <w:rPr>
        <w:rFonts w:ascii="Arial" w:hAnsi="Arial" w:hint="default"/>
      </w:rPr>
    </w:lvl>
    <w:lvl w:ilvl="4" w:tplc="CC4AA650" w:tentative="1">
      <w:start w:val="1"/>
      <w:numFmt w:val="bullet"/>
      <w:lvlText w:val="•"/>
      <w:lvlJc w:val="left"/>
      <w:pPr>
        <w:tabs>
          <w:tab w:val="num" w:pos="3600"/>
        </w:tabs>
        <w:ind w:left="3600" w:hanging="360"/>
      </w:pPr>
      <w:rPr>
        <w:rFonts w:ascii="Arial" w:hAnsi="Arial" w:hint="default"/>
      </w:rPr>
    </w:lvl>
    <w:lvl w:ilvl="5" w:tplc="B644CFFC" w:tentative="1">
      <w:start w:val="1"/>
      <w:numFmt w:val="bullet"/>
      <w:lvlText w:val="•"/>
      <w:lvlJc w:val="left"/>
      <w:pPr>
        <w:tabs>
          <w:tab w:val="num" w:pos="4320"/>
        </w:tabs>
        <w:ind w:left="4320" w:hanging="360"/>
      </w:pPr>
      <w:rPr>
        <w:rFonts w:ascii="Arial" w:hAnsi="Arial" w:hint="default"/>
      </w:rPr>
    </w:lvl>
    <w:lvl w:ilvl="6" w:tplc="7F9CFC68" w:tentative="1">
      <w:start w:val="1"/>
      <w:numFmt w:val="bullet"/>
      <w:lvlText w:val="•"/>
      <w:lvlJc w:val="left"/>
      <w:pPr>
        <w:tabs>
          <w:tab w:val="num" w:pos="5040"/>
        </w:tabs>
        <w:ind w:left="5040" w:hanging="360"/>
      </w:pPr>
      <w:rPr>
        <w:rFonts w:ascii="Arial" w:hAnsi="Arial" w:hint="default"/>
      </w:rPr>
    </w:lvl>
    <w:lvl w:ilvl="7" w:tplc="B9465E20" w:tentative="1">
      <w:start w:val="1"/>
      <w:numFmt w:val="bullet"/>
      <w:lvlText w:val="•"/>
      <w:lvlJc w:val="left"/>
      <w:pPr>
        <w:tabs>
          <w:tab w:val="num" w:pos="5760"/>
        </w:tabs>
        <w:ind w:left="5760" w:hanging="360"/>
      </w:pPr>
      <w:rPr>
        <w:rFonts w:ascii="Arial" w:hAnsi="Arial" w:hint="default"/>
      </w:rPr>
    </w:lvl>
    <w:lvl w:ilvl="8" w:tplc="7162414A" w:tentative="1">
      <w:start w:val="1"/>
      <w:numFmt w:val="bullet"/>
      <w:lvlText w:val="•"/>
      <w:lvlJc w:val="left"/>
      <w:pPr>
        <w:tabs>
          <w:tab w:val="num" w:pos="6480"/>
        </w:tabs>
        <w:ind w:left="6480" w:hanging="360"/>
      </w:pPr>
      <w:rPr>
        <w:rFonts w:ascii="Arial" w:hAnsi="Arial" w:hint="default"/>
      </w:rPr>
    </w:lvl>
  </w:abstractNum>
  <w:abstractNum w:abstractNumId="4">
    <w:nsid w:val="0CA54FA1"/>
    <w:multiLevelType w:val="hybridMultilevel"/>
    <w:tmpl w:val="15A0ECC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D76656"/>
    <w:multiLevelType w:val="hybridMultilevel"/>
    <w:tmpl w:val="9730AD3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841F72"/>
    <w:multiLevelType w:val="hybridMultilevel"/>
    <w:tmpl w:val="43D22270"/>
    <w:lvl w:ilvl="0" w:tplc="6BFAACF4">
      <w:start w:val="1"/>
      <w:numFmt w:val="bullet"/>
      <w:lvlText w:val="-"/>
      <w:lvlJc w:val="left"/>
      <w:pPr>
        <w:tabs>
          <w:tab w:val="num" w:pos="720"/>
        </w:tabs>
        <w:ind w:left="720" w:hanging="360"/>
      </w:pPr>
      <w:rPr>
        <w:rFonts w:ascii="Arial" w:hAnsi="Arial" w:hint="default"/>
      </w:rPr>
    </w:lvl>
    <w:lvl w:ilvl="1" w:tplc="8BA47F82" w:tentative="1">
      <w:start w:val="1"/>
      <w:numFmt w:val="bullet"/>
      <w:lvlText w:val="-"/>
      <w:lvlJc w:val="left"/>
      <w:pPr>
        <w:tabs>
          <w:tab w:val="num" w:pos="1440"/>
        </w:tabs>
        <w:ind w:left="1440" w:hanging="360"/>
      </w:pPr>
      <w:rPr>
        <w:rFonts w:ascii="Arial" w:hAnsi="Arial" w:hint="default"/>
      </w:rPr>
    </w:lvl>
    <w:lvl w:ilvl="2" w:tplc="2070E130">
      <w:start w:val="1"/>
      <w:numFmt w:val="bullet"/>
      <w:lvlText w:val="-"/>
      <w:lvlJc w:val="left"/>
      <w:pPr>
        <w:tabs>
          <w:tab w:val="num" w:pos="2160"/>
        </w:tabs>
        <w:ind w:left="2160" w:hanging="360"/>
      </w:pPr>
      <w:rPr>
        <w:rFonts w:ascii="Arial" w:hAnsi="Arial" w:hint="default"/>
      </w:rPr>
    </w:lvl>
    <w:lvl w:ilvl="3" w:tplc="78C0F288" w:tentative="1">
      <w:start w:val="1"/>
      <w:numFmt w:val="bullet"/>
      <w:lvlText w:val="-"/>
      <w:lvlJc w:val="left"/>
      <w:pPr>
        <w:tabs>
          <w:tab w:val="num" w:pos="2880"/>
        </w:tabs>
        <w:ind w:left="2880" w:hanging="360"/>
      </w:pPr>
      <w:rPr>
        <w:rFonts w:ascii="Arial" w:hAnsi="Arial" w:hint="default"/>
      </w:rPr>
    </w:lvl>
    <w:lvl w:ilvl="4" w:tplc="E968DF38" w:tentative="1">
      <w:start w:val="1"/>
      <w:numFmt w:val="bullet"/>
      <w:lvlText w:val="-"/>
      <w:lvlJc w:val="left"/>
      <w:pPr>
        <w:tabs>
          <w:tab w:val="num" w:pos="3600"/>
        </w:tabs>
        <w:ind w:left="3600" w:hanging="360"/>
      </w:pPr>
      <w:rPr>
        <w:rFonts w:ascii="Arial" w:hAnsi="Arial" w:hint="default"/>
      </w:rPr>
    </w:lvl>
    <w:lvl w:ilvl="5" w:tplc="FCE0C55A" w:tentative="1">
      <w:start w:val="1"/>
      <w:numFmt w:val="bullet"/>
      <w:lvlText w:val="-"/>
      <w:lvlJc w:val="left"/>
      <w:pPr>
        <w:tabs>
          <w:tab w:val="num" w:pos="4320"/>
        </w:tabs>
        <w:ind w:left="4320" w:hanging="360"/>
      </w:pPr>
      <w:rPr>
        <w:rFonts w:ascii="Arial" w:hAnsi="Arial" w:hint="default"/>
      </w:rPr>
    </w:lvl>
    <w:lvl w:ilvl="6" w:tplc="CB78735E" w:tentative="1">
      <w:start w:val="1"/>
      <w:numFmt w:val="bullet"/>
      <w:lvlText w:val="-"/>
      <w:lvlJc w:val="left"/>
      <w:pPr>
        <w:tabs>
          <w:tab w:val="num" w:pos="5040"/>
        </w:tabs>
        <w:ind w:left="5040" w:hanging="360"/>
      </w:pPr>
      <w:rPr>
        <w:rFonts w:ascii="Arial" w:hAnsi="Arial" w:hint="default"/>
      </w:rPr>
    </w:lvl>
    <w:lvl w:ilvl="7" w:tplc="4FC0DF1E" w:tentative="1">
      <w:start w:val="1"/>
      <w:numFmt w:val="bullet"/>
      <w:lvlText w:val="-"/>
      <w:lvlJc w:val="left"/>
      <w:pPr>
        <w:tabs>
          <w:tab w:val="num" w:pos="5760"/>
        </w:tabs>
        <w:ind w:left="5760" w:hanging="360"/>
      </w:pPr>
      <w:rPr>
        <w:rFonts w:ascii="Arial" w:hAnsi="Arial" w:hint="default"/>
      </w:rPr>
    </w:lvl>
    <w:lvl w:ilvl="8" w:tplc="FE84D9D4" w:tentative="1">
      <w:start w:val="1"/>
      <w:numFmt w:val="bullet"/>
      <w:lvlText w:val="-"/>
      <w:lvlJc w:val="left"/>
      <w:pPr>
        <w:tabs>
          <w:tab w:val="num" w:pos="6480"/>
        </w:tabs>
        <w:ind w:left="6480" w:hanging="360"/>
      </w:pPr>
      <w:rPr>
        <w:rFonts w:ascii="Arial" w:hAnsi="Arial" w:hint="default"/>
      </w:rPr>
    </w:lvl>
  </w:abstractNum>
  <w:abstractNum w:abstractNumId="8">
    <w:nsid w:val="123C39C4"/>
    <w:multiLevelType w:val="hybridMultilevel"/>
    <w:tmpl w:val="6F64DF10"/>
    <w:lvl w:ilvl="0" w:tplc="A3963DBA">
      <w:start w:val="4"/>
      <w:numFmt w:val="upperLetter"/>
      <w:lvlText w:val="%1."/>
      <w:lvlJc w:val="left"/>
      <w:pPr>
        <w:ind w:left="360" w:hanging="360"/>
      </w:pPr>
      <w:rPr>
        <w:rFonts w:ascii="Times New Roman" w:eastAsiaTheme="minorEastAsia" w:hAnsi="Times New Roman" w:cs="Times New Roman"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9A15E2"/>
    <w:multiLevelType w:val="hybridMultilevel"/>
    <w:tmpl w:val="4D3C50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7">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A8337E"/>
    <w:multiLevelType w:val="hybridMultilevel"/>
    <w:tmpl w:val="90FCB8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33BE2F38"/>
    <w:multiLevelType w:val="hybridMultilevel"/>
    <w:tmpl w:val="4DE4B850"/>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97B6761"/>
    <w:multiLevelType w:val="hybridMultilevel"/>
    <w:tmpl w:val="6AA4A292"/>
    <w:lvl w:ilvl="0" w:tplc="32E836A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4AA72332"/>
    <w:multiLevelType w:val="hybridMultilevel"/>
    <w:tmpl w:val="D78E06C2"/>
    <w:lvl w:ilvl="0" w:tplc="D7F2DED2">
      <w:start w:val="4"/>
      <w:numFmt w:val="upperLetter"/>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571200"/>
    <w:multiLevelType w:val="hybridMultilevel"/>
    <w:tmpl w:val="78909A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8779C3"/>
    <w:multiLevelType w:val="hybridMultilevel"/>
    <w:tmpl w:val="945E54FC"/>
    <w:lvl w:ilvl="0" w:tplc="6DC22876">
      <w:start w:val="2"/>
      <w:numFmt w:val="upp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960D72"/>
    <w:multiLevelType w:val="hybridMultilevel"/>
    <w:tmpl w:val="E250D81C"/>
    <w:lvl w:ilvl="0" w:tplc="58C038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6F5438A"/>
    <w:multiLevelType w:val="hybridMultilevel"/>
    <w:tmpl w:val="745A0C82"/>
    <w:lvl w:ilvl="0" w:tplc="3DCAEBD0">
      <w:start w:val="1"/>
      <w:numFmt w:val="bullet"/>
      <w:lvlText w:val="•"/>
      <w:lvlJc w:val="left"/>
      <w:pPr>
        <w:tabs>
          <w:tab w:val="num" w:pos="720"/>
        </w:tabs>
        <w:ind w:left="720" w:hanging="360"/>
      </w:pPr>
      <w:rPr>
        <w:rFonts w:ascii="Arial" w:hAnsi="Arial" w:hint="default"/>
      </w:rPr>
    </w:lvl>
    <w:lvl w:ilvl="1" w:tplc="2CC83B84">
      <w:start w:val="1"/>
      <w:numFmt w:val="bullet"/>
      <w:lvlText w:val="•"/>
      <w:lvlJc w:val="left"/>
      <w:pPr>
        <w:tabs>
          <w:tab w:val="num" w:pos="1440"/>
        </w:tabs>
        <w:ind w:left="1440" w:hanging="360"/>
      </w:pPr>
      <w:rPr>
        <w:rFonts w:ascii="Arial" w:hAnsi="Arial" w:hint="default"/>
      </w:rPr>
    </w:lvl>
    <w:lvl w:ilvl="2" w:tplc="A1C0D268">
      <w:start w:val="3160"/>
      <w:numFmt w:val="bullet"/>
      <w:lvlText w:val="－"/>
      <w:lvlJc w:val="left"/>
      <w:pPr>
        <w:tabs>
          <w:tab w:val="num" w:pos="2160"/>
        </w:tabs>
        <w:ind w:left="2160" w:hanging="360"/>
      </w:pPr>
      <w:rPr>
        <w:rFonts w:ascii="微软雅黑" w:hAnsi="微软雅黑" w:hint="default"/>
      </w:rPr>
    </w:lvl>
    <w:lvl w:ilvl="3" w:tplc="801E792C" w:tentative="1">
      <w:start w:val="1"/>
      <w:numFmt w:val="bullet"/>
      <w:lvlText w:val="•"/>
      <w:lvlJc w:val="left"/>
      <w:pPr>
        <w:tabs>
          <w:tab w:val="num" w:pos="2880"/>
        </w:tabs>
        <w:ind w:left="2880" w:hanging="360"/>
      </w:pPr>
      <w:rPr>
        <w:rFonts w:ascii="Arial" w:hAnsi="Arial" w:hint="default"/>
      </w:rPr>
    </w:lvl>
    <w:lvl w:ilvl="4" w:tplc="2C2E4D8E" w:tentative="1">
      <w:start w:val="1"/>
      <w:numFmt w:val="bullet"/>
      <w:lvlText w:val="•"/>
      <w:lvlJc w:val="left"/>
      <w:pPr>
        <w:tabs>
          <w:tab w:val="num" w:pos="3600"/>
        </w:tabs>
        <w:ind w:left="3600" w:hanging="360"/>
      </w:pPr>
      <w:rPr>
        <w:rFonts w:ascii="Arial" w:hAnsi="Arial" w:hint="default"/>
      </w:rPr>
    </w:lvl>
    <w:lvl w:ilvl="5" w:tplc="96B40160" w:tentative="1">
      <w:start w:val="1"/>
      <w:numFmt w:val="bullet"/>
      <w:lvlText w:val="•"/>
      <w:lvlJc w:val="left"/>
      <w:pPr>
        <w:tabs>
          <w:tab w:val="num" w:pos="4320"/>
        </w:tabs>
        <w:ind w:left="4320" w:hanging="360"/>
      </w:pPr>
      <w:rPr>
        <w:rFonts w:ascii="Arial" w:hAnsi="Arial" w:hint="default"/>
      </w:rPr>
    </w:lvl>
    <w:lvl w:ilvl="6" w:tplc="1A3015E0" w:tentative="1">
      <w:start w:val="1"/>
      <w:numFmt w:val="bullet"/>
      <w:lvlText w:val="•"/>
      <w:lvlJc w:val="left"/>
      <w:pPr>
        <w:tabs>
          <w:tab w:val="num" w:pos="5040"/>
        </w:tabs>
        <w:ind w:left="5040" w:hanging="360"/>
      </w:pPr>
      <w:rPr>
        <w:rFonts w:ascii="Arial" w:hAnsi="Arial" w:hint="default"/>
      </w:rPr>
    </w:lvl>
    <w:lvl w:ilvl="7" w:tplc="ACEC5D06" w:tentative="1">
      <w:start w:val="1"/>
      <w:numFmt w:val="bullet"/>
      <w:lvlText w:val="•"/>
      <w:lvlJc w:val="left"/>
      <w:pPr>
        <w:tabs>
          <w:tab w:val="num" w:pos="5760"/>
        </w:tabs>
        <w:ind w:left="5760" w:hanging="360"/>
      </w:pPr>
      <w:rPr>
        <w:rFonts w:ascii="Arial" w:hAnsi="Arial" w:hint="default"/>
      </w:rPr>
    </w:lvl>
    <w:lvl w:ilvl="8" w:tplc="3B20903A"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6">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E262F5"/>
    <w:multiLevelType w:val="hybridMultilevel"/>
    <w:tmpl w:val="1F02D60C"/>
    <w:lvl w:ilvl="0" w:tplc="2BC0DF16">
      <w:start w:val="1"/>
      <w:numFmt w:val="bullet"/>
      <w:lvlText w:val="-"/>
      <w:lvlJc w:val="left"/>
      <w:pPr>
        <w:ind w:left="846" w:hanging="420"/>
      </w:pPr>
      <w:rPr>
        <w:rFonts w:ascii="Times New Roman" w:hAnsi="Times New Roman" w:cs="Times New Roman"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nsid w:val="6EC24704"/>
    <w:multiLevelType w:val="hybridMultilevel"/>
    <w:tmpl w:val="A2F654EA"/>
    <w:lvl w:ilvl="0" w:tplc="20B2D20C">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start w:val="1"/>
      <w:numFmt w:val="bullet"/>
      <w:lvlText w:val=""/>
      <w:lvlJc w:val="left"/>
      <w:pPr>
        <w:tabs>
          <w:tab w:val="num" w:pos="-6750"/>
        </w:tabs>
        <w:ind w:left="-6750" w:hanging="360"/>
      </w:pPr>
      <w:rPr>
        <w:rFonts w:ascii="Symbol" w:hAnsi="Symbol" w:hint="default"/>
      </w:rPr>
    </w:lvl>
    <w:lvl w:ilvl="4" w:tplc="04090003">
      <w:start w:val="1"/>
      <w:numFmt w:val="bullet"/>
      <w:lvlText w:val="o"/>
      <w:lvlJc w:val="left"/>
      <w:pPr>
        <w:tabs>
          <w:tab w:val="num" w:pos="-6030"/>
        </w:tabs>
        <w:ind w:left="-6030" w:hanging="360"/>
      </w:pPr>
      <w:rPr>
        <w:rFonts w:ascii="Courier New" w:hAnsi="Courier New" w:cs="Courier New" w:hint="default"/>
      </w:rPr>
    </w:lvl>
    <w:lvl w:ilvl="5" w:tplc="04090005">
      <w:start w:val="1"/>
      <w:numFmt w:val="bullet"/>
      <w:lvlText w:val=""/>
      <w:lvlJc w:val="left"/>
      <w:pPr>
        <w:tabs>
          <w:tab w:val="num" w:pos="-5310"/>
        </w:tabs>
        <w:ind w:left="-5310" w:hanging="360"/>
      </w:pPr>
      <w:rPr>
        <w:rFonts w:ascii="Wingdings" w:hAnsi="Wingdings" w:hint="default"/>
      </w:rPr>
    </w:lvl>
    <w:lvl w:ilvl="6" w:tplc="04090001">
      <w:start w:val="1"/>
      <w:numFmt w:val="bullet"/>
      <w:lvlText w:val=""/>
      <w:lvlJc w:val="left"/>
      <w:pPr>
        <w:tabs>
          <w:tab w:val="num" w:pos="-4590"/>
        </w:tabs>
        <w:ind w:left="-4590" w:hanging="360"/>
      </w:pPr>
      <w:rPr>
        <w:rFonts w:ascii="Symbol" w:hAnsi="Symbol" w:hint="default"/>
      </w:rPr>
    </w:lvl>
    <w:lvl w:ilvl="7" w:tplc="04090003">
      <w:start w:val="1"/>
      <w:numFmt w:val="bullet"/>
      <w:lvlText w:val="o"/>
      <w:lvlJc w:val="left"/>
      <w:pPr>
        <w:tabs>
          <w:tab w:val="num" w:pos="-3870"/>
        </w:tabs>
        <w:ind w:left="-3870" w:hanging="360"/>
      </w:pPr>
      <w:rPr>
        <w:rFonts w:ascii="Courier New" w:hAnsi="Courier New" w:cs="Courier New" w:hint="default"/>
      </w:rPr>
    </w:lvl>
    <w:lvl w:ilvl="8" w:tplc="04090005">
      <w:start w:val="1"/>
      <w:numFmt w:val="bullet"/>
      <w:lvlText w:val=""/>
      <w:lvlJc w:val="left"/>
      <w:pPr>
        <w:tabs>
          <w:tab w:val="num" w:pos="-3150"/>
        </w:tabs>
        <w:ind w:left="-3150" w:hanging="360"/>
      </w:pPr>
      <w:rPr>
        <w:rFonts w:ascii="Wingdings" w:hAnsi="Wingdings" w:hint="default"/>
      </w:rPr>
    </w:lvl>
  </w:abstractNum>
  <w:abstractNum w:abstractNumId="4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1B3370D"/>
    <w:multiLevelType w:val="hybridMultilevel"/>
    <w:tmpl w:val="6CBE0E3A"/>
    <w:lvl w:ilvl="0" w:tplc="A560D96A">
      <w:start w:val="1"/>
      <w:numFmt w:val="upperLetter"/>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31366A9"/>
    <w:multiLevelType w:val="hybridMultilevel"/>
    <w:tmpl w:val="3E7CA84A"/>
    <w:lvl w:ilvl="0" w:tplc="C81EA592">
      <w:start w:val="1"/>
      <w:numFmt w:val="bullet"/>
      <w:lvlText w:val=""/>
      <w:lvlJc w:val="left"/>
      <w:pPr>
        <w:ind w:left="420" w:hanging="420"/>
      </w:pPr>
      <w:rPr>
        <w:rFonts w:ascii="Wingdings" w:hAnsi="Wingdings" w:hint="default"/>
        <w:b/>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706165"/>
    <w:multiLevelType w:val="hybridMultilevel"/>
    <w:tmpl w:val="31804F42"/>
    <w:lvl w:ilvl="0" w:tplc="DA4ADB98">
      <w:start w:val="4"/>
      <w:numFmt w:val="bullet"/>
      <w:lvlText w:val="-"/>
      <w:lvlJc w:val="left"/>
      <w:pPr>
        <w:ind w:left="769" w:hanging="420"/>
      </w:pPr>
      <w:rPr>
        <w:rFonts w:ascii="Arial" w:eastAsia="Yu Mincho" w:hAnsi="Arial" w:cs="Arial" w:hint="default"/>
      </w:rPr>
    </w:lvl>
    <w:lvl w:ilvl="1" w:tplc="04090003" w:tentative="1">
      <w:start w:val="1"/>
      <w:numFmt w:val="bullet"/>
      <w:lvlText w:val=""/>
      <w:lvlJc w:val="left"/>
      <w:pPr>
        <w:ind w:left="1189" w:hanging="420"/>
      </w:pPr>
      <w:rPr>
        <w:rFonts w:ascii="Wingdings" w:hAnsi="Wingdings" w:hint="default"/>
      </w:rPr>
    </w:lvl>
    <w:lvl w:ilvl="2" w:tplc="04090005" w:tentative="1">
      <w:start w:val="1"/>
      <w:numFmt w:val="bullet"/>
      <w:lvlText w:val=""/>
      <w:lvlJc w:val="left"/>
      <w:pPr>
        <w:ind w:left="1609" w:hanging="420"/>
      </w:pPr>
      <w:rPr>
        <w:rFonts w:ascii="Wingdings" w:hAnsi="Wingdings" w:hint="default"/>
      </w:rPr>
    </w:lvl>
    <w:lvl w:ilvl="3" w:tplc="04090001" w:tentative="1">
      <w:start w:val="1"/>
      <w:numFmt w:val="bullet"/>
      <w:lvlText w:val=""/>
      <w:lvlJc w:val="left"/>
      <w:pPr>
        <w:ind w:left="2029" w:hanging="420"/>
      </w:pPr>
      <w:rPr>
        <w:rFonts w:ascii="Wingdings" w:hAnsi="Wingdings" w:hint="default"/>
      </w:rPr>
    </w:lvl>
    <w:lvl w:ilvl="4" w:tplc="04090003" w:tentative="1">
      <w:start w:val="1"/>
      <w:numFmt w:val="bullet"/>
      <w:lvlText w:val=""/>
      <w:lvlJc w:val="left"/>
      <w:pPr>
        <w:ind w:left="2449" w:hanging="420"/>
      </w:pPr>
      <w:rPr>
        <w:rFonts w:ascii="Wingdings" w:hAnsi="Wingdings" w:hint="default"/>
      </w:rPr>
    </w:lvl>
    <w:lvl w:ilvl="5" w:tplc="04090005" w:tentative="1">
      <w:start w:val="1"/>
      <w:numFmt w:val="bullet"/>
      <w:lvlText w:val=""/>
      <w:lvlJc w:val="left"/>
      <w:pPr>
        <w:ind w:left="2869" w:hanging="420"/>
      </w:pPr>
      <w:rPr>
        <w:rFonts w:ascii="Wingdings" w:hAnsi="Wingdings" w:hint="default"/>
      </w:rPr>
    </w:lvl>
    <w:lvl w:ilvl="6" w:tplc="04090001" w:tentative="1">
      <w:start w:val="1"/>
      <w:numFmt w:val="bullet"/>
      <w:lvlText w:val=""/>
      <w:lvlJc w:val="left"/>
      <w:pPr>
        <w:ind w:left="3289" w:hanging="420"/>
      </w:pPr>
      <w:rPr>
        <w:rFonts w:ascii="Wingdings" w:hAnsi="Wingdings" w:hint="default"/>
      </w:rPr>
    </w:lvl>
    <w:lvl w:ilvl="7" w:tplc="04090003" w:tentative="1">
      <w:start w:val="1"/>
      <w:numFmt w:val="bullet"/>
      <w:lvlText w:val=""/>
      <w:lvlJc w:val="left"/>
      <w:pPr>
        <w:ind w:left="3709" w:hanging="420"/>
      </w:pPr>
      <w:rPr>
        <w:rFonts w:ascii="Wingdings" w:hAnsi="Wingdings" w:hint="default"/>
      </w:rPr>
    </w:lvl>
    <w:lvl w:ilvl="8" w:tplc="04090005" w:tentative="1">
      <w:start w:val="1"/>
      <w:numFmt w:val="bullet"/>
      <w:lvlText w:val=""/>
      <w:lvlJc w:val="left"/>
      <w:pPr>
        <w:ind w:left="4129" w:hanging="420"/>
      </w:pPr>
      <w:rPr>
        <w:rFonts w:ascii="Wingdings" w:hAnsi="Wingdings" w:hint="default"/>
      </w:rPr>
    </w:lvl>
  </w:abstractNum>
  <w:abstractNum w:abstractNumId="44">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7C4558"/>
    <w:multiLevelType w:val="hybridMultilevel"/>
    <w:tmpl w:val="02B8B6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40"/>
  </w:num>
  <w:num w:numId="3">
    <w:abstractNumId w:val="12"/>
  </w:num>
  <w:num w:numId="4">
    <w:abstractNumId w:val="38"/>
  </w:num>
  <w:num w:numId="5">
    <w:abstractNumId w:val="11"/>
  </w:num>
  <w:num w:numId="6">
    <w:abstractNumId w:val="17"/>
  </w:num>
  <w:num w:numId="7">
    <w:abstractNumId w:val="36"/>
  </w:num>
  <w:num w:numId="8">
    <w:abstractNumId w:val="29"/>
  </w:num>
  <w:num w:numId="9">
    <w:abstractNumId w:val="10"/>
  </w:num>
  <w:num w:numId="10">
    <w:abstractNumId w:val="14"/>
  </w:num>
  <w:num w:numId="11">
    <w:abstractNumId w:val="25"/>
  </w:num>
  <w:num w:numId="12">
    <w:abstractNumId w:val="44"/>
  </w:num>
  <w:num w:numId="13">
    <w:abstractNumId w:val="32"/>
  </w:num>
  <w:num w:numId="14">
    <w:abstractNumId w:val="23"/>
  </w:num>
  <w:num w:numId="15">
    <w:abstractNumId w:val="9"/>
  </w:num>
  <w:num w:numId="16">
    <w:abstractNumId w:val="5"/>
  </w:num>
  <w:num w:numId="17">
    <w:abstractNumId w:val="33"/>
  </w:num>
  <w:num w:numId="18">
    <w:abstractNumId w:val="19"/>
  </w:num>
  <w:num w:numId="19">
    <w:abstractNumId w:val="26"/>
  </w:num>
  <w:num w:numId="20">
    <w:abstractNumId w:val="21"/>
  </w:num>
  <w:num w:numId="21">
    <w:abstractNumId w:val="30"/>
  </w:num>
  <w:num w:numId="22">
    <w:abstractNumId w:val="24"/>
  </w:num>
  <w:num w:numId="23">
    <w:abstractNumId w:val="28"/>
  </w:num>
  <w:num w:numId="24">
    <w:abstractNumId w:val="15"/>
  </w:num>
  <w:num w:numId="25">
    <w:abstractNumId w:val="2"/>
  </w:num>
  <w:num w:numId="26">
    <w:abstractNumId w:val="4"/>
  </w:num>
  <w:num w:numId="27">
    <w:abstractNumId w:val="39"/>
  </w:num>
  <w:num w:numId="28">
    <w:abstractNumId w:val="18"/>
  </w:num>
  <w:num w:numId="29">
    <w:abstractNumId w:val="37"/>
  </w:num>
  <w:num w:numId="30">
    <w:abstractNumId w:val="0"/>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5"/>
  </w:num>
  <w:num w:numId="34">
    <w:abstractNumId w:val="20"/>
  </w:num>
  <w:num w:numId="35">
    <w:abstractNumId w:val="27"/>
  </w:num>
  <w:num w:numId="36">
    <w:abstractNumId w:val="41"/>
  </w:num>
  <w:num w:numId="37">
    <w:abstractNumId w:val="8"/>
  </w:num>
  <w:num w:numId="38">
    <w:abstractNumId w:val="34"/>
  </w:num>
  <w:num w:numId="39">
    <w:abstractNumId w:val="3"/>
  </w:num>
  <w:num w:numId="40">
    <w:abstractNumId w:val="42"/>
  </w:num>
  <w:num w:numId="41">
    <w:abstractNumId w:val="43"/>
  </w:num>
  <w:num w:numId="42">
    <w:abstractNumId w:val="1"/>
  </w:num>
  <w:num w:numId="43">
    <w:abstractNumId w:val="6"/>
  </w:num>
  <w:num w:numId="44">
    <w:abstractNumId w:val="45"/>
  </w:num>
  <w:num w:numId="45">
    <w:abstractNumId w:val="7"/>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00CB6"/>
    <w:rsid w:val="000044CA"/>
    <w:rsid w:val="00021B15"/>
    <w:rsid w:val="0002588C"/>
    <w:rsid w:val="00062032"/>
    <w:rsid w:val="000711FC"/>
    <w:rsid w:val="0007680A"/>
    <w:rsid w:val="000774C9"/>
    <w:rsid w:val="0008756C"/>
    <w:rsid w:val="000937E6"/>
    <w:rsid w:val="000A5A79"/>
    <w:rsid w:val="000A67D3"/>
    <w:rsid w:val="000C6BF5"/>
    <w:rsid w:val="000C7F41"/>
    <w:rsid w:val="000D1B03"/>
    <w:rsid w:val="000E1669"/>
    <w:rsid w:val="000F05C1"/>
    <w:rsid w:val="000F2E89"/>
    <w:rsid w:val="000F6E4B"/>
    <w:rsid w:val="000F6EEA"/>
    <w:rsid w:val="001104A0"/>
    <w:rsid w:val="00110FBE"/>
    <w:rsid w:val="00113167"/>
    <w:rsid w:val="00114189"/>
    <w:rsid w:val="00133259"/>
    <w:rsid w:val="00133524"/>
    <w:rsid w:val="00141F10"/>
    <w:rsid w:val="00144768"/>
    <w:rsid w:val="001531BB"/>
    <w:rsid w:val="00155152"/>
    <w:rsid w:val="0016269E"/>
    <w:rsid w:val="00164A86"/>
    <w:rsid w:val="001758E2"/>
    <w:rsid w:val="0018722D"/>
    <w:rsid w:val="0019281B"/>
    <w:rsid w:val="0019590D"/>
    <w:rsid w:val="001C59ED"/>
    <w:rsid w:val="001D1729"/>
    <w:rsid w:val="001D714C"/>
    <w:rsid w:val="001E279F"/>
    <w:rsid w:val="00201AF7"/>
    <w:rsid w:val="00215B6D"/>
    <w:rsid w:val="0022352F"/>
    <w:rsid w:val="002409B4"/>
    <w:rsid w:val="002410FA"/>
    <w:rsid w:val="00244D16"/>
    <w:rsid w:val="00247F0D"/>
    <w:rsid w:val="00250177"/>
    <w:rsid w:val="00251A2D"/>
    <w:rsid w:val="00252EA3"/>
    <w:rsid w:val="00270D0F"/>
    <w:rsid w:val="002732E9"/>
    <w:rsid w:val="00275993"/>
    <w:rsid w:val="00275CB3"/>
    <w:rsid w:val="0028668B"/>
    <w:rsid w:val="002A1C67"/>
    <w:rsid w:val="002A488E"/>
    <w:rsid w:val="002A4F52"/>
    <w:rsid w:val="002C752F"/>
    <w:rsid w:val="002F1EAF"/>
    <w:rsid w:val="002F2076"/>
    <w:rsid w:val="002F724D"/>
    <w:rsid w:val="002F7F13"/>
    <w:rsid w:val="00300F2A"/>
    <w:rsid w:val="0031456F"/>
    <w:rsid w:val="0031484C"/>
    <w:rsid w:val="003303D3"/>
    <w:rsid w:val="00332086"/>
    <w:rsid w:val="00332C4F"/>
    <w:rsid w:val="00341071"/>
    <w:rsid w:val="00355C8E"/>
    <w:rsid w:val="00361C32"/>
    <w:rsid w:val="00363C9D"/>
    <w:rsid w:val="00392BAA"/>
    <w:rsid w:val="00392EB7"/>
    <w:rsid w:val="003972B4"/>
    <w:rsid w:val="003A01F8"/>
    <w:rsid w:val="003B1E9F"/>
    <w:rsid w:val="003B6B03"/>
    <w:rsid w:val="003B6FD9"/>
    <w:rsid w:val="003F6C8D"/>
    <w:rsid w:val="004000D7"/>
    <w:rsid w:val="00403B56"/>
    <w:rsid w:val="00406714"/>
    <w:rsid w:val="00411BF8"/>
    <w:rsid w:val="0041378D"/>
    <w:rsid w:val="00417DDD"/>
    <w:rsid w:val="00423885"/>
    <w:rsid w:val="004320B6"/>
    <w:rsid w:val="00442460"/>
    <w:rsid w:val="0046528A"/>
    <w:rsid w:val="00471211"/>
    <w:rsid w:val="004851CE"/>
    <w:rsid w:val="004A0D40"/>
    <w:rsid w:val="004A1543"/>
    <w:rsid w:val="004C069A"/>
    <w:rsid w:val="004C4385"/>
    <w:rsid w:val="004D24D0"/>
    <w:rsid w:val="004D2747"/>
    <w:rsid w:val="004E1629"/>
    <w:rsid w:val="00500695"/>
    <w:rsid w:val="005021E7"/>
    <w:rsid w:val="00511D56"/>
    <w:rsid w:val="00553DA4"/>
    <w:rsid w:val="00590AD7"/>
    <w:rsid w:val="0059312A"/>
    <w:rsid w:val="005A653B"/>
    <w:rsid w:val="005B6270"/>
    <w:rsid w:val="005B6CD5"/>
    <w:rsid w:val="005C6FD9"/>
    <w:rsid w:val="005D23C1"/>
    <w:rsid w:val="005D5517"/>
    <w:rsid w:val="005D5C82"/>
    <w:rsid w:val="006072E9"/>
    <w:rsid w:val="00625263"/>
    <w:rsid w:val="006321F1"/>
    <w:rsid w:val="0063414C"/>
    <w:rsid w:val="00655033"/>
    <w:rsid w:val="00655C47"/>
    <w:rsid w:val="0065746E"/>
    <w:rsid w:val="00663AEB"/>
    <w:rsid w:val="00680970"/>
    <w:rsid w:val="00685CAF"/>
    <w:rsid w:val="00697113"/>
    <w:rsid w:val="006974C1"/>
    <w:rsid w:val="006A34EE"/>
    <w:rsid w:val="006C34E3"/>
    <w:rsid w:val="006C3D91"/>
    <w:rsid w:val="006F2077"/>
    <w:rsid w:val="007070ED"/>
    <w:rsid w:val="007248E2"/>
    <w:rsid w:val="0072664C"/>
    <w:rsid w:val="007277D0"/>
    <w:rsid w:val="00736586"/>
    <w:rsid w:val="007462F6"/>
    <w:rsid w:val="00747682"/>
    <w:rsid w:val="00753D53"/>
    <w:rsid w:val="00756D89"/>
    <w:rsid w:val="00761404"/>
    <w:rsid w:val="00762ACA"/>
    <w:rsid w:val="007709EE"/>
    <w:rsid w:val="00786E65"/>
    <w:rsid w:val="00787389"/>
    <w:rsid w:val="00792737"/>
    <w:rsid w:val="00795500"/>
    <w:rsid w:val="00796969"/>
    <w:rsid w:val="00797C1F"/>
    <w:rsid w:val="00797F16"/>
    <w:rsid w:val="007A6338"/>
    <w:rsid w:val="007B1B27"/>
    <w:rsid w:val="007B3712"/>
    <w:rsid w:val="007C5C66"/>
    <w:rsid w:val="007C7F90"/>
    <w:rsid w:val="007D0537"/>
    <w:rsid w:val="007D1BE8"/>
    <w:rsid w:val="007D7117"/>
    <w:rsid w:val="007E10C4"/>
    <w:rsid w:val="007E1DAB"/>
    <w:rsid w:val="007E294D"/>
    <w:rsid w:val="007E5F6E"/>
    <w:rsid w:val="007F3C8A"/>
    <w:rsid w:val="0080042E"/>
    <w:rsid w:val="0081464A"/>
    <w:rsid w:val="008157B7"/>
    <w:rsid w:val="00864BF3"/>
    <w:rsid w:val="00867C5B"/>
    <w:rsid w:val="0088573C"/>
    <w:rsid w:val="00887357"/>
    <w:rsid w:val="00890489"/>
    <w:rsid w:val="00891CDF"/>
    <w:rsid w:val="008A0FDA"/>
    <w:rsid w:val="008A6CBC"/>
    <w:rsid w:val="008A7F7F"/>
    <w:rsid w:val="008B527E"/>
    <w:rsid w:val="008C4B49"/>
    <w:rsid w:val="008C6423"/>
    <w:rsid w:val="008D04D7"/>
    <w:rsid w:val="008F22A6"/>
    <w:rsid w:val="00926E32"/>
    <w:rsid w:val="00932CFA"/>
    <w:rsid w:val="0093446C"/>
    <w:rsid w:val="00944ED8"/>
    <w:rsid w:val="0094508D"/>
    <w:rsid w:val="00956F77"/>
    <w:rsid w:val="00972269"/>
    <w:rsid w:val="00987089"/>
    <w:rsid w:val="0099233F"/>
    <w:rsid w:val="00994291"/>
    <w:rsid w:val="009975AF"/>
    <w:rsid w:val="00997ACC"/>
    <w:rsid w:val="009B04AE"/>
    <w:rsid w:val="009B5E06"/>
    <w:rsid w:val="009B5FFA"/>
    <w:rsid w:val="009D0DE2"/>
    <w:rsid w:val="009E132F"/>
    <w:rsid w:val="009E1554"/>
    <w:rsid w:val="00A03C28"/>
    <w:rsid w:val="00A13FA5"/>
    <w:rsid w:val="00A156B0"/>
    <w:rsid w:val="00A2524C"/>
    <w:rsid w:val="00A26537"/>
    <w:rsid w:val="00A268EB"/>
    <w:rsid w:val="00A35D8E"/>
    <w:rsid w:val="00A53C05"/>
    <w:rsid w:val="00A6459A"/>
    <w:rsid w:val="00A702AE"/>
    <w:rsid w:val="00A7265C"/>
    <w:rsid w:val="00A73286"/>
    <w:rsid w:val="00A73F70"/>
    <w:rsid w:val="00A76ABB"/>
    <w:rsid w:val="00AA2A48"/>
    <w:rsid w:val="00AB4D5B"/>
    <w:rsid w:val="00AC1F9D"/>
    <w:rsid w:val="00AE548C"/>
    <w:rsid w:val="00AE6F3B"/>
    <w:rsid w:val="00B001F6"/>
    <w:rsid w:val="00B205AB"/>
    <w:rsid w:val="00B25BD0"/>
    <w:rsid w:val="00B30986"/>
    <w:rsid w:val="00B6607B"/>
    <w:rsid w:val="00B749A3"/>
    <w:rsid w:val="00B84079"/>
    <w:rsid w:val="00B933F1"/>
    <w:rsid w:val="00BA1C7B"/>
    <w:rsid w:val="00BA2370"/>
    <w:rsid w:val="00BB2689"/>
    <w:rsid w:val="00BC0682"/>
    <w:rsid w:val="00BC3689"/>
    <w:rsid w:val="00BC53CE"/>
    <w:rsid w:val="00BD57EB"/>
    <w:rsid w:val="00BE1ACD"/>
    <w:rsid w:val="00BE425C"/>
    <w:rsid w:val="00C072BE"/>
    <w:rsid w:val="00C35E23"/>
    <w:rsid w:val="00C51924"/>
    <w:rsid w:val="00C76B9C"/>
    <w:rsid w:val="00C835B4"/>
    <w:rsid w:val="00C92D41"/>
    <w:rsid w:val="00C941F7"/>
    <w:rsid w:val="00CA7468"/>
    <w:rsid w:val="00D34246"/>
    <w:rsid w:val="00D40F1F"/>
    <w:rsid w:val="00D5207C"/>
    <w:rsid w:val="00D60212"/>
    <w:rsid w:val="00D64107"/>
    <w:rsid w:val="00D715B5"/>
    <w:rsid w:val="00D7744B"/>
    <w:rsid w:val="00D777DB"/>
    <w:rsid w:val="00D87458"/>
    <w:rsid w:val="00DB7AA3"/>
    <w:rsid w:val="00DC49DE"/>
    <w:rsid w:val="00DD608C"/>
    <w:rsid w:val="00DE207E"/>
    <w:rsid w:val="00DE584C"/>
    <w:rsid w:val="00DF7F00"/>
    <w:rsid w:val="00E30813"/>
    <w:rsid w:val="00E31D77"/>
    <w:rsid w:val="00E42313"/>
    <w:rsid w:val="00E70F95"/>
    <w:rsid w:val="00E74F76"/>
    <w:rsid w:val="00E81526"/>
    <w:rsid w:val="00E81DA2"/>
    <w:rsid w:val="00E82E12"/>
    <w:rsid w:val="00EC20CB"/>
    <w:rsid w:val="00EC250E"/>
    <w:rsid w:val="00EC3DBA"/>
    <w:rsid w:val="00EC6B0A"/>
    <w:rsid w:val="00ED0503"/>
    <w:rsid w:val="00ED303C"/>
    <w:rsid w:val="00EE2C6E"/>
    <w:rsid w:val="00EE3C24"/>
    <w:rsid w:val="00F15176"/>
    <w:rsid w:val="00F26057"/>
    <w:rsid w:val="00F4563A"/>
    <w:rsid w:val="00F53701"/>
    <w:rsid w:val="00F56B82"/>
    <w:rsid w:val="00F576C0"/>
    <w:rsid w:val="00F74DB6"/>
    <w:rsid w:val="00F8088F"/>
    <w:rsid w:val="00F81532"/>
    <w:rsid w:val="00F877C8"/>
    <w:rsid w:val="00F95D8D"/>
    <w:rsid w:val="00FB0BCD"/>
    <w:rsid w:val="00FB353A"/>
    <w:rsid w:val="00FB5D35"/>
    <w:rsid w:val="00FB63A7"/>
    <w:rsid w:val="00FC3745"/>
    <w:rsid w:val="00FE06B4"/>
    <w:rsid w:val="00FF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A3"/>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6">
    <w:name w:val="heading 6"/>
    <w:basedOn w:val="a"/>
    <w:next w:val="a"/>
    <w:link w:val="6Char"/>
    <w:uiPriority w:val="9"/>
    <w:semiHidden/>
    <w:unhideWhenUsed/>
    <w:qFormat/>
    <w:rsid w:val="0063414C"/>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uiPriority w:val="39"/>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B"/>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qFormat/>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character" w:customStyle="1" w:styleId="Doc-text2Char">
    <w:name w:val="Doc-text2 Char"/>
    <w:basedOn w:val="a0"/>
    <w:link w:val="Doc-text2"/>
    <w:locked/>
    <w:rsid w:val="00C072BE"/>
    <w:rPr>
      <w:rFonts w:ascii="Arial" w:hAnsi="Arial" w:cs="Arial"/>
      <w:lang w:eastAsia="ja-JP"/>
    </w:rPr>
  </w:style>
  <w:style w:type="paragraph" w:customStyle="1" w:styleId="Doc-text2">
    <w:name w:val="Doc-text2"/>
    <w:basedOn w:val="a"/>
    <w:link w:val="Doc-text2Char"/>
    <w:rsid w:val="00C072BE"/>
    <w:pPr>
      <w:overflowPunct w:val="0"/>
      <w:autoSpaceDE w:val="0"/>
      <w:autoSpaceDN w:val="0"/>
      <w:spacing w:after="0"/>
      <w:ind w:left="1622" w:hanging="363"/>
    </w:pPr>
    <w:rPr>
      <w:rFonts w:ascii="Arial" w:eastAsiaTheme="minorEastAsia" w:hAnsi="Arial" w:cs="Arial"/>
      <w:kern w:val="2"/>
      <w:sz w:val="21"/>
      <w:szCs w:val="22"/>
      <w:lang w:val="en-US" w:eastAsia="ja-JP"/>
    </w:rPr>
  </w:style>
  <w:style w:type="paragraph" w:customStyle="1" w:styleId="Agreement">
    <w:name w:val="Agreement"/>
    <w:basedOn w:val="a"/>
    <w:uiPriority w:val="99"/>
    <w:rsid w:val="00C072BE"/>
    <w:pPr>
      <w:numPr>
        <w:numId w:val="27"/>
      </w:numPr>
      <w:overflowPunct w:val="0"/>
      <w:autoSpaceDE w:val="0"/>
      <w:autoSpaceDN w:val="0"/>
      <w:spacing w:before="60" w:after="0"/>
      <w:ind w:left="1616" w:hanging="357"/>
    </w:pPr>
    <w:rPr>
      <w:rFonts w:ascii="Arial" w:eastAsia="宋体" w:hAnsi="Arial" w:cs="Arial"/>
      <w:b/>
      <w:bCs/>
      <w:lang w:val="en-US" w:eastAsia="ja-JP"/>
    </w:rPr>
  </w:style>
  <w:style w:type="paragraph" w:customStyle="1" w:styleId="a9">
    <w:name w:val="文稿标题"/>
    <w:basedOn w:val="a"/>
    <w:rsid w:val="001141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character" w:customStyle="1" w:styleId="6Char">
    <w:name w:val="标题 6 Char"/>
    <w:basedOn w:val="a0"/>
    <w:link w:val="6"/>
    <w:uiPriority w:val="9"/>
    <w:semiHidden/>
    <w:rsid w:val="0063414C"/>
    <w:rPr>
      <w:rFonts w:asciiTheme="majorHAnsi" w:eastAsiaTheme="majorEastAsia" w:hAnsiTheme="majorHAnsi" w:cstheme="majorBidi"/>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A3"/>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6">
    <w:name w:val="heading 6"/>
    <w:basedOn w:val="a"/>
    <w:next w:val="a"/>
    <w:link w:val="6Char"/>
    <w:uiPriority w:val="9"/>
    <w:semiHidden/>
    <w:unhideWhenUsed/>
    <w:qFormat/>
    <w:rsid w:val="0063414C"/>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uiPriority w:val="39"/>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B"/>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qFormat/>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character" w:customStyle="1" w:styleId="Doc-text2Char">
    <w:name w:val="Doc-text2 Char"/>
    <w:basedOn w:val="a0"/>
    <w:link w:val="Doc-text2"/>
    <w:locked/>
    <w:rsid w:val="00C072BE"/>
    <w:rPr>
      <w:rFonts w:ascii="Arial" w:hAnsi="Arial" w:cs="Arial"/>
      <w:lang w:eastAsia="ja-JP"/>
    </w:rPr>
  </w:style>
  <w:style w:type="paragraph" w:customStyle="1" w:styleId="Doc-text2">
    <w:name w:val="Doc-text2"/>
    <w:basedOn w:val="a"/>
    <w:link w:val="Doc-text2Char"/>
    <w:rsid w:val="00C072BE"/>
    <w:pPr>
      <w:overflowPunct w:val="0"/>
      <w:autoSpaceDE w:val="0"/>
      <w:autoSpaceDN w:val="0"/>
      <w:spacing w:after="0"/>
      <w:ind w:left="1622" w:hanging="363"/>
    </w:pPr>
    <w:rPr>
      <w:rFonts w:ascii="Arial" w:eastAsiaTheme="minorEastAsia" w:hAnsi="Arial" w:cs="Arial"/>
      <w:kern w:val="2"/>
      <w:sz w:val="21"/>
      <w:szCs w:val="22"/>
      <w:lang w:val="en-US" w:eastAsia="ja-JP"/>
    </w:rPr>
  </w:style>
  <w:style w:type="paragraph" w:customStyle="1" w:styleId="Agreement">
    <w:name w:val="Agreement"/>
    <w:basedOn w:val="a"/>
    <w:uiPriority w:val="99"/>
    <w:rsid w:val="00C072BE"/>
    <w:pPr>
      <w:numPr>
        <w:numId w:val="27"/>
      </w:numPr>
      <w:overflowPunct w:val="0"/>
      <w:autoSpaceDE w:val="0"/>
      <w:autoSpaceDN w:val="0"/>
      <w:spacing w:before="60" w:after="0"/>
      <w:ind w:left="1616" w:hanging="357"/>
    </w:pPr>
    <w:rPr>
      <w:rFonts w:ascii="Arial" w:eastAsia="宋体" w:hAnsi="Arial" w:cs="Arial"/>
      <w:b/>
      <w:bCs/>
      <w:lang w:val="en-US" w:eastAsia="ja-JP"/>
    </w:rPr>
  </w:style>
  <w:style w:type="paragraph" w:customStyle="1" w:styleId="a9">
    <w:name w:val="文稿标题"/>
    <w:basedOn w:val="a"/>
    <w:rsid w:val="001141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character" w:customStyle="1" w:styleId="6Char">
    <w:name w:val="标题 6 Char"/>
    <w:basedOn w:val="a0"/>
    <w:link w:val="6"/>
    <w:uiPriority w:val="9"/>
    <w:semiHidden/>
    <w:rsid w:val="0063414C"/>
    <w:rPr>
      <w:rFonts w:asciiTheme="majorHAnsi" w:eastAsiaTheme="majorEastAsia" w:hAnsiTheme="majorHAnsi" w:cstheme="majorBidi"/>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3827">
      <w:bodyDiv w:val="1"/>
      <w:marLeft w:val="0"/>
      <w:marRight w:val="0"/>
      <w:marTop w:val="0"/>
      <w:marBottom w:val="0"/>
      <w:divBdr>
        <w:top w:val="none" w:sz="0" w:space="0" w:color="auto"/>
        <w:left w:val="none" w:sz="0" w:space="0" w:color="auto"/>
        <w:bottom w:val="none" w:sz="0" w:space="0" w:color="auto"/>
        <w:right w:val="none" w:sz="0" w:space="0" w:color="auto"/>
      </w:divBdr>
    </w:div>
    <w:div w:id="292828390">
      <w:bodyDiv w:val="1"/>
      <w:marLeft w:val="0"/>
      <w:marRight w:val="0"/>
      <w:marTop w:val="0"/>
      <w:marBottom w:val="0"/>
      <w:divBdr>
        <w:top w:val="none" w:sz="0" w:space="0" w:color="auto"/>
        <w:left w:val="none" w:sz="0" w:space="0" w:color="auto"/>
        <w:bottom w:val="none" w:sz="0" w:space="0" w:color="auto"/>
        <w:right w:val="none" w:sz="0" w:space="0" w:color="auto"/>
      </w:divBdr>
    </w:div>
    <w:div w:id="299964480">
      <w:bodyDiv w:val="1"/>
      <w:marLeft w:val="0"/>
      <w:marRight w:val="0"/>
      <w:marTop w:val="0"/>
      <w:marBottom w:val="0"/>
      <w:divBdr>
        <w:top w:val="none" w:sz="0" w:space="0" w:color="auto"/>
        <w:left w:val="none" w:sz="0" w:space="0" w:color="auto"/>
        <w:bottom w:val="none" w:sz="0" w:space="0" w:color="auto"/>
        <w:right w:val="none" w:sz="0" w:space="0" w:color="auto"/>
      </w:divBdr>
    </w:div>
    <w:div w:id="343560860">
      <w:bodyDiv w:val="1"/>
      <w:marLeft w:val="0"/>
      <w:marRight w:val="0"/>
      <w:marTop w:val="0"/>
      <w:marBottom w:val="0"/>
      <w:divBdr>
        <w:top w:val="none" w:sz="0" w:space="0" w:color="auto"/>
        <w:left w:val="none" w:sz="0" w:space="0" w:color="auto"/>
        <w:bottom w:val="none" w:sz="0" w:space="0" w:color="auto"/>
        <w:right w:val="none" w:sz="0" w:space="0" w:color="auto"/>
      </w:divBdr>
    </w:div>
    <w:div w:id="525219498">
      <w:bodyDiv w:val="1"/>
      <w:marLeft w:val="0"/>
      <w:marRight w:val="0"/>
      <w:marTop w:val="0"/>
      <w:marBottom w:val="0"/>
      <w:divBdr>
        <w:top w:val="none" w:sz="0" w:space="0" w:color="auto"/>
        <w:left w:val="none" w:sz="0" w:space="0" w:color="auto"/>
        <w:bottom w:val="none" w:sz="0" w:space="0" w:color="auto"/>
        <w:right w:val="none" w:sz="0" w:space="0" w:color="auto"/>
      </w:divBdr>
    </w:div>
    <w:div w:id="573707464">
      <w:bodyDiv w:val="1"/>
      <w:marLeft w:val="0"/>
      <w:marRight w:val="0"/>
      <w:marTop w:val="0"/>
      <w:marBottom w:val="0"/>
      <w:divBdr>
        <w:top w:val="none" w:sz="0" w:space="0" w:color="auto"/>
        <w:left w:val="none" w:sz="0" w:space="0" w:color="auto"/>
        <w:bottom w:val="none" w:sz="0" w:space="0" w:color="auto"/>
        <w:right w:val="none" w:sz="0" w:space="0" w:color="auto"/>
      </w:divBdr>
      <w:divsChild>
        <w:div w:id="1942949131">
          <w:marLeft w:val="446"/>
          <w:marRight w:val="0"/>
          <w:marTop w:val="0"/>
          <w:marBottom w:val="0"/>
          <w:divBdr>
            <w:top w:val="none" w:sz="0" w:space="0" w:color="auto"/>
            <w:left w:val="none" w:sz="0" w:space="0" w:color="auto"/>
            <w:bottom w:val="none" w:sz="0" w:space="0" w:color="auto"/>
            <w:right w:val="none" w:sz="0" w:space="0" w:color="auto"/>
          </w:divBdr>
        </w:div>
        <w:div w:id="379596849">
          <w:marLeft w:val="1166"/>
          <w:marRight w:val="0"/>
          <w:marTop w:val="0"/>
          <w:marBottom w:val="0"/>
          <w:divBdr>
            <w:top w:val="none" w:sz="0" w:space="0" w:color="auto"/>
            <w:left w:val="none" w:sz="0" w:space="0" w:color="auto"/>
            <w:bottom w:val="none" w:sz="0" w:space="0" w:color="auto"/>
            <w:right w:val="none" w:sz="0" w:space="0" w:color="auto"/>
          </w:divBdr>
        </w:div>
        <w:div w:id="1515924922">
          <w:marLeft w:val="446"/>
          <w:marRight w:val="0"/>
          <w:marTop w:val="0"/>
          <w:marBottom w:val="0"/>
          <w:divBdr>
            <w:top w:val="none" w:sz="0" w:space="0" w:color="auto"/>
            <w:left w:val="none" w:sz="0" w:space="0" w:color="auto"/>
            <w:bottom w:val="none" w:sz="0" w:space="0" w:color="auto"/>
            <w:right w:val="none" w:sz="0" w:space="0" w:color="auto"/>
          </w:divBdr>
        </w:div>
        <w:div w:id="1599826344">
          <w:marLeft w:val="446"/>
          <w:marRight w:val="0"/>
          <w:marTop w:val="0"/>
          <w:marBottom w:val="0"/>
          <w:divBdr>
            <w:top w:val="none" w:sz="0" w:space="0" w:color="auto"/>
            <w:left w:val="none" w:sz="0" w:space="0" w:color="auto"/>
            <w:bottom w:val="none" w:sz="0" w:space="0" w:color="auto"/>
            <w:right w:val="none" w:sz="0" w:space="0" w:color="auto"/>
          </w:divBdr>
        </w:div>
        <w:div w:id="319306463">
          <w:marLeft w:val="1166"/>
          <w:marRight w:val="0"/>
          <w:marTop w:val="0"/>
          <w:marBottom w:val="0"/>
          <w:divBdr>
            <w:top w:val="none" w:sz="0" w:space="0" w:color="auto"/>
            <w:left w:val="none" w:sz="0" w:space="0" w:color="auto"/>
            <w:bottom w:val="none" w:sz="0" w:space="0" w:color="auto"/>
            <w:right w:val="none" w:sz="0" w:space="0" w:color="auto"/>
          </w:divBdr>
        </w:div>
      </w:divsChild>
    </w:div>
    <w:div w:id="874347984">
      <w:bodyDiv w:val="1"/>
      <w:marLeft w:val="0"/>
      <w:marRight w:val="0"/>
      <w:marTop w:val="0"/>
      <w:marBottom w:val="0"/>
      <w:divBdr>
        <w:top w:val="none" w:sz="0" w:space="0" w:color="auto"/>
        <w:left w:val="none" w:sz="0" w:space="0" w:color="auto"/>
        <w:bottom w:val="none" w:sz="0" w:space="0" w:color="auto"/>
        <w:right w:val="none" w:sz="0" w:space="0" w:color="auto"/>
      </w:divBdr>
    </w:div>
    <w:div w:id="920677483">
      <w:bodyDiv w:val="1"/>
      <w:marLeft w:val="0"/>
      <w:marRight w:val="0"/>
      <w:marTop w:val="0"/>
      <w:marBottom w:val="0"/>
      <w:divBdr>
        <w:top w:val="none" w:sz="0" w:space="0" w:color="auto"/>
        <w:left w:val="none" w:sz="0" w:space="0" w:color="auto"/>
        <w:bottom w:val="none" w:sz="0" w:space="0" w:color="auto"/>
        <w:right w:val="none" w:sz="0" w:space="0" w:color="auto"/>
      </w:divBdr>
    </w:div>
    <w:div w:id="1105004409">
      <w:bodyDiv w:val="1"/>
      <w:marLeft w:val="0"/>
      <w:marRight w:val="0"/>
      <w:marTop w:val="0"/>
      <w:marBottom w:val="0"/>
      <w:divBdr>
        <w:top w:val="none" w:sz="0" w:space="0" w:color="auto"/>
        <w:left w:val="none" w:sz="0" w:space="0" w:color="auto"/>
        <w:bottom w:val="none" w:sz="0" w:space="0" w:color="auto"/>
        <w:right w:val="none" w:sz="0" w:space="0" w:color="auto"/>
      </w:divBdr>
      <w:divsChild>
        <w:div w:id="1889102827">
          <w:marLeft w:val="1699"/>
          <w:marRight w:val="0"/>
          <w:marTop w:val="120"/>
          <w:marBottom w:val="60"/>
          <w:divBdr>
            <w:top w:val="none" w:sz="0" w:space="0" w:color="auto"/>
            <w:left w:val="none" w:sz="0" w:space="0" w:color="auto"/>
            <w:bottom w:val="none" w:sz="0" w:space="0" w:color="auto"/>
            <w:right w:val="none" w:sz="0" w:space="0" w:color="auto"/>
          </w:divBdr>
        </w:div>
      </w:divsChild>
    </w:div>
    <w:div w:id="1211579458">
      <w:bodyDiv w:val="1"/>
      <w:marLeft w:val="0"/>
      <w:marRight w:val="0"/>
      <w:marTop w:val="0"/>
      <w:marBottom w:val="0"/>
      <w:divBdr>
        <w:top w:val="none" w:sz="0" w:space="0" w:color="auto"/>
        <w:left w:val="none" w:sz="0" w:space="0" w:color="auto"/>
        <w:bottom w:val="none" w:sz="0" w:space="0" w:color="auto"/>
        <w:right w:val="none" w:sz="0" w:space="0" w:color="auto"/>
      </w:divBdr>
    </w:div>
    <w:div w:id="1228879900">
      <w:bodyDiv w:val="1"/>
      <w:marLeft w:val="0"/>
      <w:marRight w:val="0"/>
      <w:marTop w:val="0"/>
      <w:marBottom w:val="0"/>
      <w:divBdr>
        <w:top w:val="none" w:sz="0" w:space="0" w:color="auto"/>
        <w:left w:val="none" w:sz="0" w:space="0" w:color="auto"/>
        <w:bottom w:val="none" w:sz="0" w:space="0" w:color="auto"/>
        <w:right w:val="none" w:sz="0" w:space="0" w:color="auto"/>
      </w:divBdr>
    </w:div>
    <w:div w:id="1283682800">
      <w:bodyDiv w:val="1"/>
      <w:marLeft w:val="0"/>
      <w:marRight w:val="0"/>
      <w:marTop w:val="0"/>
      <w:marBottom w:val="0"/>
      <w:divBdr>
        <w:top w:val="none" w:sz="0" w:space="0" w:color="auto"/>
        <w:left w:val="none" w:sz="0" w:space="0" w:color="auto"/>
        <w:bottom w:val="none" w:sz="0" w:space="0" w:color="auto"/>
        <w:right w:val="none" w:sz="0" w:space="0" w:color="auto"/>
      </w:divBdr>
    </w:div>
    <w:div w:id="1430275950">
      <w:bodyDiv w:val="1"/>
      <w:marLeft w:val="0"/>
      <w:marRight w:val="0"/>
      <w:marTop w:val="0"/>
      <w:marBottom w:val="0"/>
      <w:divBdr>
        <w:top w:val="none" w:sz="0" w:space="0" w:color="auto"/>
        <w:left w:val="none" w:sz="0" w:space="0" w:color="auto"/>
        <w:bottom w:val="none" w:sz="0" w:space="0" w:color="auto"/>
        <w:right w:val="none" w:sz="0" w:space="0" w:color="auto"/>
      </w:divBdr>
      <w:divsChild>
        <w:div w:id="1728988131">
          <w:marLeft w:val="446"/>
          <w:marRight w:val="0"/>
          <w:marTop w:val="0"/>
          <w:marBottom w:val="0"/>
          <w:divBdr>
            <w:top w:val="none" w:sz="0" w:space="0" w:color="auto"/>
            <w:left w:val="none" w:sz="0" w:space="0" w:color="auto"/>
            <w:bottom w:val="none" w:sz="0" w:space="0" w:color="auto"/>
            <w:right w:val="none" w:sz="0" w:space="0" w:color="auto"/>
          </w:divBdr>
        </w:div>
        <w:div w:id="1887831276">
          <w:marLeft w:val="1166"/>
          <w:marRight w:val="0"/>
          <w:marTop w:val="0"/>
          <w:marBottom w:val="0"/>
          <w:divBdr>
            <w:top w:val="none" w:sz="0" w:space="0" w:color="auto"/>
            <w:left w:val="none" w:sz="0" w:space="0" w:color="auto"/>
            <w:bottom w:val="none" w:sz="0" w:space="0" w:color="auto"/>
            <w:right w:val="none" w:sz="0" w:space="0" w:color="auto"/>
          </w:divBdr>
        </w:div>
        <w:div w:id="1398629771">
          <w:marLeft w:val="1166"/>
          <w:marRight w:val="0"/>
          <w:marTop w:val="0"/>
          <w:marBottom w:val="0"/>
          <w:divBdr>
            <w:top w:val="none" w:sz="0" w:space="0" w:color="auto"/>
            <w:left w:val="none" w:sz="0" w:space="0" w:color="auto"/>
            <w:bottom w:val="none" w:sz="0" w:space="0" w:color="auto"/>
            <w:right w:val="none" w:sz="0" w:space="0" w:color="auto"/>
          </w:divBdr>
        </w:div>
        <w:div w:id="187254578">
          <w:marLeft w:val="446"/>
          <w:marRight w:val="0"/>
          <w:marTop w:val="0"/>
          <w:marBottom w:val="0"/>
          <w:divBdr>
            <w:top w:val="none" w:sz="0" w:space="0" w:color="auto"/>
            <w:left w:val="none" w:sz="0" w:space="0" w:color="auto"/>
            <w:bottom w:val="none" w:sz="0" w:space="0" w:color="auto"/>
            <w:right w:val="none" w:sz="0" w:space="0" w:color="auto"/>
          </w:divBdr>
        </w:div>
      </w:divsChild>
    </w:div>
    <w:div w:id="1444422254">
      <w:bodyDiv w:val="1"/>
      <w:marLeft w:val="0"/>
      <w:marRight w:val="0"/>
      <w:marTop w:val="0"/>
      <w:marBottom w:val="0"/>
      <w:divBdr>
        <w:top w:val="none" w:sz="0" w:space="0" w:color="auto"/>
        <w:left w:val="none" w:sz="0" w:space="0" w:color="auto"/>
        <w:bottom w:val="none" w:sz="0" w:space="0" w:color="auto"/>
        <w:right w:val="none" w:sz="0" w:space="0" w:color="auto"/>
      </w:divBdr>
      <w:divsChild>
        <w:div w:id="828641895">
          <w:marLeft w:val="274"/>
          <w:marRight w:val="0"/>
          <w:marTop w:val="0"/>
          <w:marBottom w:val="0"/>
          <w:divBdr>
            <w:top w:val="none" w:sz="0" w:space="0" w:color="auto"/>
            <w:left w:val="none" w:sz="0" w:space="0" w:color="auto"/>
            <w:bottom w:val="none" w:sz="0" w:space="0" w:color="auto"/>
            <w:right w:val="none" w:sz="0" w:space="0" w:color="auto"/>
          </w:divBdr>
        </w:div>
        <w:div w:id="836531911">
          <w:marLeft w:val="274"/>
          <w:marRight w:val="0"/>
          <w:marTop w:val="0"/>
          <w:marBottom w:val="0"/>
          <w:divBdr>
            <w:top w:val="none" w:sz="0" w:space="0" w:color="auto"/>
            <w:left w:val="none" w:sz="0" w:space="0" w:color="auto"/>
            <w:bottom w:val="none" w:sz="0" w:space="0" w:color="auto"/>
            <w:right w:val="none" w:sz="0" w:space="0" w:color="auto"/>
          </w:divBdr>
        </w:div>
      </w:divsChild>
    </w:div>
    <w:div w:id="1481144563">
      <w:bodyDiv w:val="1"/>
      <w:marLeft w:val="0"/>
      <w:marRight w:val="0"/>
      <w:marTop w:val="0"/>
      <w:marBottom w:val="0"/>
      <w:divBdr>
        <w:top w:val="none" w:sz="0" w:space="0" w:color="auto"/>
        <w:left w:val="none" w:sz="0" w:space="0" w:color="auto"/>
        <w:bottom w:val="none" w:sz="0" w:space="0" w:color="auto"/>
        <w:right w:val="none" w:sz="0" w:space="0" w:color="auto"/>
      </w:divBdr>
    </w:div>
    <w:div w:id="1531839005">
      <w:bodyDiv w:val="1"/>
      <w:marLeft w:val="0"/>
      <w:marRight w:val="0"/>
      <w:marTop w:val="0"/>
      <w:marBottom w:val="0"/>
      <w:divBdr>
        <w:top w:val="none" w:sz="0" w:space="0" w:color="auto"/>
        <w:left w:val="none" w:sz="0" w:space="0" w:color="auto"/>
        <w:bottom w:val="none" w:sz="0" w:space="0" w:color="auto"/>
        <w:right w:val="none" w:sz="0" w:space="0" w:color="auto"/>
      </w:divBdr>
    </w:div>
    <w:div w:id="1681199486">
      <w:bodyDiv w:val="1"/>
      <w:marLeft w:val="0"/>
      <w:marRight w:val="0"/>
      <w:marTop w:val="0"/>
      <w:marBottom w:val="0"/>
      <w:divBdr>
        <w:top w:val="none" w:sz="0" w:space="0" w:color="auto"/>
        <w:left w:val="none" w:sz="0" w:space="0" w:color="auto"/>
        <w:bottom w:val="none" w:sz="0" w:space="0" w:color="auto"/>
        <w:right w:val="none" w:sz="0" w:space="0" w:color="auto"/>
      </w:divBdr>
      <w:divsChild>
        <w:div w:id="682904255">
          <w:marLeft w:val="0"/>
          <w:marRight w:val="0"/>
          <w:marTop w:val="0"/>
          <w:marBottom w:val="0"/>
          <w:divBdr>
            <w:top w:val="none" w:sz="0" w:space="0" w:color="auto"/>
            <w:left w:val="none" w:sz="0" w:space="0" w:color="auto"/>
            <w:bottom w:val="none" w:sz="0" w:space="0" w:color="auto"/>
            <w:right w:val="none" w:sz="0" w:space="0" w:color="auto"/>
          </w:divBdr>
          <w:divsChild>
            <w:div w:id="2036346270">
              <w:marLeft w:val="0"/>
              <w:marRight w:val="0"/>
              <w:marTop w:val="0"/>
              <w:marBottom w:val="0"/>
              <w:divBdr>
                <w:top w:val="single" w:sz="6" w:space="0" w:color="FFFFFF"/>
                <w:left w:val="single" w:sz="6" w:space="0" w:color="FFFFFF"/>
                <w:bottom w:val="single" w:sz="6" w:space="0" w:color="FFFFFF"/>
                <w:right w:val="single" w:sz="6" w:space="0" w:color="FFFFFF"/>
              </w:divBdr>
              <w:divsChild>
                <w:div w:id="751201404">
                  <w:marLeft w:val="0"/>
                  <w:marRight w:val="0"/>
                  <w:marTop w:val="0"/>
                  <w:marBottom w:val="0"/>
                  <w:divBdr>
                    <w:top w:val="none" w:sz="0" w:space="0" w:color="auto"/>
                    <w:left w:val="none" w:sz="0" w:space="0" w:color="auto"/>
                    <w:bottom w:val="none" w:sz="0" w:space="0" w:color="auto"/>
                    <w:right w:val="none" w:sz="0" w:space="0" w:color="auto"/>
                  </w:divBdr>
                  <w:divsChild>
                    <w:div w:id="73020254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7637071">
          <w:marLeft w:val="0"/>
          <w:marRight w:val="0"/>
          <w:marTop w:val="0"/>
          <w:marBottom w:val="0"/>
          <w:divBdr>
            <w:top w:val="none" w:sz="0" w:space="0" w:color="auto"/>
            <w:left w:val="none" w:sz="0" w:space="0" w:color="auto"/>
            <w:bottom w:val="none" w:sz="0" w:space="0" w:color="auto"/>
            <w:right w:val="none" w:sz="0" w:space="0" w:color="auto"/>
          </w:divBdr>
          <w:divsChild>
            <w:div w:id="570119213">
              <w:marLeft w:val="0"/>
              <w:marRight w:val="0"/>
              <w:marTop w:val="0"/>
              <w:marBottom w:val="0"/>
              <w:divBdr>
                <w:top w:val="none" w:sz="0" w:space="0" w:color="auto"/>
                <w:left w:val="none" w:sz="0" w:space="0" w:color="auto"/>
                <w:bottom w:val="none" w:sz="0" w:space="0" w:color="auto"/>
                <w:right w:val="none" w:sz="0" w:space="0" w:color="auto"/>
              </w:divBdr>
              <w:divsChild>
                <w:div w:id="1543470363">
                  <w:marLeft w:val="0"/>
                  <w:marRight w:val="0"/>
                  <w:marTop w:val="0"/>
                  <w:marBottom w:val="0"/>
                  <w:divBdr>
                    <w:top w:val="none" w:sz="0" w:space="0" w:color="auto"/>
                    <w:left w:val="none" w:sz="0" w:space="0" w:color="auto"/>
                    <w:bottom w:val="none" w:sz="0" w:space="0" w:color="auto"/>
                    <w:right w:val="none" w:sz="0" w:space="0" w:color="auto"/>
                  </w:divBdr>
                  <w:divsChild>
                    <w:div w:id="3845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821980">
      <w:bodyDiv w:val="1"/>
      <w:marLeft w:val="0"/>
      <w:marRight w:val="0"/>
      <w:marTop w:val="0"/>
      <w:marBottom w:val="0"/>
      <w:divBdr>
        <w:top w:val="none" w:sz="0" w:space="0" w:color="auto"/>
        <w:left w:val="none" w:sz="0" w:space="0" w:color="auto"/>
        <w:bottom w:val="none" w:sz="0" w:space="0" w:color="auto"/>
        <w:right w:val="none" w:sz="0" w:space="0" w:color="auto"/>
      </w:divBdr>
    </w:div>
    <w:div w:id="1949391268">
      <w:bodyDiv w:val="1"/>
      <w:marLeft w:val="0"/>
      <w:marRight w:val="0"/>
      <w:marTop w:val="0"/>
      <w:marBottom w:val="0"/>
      <w:divBdr>
        <w:top w:val="none" w:sz="0" w:space="0" w:color="auto"/>
        <w:left w:val="none" w:sz="0" w:space="0" w:color="auto"/>
        <w:bottom w:val="none" w:sz="0" w:space="0" w:color="auto"/>
        <w:right w:val="none" w:sz="0" w:space="0" w:color="auto"/>
      </w:divBdr>
    </w:div>
    <w:div w:id="1980762382">
      <w:bodyDiv w:val="1"/>
      <w:marLeft w:val="0"/>
      <w:marRight w:val="0"/>
      <w:marTop w:val="0"/>
      <w:marBottom w:val="0"/>
      <w:divBdr>
        <w:top w:val="none" w:sz="0" w:space="0" w:color="auto"/>
        <w:left w:val="none" w:sz="0" w:space="0" w:color="auto"/>
        <w:bottom w:val="none" w:sz="0" w:space="0" w:color="auto"/>
        <w:right w:val="none" w:sz="0" w:space="0" w:color="auto"/>
      </w:divBdr>
    </w:div>
    <w:div w:id="20041218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 w:id="207396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564BC-E15A-497E-B067-28F09F29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8266</TotalTime>
  <Pages>2</Pages>
  <Words>561</Words>
  <Characters>3200</Characters>
  <Application>Microsoft Office Word</Application>
  <DocSecurity>0</DocSecurity>
  <Lines>26</Lines>
  <Paragraphs>7</Paragraphs>
  <ScaleCrop>false</ScaleCrop>
  <Company/>
  <LinksUpToDate>false</LinksUpToDate>
  <CharactersWithSpaces>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Gao-CATT</cp:lastModifiedBy>
  <cp:revision>203</cp:revision>
  <dcterms:created xsi:type="dcterms:W3CDTF">2022-11-07T09:01:00Z</dcterms:created>
  <dcterms:modified xsi:type="dcterms:W3CDTF">2023-09-27T08:55:00Z</dcterms:modified>
</cp:coreProperties>
</file>