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2744" w14:textId="01E01224" w:rsidR="00B34AEC" w:rsidRPr="009907C9" w:rsidRDefault="00B34AEC" w:rsidP="00B34AEC">
      <w:pPr>
        <w:tabs>
          <w:tab w:val="right" w:pos="9072"/>
        </w:tabs>
        <w:rPr>
          <w:rFonts w:ascii="Arial" w:hAnsi="Arial" w:cs="Arial"/>
          <w:b/>
          <w:sz w:val="24"/>
          <w:szCs w:val="28"/>
          <w:shd w:val="pct15" w:color="auto" w:fill="FFFFFF"/>
        </w:rPr>
      </w:pPr>
      <w:bookmarkStart w:id="0" w:name="_Hlk32315000"/>
      <w:bookmarkStart w:id="1" w:name="OLE_LINK17"/>
      <w:bookmarkStart w:id="2" w:name="OLE_LINK18"/>
      <w:bookmarkStart w:id="3" w:name="_Hlk77701553"/>
      <w:bookmarkEnd w:id="0"/>
      <w:r w:rsidRPr="009907C9">
        <w:rPr>
          <w:rFonts w:ascii="Arial" w:hAnsi="Arial" w:cs="Arial"/>
          <w:b/>
          <w:sz w:val="24"/>
          <w:szCs w:val="28"/>
        </w:rPr>
        <w:t>3GPP TSG RAN WG4 Meeting #10</w:t>
      </w:r>
      <w:r w:rsidR="00513E5A">
        <w:rPr>
          <w:rFonts w:ascii="Arial" w:hAnsi="Arial" w:cs="Arial"/>
          <w:b/>
          <w:sz w:val="24"/>
          <w:szCs w:val="28"/>
        </w:rPr>
        <w:t>7</w:t>
      </w:r>
      <w:r w:rsidRPr="009907C9">
        <w:rPr>
          <w:rFonts w:ascii="Arial" w:hAnsi="Arial" w:cs="Arial"/>
          <w:b/>
          <w:sz w:val="24"/>
          <w:szCs w:val="28"/>
        </w:rPr>
        <w:t xml:space="preserve">                    </w:t>
      </w:r>
      <w:r w:rsidR="00513E5A">
        <w:rPr>
          <w:rFonts w:ascii="Arial" w:hAnsi="Arial" w:cs="Arial"/>
          <w:b/>
          <w:sz w:val="24"/>
          <w:szCs w:val="28"/>
        </w:rPr>
        <w:t xml:space="preserve">   </w:t>
      </w:r>
      <w:r w:rsidR="00387545">
        <w:rPr>
          <w:rFonts w:ascii="Arial" w:hAnsi="Arial" w:cs="Arial"/>
          <w:b/>
          <w:sz w:val="24"/>
          <w:szCs w:val="28"/>
        </w:rPr>
        <w:t xml:space="preserve">   </w:t>
      </w:r>
      <w:r w:rsidR="00387545" w:rsidRPr="00387545">
        <w:rPr>
          <w:rFonts w:ascii="Arial" w:hAnsi="Arial" w:cs="Arial"/>
          <w:b/>
          <w:sz w:val="24"/>
          <w:szCs w:val="28"/>
        </w:rPr>
        <w:t>R4-2307509</w:t>
      </w:r>
      <w:r w:rsidRPr="009907C9">
        <w:rPr>
          <w:rFonts w:ascii="Arial" w:hAnsi="Arial" w:cs="Arial"/>
          <w:b/>
          <w:sz w:val="24"/>
          <w:szCs w:val="28"/>
        </w:rPr>
        <w:tab/>
      </w:r>
    </w:p>
    <w:p w14:paraId="72335C94" w14:textId="632587AC" w:rsidR="00B34AEC" w:rsidRPr="009907C9" w:rsidRDefault="00513E5A" w:rsidP="00B34AEC">
      <w:pPr>
        <w:ind w:left="1985" w:hanging="1985"/>
        <w:rPr>
          <w:rFonts w:ascii="Arial" w:hAnsi="Arial" w:cs="Arial"/>
          <w:b/>
          <w:sz w:val="24"/>
          <w:szCs w:val="28"/>
        </w:rPr>
      </w:pPr>
      <w:r w:rsidRPr="00513E5A">
        <w:rPr>
          <w:rFonts w:ascii="Arial" w:hAnsi="Arial" w:cs="Arial"/>
          <w:b/>
          <w:sz w:val="24"/>
          <w:szCs w:val="28"/>
        </w:rPr>
        <w:t>Incheon</w:t>
      </w:r>
      <w:r>
        <w:rPr>
          <w:rFonts w:ascii="Arial" w:hAnsi="Arial" w:cs="Arial"/>
          <w:b/>
          <w:sz w:val="24"/>
          <w:szCs w:val="28"/>
        </w:rPr>
        <w:t xml:space="preserve">, </w:t>
      </w:r>
      <w:r w:rsidRPr="00513E5A">
        <w:rPr>
          <w:rFonts w:ascii="Arial" w:hAnsi="Arial" w:cs="Arial"/>
          <w:b/>
          <w:sz w:val="24"/>
          <w:szCs w:val="28"/>
        </w:rPr>
        <w:t>KR</w:t>
      </w:r>
      <w:r w:rsidR="00B34AEC" w:rsidRPr="009907C9">
        <w:rPr>
          <w:rFonts w:ascii="Arial" w:hAnsi="Arial" w:cs="Arial"/>
          <w:b/>
          <w:sz w:val="24"/>
          <w:szCs w:val="28"/>
        </w:rPr>
        <w:t xml:space="preserve">, </w:t>
      </w:r>
      <w:r>
        <w:rPr>
          <w:rFonts w:ascii="Arial" w:hAnsi="Arial" w:cs="Arial"/>
          <w:b/>
          <w:sz w:val="24"/>
          <w:szCs w:val="28"/>
        </w:rPr>
        <w:t>May</w:t>
      </w:r>
      <w:r w:rsidR="00B34AEC" w:rsidRPr="009907C9">
        <w:rPr>
          <w:rFonts w:ascii="Arial" w:hAnsi="Arial" w:cs="Arial"/>
          <w:b/>
          <w:sz w:val="24"/>
          <w:szCs w:val="28"/>
        </w:rPr>
        <w:t xml:space="preserve"> </w:t>
      </w:r>
      <w:r>
        <w:rPr>
          <w:rFonts w:ascii="Arial" w:hAnsi="Arial" w:cs="Arial"/>
          <w:b/>
          <w:sz w:val="24"/>
          <w:szCs w:val="28"/>
        </w:rPr>
        <w:t>22</w:t>
      </w:r>
      <w:r w:rsidR="00B34AEC" w:rsidRPr="009907C9">
        <w:rPr>
          <w:rFonts w:ascii="Arial" w:hAnsi="Arial" w:cs="Arial"/>
          <w:b/>
          <w:sz w:val="24"/>
          <w:szCs w:val="28"/>
        </w:rPr>
        <w:t xml:space="preserve"> – </w:t>
      </w:r>
      <w:r>
        <w:rPr>
          <w:rFonts w:ascii="Arial" w:hAnsi="Arial" w:cs="Arial"/>
          <w:b/>
          <w:sz w:val="24"/>
          <w:szCs w:val="28"/>
        </w:rPr>
        <w:t>May</w:t>
      </w:r>
      <w:r w:rsidR="00B34AEC" w:rsidRPr="009907C9">
        <w:rPr>
          <w:rFonts w:ascii="Arial" w:hAnsi="Arial" w:cs="Arial"/>
          <w:b/>
          <w:sz w:val="24"/>
          <w:szCs w:val="28"/>
        </w:rPr>
        <w:t xml:space="preserve"> </w:t>
      </w:r>
      <w:r w:rsidR="00B34AEC">
        <w:rPr>
          <w:rFonts w:ascii="Arial" w:hAnsi="Arial" w:cs="Arial"/>
          <w:b/>
          <w:sz w:val="24"/>
          <w:szCs w:val="28"/>
        </w:rPr>
        <w:t>26</w:t>
      </w:r>
      <w:r w:rsidR="00B34AEC" w:rsidRPr="009907C9">
        <w:rPr>
          <w:rFonts w:ascii="Arial" w:hAnsi="Arial" w:cs="Arial"/>
          <w:b/>
          <w:sz w:val="24"/>
          <w:szCs w:val="28"/>
        </w:rPr>
        <w:t>, 202</w:t>
      </w:r>
      <w:r w:rsidR="00B34AEC">
        <w:rPr>
          <w:rFonts w:ascii="Arial" w:hAnsi="Arial" w:cs="Arial"/>
          <w:b/>
          <w:sz w:val="24"/>
          <w:szCs w:val="28"/>
        </w:rPr>
        <w:t>3</w:t>
      </w:r>
    </w:p>
    <w:bookmarkEnd w:id="1"/>
    <w:bookmarkEnd w:id="2"/>
    <w:p w14:paraId="4752F198" w14:textId="42724007"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541D90">
        <w:rPr>
          <w:szCs w:val="18"/>
        </w:rPr>
        <w:t>Discussion on</w:t>
      </w:r>
      <w:r w:rsidR="00DC0CC0" w:rsidRPr="00541D90">
        <w:rPr>
          <w:szCs w:val="18"/>
        </w:rPr>
        <w:t xml:space="preserve"> </w:t>
      </w:r>
      <w:r w:rsidR="009B0ECC" w:rsidRPr="00541D90">
        <w:rPr>
          <w:szCs w:val="18"/>
        </w:rPr>
        <w:t>L1-RSRP measurement requirements</w:t>
      </w:r>
      <w:r w:rsidR="00B34AEC" w:rsidRPr="00541D90">
        <w:rPr>
          <w:szCs w:val="18"/>
        </w:rPr>
        <w:t xml:space="preserve"> </w:t>
      </w:r>
      <w:r w:rsidR="00B34AEC" w:rsidRPr="00541D90">
        <w:rPr>
          <w:rFonts w:hint="eastAsia"/>
          <w:szCs w:val="18"/>
        </w:rPr>
        <w:t>of</w:t>
      </w:r>
      <w:r w:rsidR="00B34AEC" w:rsidRPr="00541D90">
        <w:rPr>
          <w:szCs w:val="18"/>
        </w:rPr>
        <w:t xml:space="preserve"> L1/L2 based inter-cell mobility</w:t>
      </w:r>
    </w:p>
    <w:p w14:paraId="4BF886DD" w14:textId="77777777" w:rsidR="001A3247" w:rsidRPr="009907C9" w:rsidRDefault="001A3247" w:rsidP="003822B5">
      <w:pPr>
        <w:ind w:left="1985" w:hanging="1985"/>
        <w:rPr>
          <w:rFonts w:eastAsia="宋体"/>
          <w:sz w:val="24"/>
        </w:rPr>
      </w:pPr>
      <w:r w:rsidRPr="009907C9">
        <w:rPr>
          <w:rFonts w:ascii="Arial" w:eastAsia="MS Mincho" w:hAnsi="Arial" w:cs="Arial"/>
          <w:b/>
        </w:rPr>
        <w:t>Source:</w:t>
      </w:r>
      <w:r w:rsidRPr="009907C9">
        <w:rPr>
          <w:rFonts w:ascii="Arial" w:eastAsia="MS Mincho" w:hAnsi="Arial" w:cs="Arial"/>
          <w:b/>
        </w:rPr>
        <w:tab/>
      </w:r>
      <w:bookmarkStart w:id="4" w:name="OLE_LINK39"/>
      <w:bookmarkStart w:id="5" w:name="OLE_LINK40"/>
      <w:r w:rsidRPr="00541D90">
        <w:rPr>
          <w:rFonts w:eastAsia="宋体"/>
          <w:szCs w:val="18"/>
        </w:rPr>
        <w:t>China Telecom</w:t>
      </w:r>
      <w:bookmarkEnd w:id="4"/>
      <w:bookmarkEnd w:id="5"/>
    </w:p>
    <w:p w14:paraId="67567A4C" w14:textId="39B0F3E1"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387545" w:rsidRPr="00541D90">
        <w:t>8</w:t>
      </w:r>
      <w:r w:rsidRPr="00541D90">
        <w:t>.2</w:t>
      </w:r>
      <w:r w:rsidR="009A2C9A" w:rsidRPr="00541D90">
        <w:t>5</w:t>
      </w:r>
      <w:r w:rsidRPr="00541D90">
        <w:t>.</w:t>
      </w:r>
      <w:r w:rsidR="009A2C9A" w:rsidRPr="00541D90">
        <w:t>2</w:t>
      </w:r>
      <w:r w:rsidRPr="00541D90">
        <w:t>.</w:t>
      </w:r>
      <w:r w:rsidR="009B0ECC" w:rsidRPr="00541D90">
        <w:t>2</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541D90">
        <w:rPr>
          <w:color w:val="000000"/>
        </w:rPr>
        <w:t>Discussion</w:t>
      </w:r>
    </w:p>
    <w:bookmarkEnd w:id="3"/>
    <w:p w14:paraId="5A3DB27B" w14:textId="77777777" w:rsidR="00520E68" w:rsidRPr="009907C9" w:rsidRDefault="00520E68">
      <w:pPr>
        <w:keepNext/>
        <w:keepLines/>
        <w:widowControl/>
        <w:numPr>
          <w:ilvl w:val="0"/>
          <w:numId w:val="1"/>
        </w:numPr>
        <w:pBdr>
          <w:top w:val="single" w:sz="12" w:space="3" w:color="auto"/>
        </w:pBdr>
        <w:spacing w:before="240" w:after="120"/>
        <w:ind w:left="357" w:hanging="357"/>
        <w:contextualSpacing/>
        <w:jc w:val="left"/>
        <w:outlineLvl w:val="0"/>
        <w:rPr>
          <w:rFonts w:ascii="Arial" w:eastAsia="DengXian" w:hAnsi="Arial"/>
          <w:sz w:val="36"/>
          <w:szCs w:val="36"/>
        </w:rPr>
      </w:pPr>
      <w:r w:rsidRPr="009907C9">
        <w:rPr>
          <w:rFonts w:ascii="Arial" w:eastAsia="DengXian" w:hAnsi="Arial"/>
          <w:sz w:val="36"/>
          <w:szCs w:val="36"/>
        </w:rPr>
        <w:t>Introduction</w:t>
      </w:r>
    </w:p>
    <w:p w14:paraId="5DD529D8" w14:textId="57A75D10" w:rsidR="002559F4" w:rsidRPr="009907C9" w:rsidRDefault="002559F4" w:rsidP="00093933">
      <w:pPr>
        <w:pStyle w:val="afc"/>
        <w:rPr>
          <w:rFonts w:eastAsia="宋体"/>
        </w:rPr>
      </w:pPr>
      <w:r w:rsidRPr="009907C9">
        <w:rPr>
          <w:rFonts w:eastAsia="宋体"/>
        </w:rPr>
        <w:t>In the RAN4 #10</w:t>
      </w:r>
      <w:r w:rsidR="004E5029">
        <w:rPr>
          <w:rFonts w:eastAsia="宋体"/>
        </w:rPr>
        <w:t>6</w:t>
      </w:r>
      <w:r w:rsidR="00513E5A">
        <w:rPr>
          <w:rFonts w:eastAsia="宋体"/>
        </w:rPr>
        <w:t>-bis-e</w:t>
      </w:r>
      <w:r w:rsidRPr="009907C9">
        <w:rPr>
          <w:rFonts w:eastAsia="宋体"/>
        </w:rPr>
        <w:t xml:space="preserve"> meeting, the L1/L2 based inter-cell mobility were discussed </w:t>
      </w:r>
      <w:bookmarkStart w:id="6" w:name="OLE_LINK1"/>
      <w:bookmarkStart w:id="7"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6"/>
      <w:bookmarkEnd w:id="7"/>
      <w:r w:rsidRPr="009907C9">
        <w:rPr>
          <w:rFonts w:eastAsia="宋体"/>
        </w:rPr>
        <w:t xml:space="preserve">In this paper, some issues on </w:t>
      </w:r>
      <w:r w:rsidR="009B0ECC" w:rsidRPr="009B0ECC">
        <w:rPr>
          <w:rFonts w:eastAsia="宋体"/>
        </w:rPr>
        <w:t>L1-RSRP measurement requirements</w:t>
      </w:r>
      <w:r w:rsidRPr="009907C9">
        <w:rPr>
          <w:rFonts w:eastAsia="宋体"/>
        </w:rPr>
        <w:t xml:space="preserve"> are further discussed.</w:t>
      </w:r>
    </w:p>
    <w:p w14:paraId="4CF8B5D5" w14:textId="5818A9DA" w:rsidR="00265833" w:rsidRPr="003A634A" w:rsidRDefault="00520E68" w:rsidP="003A634A">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Discussion</w:t>
      </w:r>
      <w:bookmarkStart w:id="8" w:name="OLE_LINK108"/>
      <w:bookmarkStart w:id="9" w:name="OLE_LINK109"/>
    </w:p>
    <w:p w14:paraId="0E7EE6DD" w14:textId="38FC0D61" w:rsidR="00ED402C" w:rsidRDefault="00ED402C" w:rsidP="00ED402C">
      <w:pPr>
        <w:rPr>
          <w:b/>
          <w:u w:val="single"/>
        </w:rPr>
      </w:pPr>
      <w:bookmarkStart w:id="10" w:name="OLE_LINK37"/>
      <w:bookmarkStart w:id="11" w:name="OLE_LINK38"/>
      <w:r w:rsidRPr="004A2C36">
        <w:rPr>
          <w:b/>
          <w:u w:val="single"/>
        </w:rPr>
        <w:t xml:space="preserve">Issue 2-2-1: </w:t>
      </w:r>
      <w:bookmarkStart w:id="12" w:name="OLE_LINK5"/>
      <w:bookmarkStart w:id="13" w:name="OLE_LINK6"/>
      <w:r w:rsidRPr="004A2C36">
        <w:rPr>
          <w:b/>
          <w:u w:val="single"/>
        </w:rPr>
        <w:t>DL synchronization assumption for L1 measurements</w:t>
      </w:r>
      <w:bookmarkEnd w:id="12"/>
      <w:bookmarkEnd w:id="13"/>
    </w:p>
    <w:p w14:paraId="37FC8565" w14:textId="1D7E3A9E" w:rsidR="000C0B19" w:rsidRPr="000C0B19" w:rsidRDefault="000C0B19" w:rsidP="000C0B19">
      <w:pPr>
        <w:pStyle w:val="afc"/>
      </w:pPr>
      <w:r w:rsidRPr="009907C9">
        <w:t>In last meeting,</w:t>
      </w:r>
      <w:r w:rsidRPr="009907C9">
        <w:rPr>
          <w:rFonts w:eastAsia="宋体"/>
        </w:rPr>
        <w:t xml:space="preserve"> companies had different views on </w:t>
      </w:r>
      <w:r w:rsidRPr="000C0B19">
        <w:rPr>
          <w:rFonts w:eastAsia="宋体"/>
        </w:rPr>
        <w:t>DL synchronization assumption for L1 measurements</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0C0B19" w14:paraId="1AB6698B" w14:textId="77777777" w:rsidTr="000C0B19">
        <w:tc>
          <w:tcPr>
            <w:tcW w:w="8296" w:type="dxa"/>
          </w:tcPr>
          <w:p w14:paraId="48727D08" w14:textId="77777777" w:rsidR="000C0B19" w:rsidRPr="000C0B19" w:rsidRDefault="000C0B19" w:rsidP="000C0B19">
            <w:pPr>
              <w:widowControl/>
              <w:overflowPunct w:val="0"/>
              <w:autoSpaceDE w:val="0"/>
              <w:autoSpaceDN w:val="0"/>
              <w:adjustRightInd w:val="0"/>
              <w:spacing w:after="0" w:line="240" w:lineRule="auto"/>
              <w:jc w:val="left"/>
              <w:textAlignment w:val="baseline"/>
              <w:rPr>
                <w:rFonts w:eastAsia="DengXian"/>
                <w:kern w:val="0"/>
                <w:sz w:val="20"/>
                <w:szCs w:val="24"/>
                <w:lang w:val="en-GB"/>
              </w:rPr>
            </w:pPr>
            <w:bookmarkStart w:id="14" w:name="_Hlk132991709"/>
            <w:r w:rsidRPr="000C0B19">
              <w:rPr>
                <w:b/>
                <w:kern w:val="0"/>
                <w:sz w:val="20"/>
                <w:szCs w:val="20"/>
                <w:lang w:val="en-GB"/>
              </w:rPr>
              <w:t>&lt; Way forward &gt;</w:t>
            </w:r>
            <w:r w:rsidRPr="000C0B19">
              <w:rPr>
                <w:kern w:val="0"/>
                <w:sz w:val="20"/>
                <w:szCs w:val="20"/>
                <w:lang w:val="en-GB"/>
              </w:rPr>
              <w:t>: FFS the following options</w:t>
            </w:r>
            <w:bookmarkEnd w:id="14"/>
          </w:p>
          <w:p w14:paraId="6B33755E" w14:textId="77777777" w:rsidR="000C0B19" w:rsidRPr="000C0B19" w:rsidRDefault="000C0B19" w:rsidP="000C0B19">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C0B19">
              <w:rPr>
                <w:rFonts w:eastAsia="宋体"/>
                <w:kern w:val="0"/>
                <w:sz w:val="20"/>
                <w:szCs w:val="24"/>
                <w:lang w:val="en-GB"/>
              </w:rPr>
              <w:t xml:space="preserve">Option 1 (MTK, Xiaomi, vivo, Huawei, Apple): Before L1-RSRP measurement, UE should achieve frame/slot/symbol level synchronization including acquiring SSB index information (on which symbols the RS to-be-measured) of the to-be-measured neighbour cell, otherwise cell detection delay and </w:t>
            </w:r>
            <w:r w:rsidRPr="000C0B19">
              <w:rPr>
                <w:rFonts w:eastAsia="DengXian"/>
                <w:kern w:val="0"/>
                <w:sz w:val="20"/>
                <w:szCs w:val="20"/>
                <w:lang w:val="en-GB"/>
              </w:rPr>
              <w:t xml:space="preserve">SSB index acquisition delay are </w:t>
            </w:r>
            <w:proofErr w:type="gramStart"/>
            <w:r w:rsidRPr="000C0B19">
              <w:rPr>
                <w:rFonts w:eastAsia="DengXian"/>
                <w:kern w:val="0"/>
                <w:sz w:val="20"/>
                <w:szCs w:val="20"/>
                <w:lang w:val="en-GB"/>
              </w:rPr>
              <w:t>needed</w:t>
            </w:r>
            <w:proofErr w:type="gramEnd"/>
            <w:r w:rsidRPr="000C0B19">
              <w:rPr>
                <w:rFonts w:eastAsia="DengXian"/>
                <w:kern w:val="0"/>
                <w:sz w:val="20"/>
                <w:szCs w:val="20"/>
                <w:lang w:val="en-GB"/>
              </w:rPr>
              <w:t xml:space="preserve"> </w:t>
            </w:r>
          </w:p>
          <w:p w14:paraId="302A92B5" w14:textId="77777777" w:rsidR="000C0B19" w:rsidRPr="000C0B19" w:rsidRDefault="000C0B19" w:rsidP="000C0B19">
            <w:pPr>
              <w:widowControl/>
              <w:numPr>
                <w:ilvl w:val="2"/>
                <w:numId w:val="8"/>
              </w:numPr>
              <w:overflowPunct w:val="0"/>
              <w:autoSpaceDE w:val="0"/>
              <w:autoSpaceDN w:val="0"/>
              <w:adjustRightInd w:val="0"/>
              <w:spacing w:after="0" w:line="240" w:lineRule="auto"/>
              <w:jc w:val="left"/>
              <w:textAlignment w:val="baseline"/>
              <w:rPr>
                <w:rFonts w:eastAsia="宋体"/>
                <w:kern w:val="0"/>
                <w:sz w:val="20"/>
                <w:szCs w:val="24"/>
                <w:lang w:val="en-GB"/>
              </w:rPr>
            </w:pPr>
            <w:r w:rsidRPr="000C0B19">
              <w:rPr>
                <w:rFonts w:eastAsia="宋体"/>
                <w:kern w:val="0"/>
                <w:sz w:val="20"/>
                <w:szCs w:val="24"/>
                <w:lang w:val="en-GB"/>
              </w:rPr>
              <w:t>whether SFN level sync is needed waits for RAN1 progress.</w:t>
            </w:r>
          </w:p>
          <w:p w14:paraId="321CECD5" w14:textId="27465003" w:rsidR="000C0B19" w:rsidRPr="000C0B19" w:rsidRDefault="000C0B19" w:rsidP="000C0B19">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C0B19">
              <w:rPr>
                <w:rFonts w:eastAsia="宋体"/>
                <w:kern w:val="0"/>
                <w:sz w:val="20"/>
                <w:szCs w:val="24"/>
                <w:lang w:val="en-GB"/>
              </w:rPr>
              <w:t>Option 2 (vivo, Ericsson, Nokia): FFS</w:t>
            </w:r>
          </w:p>
        </w:tc>
      </w:tr>
    </w:tbl>
    <w:p w14:paraId="4CA8FDB9" w14:textId="0E77802A" w:rsidR="00ED402C" w:rsidRDefault="001C1886" w:rsidP="001C1886">
      <w:pPr>
        <w:pStyle w:val="afc"/>
        <w:rPr>
          <w:rFonts w:eastAsia="宋体"/>
          <w:kern w:val="0"/>
          <w:sz w:val="20"/>
          <w:szCs w:val="24"/>
          <w:lang w:val="en-GB"/>
        </w:rPr>
      </w:pPr>
      <w:r>
        <w:t>I</w:t>
      </w:r>
      <w:r>
        <w:rPr>
          <w:rFonts w:hint="eastAsia"/>
        </w:rPr>
        <w:t>n</w:t>
      </w:r>
      <w:r>
        <w:t xml:space="preserve"> our understanding, the </w:t>
      </w:r>
      <w:r w:rsidRPr="000C0B19">
        <w:rPr>
          <w:rFonts w:eastAsia="宋体"/>
          <w:kern w:val="0"/>
          <w:sz w:val="20"/>
          <w:szCs w:val="24"/>
          <w:lang w:val="en-GB"/>
        </w:rPr>
        <w:t>frame/slot/symbol level synchronization</w:t>
      </w:r>
      <w:r>
        <w:rPr>
          <w:rFonts w:eastAsia="宋体"/>
          <w:kern w:val="0"/>
          <w:sz w:val="20"/>
          <w:szCs w:val="24"/>
          <w:lang w:val="en-GB"/>
        </w:rPr>
        <w:t xml:space="preserve"> and </w:t>
      </w:r>
      <w:r w:rsidRPr="000C0B19">
        <w:rPr>
          <w:rFonts w:eastAsia="宋体"/>
          <w:kern w:val="0"/>
          <w:sz w:val="20"/>
          <w:szCs w:val="24"/>
          <w:lang w:val="en-GB"/>
        </w:rPr>
        <w:t>SSB index</w:t>
      </w:r>
      <w:r>
        <w:rPr>
          <w:rFonts w:eastAsia="宋体"/>
          <w:kern w:val="0"/>
          <w:sz w:val="20"/>
          <w:szCs w:val="24"/>
          <w:lang w:val="en-GB"/>
        </w:rPr>
        <w:t xml:space="preserve"> </w:t>
      </w:r>
      <w:r w:rsidR="00296C28">
        <w:rPr>
          <w:rFonts w:eastAsia="宋体"/>
          <w:kern w:val="0"/>
          <w:sz w:val="20"/>
          <w:szCs w:val="24"/>
          <w:lang w:val="en-GB"/>
        </w:rPr>
        <w:t>are</w:t>
      </w:r>
      <w:r>
        <w:rPr>
          <w:rFonts w:eastAsia="宋体"/>
          <w:kern w:val="0"/>
          <w:sz w:val="20"/>
          <w:szCs w:val="24"/>
          <w:lang w:val="en-GB"/>
        </w:rPr>
        <w:t xml:space="preserve"> necessary for L1 measurement, in which case, UE </w:t>
      </w:r>
      <w:proofErr w:type="gramStart"/>
      <w:r w:rsidR="00296C28">
        <w:rPr>
          <w:rFonts w:eastAsia="宋体"/>
          <w:kern w:val="0"/>
          <w:sz w:val="20"/>
          <w:szCs w:val="24"/>
          <w:lang w:val="en-GB"/>
        </w:rPr>
        <w:t>is able to</w:t>
      </w:r>
      <w:proofErr w:type="gramEnd"/>
      <w:r>
        <w:rPr>
          <w:rFonts w:eastAsia="宋体"/>
          <w:kern w:val="0"/>
          <w:sz w:val="20"/>
          <w:szCs w:val="24"/>
          <w:lang w:val="en-GB"/>
        </w:rPr>
        <w:t xml:space="preserve"> know </w:t>
      </w:r>
      <w:r w:rsidRPr="000C0B19">
        <w:rPr>
          <w:rFonts w:eastAsia="宋体"/>
          <w:kern w:val="0"/>
          <w:sz w:val="20"/>
          <w:szCs w:val="24"/>
          <w:lang w:val="en-GB"/>
        </w:rPr>
        <w:t>which symbols</w:t>
      </w:r>
      <w:r>
        <w:rPr>
          <w:rFonts w:eastAsia="宋体"/>
          <w:kern w:val="0"/>
          <w:sz w:val="20"/>
          <w:szCs w:val="24"/>
          <w:lang w:val="en-GB"/>
        </w:rPr>
        <w:t xml:space="preserve"> should be measured. </w:t>
      </w:r>
      <w:r w:rsidR="00711E18">
        <w:rPr>
          <w:rFonts w:eastAsia="宋体"/>
          <w:kern w:val="0"/>
          <w:sz w:val="20"/>
          <w:szCs w:val="24"/>
          <w:lang w:val="en-GB"/>
        </w:rPr>
        <w:t>Otherwise, UE needs extra time to obtain this information, e.g., cell search and PBCH</w:t>
      </w:r>
      <w:r w:rsidR="00296C28">
        <w:rPr>
          <w:rFonts w:eastAsia="宋体"/>
          <w:kern w:val="0"/>
          <w:sz w:val="20"/>
          <w:szCs w:val="24"/>
          <w:lang w:val="en-GB"/>
        </w:rPr>
        <w:t xml:space="preserve"> decoding</w:t>
      </w:r>
      <w:r w:rsidR="00711E18">
        <w:rPr>
          <w:rFonts w:eastAsia="宋体"/>
          <w:kern w:val="0"/>
          <w:sz w:val="20"/>
          <w:szCs w:val="24"/>
          <w:lang w:val="en-GB"/>
        </w:rPr>
        <w:t>.</w:t>
      </w:r>
    </w:p>
    <w:p w14:paraId="11762008" w14:textId="0DA37326" w:rsidR="001C1886" w:rsidRPr="001C1886" w:rsidRDefault="001C1886" w:rsidP="001C1886">
      <w:pPr>
        <w:pStyle w:val="afc"/>
        <w:rPr>
          <w:b/>
          <w:bCs/>
          <w:lang w:val="en-GB"/>
        </w:rPr>
      </w:pPr>
      <w:r w:rsidRPr="001C1886">
        <w:rPr>
          <w:rFonts w:eastAsia="宋体" w:hint="eastAsia"/>
          <w:b/>
          <w:bCs/>
          <w:kern w:val="0"/>
          <w:sz w:val="20"/>
          <w:szCs w:val="24"/>
          <w:lang w:val="en-GB"/>
        </w:rPr>
        <w:t>Proposa</w:t>
      </w:r>
      <w:r>
        <w:rPr>
          <w:rFonts w:eastAsia="宋体"/>
          <w:b/>
          <w:bCs/>
          <w:kern w:val="0"/>
          <w:sz w:val="20"/>
          <w:szCs w:val="24"/>
          <w:lang w:val="en-GB"/>
        </w:rPr>
        <w:t>l</w:t>
      </w:r>
      <w:r w:rsidR="001C5544">
        <w:rPr>
          <w:rFonts w:eastAsia="宋体"/>
          <w:b/>
          <w:bCs/>
          <w:kern w:val="0"/>
          <w:sz w:val="20"/>
          <w:szCs w:val="24"/>
          <w:lang w:val="en-GB"/>
        </w:rPr>
        <w:t xml:space="preserve"> </w:t>
      </w:r>
      <w:r>
        <w:rPr>
          <w:rFonts w:eastAsia="宋体"/>
          <w:b/>
          <w:bCs/>
          <w:kern w:val="0"/>
          <w:sz w:val="20"/>
          <w:szCs w:val="24"/>
          <w:lang w:val="en-GB"/>
        </w:rPr>
        <w:t>1:</w:t>
      </w:r>
      <w:r w:rsidR="001C5544">
        <w:rPr>
          <w:rFonts w:eastAsia="宋体"/>
          <w:b/>
          <w:bCs/>
          <w:kern w:val="0"/>
          <w:sz w:val="20"/>
          <w:szCs w:val="24"/>
          <w:lang w:val="en-GB"/>
        </w:rPr>
        <w:t xml:space="preserve"> </w:t>
      </w:r>
      <w:r w:rsidRPr="000C0B19">
        <w:rPr>
          <w:rFonts w:eastAsia="宋体"/>
          <w:b/>
          <w:bCs/>
          <w:kern w:val="0"/>
          <w:sz w:val="20"/>
          <w:szCs w:val="24"/>
          <w:lang w:val="en-GB"/>
        </w:rPr>
        <w:t xml:space="preserve">Before L1-RSRP measurement, UE should achieve frame/slot/symbol level synchronization including acquiring SSB index information (on which symbols the RS to-be-measured) of the to-be-measured neighbour cell, otherwise cell detection delay and </w:t>
      </w:r>
      <w:r w:rsidRPr="000C0B19">
        <w:rPr>
          <w:rFonts w:eastAsia="DengXian"/>
          <w:b/>
          <w:bCs/>
          <w:kern w:val="0"/>
          <w:sz w:val="20"/>
          <w:szCs w:val="20"/>
          <w:lang w:val="en-GB"/>
        </w:rPr>
        <w:t>SSB index acquisition delay are needed</w:t>
      </w:r>
      <w:r w:rsidRPr="001C1886">
        <w:rPr>
          <w:rFonts w:eastAsia="DengXian" w:hint="eastAsia"/>
          <w:b/>
          <w:bCs/>
          <w:kern w:val="0"/>
          <w:sz w:val="20"/>
          <w:szCs w:val="20"/>
          <w:lang w:val="en-GB"/>
        </w:rPr>
        <w:t>.</w:t>
      </w:r>
    </w:p>
    <w:p w14:paraId="2CAC47D1" w14:textId="77777777" w:rsidR="001C5544" w:rsidRPr="004A2C36" w:rsidRDefault="001C5544" w:rsidP="00ED402C">
      <w:pPr>
        <w:rPr>
          <w:rFonts w:hint="eastAsia"/>
          <w:b/>
          <w:u w:val="single"/>
        </w:rPr>
      </w:pPr>
    </w:p>
    <w:p w14:paraId="4B90DEC6" w14:textId="4BE8B1DB" w:rsidR="00ED402C" w:rsidRDefault="00ED402C" w:rsidP="00ED402C">
      <w:pPr>
        <w:spacing w:afterLines="50" w:after="156"/>
        <w:rPr>
          <w:b/>
          <w:u w:val="single"/>
        </w:rPr>
      </w:pPr>
      <w:r w:rsidRPr="004A2C36">
        <w:rPr>
          <w:b/>
          <w:u w:val="single"/>
        </w:rPr>
        <w:t xml:space="preserve">Issue 2-2-3: </w:t>
      </w:r>
      <w:bookmarkStart w:id="15" w:name="OLE_LINK25"/>
      <w:bookmarkStart w:id="16" w:name="OLE_LINK26"/>
      <w:r w:rsidRPr="004A2C36">
        <w:rPr>
          <w:b/>
          <w:u w:val="single"/>
        </w:rPr>
        <w:t xml:space="preserve">Whether L1 measurement configured after receiving L3 measurement report on that </w:t>
      </w:r>
      <w:proofErr w:type="gramStart"/>
      <w:r w:rsidRPr="004A2C36">
        <w:rPr>
          <w:b/>
          <w:u w:val="single"/>
        </w:rPr>
        <w:t>cell</w:t>
      </w:r>
      <w:bookmarkEnd w:id="15"/>
      <w:bookmarkEnd w:id="16"/>
      <w:proofErr w:type="gramEnd"/>
    </w:p>
    <w:p w14:paraId="1C9ACCDD" w14:textId="1DDB3B6B" w:rsidR="00711E18" w:rsidRPr="000C0B19" w:rsidRDefault="00711E18" w:rsidP="00711E18">
      <w:pPr>
        <w:pStyle w:val="afc"/>
      </w:pPr>
      <w:r w:rsidRPr="009907C9">
        <w:lastRenderedPageBreak/>
        <w:t>In last meeting,</w:t>
      </w:r>
      <w:r w:rsidRPr="009907C9">
        <w:rPr>
          <w:rFonts w:eastAsia="宋体"/>
        </w:rPr>
        <w:t xml:space="preserve"> companies had different views on </w:t>
      </w:r>
      <w:r w:rsidR="001C5544">
        <w:rPr>
          <w:rFonts w:eastAsia="宋体"/>
        </w:rPr>
        <w:t>w</w:t>
      </w:r>
      <w:r w:rsidR="001C5544" w:rsidRPr="001C5544">
        <w:rPr>
          <w:rFonts w:eastAsia="宋体"/>
        </w:rPr>
        <w:t>hether L1 measurement configured after receiving L3 measurement report on that cell</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711E18" w14:paraId="59B0F13E" w14:textId="77777777" w:rsidTr="00C808F4">
        <w:tc>
          <w:tcPr>
            <w:tcW w:w="8296" w:type="dxa"/>
          </w:tcPr>
          <w:p w14:paraId="6E060D0A" w14:textId="77777777" w:rsidR="00711E18" w:rsidRPr="00711E18" w:rsidRDefault="00711E18" w:rsidP="001B692E">
            <w:pPr>
              <w:widowControl/>
              <w:overflowPunct w:val="0"/>
              <w:autoSpaceDE w:val="0"/>
              <w:autoSpaceDN w:val="0"/>
              <w:adjustRightInd w:val="0"/>
              <w:spacing w:after="0" w:line="240" w:lineRule="auto"/>
              <w:jc w:val="left"/>
              <w:textAlignment w:val="baseline"/>
              <w:rPr>
                <w:rFonts w:eastAsia="DengXian"/>
                <w:kern w:val="0"/>
                <w:sz w:val="20"/>
                <w:szCs w:val="24"/>
                <w:lang w:val="en-GB"/>
              </w:rPr>
            </w:pPr>
            <w:r w:rsidRPr="00711E18">
              <w:rPr>
                <w:b/>
                <w:kern w:val="0"/>
                <w:sz w:val="20"/>
                <w:szCs w:val="20"/>
                <w:lang w:val="en-GB"/>
              </w:rPr>
              <w:t>&lt; Way forward &gt;</w:t>
            </w:r>
            <w:r w:rsidRPr="00711E18">
              <w:rPr>
                <w:kern w:val="0"/>
                <w:sz w:val="20"/>
                <w:szCs w:val="20"/>
                <w:lang w:val="en-GB"/>
              </w:rPr>
              <w:t>: FFS the following options</w:t>
            </w:r>
          </w:p>
          <w:p w14:paraId="792F354F" w14:textId="77777777" w:rsidR="00711E18" w:rsidRPr="00711E18" w:rsidRDefault="00711E18" w:rsidP="001B692E">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711E18">
              <w:rPr>
                <w:rFonts w:eastAsia="宋体"/>
                <w:kern w:val="0"/>
                <w:sz w:val="20"/>
                <w:szCs w:val="24"/>
                <w:lang w:val="en-GB"/>
              </w:rPr>
              <w:t>Option 1 (MTK, Xiaomi, Huawei, CTC, Apple, CATT): UE performs L1 measurement on a neighbour cell after UE has performed L3 measurement on that cell in the last [5] seconds.</w:t>
            </w:r>
          </w:p>
          <w:p w14:paraId="231D217F" w14:textId="77777777" w:rsidR="00711E18" w:rsidRPr="00711E18" w:rsidRDefault="00711E18" w:rsidP="001B692E">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711E18">
              <w:rPr>
                <w:rFonts w:eastAsia="宋体" w:hint="eastAsia"/>
                <w:kern w:val="0"/>
                <w:sz w:val="20"/>
                <w:szCs w:val="24"/>
                <w:lang w:val="en-GB"/>
              </w:rPr>
              <w:t>O</w:t>
            </w:r>
            <w:r w:rsidRPr="00711E18">
              <w:rPr>
                <w:rFonts w:eastAsia="宋体"/>
                <w:kern w:val="0"/>
                <w:sz w:val="20"/>
                <w:szCs w:val="24"/>
                <w:lang w:val="en-GB"/>
              </w:rPr>
              <w:t>ption 2 (MTK, Ericsson): When NW configures a cell for L1 measurement, and if the UE did not measure that cell in last [5] seconds, UE performs L1 measurement on that cell after performing L3 measurement.</w:t>
            </w:r>
          </w:p>
          <w:p w14:paraId="56A6D7C8" w14:textId="1C369057" w:rsidR="00711E18" w:rsidRPr="00711E18" w:rsidRDefault="00711E18" w:rsidP="001B692E">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711E18">
              <w:rPr>
                <w:rFonts w:eastAsia="宋体" w:hint="eastAsia"/>
                <w:kern w:val="0"/>
                <w:sz w:val="20"/>
                <w:szCs w:val="24"/>
                <w:lang w:val="en-GB"/>
              </w:rPr>
              <w:t>O</w:t>
            </w:r>
            <w:r w:rsidRPr="00711E18">
              <w:rPr>
                <w:rFonts w:eastAsia="宋体"/>
                <w:kern w:val="0"/>
                <w:sz w:val="20"/>
                <w:szCs w:val="24"/>
                <w:lang w:val="en-GB"/>
              </w:rPr>
              <w:t>ption 3 (CMCC, MTK, Nokia): L3 measurement report is not a prerequisite for LTM L1-measurement configuration.</w:t>
            </w:r>
          </w:p>
        </w:tc>
      </w:tr>
    </w:tbl>
    <w:p w14:paraId="34A2AF35" w14:textId="7F48777B" w:rsidR="00ED402C" w:rsidRDefault="001B692E" w:rsidP="001B692E">
      <w:pPr>
        <w:pStyle w:val="afc"/>
        <w:rPr>
          <w:rFonts w:eastAsia="宋体"/>
          <w:kern w:val="0"/>
          <w:sz w:val="20"/>
          <w:szCs w:val="24"/>
        </w:rPr>
      </w:pPr>
      <w:bookmarkStart w:id="17" w:name="OLE_LINK9"/>
      <w:bookmarkStart w:id="18" w:name="OLE_LINK10"/>
      <w:r>
        <w:rPr>
          <w:rFonts w:eastAsiaTheme="minorEastAsia"/>
        </w:rPr>
        <w:t>F</w:t>
      </w:r>
      <w:r>
        <w:rPr>
          <w:rFonts w:eastAsiaTheme="minorEastAsia" w:hint="eastAsia"/>
        </w:rPr>
        <w:t>rom</w:t>
      </w:r>
      <w:r>
        <w:rPr>
          <w:rFonts w:eastAsiaTheme="minorEastAsia"/>
        </w:rPr>
        <w:t xml:space="preserve"> </w:t>
      </w:r>
      <w:r>
        <w:rPr>
          <w:rFonts w:eastAsiaTheme="minorEastAsia" w:hint="eastAsia"/>
        </w:rPr>
        <w:t>the</w:t>
      </w:r>
      <w:r>
        <w:rPr>
          <w:rFonts w:eastAsiaTheme="minorEastAsia"/>
        </w:rPr>
        <w:t xml:space="preserve"> view of UE, </w:t>
      </w:r>
      <w:bookmarkEnd w:id="17"/>
      <w:bookmarkEnd w:id="18"/>
      <w:r w:rsidR="0053725A">
        <w:rPr>
          <w:rFonts w:eastAsiaTheme="minorEastAsia"/>
        </w:rPr>
        <w:t xml:space="preserve">the </w:t>
      </w:r>
      <w:r w:rsidR="0053725A" w:rsidRPr="000C0B19">
        <w:rPr>
          <w:rFonts w:eastAsia="宋体"/>
          <w:kern w:val="0"/>
          <w:sz w:val="20"/>
          <w:szCs w:val="24"/>
          <w:lang w:val="en-GB"/>
        </w:rPr>
        <w:t>frame/slot/symbol level synchronization</w:t>
      </w:r>
      <w:r w:rsidR="0053725A">
        <w:rPr>
          <w:rFonts w:eastAsia="宋体"/>
          <w:kern w:val="0"/>
          <w:sz w:val="20"/>
          <w:szCs w:val="24"/>
          <w:lang w:val="en-GB"/>
        </w:rPr>
        <w:t xml:space="preserve"> and </w:t>
      </w:r>
      <w:r w:rsidR="0053725A" w:rsidRPr="000C0B19">
        <w:rPr>
          <w:rFonts w:eastAsia="宋体"/>
          <w:kern w:val="0"/>
          <w:sz w:val="20"/>
          <w:szCs w:val="24"/>
          <w:lang w:val="en-GB"/>
        </w:rPr>
        <w:t>SSB index</w:t>
      </w:r>
      <w:r w:rsidR="0053725A">
        <w:rPr>
          <w:rFonts w:eastAsia="宋体"/>
          <w:kern w:val="0"/>
          <w:sz w:val="20"/>
          <w:szCs w:val="24"/>
          <w:lang w:val="en-GB"/>
        </w:rPr>
        <w:t xml:space="preserve"> </w:t>
      </w:r>
      <w:r w:rsidR="00296C28">
        <w:rPr>
          <w:rFonts w:eastAsia="宋体"/>
          <w:kern w:val="0"/>
          <w:sz w:val="20"/>
          <w:szCs w:val="24"/>
          <w:lang w:val="en-GB"/>
        </w:rPr>
        <w:t>are</w:t>
      </w:r>
      <w:r w:rsidR="0053725A">
        <w:rPr>
          <w:rFonts w:eastAsia="宋体"/>
          <w:kern w:val="0"/>
          <w:sz w:val="20"/>
          <w:szCs w:val="24"/>
          <w:lang w:val="en-GB"/>
        </w:rPr>
        <w:t xml:space="preserve"> necessary for L1 measurement. And th</w:t>
      </w:r>
      <w:r w:rsidR="00296C28">
        <w:rPr>
          <w:rFonts w:eastAsia="宋体"/>
          <w:kern w:val="0"/>
          <w:sz w:val="20"/>
          <w:szCs w:val="24"/>
          <w:lang w:val="en-GB"/>
        </w:rPr>
        <w:t>ese</w:t>
      </w:r>
      <w:r w:rsidR="0053725A">
        <w:rPr>
          <w:rFonts w:eastAsia="宋体"/>
          <w:kern w:val="0"/>
          <w:sz w:val="20"/>
          <w:szCs w:val="24"/>
          <w:lang w:val="en-GB"/>
        </w:rPr>
        <w:t xml:space="preserve"> c</w:t>
      </w:r>
      <w:r w:rsidR="00296C28">
        <w:rPr>
          <w:rFonts w:eastAsia="宋体"/>
          <w:kern w:val="0"/>
          <w:sz w:val="20"/>
          <w:szCs w:val="24"/>
          <w:lang w:val="en-GB"/>
        </w:rPr>
        <w:t>ould</w:t>
      </w:r>
      <w:r w:rsidR="0053725A">
        <w:rPr>
          <w:rFonts w:eastAsia="宋体"/>
          <w:kern w:val="0"/>
          <w:sz w:val="20"/>
          <w:szCs w:val="24"/>
          <w:lang w:val="en-GB"/>
        </w:rPr>
        <w:t xml:space="preserve"> be obtained by L3 measurement. If not, UE need</w:t>
      </w:r>
      <w:r w:rsidR="00296C28">
        <w:rPr>
          <w:rFonts w:eastAsia="宋体"/>
          <w:kern w:val="0"/>
          <w:sz w:val="20"/>
          <w:szCs w:val="24"/>
          <w:lang w:val="en-GB"/>
        </w:rPr>
        <w:t>s</w:t>
      </w:r>
      <w:r w:rsidR="0053725A">
        <w:rPr>
          <w:rFonts w:eastAsia="宋体"/>
          <w:kern w:val="0"/>
          <w:sz w:val="20"/>
          <w:szCs w:val="24"/>
          <w:lang w:val="en-GB"/>
        </w:rPr>
        <w:t xml:space="preserve"> extra time to perform cell search and PBCH</w:t>
      </w:r>
      <w:r w:rsidR="00296C28" w:rsidRPr="00296C28">
        <w:rPr>
          <w:rFonts w:eastAsia="宋体"/>
          <w:kern w:val="0"/>
          <w:sz w:val="20"/>
          <w:szCs w:val="24"/>
          <w:lang w:val="en-GB"/>
        </w:rPr>
        <w:t xml:space="preserve"> </w:t>
      </w:r>
      <w:r w:rsidR="00296C28">
        <w:rPr>
          <w:rFonts w:eastAsia="宋体"/>
          <w:kern w:val="0"/>
          <w:sz w:val="20"/>
          <w:szCs w:val="24"/>
          <w:lang w:val="en-GB"/>
        </w:rPr>
        <w:t>decod</w:t>
      </w:r>
      <w:r w:rsidR="00296C28">
        <w:rPr>
          <w:rFonts w:eastAsia="宋体"/>
          <w:kern w:val="0"/>
          <w:sz w:val="20"/>
          <w:szCs w:val="24"/>
          <w:lang w:val="en-GB"/>
        </w:rPr>
        <w:t>ing</w:t>
      </w:r>
      <w:r w:rsidR="0053725A">
        <w:rPr>
          <w:rFonts w:eastAsia="宋体"/>
          <w:kern w:val="0"/>
          <w:sz w:val="20"/>
          <w:szCs w:val="24"/>
          <w:lang w:val="en-GB"/>
        </w:rPr>
        <w:t xml:space="preserve">. </w:t>
      </w:r>
      <w:r w:rsidR="00296C28">
        <w:rPr>
          <w:rFonts w:eastAsia="宋体"/>
          <w:kern w:val="0"/>
          <w:sz w:val="20"/>
          <w:szCs w:val="24"/>
          <w:lang w:val="en-GB"/>
        </w:rPr>
        <w:t>Therefore</w:t>
      </w:r>
      <w:r w:rsidR="00D91965">
        <w:rPr>
          <w:rFonts w:eastAsia="宋体"/>
          <w:kern w:val="0"/>
          <w:sz w:val="20"/>
          <w:szCs w:val="24"/>
          <w:lang w:val="en-GB"/>
        </w:rPr>
        <w:t>,</w:t>
      </w:r>
      <w:r w:rsidR="0053725A">
        <w:rPr>
          <w:rFonts w:eastAsia="宋体"/>
          <w:kern w:val="0"/>
          <w:sz w:val="20"/>
          <w:szCs w:val="24"/>
          <w:lang w:val="en-GB"/>
        </w:rPr>
        <w:t xml:space="preserve"> we think </w:t>
      </w:r>
      <w:r w:rsidR="0053725A" w:rsidRPr="0053725A">
        <w:rPr>
          <w:rFonts w:eastAsia="宋体"/>
          <w:kern w:val="0"/>
          <w:sz w:val="20"/>
          <w:szCs w:val="24"/>
          <w:lang w:val="en-GB"/>
        </w:rPr>
        <w:t>UE</w:t>
      </w:r>
      <w:r w:rsidR="0053725A">
        <w:rPr>
          <w:rFonts w:eastAsia="宋体"/>
          <w:kern w:val="0"/>
          <w:sz w:val="20"/>
          <w:szCs w:val="24"/>
          <w:lang w:val="en-GB"/>
        </w:rPr>
        <w:t xml:space="preserve"> should</w:t>
      </w:r>
      <w:r w:rsidR="0053725A" w:rsidRPr="0053725A">
        <w:rPr>
          <w:rFonts w:eastAsia="宋体"/>
          <w:kern w:val="0"/>
          <w:sz w:val="20"/>
          <w:szCs w:val="24"/>
          <w:lang w:val="en-GB"/>
        </w:rPr>
        <w:t xml:space="preserve"> perform L1 measurement on a neighbour cell after UE has performed L3 measurement</w:t>
      </w:r>
      <w:r w:rsidR="0053725A">
        <w:rPr>
          <w:rFonts w:eastAsia="宋体"/>
          <w:kern w:val="0"/>
          <w:sz w:val="20"/>
          <w:szCs w:val="24"/>
          <w:lang w:val="en-GB"/>
        </w:rPr>
        <w:t>. In other words, the number of beam</w:t>
      </w:r>
      <w:r w:rsidR="00D91965">
        <w:rPr>
          <w:rFonts w:eastAsia="宋体"/>
          <w:kern w:val="0"/>
          <w:sz w:val="20"/>
          <w:szCs w:val="24"/>
          <w:lang w:val="en-GB"/>
        </w:rPr>
        <w:t>s</w:t>
      </w:r>
      <w:r w:rsidR="0053725A">
        <w:rPr>
          <w:rFonts w:eastAsia="宋体"/>
          <w:kern w:val="0"/>
          <w:sz w:val="20"/>
          <w:szCs w:val="24"/>
          <w:lang w:val="en-GB"/>
        </w:rPr>
        <w:t xml:space="preserve"> is large, </w:t>
      </w:r>
      <w:r w:rsidR="0053725A" w:rsidRPr="0053725A">
        <w:rPr>
          <w:rFonts w:eastAsia="宋体"/>
          <w:kern w:val="0"/>
          <w:sz w:val="20"/>
          <w:szCs w:val="24"/>
          <w:lang w:val="en-GB"/>
        </w:rPr>
        <w:t>especially</w:t>
      </w:r>
      <w:r w:rsidR="0053725A">
        <w:rPr>
          <w:rFonts w:eastAsia="宋体"/>
          <w:kern w:val="0"/>
          <w:sz w:val="20"/>
          <w:szCs w:val="24"/>
          <w:lang w:val="en-GB"/>
        </w:rPr>
        <w:t xml:space="preserve"> </w:t>
      </w:r>
      <w:r w:rsidR="0053725A">
        <w:rPr>
          <w:rFonts w:eastAsia="宋体" w:hint="eastAsia"/>
          <w:kern w:val="0"/>
          <w:sz w:val="20"/>
          <w:szCs w:val="24"/>
          <w:lang w:val="en-GB"/>
        </w:rPr>
        <w:t>for</w:t>
      </w:r>
      <w:r w:rsidR="0053725A">
        <w:rPr>
          <w:rFonts w:eastAsia="宋体"/>
          <w:kern w:val="0"/>
          <w:sz w:val="20"/>
          <w:szCs w:val="24"/>
          <w:lang w:val="en-GB"/>
        </w:rPr>
        <w:t xml:space="preserve"> </w:t>
      </w:r>
      <w:r w:rsidR="0053725A">
        <w:rPr>
          <w:rFonts w:eastAsia="宋体"/>
          <w:kern w:val="0"/>
          <w:sz w:val="20"/>
          <w:szCs w:val="24"/>
        </w:rPr>
        <w:t xml:space="preserve">FR2. So, </w:t>
      </w:r>
      <w:r w:rsidR="00D91965">
        <w:rPr>
          <w:rFonts w:eastAsia="宋体" w:hint="eastAsia"/>
          <w:kern w:val="0"/>
          <w:sz w:val="20"/>
          <w:szCs w:val="24"/>
        </w:rPr>
        <w:t>w</w:t>
      </w:r>
      <w:r w:rsidR="00D91965" w:rsidRPr="00D91965">
        <w:rPr>
          <w:rFonts w:eastAsia="宋体"/>
          <w:kern w:val="0"/>
          <w:sz w:val="20"/>
          <w:szCs w:val="24"/>
        </w:rPr>
        <w:t xml:space="preserve">hether the </w:t>
      </w:r>
      <w:r w:rsidR="00D91965">
        <w:rPr>
          <w:rFonts w:eastAsia="宋体"/>
          <w:kern w:val="0"/>
          <w:sz w:val="20"/>
          <w:szCs w:val="24"/>
        </w:rPr>
        <w:t>N</w:t>
      </w:r>
      <w:r w:rsidR="00D91965" w:rsidRPr="00D91965">
        <w:rPr>
          <w:rFonts w:eastAsia="宋体"/>
          <w:kern w:val="0"/>
          <w:sz w:val="20"/>
          <w:szCs w:val="24"/>
        </w:rPr>
        <w:t xml:space="preserve">etwork </w:t>
      </w:r>
      <w:r w:rsidR="00D91965">
        <w:rPr>
          <w:rFonts w:eastAsia="宋体"/>
          <w:kern w:val="0"/>
          <w:sz w:val="20"/>
          <w:szCs w:val="24"/>
        </w:rPr>
        <w:t>indicate</w:t>
      </w:r>
      <w:r w:rsidR="00D91965" w:rsidRPr="00D91965">
        <w:rPr>
          <w:rFonts w:eastAsia="宋体"/>
          <w:kern w:val="0"/>
          <w:sz w:val="20"/>
          <w:szCs w:val="24"/>
        </w:rPr>
        <w:t xml:space="preserve"> or UE</w:t>
      </w:r>
      <w:r w:rsidR="00D91965">
        <w:rPr>
          <w:rFonts w:eastAsia="宋体"/>
          <w:kern w:val="0"/>
          <w:sz w:val="20"/>
          <w:szCs w:val="24"/>
        </w:rPr>
        <w:t xml:space="preserve"> </w:t>
      </w:r>
      <w:r w:rsidR="00D91965" w:rsidRPr="00D91965">
        <w:rPr>
          <w:rFonts w:eastAsia="宋体"/>
          <w:kern w:val="0"/>
          <w:sz w:val="20"/>
          <w:szCs w:val="24"/>
        </w:rPr>
        <w:t>autonomous</w:t>
      </w:r>
      <w:r w:rsidR="00296C28">
        <w:rPr>
          <w:rFonts w:eastAsia="宋体"/>
          <w:kern w:val="0"/>
          <w:sz w:val="20"/>
          <w:szCs w:val="24"/>
        </w:rPr>
        <w:t xml:space="preserve"> down </w:t>
      </w:r>
      <w:r w:rsidR="00D91965">
        <w:rPr>
          <w:rFonts w:eastAsia="宋体"/>
          <w:kern w:val="0"/>
          <w:sz w:val="20"/>
          <w:szCs w:val="24"/>
        </w:rPr>
        <w:t>select</w:t>
      </w:r>
      <w:r w:rsidR="00D91965" w:rsidRPr="00D91965">
        <w:rPr>
          <w:rFonts w:eastAsia="宋体"/>
          <w:kern w:val="0"/>
          <w:sz w:val="20"/>
          <w:szCs w:val="24"/>
        </w:rPr>
        <w:t>, the range of L1 measurement is necessary</w:t>
      </w:r>
      <w:r w:rsidR="00D91965">
        <w:rPr>
          <w:rFonts w:eastAsia="宋体" w:hint="eastAsia"/>
          <w:kern w:val="0"/>
          <w:sz w:val="20"/>
          <w:szCs w:val="24"/>
        </w:rPr>
        <w:t>.</w:t>
      </w:r>
    </w:p>
    <w:p w14:paraId="6110D221" w14:textId="3219C328" w:rsidR="0077746E" w:rsidRDefault="00D91965" w:rsidP="001B692E">
      <w:pPr>
        <w:pStyle w:val="afc"/>
        <w:rPr>
          <w:rFonts w:eastAsiaTheme="minorEastAsia"/>
        </w:rPr>
      </w:pPr>
      <w:r>
        <w:rPr>
          <w:rFonts w:eastAsiaTheme="minorEastAsia"/>
        </w:rPr>
        <w:t>F</w:t>
      </w:r>
      <w:r>
        <w:rPr>
          <w:rFonts w:eastAsiaTheme="minorEastAsia" w:hint="eastAsia"/>
        </w:rPr>
        <w:t>rom</w:t>
      </w:r>
      <w:r>
        <w:rPr>
          <w:rFonts w:eastAsiaTheme="minorEastAsia"/>
        </w:rPr>
        <w:t xml:space="preserve"> </w:t>
      </w:r>
      <w:r>
        <w:rPr>
          <w:rFonts w:eastAsiaTheme="minorEastAsia" w:hint="eastAsia"/>
        </w:rPr>
        <w:t>the</w:t>
      </w:r>
      <w:r>
        <w:rPr>
          <w:rFonts w:eastAsiaTheme="minorEastAsia"/>
        </w:rPr>
        <w:t xml:space="preserve"> view of Network, we</w:t>
      </w:r>
      <w:r w:rsidR="0077746E">
        <w:rPr>
          <w:rFonts w:eastAsiaTheme="minorEastAsia"/>
        </w:rPr>
        <w:t xml:space="preserve"> think</w:t>
      </w:r>
      <w:r>
        <w:rPr>
          <w:rFonts w:eastAsiaTheme="minorEastAsia"/>
        </w:rPr>
        <w:t xml:space="preserve"> it is better to</w:t>
      </w:r>
      <w:r w:rsidR="0077746E">
        <w:rPr>
          <w:rFonts w:eastAsiaTheme="minorEastAsia"/>
        </w:rPr>
        <w:t xml:space="preserve"> configure L1 measurement by</w:t>
      </w:r>
      <w:r>
        <w:rPr>
          <w:rFonts w:eastAsiaTheme="minorEastAsia"/>
        </w:rPr>
        <w:t xml:space="preserve"> combin</w:t>
      </w:r>
      <w:r w:rsidR="0077746E">
        <w:rPr>
          <w:rFonts w:eastAsiaTheme="minorEastAsia"/>
        </w:rPr>
        <w:t>ing</w:t>
      </w:r>
      <w:r>
        <w:rPr>
          <w:rFonts w:eastAsiaTheme="minorEastAsia"/>
        </w:rPr>
        <w:t xml:space="preserve"> L3 measurement report and </w:t>
      </w:r>
      <w:r w:rsidR="0077746E">
        <w:rPr>
          <w:rFonts w:eastAsiaTheme="minorEastAsia"/>
        </w:rPr>
        <w:t xml:space="preserve">other </w:t>
      </w:r>
      <w:r w:rsidR="0077746E" w:rsidRPr="0077746E">
        <w:rPr>
          <w:rFonts w:eastAsiaTheme="minorEastAsia"/>
        </w:rPr>
        <w:t>matters</w:t>
      </w:r>
      <w:r w:rsidR="0077746E">
        <w:rPr>
          <w:rFonts w:eastAsiaTheme="minorEastAsia"/>
        </w:rPr>
        <w:t>, e.g., load balance. We think</w:t>
      </w:r>
      <w:r w:rsidR="007A49B9">
        <w:rPr>
          <w:rFonts w:eastAsiaTheme="minorEastAsia"/>
        </w:rPr>
        <w:t xml:space="preserve"> the L1 measurement configuration </w:t>
      </w:r>
      <w:r w:rsidR="007A49B9">
        <w:rPr>
          <w:rFonts w:eastAsiaTheme="minorEastAsia" w:hint="eastAsia"/>
        </w:rPr>
        <w:t>may</w:t>
      </w:r>
      <w:r w:rsidR="007A49B9">
        <w:rPr>
          <w:rFonts w:eastAsiaTheme="minorEastAsia"/>
        </w:rPr>
        <w:t xml:space="preserve"> be </w:t>
      </w:r>
      <w:r w:rsidR="007A49B9" w:rsidRPr="007A49B9">
        <w:rPr>
          <w:rFonts w:eastAsiaTheme="minorEastAsia"/>
        </w:rPr>
        <w:t>imprecise</w:t>
      </w:r>
      <w:r w:rsidR="0077746E">
        <w:rPr>
          <w:rFonts w:eastAsiaTheme="minorEastAsia"/>
        </w:rPr>
        <w:t xml:space="preserve"> </w:t>
      </w:r>
      <w:r w:rsidR="007A49B9">
        <w:rPr>
          <w:rFonts w:eastAsiaTheme="minorEastAsia"/>
        </w:rPr>
        <w:t>without L3 measurement report.</w:t>
      </w:r>
      <w:r w:rsidR="007A49B9" w:rsidRPr="007A49B9">
        <w:rPr>
          <w:rFonts w:eastAsiaTheme="minorEastAsia"/>
        </w:rPr>
        <w:t xml:space="preserve"> </w:t>
      </w:r>
      <w:r w:rsidR="007A49B9">
        <w:rPr>
          <w:rFonts w:eastAsiaTheme="minorEastAsia"/>
        </w:rPr>
        <w:t>So, for option3, need further discussion.</w:t>
      </w:r>
    </w:p>
    <w:p w14:paraId="34D6CBD2" w14:textId="7E834964" w:rsidR="00730AE8" w:rsidRDefault="007A49B9" w:rsidP="001B692E">
      <w:pPr>
        <w:pStyle w:val="afc"/>
        <w:rPr>
          <w:rFonts w:eastAsiaTheme="minorEastAsia"/>
          <w:b/>
          <w:bCs/>
        </w:rPr>
      </w:pPr>
      <w:r w:rsidRPr="007A49B9">
        <w:rPr>
          <w:rFonts w:eastAsiaTheme="minorEastAsia"/>
          <w:b/>
          <w:bCs/>
        </w:rPr>
        <w:t>Proposal</w:t>
      </w:r>
      <w:r w:rsidR="001C5544">
        <w:rPr>
          <w:rFonts w:eastAsiaTheme="minorEastAsia"/>
          <w:b/>
          <w:bCs/>
        </w:rPr>
        <w:t xml:space="preserve"> </w:t>
      </w:r>
      <w:r w:rsidRPr="007A49B9">
        <w:rPr>
          <w:rFonts w:eastAsiaTheme="minorEastAsia"/>
          <w:b/>
          <w:bCs/>
        </w:rPr>
        <w:t xml:space="preserve">2: </w:t>
      </w:r>
    </w:p>
    <w:p w14:paraId="2DDFBD57" w14:textId="48490878" w:rsidR="00D91965" w:rsidRPr="007A49B9" w:rsidRDefault="007A49B9" w:rsidP="001B692E">
      <w:pPr>
        <w:pStyle w:val="afc"/>
        <w:rPr>
          <w:rFonts w:eastAsia="宋体"/>
          <w:b/>
          <w:bCs/>
          <w:kern w:val="0"/>
          <w:sz w:val="20"/>
          <w:szCs w:val="24"/>
          <w:lang w:val="en-GB"/>
        </w:rPr>
      </w:pPr>
      <w:r w:rsidRPr="007A49B9">
        <w:rPr>
          <w:rFonts w:eastAsiaTheme="minorEastAsia"/>
          <w:b/>
          <w:bCs/>
        </w:rPr>
        <w:t>F</w:t>
      </w:r>
      <w:r w:rsidRPr="007A49B9">
        <w:rPr>
          <w:rFonts w:eastAsiaTheme="minorEastAsia" w:hint="eastAsia"/>
          <w:b/>
          <w:bCs/>
        </w:rPr>
        <w:t>rom</w:t>
      </w:r>
      <w:r w:rsidRPr="007A49B9">
        <w:rPr>
          <w:rFonts w:eastAsiaTheme="minorEastAsia"/>
          <w:b/>
          <w:bCs/>
        </w:rPr>
        <w:t xml:space="preserve"> </w:t>
      </w:r>
      <w:r w:rsidRPr="007A49B9">
        <w:rPr>
          <w:rFonts w:eastAsiaTheme="minorEastAsia" w:hint="eastAsia"/>
          <w:b/>
          <w:bCs/>
        </w:rPr>
        <w:t>the</w:t>
      </w:r>
      <w:r w:rsidRPr="007A49B9">
        <w:rPr>
          <w:rFonts w:eastAsiaTheme="minorEastAsia"/>
          <w:b/>
          <w:bCs/>
        </w:rPr>
        <w:t xml:space="preserve"> view of UE, </w:t>
      </w:r>
      <w:r w:rsidRPr="007A49B9">
        <w:rPr>
          <w:rFonts w:eastAsia="宋体"/>
          <w:b/>
          <w:bCs/>
          <w:kern w:val="0"/>
          <w:sz w:val="20"/>
          <w:szCs w:val="24"/>
          <w:lang w:val="en-GB"/>
        </w:rPr>
        <w:t>UE should perform L1 measurement on a neighbour cell after UE has performed L3 measurement.</w:t>
      </w:r>
    </w:p>
    <w:p w14:paraId="3E35C913" w14:textId="51A06787" w:rsidR="007A49B9" w:rsidRPr="007A49B9" w:rsidRDefault="007A49B9" w:rsidP="001B692E">
      <w:pPr>
        <w:pStyle w:val="afc"/>
        <w:rPr>
          <w:rFonts w:eastAsiaTheme="minorEastAsia"/>
          <w:b/>
          <w:bCs/>
          <w:lang w:val="en-GB"/>
        </w:rPr>
      </w:pPr>
      <w:r w:rsidRPr="007A49B9">
        <w:rPr>
          <w:rFonts w:eastAsiaTheme="minorEastAsia"/>
          <w:b/>
          <w:bCs/>
        </w:rPr>
        <w:t>F</w:t>
      </w:r>
      <w:r w:rsidRPr="007A49B9">
        <w:rPr>
          <w:rFonts w:eastAsiaTheme="minorEastAsia" w:hint="eastAsia"/>
          <w:b/>
          <w:bCs/>
        </w:rPr>
        <w:t>rom</w:t>
      </w:r>
      <w:r w:rsidRPr="007A49B9">
        <w:rPr>
          <w:rFonts w:eastAsiaTheme="minorEastAsia"/>
          <w:b/>
          <w:bCs/>
        </w:rPr>
        <w:t xml:space="preserve"> </w:t>
      </w:r>
      <w:r w:rsidRPr="007A49B9">
        <w:rPr>
          <w:rFonts w:eastAsiaTheme="minorEastAsia" w:hint="eastAsia"/>
          <w:b/>
          <w:bCs/>
        </w:rPr>
        <w:t>the</w:t>
      </w:r>
      <w:r w:rsidRPr="007A49B9">
        <w:rPr>
          <w:rFonts w:eastAsiaTheme="minorEastAsia"/>
          <w:b/>
          <w:bCs/>
        </w:rPr>
        <w:t xml:space="preserve"> view of Network, L3 measurement report is important. Network could configure L1 measurement by combining L3 measurement report and other matters, e.g., load balance.</w:t>
      </w:r>
    </w:p>
    <w:p w14:paraId="19734F8E" w14:textId="77777777" w:rsidR="00D91965" w:rsidRPr="00D91965" w:rsidRDefault="00D91965" w:rsidP="001B692E">
      <w:pPr>
        <w:pStyle w:val="afc"/>
        <w:rPr>
          <w:rFonts w:eastAsiaTheme="minorEastAsia"/>
        </w:rPr>
      </w:pPr>
    </w:p>
    <w:p w14:paraId="04DF2093" w14:textId="31AA25E5" w:rsidR="00ED402C" w:rsidRDefault="00ED402C" w:rsidP="00ED402C">
      <w:pPr>
        <w:spacing w:afterLines="50" w:after="156"/>
        <w:rPr>
          <w:b/>
          <w:u w:val="single"/>
        </w:rPr>
      </w:pPr>
      <w:bookmarkStart w:id="19" w:name="_Hlk132896914"/>
      <w:r w:rsidRPr="004A2C36">
        <w:rPr>
          <w:b/>
          <w:u w:val="single"/>
        </w:rPr>
        <w:t xml:space="preserve">Issue 2-2-4: </w:t>
      </w:r>
      <w:bookmarkStart w:id="20" w:name="OLE_LINK13"/>
      <w:bookmarkStart w:id="21" w:name="OLE_LINK14"/>
      <w:bookmarkStart w:id="22" w:name="OLE_LINK27"/>
      <w:bookmarkStart w:id="23" w:name="OLE_LINK28"/>
      <w:r w:rsidRPr="004A2C36">
        <w:rPr>
          <w:b/>
          <w:u w:val="single"/>
        </w:rPr>
        <w:t>known cell condition</w:t>
      </w:r>
      <w:bookmarkEnd w:id="20"/>
      <w:bookmarkEnd w:id="21"/>
      <w:r w:rsidRPr="004A2C36">
        <w:rPr>
          <w:b/>
          <w:u w:val="single"/>
        </w:rPr>
        <w:t xml:space="preserve"> for L1-RSRP measurement</w:t>
      </w:r>
      <w:bookmarkEnd w:id="19"/>
      <w:bookmarkEnd w:id="22"/>
      <w:bookmarkEnd w:id="23"/>
    </w:p>
    <w:p w14:paraId="77A53AB0" w14:textId="7D711714" w:rsidR="005E0943" w:rsidRPr="000C0B19" w:rsidRDefault="005E0943" w:rsidP="005E0943">
      <w:pPr>
        <w:pStyle w:val="afc"/>
      </w:pPr>
      <w:r w:rsidRPr="009907C9">
        <w:t>In last meeting,</w:t>
      </w:r>
      <w:r w:rsidRPr="009907C9">
        <w:rPr>
          <w:rFonts w:eastAsia="宋体"/>
        </w:rPr>
        <w:t xml:space="preserve"> companies had different views on </w:t>
      </w:r>
      <w:r w:rsidR="001C5544" w:rsidRPr="001C5544">
        <w:rPr>
          <w:rFonts w:eastAsia="宋体"/>
        </w:rPr>
        <w:t>known cell condition for L1-RSRP measurement</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5E0943" w14:paraId="1F634251" w14:textId="77777777" w:rsidTr="00C808F4">
        <w:tc>
          <w:tcPr>
            <w:tcW w:w="8296" w:type="dxa"/>
          </w:tcPr>
          <w:p w14:paraId="067F5B28" w14:textId="77777777" w:rsidR="00F14DD1" w:rsidRPr="00F14DD1" w:rsidRDefault="00F14DD1" w:rsidP="00F14DD1">
            <w:pPr>
              <w:widowControl/>
              <w:overflowPunct w:val="0"/>
              <w:autoSpaceDE w:val="0"/>
              <w:autoSpaceDN w:val="0"/>
              <w:adjustRightInd w:val="0"/>
              <w:spacing w:after="0" w:line="240" w:lineRule="auto"/>
              <w:jc w:val="left"/>
              <w:textAlignment w:val="baseline"/>
              <w:rPr>
                <w:rFonts w:eastAsia="DengXian"/>
                <w:kern w:val="0"/>
                <w:sz w:val="20"/>
                <w:szCs w:val="24"/>
                <w:lang w:val="en-GB"/>
              </w:rPr>
            </w:pPr>
            <w:bookmarkStart w:id="24" w:name="OLE_LINK11"/>
            <w:bookmarkStart w:id="25" w:name="OLE_LINK12"/>
            <w:r w:rsidRPr="00F14DD1">
              <w:rPr>
                <w:b/>
                <w:kern w:val="0"/>
                <w:sz w:val="20"/>
                <w:szCs w:val="20"/>
                <w:lang w:val="en-GB"/>
              </w:rPr>
              <w:t>&lt; Way forward &gt;</w:t>
            </w:r>
            <w:r w:rsidRPr="00F14DD1">
              <w:rPr>
                <w:kern w:val="0"/>
                <w:sz w:val="20"/>
                <w:szCs w:val="20"/>
                <w:lang w:val="en-GB"/>
              </w:rPr>
              <w:t>: FFS the following options</w:t>
            </w:r>
          </w:p>
          <w:p w14:paraId="5ED8BC6F" w14:textId="77777777" w:rsidR="00F14DD1" w:rsidRPr="00F14DD1" w:rsidRDefault="00F14DD1" w:rsidP="00F14DD1">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F14DD1">
              <w:rPr>
                <w:rFonts w:eastAsia="宋体" w:hint="eastAsia"/>
                <w:kern w:val="0"/>
                <w:sz w:val="20"/>
                <w:szCs w:val="24"/>
                <w:lang w:val="en-GB"/>
              </w:rPr>
              <w:t>O</w:t>
            </w:r>
            <w:r w:rsidRPr="00F14DD1">
              <w:rPr>
                <w:rFonts w:eastAsia="宋体"/>
                <w:kern w:val="0"/>
                <w:sz w:val="20"/>
                <w:szCs w:val="24"/>
                <w:lang w:val="en-GB"/>
              </w:rPr>
              <w:t>ption 1(MTK, Xiaomi, Huawei, CTC, Apple, ZTE, OPPO, Ericsson, QC):</w:t>
            </w:r>
          </w:p>
          <w:p w14:paraId="3BC1E34A" w14:textId="77777777" w:rsidR="00F14DD1" w:rsidRPr="00F14DD1" w:rsidRDefault="00F14DD1" w:rsidP="00F14DD1">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F14DD1">
              <w:rPr>
                <w:rFonts w:eastAsia="宋体"/>
                <w:kern w:val="0"/>
                <w:sz w:val="20"/>
                <w:szCs w:val="24"/>
                <w:lang w:val="en-GB"/>
              </w:rPr>
              <w:t>Target cell is considered as known if the following conditions are met in this requirement:</w:t>
            </w:r>
          </w:p>
          <w:p w14:paraId="1839561E" w14:textId="77777777" w:rsidR="00F14DD1" w:rsidRPr="00F14DD1" w:rsidRDefault="00F14DD1" w:rsidP="00F14DD1">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F14DD1">
              <w:rPr>
                <w:rFonts w:eastAsia="宋体" w:hint="eastAsia"/>
                <w:kern w:val="0"/>
                <w:sz w:val="20"/>
                <w:szCs w:val="24"/>
                <w:lang w:val="en-GB"/>
              </w:rPr>
              <w:t>U</w:t>
            </w:r>
            <w:r w:rsidRPr="00F14DD1">
              <w:rPr>
                <w:rFonts w:eastAsia="宋体"/>
                <w:kern w:val="0"/>
                <w:sz w:val="20"/>
                <w:szCs w:val="24"/>
                <w:lang w:val="en-GB"/>
              </w:rPr>
              <w:t>E has performed L3 measurement on the target cell during the last [5] seconds, and</w:t>
            </w:r>
          </w:p>
          <w:p w14:paraId="6AA97445" w14:textId="77777777" w:rsidR="00F14DD1" w:rsidRPr="00F14DD1" w:rsidRDefault="00F14DD1" w:rsidP="00F14DD1">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F14DD1">
              <w:rPr>
                <w:rFonts w:eastAsia="宋体"/>
                <w:kern w:val="0"/>
                <w:sz w:val="20"/>
                <w:szCs w:val="24"/>
                <w:lang w:val="en-GB"/>
              </w:rPr>
              <w:lastRenderedPageBreak/>
              <w:t>The SSB from the target cell configured for L1 measurement remains detectable according to the cell identification requirements specified in clause 9.2 and 9.3.</w:t>
            </w:r>
          </w:p>
          <w:p w14:paraId="01DE5DD3" w14:textId="77777777" w:rsidR="00F14DD1" w:rsidRPr="00F14DD1" w:rsidRDefault="00F14DD1" w:rsidP="00F14DD1">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F14DD1">
              <w:rPr>
                <w:rFonts w:eastAsia="宋体"/>
                <w:kern w:val="0"/>
                <w:sz w:val="20"/>
                <w:szCs w:val="24"/>
                <w:lang w:val="en-GB"/>
              </w:rPr>
              <w:t xml:space="preserve">Otherwise, it is </w:t>
            </w:r>
            <w:proofErr w:type="gramStart"/>
            <w:r w:rsidRPr="00F14DD1">
              <w:rPr>
                <w:rFonts w:eastAsia="宋体"/>
                <w:kern w:val="0"/>
                <w:sz w:val="20"/>
                <w:szCs w:val="24"/>
                <w:lang w:val="en-GB"/>
              </w:rPr>
              <w:t>unknown</w:t>
            </w:r>
            <w:proofErr w:type="gramEnd"/>
          </w:p>
          <w:p w14:paraId="4AC22A90" w14:textId="77777777" w:rsidR="00F14DD1" w:rsidRPr="00F14DD1" w:rsidRDefault="00F14DD1" w:rsidP="00F14DD1">
            <w:pPr>
              <w:widowControl/>
              <w:numPr>
                <w:ilvl w:val="1"/>
                <w:numId w:val="8"/>
              </w:numPr>
              <w:overflowPunct w:val="0"/>
              <w:autoSpaceDE w:val="0"/>
              <w:autoSpaceDN w:val="0"/>
              <w:adjustRightInd w:val="0"/>
              <w:spacing w:after="0" w:line="240" w:lineRule="auto"/>
              <w:ind w:left="1440"/>
              <w:jc w:val="left"/>
              <w:textAlignment w:val="baseline"/>
              <w:rPr>
                <w:rFonts w:eastAsia="DengXian"/>
                <w:b/>
                <w:kern w:val="0"/>
                <w:sz w:val="20"/>
                <w:szCs w:val="20"/>
                <w:u w:val="single"/>
                <w:lang w:val="en-GB"/>
              </w:rPr>
            </w:pPr>
            <w:r w:rsidRPr="00F14DD1">
              <w:rPr>
                <w:rFonts w:eastAsia="宋体" w:hint="eastAsia"/>
                <w:kern w:val="0"/>
                <w:sz w:val="20"/>
                <w:szCs w:val="24"/>
                <w:lang w:val="en-GB"/>
              </w:rPr>
              <w:t>O</w:t>
            </w:r>
            <w:r w:rsidRPr="00F14DD1">
              <w:rPr>
                <w:rFonts w:eastAsia="宋体"/>
                <w:kern w:val="0"/>
                <w:sz w:val="20"/>
                <w:szCs w:val="24"/>
                <w:lang w:val="en-GB"/>
              </w:rPr>
              <w:t>ption 2 (Nokia):</w:t>
            </w:r>
          </w:p>
          <w:p w14:paraId="15E7B806" w14:textId="77777777" w:rsidR="00F14DD1" w:rsidRPr="00F14DD1" w:rsidRDefault="00F14DD1" w:rsidP="00F14DD1">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F14DD1">
              <w:rPr>
                <w:rFonts w:eastAsia="宋体"/>
                <w:kern w:val="0"/>
                <w:sz w:val="20"/>
                <w:szCs w:val="24"/>
                <w:lang w:val="en-GB"/>
              </w:rPr>
              <w:t>In L1-RSRP measurement for neighbour cell, target cell is considered as known if the following conditions are met in this requirement:</w:t>
            </w:r>
          </w:p>
          <w:p w14:paraId="758B8343" w14:textId="77777777" w:rsidR="00F14DD1" w:rsidRPr="00F14DD1" w:rsidRDefault="00F14DD1" w:rsidP="00F14DD1">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F14DD1">
              <w:rPr>
                <w:rFonts w:eastAsia="宋体"/>
                <w:kern w:val="0"/>
                <w:sz w:val="20"/>
                <w:szCs w:val="24"/>
                <w:lang w:val="en-GB"/>
              </w:rPr>
              <w:t xml:space="preserve">The UE has sent a valid L3 measurement report </w:t>
            </w:r>
            <w:r w:rsidRPr="00F14DD1">
              <w:rPr>
                <w:rFonts w:eastAsia="宋体"/>
                <w:strike/>
                <w:kern w:val="0"/>
                <w:sz w:val="20"/>
                <w:szCs w:val="24"/>
                <w:lang w:val="en-GB"/>
              </w:rPr>
              <w:t>during the last [5] seconds</w:t>
            </w:r>
            <w:r w:rsidRPr="00F14DD1">
              <w:rPr>
                <w:rFonts w:eastAsia="宋体"/>
                <w:kern w:val="0"/>
                <w:sz w:val="20"/>
                <w:szCs w:val="24"/>
                <w:lang w:val="en-GB"/>
              </w:rPr>
              <w:t>, and</w:t>
            </w:r>
          </w:p>
          <w:p w14:paraId="04378D51" w14:textId="77777777" w:rsidR="00F14DD1" w:rsidRPr="00F14DD1" w:rsidRDefault="00F14DD1" w:rsidP="00F14DD1">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F14DD1">
              <w:rPr>
                <w:rFonts w:eastAsia="宋体"/>
                <w:kern w:val="0"/>
                <w:sz w:val="20"/>
                <w:szCs w:val="24"/>
                <w:lang w:val="en-GB"/>
              </w:rPr>
              <w:t>The SSB from the target cell remains detectable according to the cell identification requirements specified in clause 9.2 and 9.3.</w:t>
            </w:r>
          </w:p>
          <w:p w14:paraId="62350629" w14:textId="77777777" w:rsidR="00F14DD1" w:rsidRPr="00F14DD1" w:rsidRDefault="00F14DD1" w:rsidP="00F14DD1">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F14DD1">
              <w:rPr>
                <w:rFonts w:eastAsia="宋体"/>
                <w:kern w:val="0"/>
                <w:sz w:val="20"/>
                <w:szCs w:val="24"/>
                <w:lang w:val="en-GB"/>
              </w:rPr>
              <w:t xml:space="preserve">Otherwise, it is </w:t>
            </w:r>
            <w:proofErr w:type="gramStart"/>
            <w:r w:rsidRPr="00F14DD1">
              <w:rPr>
                <w:rFonts w:eastAsia="宋体"/>
                <w:kern w:val="0"/>
                <w:sz w:val="20"/>
                <w:szCs w:val="24"/>
                <w:lang w:val="en-GB"/>
              </w:rPr>
              <w:t>unknown</w:t>
            </w:r>
            <w:proofErr w:type="gramEnd"/>
          </w:p>
          <w:p w14:paraId="273A3367" w14:textId="77777777" w:rsidR="00F14DD1" w:rsidRPr="00F14DD1" w:rsidRDefault="00F14DD1" w:rsidP="00F14DD1">
            <w:pPr>
              <w:widowControl/>
              <w:numPr>
                <w:ilvl w:val="1"/>
                <w:numId w:val="8"/>
              </w:numPr>
              <w:overflowPunct w:val="0"/>
              <w:autoSpaceDE w:val="0"/>
              <w:autoSpaceDN w:val="0"/>
              <w:adjustRightInd w:val="0"/>
              <w:spacing w:after="0" w:line="240" w:lineRule="auto"/>
              <w:ind w:left="1440"/>
              <w:jc w:val="left"/>
              <w:textAlignment w:val="baseline"/>
              <w:rPr>
                <w:rFonts w:eastAsia="DengXian"/>
                <w:b/>
                <w:kern w:val="0"/>
                <w:sz w:val="20"/>
                <w:szCs w:val="20"/>
                <w:u w:val="single"/>
                <w:lang w:val="en-GB"/>
              </w:rPr>
            </w:pPr>
            <w:r w:rsidRPr="00F14DD1">
              <w:rPr>
                <w:rFonts w:eastAsia="宋体" w:hint="eastAsia"/>
                <w:kern w:val="0"/>
                <w:sz w:val="20"/>
                <w:szCs w:val="24"/>
                <w:lang w:val="en-GB"/>
              </w:rPr>
              <w:t>O</w:t>
            </w:r>
            <w:r w:rsidRPr="00F14DD1">
              <w:rPr>
                <w:rFonts w:eastAsia="宋体"/>
                <w:kern w:val="0"/>
                <w:sz w:val="20"/>
                <w:szCs w:val="24"/>
                <w:lang w:val="en-GB"/>
              </w:rPr>
              <w:t>ption 3 (CMCC):</w:t>
            </w:r>
          </w:p>
          <w:p w14:paraId="7ED2CE75" w14:textId="77777777" w:rsidR="00F14DD1" w:rsidRPr="00F14DD1" w:rsidRDefault="00F14DD1" w:rsidP="00F14DD1">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F14DD1">
              <w:rPr>
                <w:rFonts w:eastAsia="宋体"/>
                <w:kern w:val="0"/>
                <w:sz w:val="20"/>
                <w:szCs w:val="24"/>
                <w:lang w:val="en-GB"/>
              </w:rPr>
              <w:t>In L1-RSRP measurement for neighbour cell, target cell is considered as known if the following conditions are met in this requirement:</w:t>
            </w:r>
          </w:p>
          <w:p w14:paraId="784748C0" w14:textId="77777777" w:rsidR="00F14DD1" w:rsidRPr="00F14DD1" w:rsidRDefault="00F14DD1" w:rsidP="00F14DD1">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F14DD1">
              <w:rPr>
                <w:rFonts w:eastAsia="宋体"/>
                <w:kern w:val="0"/>
                <w:sz w:val="20"/>
                <w:szCs w:val="24"/>
                <w:lang w:val="en-GB"/>
              </w:rPr>
              <w:t>The UE has sent a valid L3 measurement report during the last [5] seconds, and</w:t>
            </w:r>
          </w:p>
          <w:p w14:paraId="61BEDD77" w14:textId="77777777" w:rsidR="00F14DD1" w:rsidRPr="00F14DD1" w:rsidRDefault="00F14DD1" w:rsidP="00F14DD1">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F14DD1">
              <w:rPr>
                <w:rFonts w:eastAsia="宋体"/>
                <w:kern w:val="0"/>
                <w:sz w:val="20"/>
                <w:szCs w:val="24"/>
                <w:lang w:val="en-GB"/>
              </w:rPr>
              <w:t>The SSB from the target cell remains detectable according to the cell identification requirements specified in clause 9.2 and 9.3.</w:t>
            </w:r>
          </w:p>
          <w:p w14:paraId="628EE7E6" w14:textId="724317D6" w:rsidR="005E0943" w:rsidRPr="00711E18" w:rsidRDefault="00F14DD1" w:rsidP="00F14DD1">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F14DD1">
              <w:rPr>
                <w:rFonts w:eastAsia="宋体"/>
                <w:kern w:val="0"/>
                <w:sz w:val="20"/>
                <w:szCs w:val="24"/>
                <w:lang w:val="en-GB"/>
              </w:rPr>
              <w:t>Otherwise, it is unknown</w:t>
            </w:r>
            <w:bookmarkEnd w:id="24"/>
            <w:bookmarkEnd w:id="25"/>
          </w:p>
        </w:tc>
      </w:tr>
    </w:tbl>
    <w:p w14:paraId="11F10978" w14:textId="7D27906A" w:rsidR="00ED402C" w:rsidRDefault="00F14DD1" w:rsidP="00F14DD1">
      <w:pPr>
        <w:pStyle w:val="afc"/>
        <w:rPr>
          <w:rFonts w:eastAsia="宋体"/>
          <w:kern w:val="0"/>
          <w:sz w:val="20"/>
          <w:szCs w:val="24"/>
          <w:lang w:val="en-GB"/>
        </w:rPr>
      </w:pPr>
      <w:r>
        <w:rPr>
          <w:rFonts w:hint="eastAsia"/>
        </w:rPr>
        <w:lastRenderedPageBreak/>
        <w:t>I</w:t>
      </w:r>
      <w:r>
        <w:t>n our understand</w:t>
      </w:r>
      <w:r w:rsidRPr="00F14DD1">
        <w:t xml:space="preserve">ing, </w:t>
      </w:r>
      <w:r>
        <w:t xml:space="preserve">the </w:t>
      </w:r>
      <w:r w:rsidRPr="00F14DD1">
        <w:t>known cell condition</w:t>
      </w:r>
      <w:r>
        <w:t xml:space="preserve"> is for UE, </w:t>
      </w:r>
      <w:r w:rsidR="00296C28">
        <w:t>s</w:t>
      </w:r>
      <w:r>
        <w:t xml:space="preserve">o it is </w:t>
      </w:r>
      <w:r w:rsidR="00296C28">
        <w:t>sufficient</w:t>
      </w:r>
      <w:r>
        <w:t xml:space="preserve"> for UE to </w:t>
      </w:r>
      <w:r w:rsidRPr="00F14DD1">
        <w:t>perform L3 measurement on the target cell</w:t>
      </w:r>
      <w:r>
        <w:t xml:space="preserve">, and </w:t>
      </w:r>
      <w:r w:rsidR="00296C28">
        <w:t xml:space="preserve">it is </w:t>
      </w:r>
      <w:r>
        <w:rPr>
          <w:rFonts w:eastAsia="宋体"/>
          <w:kern w:val="0"/>
          <w:sz w:val="20"/>
          <w:szCs w:val="24"/>
          <w:lang w:val="en-GB"/>
        </w:rPr>
        <w:t xml:space="preserve">unnecessary to </w:t>
      </w:r>
      <w:r w:rsidRPr="00F14DD1">
        <w:rPr>
          <w:rFonts w:eastAsia="宋体"/>
          <w:kern w:val="0"/>
          <w:sz w:val="20"/>
          <w:szCs w:val="24"/>
          <w:lang w:val="en-GB"/>
        </w:rPr>
        <w:t>sen</w:t>
      </w:r>
      <w:r>
        <w:rPr>
          <w:rFonts w:eastAsia="宋体"/>
          <w:kern w:val="0"/>
          <w:sz w:val="20"/>
          <w:szCs w:val="24"/>
          <w:lang w:val="en-GB"/>
        </w:rPr>
        <w:t>d</w:t>
      </w:r>
      <w:r w:rsidRPr="00F14DD1">
        <w:rPr>
          <w:rFonts w:eastAsia="宋体"/>
          <w:kern w:val="0"/>
          <w:sz w:val="20"/>
          <w:szCs w:val="24"/>
          <w:lang w:val="en-GB"/>
        </w:rPr>
        <w:t xml:space="preserve"> a valid L3 measurement report</w:t>
      </w:r>
      <w:r>
        <w:rPr>
          <w:rFonts w:eastAsia="宋体"/>
          <w:kern w:val="0"/>
          <w:sz w:val="20"/>
          <w:szCs w:val="24"/>
          <w:lang w:val="en-GB"/>
        </w:rPr>
        <w:t>.</w:t>
      </w:r>
    </w:p>
    <w:p w14:paraId="72517DBA" w14:textId="26F4ACCB" w:rsidR="00730AE8" w:rsidRDefault="00F14DD1" w:rsidP="00F14DD1">
      <w:pPr>
        <w:pStyle w:val="afc"/>
      </w:pPr>
      <w:r>
        <w:rPr>
          <w:lang w:val="en-GB"/>
        </w:rPr>
        <w:t>The time li</w:t>
      </w:r>
      <w:r w:rsidR="00730AE8">
        <w:rPr>
          <w:lang w:val="en-GB"/>
        </w:rPr>
        <w:t xml:space="preserve">mitation is important, if </w:t>
      </w:r>
      <w:r w:rsidR="00730AE8">
        <w:t xml:space="preserve">UE </w:t>
      </w:r>
      <w:r w:rsidR="00730AE8" w:rsidRPr="00F14DD1">
        <w:t>performed L3 measurement on the target cell</w:t>
      </w:r>
      <w:r w:rsidR="00730AE8">
        <w:t xml:space="preserve"> yesterday, we should not think the cell is known today.</w:t>
      </w:r>
    </w:p>
    <w:p w14:paraId="5FCB2720" w14:textId="3A5C1F1F" w:rsidR="00730AE8" w:rsidRPr="00730AE8" w:rsidRDefault="00730AE8" w:rsidP="00730AE8">
      <w:pPr>
        <w:pStyle w:val="afc"/>
        <w:rPr>
          <w:b/>
          <w:bCs/>
        </w:rPr>
      </w:pPr>
      <w:r w:rsidRPr="00730AE8">
        <w:rPr>
          <w:b/>
          <w:bCs/>
        </w:rPr>
        <w:t>Proposal</w:t>
      </w:r>
      <w:r w:rsidR="001C5544">
        <w:rPr>
          <w:b/>
          <w:bCs/>
        </w:rPr>
        <w:t xml:space="preserve"> </w:t>
      </w:r>
      <w:r w:rsidRPr="00730AE8">
        <w:rPr>
          <w:b/>
          <w:bCs/>
        </w:rPr>
        <w:t xml:space="preserve">3: </w:t>
      </w:r>
    </w:p>
    <w:p w14:paraId="28213972" w14:textId="351B0558" w:rsidR="00730AE8" w:rsidRPr="00730AE8" w:rsidRDefault="00730AE8" w:rsidP="00730AE8">
      <w:pPr>
        <w:pStyle w:val="aa"/>
        <w:numPr>
          <w:ilvl w:val="0"/>
          <w:numId w:val="13"/>
        </w:numPr>
        <w:ind w:firstLineChars="0"/>
        <w:rPr>
          <w:b/>
          <w:bCs/>
        </w:rPr>
      </w:pPr>
      <w:r w:rsidRPr="00730AE8">
        <w:rPr>
          <w:b/>
          <w:bCs/>
        </w:rPr>
        <w:t xml:space="preserve">In L1-RSRP measurement for </w:t>
      </w:r>
      <w:proofErr w:type="spellStart"/>
      <w:r w:rsidRPr="00730AE8">
        <w:rPr>
          <w:b/>
          <w:bCs/>
        </w:rPr>
        <w:t>neighbour</w:t>
      </w:r>
      <w:proofErr w:type="spellEnd"/>
      <w:r w:rsidRPr="00730AE8">
        <w:rPr>
          <w:b/>
          <w:bCs/>
        </w:rPr>
        <w:t xml:space="preserve"> cell, target cell is considered as known if the following conditions are met in this requirement:</w:t>
      </w:r>
    </w:p>
    <w:p w14:paraId="1DA5938C" w14:textId="158DAC18" w:rsidR="00730AE8" w:rsidRPr="00730AE8" w:rsidRDefault="00730AE8" w:rsidP="00730AE8">
      <w:pPr>
        <w:pStyle w:val="aa"/>
        <w:numPr>
          <w:ilvl w:val="0"/>
          <w:numId w:val="14"/>
        </w:numPr>
        <w:ind w:firstLineChars="0"/>
        <w:rPr>
          <w:b/>
          <w:bCs/>
        </w:rPr>
      </w:pPr>
      <w:r w:rsidRPr="00730AE8">
        <w:rPr>
          <w:b/>
          <w:bCs/>
        </w:rPr>
        <w:t>The UE has sent a valid L3 measurement report during the last [5] seconds, and</w:t>
      </w:r>
    </w:p>
    <w:p w14:paraId="741A201F" w14:textId="17BF20A2" w:rsidR="00730AE8" w:rsidRPr="00730AE8" w:rsidRDefault="00730AE8" w:rsidP="00730AE8">
      <w:pPr>
        <w:pStyle w:val="aa"/>
        <w:numPr>
          <w:ilvl w:val="0"/>
          <w:numId w:val="14"/>
        </w:numPr>
        <w:ind w:firstLineChars="0"/>
        <w:rPr>
          <w:b/>
          <w:bCs/>
        </w:rPr>
      </w:pPr>
      <w:r w:rsidRPr="00730AE8">
        <w:rPr>
          <w:b/>
          <w:bCs/>
        </w:rPr>
        <w:t>The SSB from the target cell remains detectable according to the cell identification requirements specified in clause 9.2 and 9.3.</w:t>
      </w:r>
    </w:p>
    <w:p w14:paraId="46E8C548" w14:textId="2C99777D" w:rsidR="008B64BE" w:rsidRPr="006F79CA" w:rsidRDefault="00730AE8" w:rsidP="006F79CA">
      <w:pPr>
        <w:pStyle w:val="aa"/>
        <w:numPr>
          <w:ilvl w:val="0"/>
          <w:numId w:val="13"/>
        </w:numPr>
        <w:ind w:firstLineChars="0"/>
        <w:rPr>
          <w:b/>
          <w:bCs/>
          <w:u w:val="single"/>
        </w:rPr>
      </w:pPr>
      <w:r w:rsidRPr="00730AE8">
        <w:rPr>
          <w:b/>
          <w:bCs/>
        </w:rPr>
        <w:t>Otherwise, it is unknown</w:t>
      </w:r>
      <w:r w:rsidR="00526916">
        <w:rPr>
          <w:b/>
          <w:bCs/>
        </w:rPr>
        <w:t>.</w:t>
      </w:r>
    </w:p>
    <w:p w14:paraId="6729A84F" w14:textId="77777777" w:rsidR="00ED402C" w:rsidRPr="004A2C36" w:rsidRDefault="00ED402C" w:rsidP="00ED402C">
      <w:pPr>
        <w:spacing w:afterLines="50" w:after="156"/>
        <w:rPr>
          <w:rFonts w:hint="eastAsia"/>
          <w:b/>
          <w:u w:val="single"/>
        </w:rPr>
      </w:pPr>
    </w:p>
    <w:p w14:paraId="265CE975" w14:textId="77777777" w:rsidR="00ED402C" w:rsidRDefault="00ED402C" w:rsidP="00ED402C">
      <w:pPr>
        <w:spacing w:afterLines="50" w:after="156"/>
        <w:rPr>
          <w:b/>
          <w:u w:val="single"/>
        </w:rPr>
      </w:pPr>
      <w:r w:rsidRPr="004A2C36">
        <w:rPr>
          <w:b/>
          <w:u w:val="single"/>
        </w:rPr>
        <w:t xml:space="preserve">Issue 2-4-3: </w:t>
      </w:r>
      <w:bookmarkStart w:id="26" w:name="OLE_LINK29"/>
      <w:bookmarkStart w:id="27" w:name="OLE_LINK30"/>
      <w:r w:rsidRPr="004A2C36">
        <w:rPr>
          <w:rFonts w:hint="eastAsia"/>
          <w:b/>
          <w:u w:val="single"/>
        </w:rPr>
        <w:t>How</w:t>
      </w:r>
      <w:r w:rsidRPr="004A2C36">
        <w:rPr>
          <w:b/>
          <w:u w:val="single"/>
        </w:rPr>
        <w:t xml:space="preserve"> </w:t>
      </w:r>
      <w:r w:rsidRPr="004A2C36">
        <w:rPr>
          <w:rFonts w:hint="eastAsia"/>
          <w:b/>
          <w:u w:val="single"/>
        </w:rPr>
        <w:t>to</w:t>
      </w:r>
      <w:r w:rsidRPr="004A2C36">
        <w:rPr>
          <w:b/>
          <w:u w:val="single"/>
        </w:rPr>
        <w:t xml:space="preserve"> handle the number of cells NW configured to measure exceeds the configuration to exceed UE capability</w:t>
      </w:r>
      <w:bookmarkEnd w:id="26"/>
      <w:bookmarkEnd w:id="27"/>
      <w:r w:rsidRPr="004A2C36">
        <w:rPr>
          <w:b/>
          <w:u w:val="single"/>
        </w:rPr>
        <w:t>?</w:t>
      </w:r>
    </w:p>
    <w:p w14:paraId="42F3690A" w14:textId="4960BFFA" w:rsidR="006F79CA" w:rsidRPr="000C0B19" w:rsidRDefault="006F79CA" w:rsidP="006F79CA">
      <w:pPr>
        <w:pStyle w:val="afc"/>
      </w:pPr>
      <w:r w:rsidRPr="009907C9">
        <w:t>In last meeting,</w:t>
      </w:r>
      <w:r w:rsidRPr="009907C9">
        <w:rPr>
          <w:rFonts w:eastAsia="宋体"/>
        </w:rPr>
        <w:t xml:space="preserve"> companies had different views on </w:t>
      </w:r>
      <w:r w:rsidR="001C5544">
        <w:rPr>
          <w:rFonts w:eastAsia="宋体"/>
        </w:rPr>
        <w:t>h</w:t>
      </w:r>
      <w:r w:rsidR="001C5544" w:rsidRPr="001C5544">
        <w:rPr>
          <w:rFonts w:eastAsia="宋体"/>
        </w:rPr>
        <w:t>ow to handle the number of cells NW configured to measure exceeds the configuration to exceed UE capability</w:t>
      </w:r>
      <w:r w:rsidRPr="009907C9">
        <w:rPr>
          <w:rFonts w:eastAsia="宋体"/>
        </w:rPr>
        <w:t xml:space="preserve">. The Way forward during the last </w:t>
      </w:r>
      <w:r w:rsidRPr="009907C9">
        <w:rPr>
          <w:rFonts w:eastAsia="宋体"/>
        </w:rPr>
        <w:lastRenderedPageBreak/>
        <w:t>meeting is duplicated as below [1]:</w:t>
      </w:r>
    </w:p>
    <w:tbl>
      <w:tblPr>
        <w:tblStyle w:val="a9"/>
        <w:tblW w:w="0" w:type="auto"/>
        <w:tblLook w:val="04A0" w:firstRow="1" w:lastRow="0" w:firstColumn="1" w:lastColumn="0" w:noHBand="0" w:noVBand="1"/>
      </w:tblPr>
      <w:tblGrid>
        <w:gridCol w:w="8296"/>
      </w:tblGrid>
      <w:tr w:rsidR="006F79CA" w14:paraId="408DBD52" w14:textId="77777777" w:rsidTr="00C808F4">
        <w:tc>
          <w:tcPr>
            <w:tcW w:w="8296" w:type="dxa"/>
          </w:tcPr>
          <w:p w14:paraId="52C81676" w14:textId="77777777" w:rsidR="000E013F" w:rsidRPr="000E013F" w:rsidRDefault="000E013F" w:rsidP="000E013F">
            <w:pPr>
              <w:widowControl/>
              <w:overflowPunct w:val="0"/>
              <w:autoSpaceDE w:val="0"/>
              <w:autoSpaceDN w:val="0"/>
              <w:adjustRightInd w:val="0"/>
              <w:spacing w:after="0" w:line="240" w:lineRule="auto"/>
              <w:jc w:val="left"/>
              <w:textAlignment w:val="baseline"/>
              <w:rPr>
                <w:kern w:val="0"/>
                <w:sz w:val="20"/>
                <w:szCs w:val="24"/>
                <w:lang w:val="en-GB"/>
              </w:rPr>
            </w:pPr>
            <w:bookmarkStart w:id="28" w:name="OLE_LINK47"/>
            <w:bookmarkStart w:id="29" w:name="OLE_LINK48"/>
            <w:r w:rsidRPr="000E013F">
              <w:rPr>
                <w:b/>
                <w:kern w:val="0"/>
                <w:sz w:val="20"/>
                <w:szCs w:val="20"/>
                <w:lang w:val="en-GB"/>
              </w:rPr>
              <w:t>&lt; Way forward &gt;</w:t>
            </w:r>
            <w:r w:rsidRPr="000E013F">
              <w:rPr>
                <w:kern w:val="0"/>
                <w:sz w:val="20"/>
                <w:szCs w:val="20"/>
                <w:lang w:val="en-GB"/>
              </w:rPr>
              <w:t>: FFS the following options</w:t>
            </w:r>
          </w:p>
          <w:p w14:paraId="61127C84" w14:textId="77777777" w:rsidR="000E013F"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kern w:val="0"/>
                <w:sz w:val="20"/>
                <w:szCs w:val="24"/>
                <w:lang w:val="en-GB"/>
              </w:rPr>
              <w:t xml:space="preserve">Option 1: The configured SSB for L1 measurement on </w:t>
            </w:r>
            <w:proofErr w:type="spellStart"/>
            <w:r w:rsidRPr="000E013F">
              <w:rPr>
                <w:rFonts w:eastAsia="宋体"/>
                <w:kern w:val="0"/>
                <w:sz w:val="20"/>
                <w:szCs w:val="24"/>
                <w:lang w:val="en-GB"/>
              </w:rPr>
              <w:t>neighbor</w:t>
            </w:r>
            <w:proofErr w:type="spellEnd"/>
            <w:r w:rsidRPr="000E013F">
              <w:rPr>
                <w:rFonts w:eastAsia="宋体"/>
                <w:kern w:val="0"/>
                <w:sz w:val="20"/>
                <w:szCs w:val="24"/>
                <w:lang w:val="en-GB"/>
              </w:rPr>
              <w:t xml:space="preserve"> cell shall not exceed UE capability.</w:t>
            </w:r>
          </w:p>
          <w:p w14:paraId="1D3FB104" w14:textId="77777777" w:rsidR="000E013F"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hint="eastAsia"/>
                <w:kern w:val="0"/>
                <w:sz w:val="20"/>
                <w:szCs w:val="24"/>
                <w:lang w:val="en-GB"/>
              </w:rPr>
              <w:t>O</w:t>
            </w:r>
            <w:r w:rsidRPr="000E013F">
              <w:rPr>
                <w:rFonts w:eastAsia="宋体"/>
                <w:kern w:val="0"/>
                <w:sz w:val="20"/>
                <w:szCs w:val="24"/>
                <w:lang w:val="en-GB"/>
              </w:rPr>
              <w:t>ption 2: UE autonomous down selection of cells and/or SSBs for L1 measurements and/or L1 measurement and report based on the event conditions NW configured.</w:t>
            </w:r>
          </w:p>
          <w:p w14:paraId="3AEA10A7" w14:textId="1EC1F95E" w:rsidR="006F79CA"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hint="eastAsia"/>
                <w:kern w:val="0"/>
                <w:sz w:val="20"/>
                <w:szCs w:val="24"/>
                <w:lang w:val="en-GB"/>
              </w:rPr>
              <w:t>O</w:t>
            </w:r>
            <w:r w:rsidRPr="000E013F">
              <w:rPr>
                <w:rFonts w:eastAsia="宋体"/>
                <w:kern w:val="0"/>
                <w:sz w:val="20"/>
                <w:szCs w:val="24"/>
                <w:lang w:val="en-GB"/>
              </w:rPr>
              <w:t xml:space="preserve">ption 3: </w:t>
            </w:r>
            <w:r w:rsidRPr="000E013F">
              <w:rPr>
                <w:rFonts w:eastAsia="DengXian"/>
                <w:kern w:val="0"/>
                <w:sz w:val="20"/>
                <w:szCs w:val="20"/>
                <w:lang w:val="en-GB"/>
              </w:rPr>
              <w:t>Down selection can be defined based on NW indication.</w:t>
            </w:r>
            <w:bookmarkEnd w:id="28"/>
            <w:bookmarkEnd w:id="29"/>
          </w:p>
        </w:tc>
      </w:tr>
    </w:tbl>
    <w:p w14:paraId="7016FB3B" w14:textId="17F84759" w:rsidR="00163038" w:rsidRDefault="00163038" w:rsidP="00163038">
      <w:pPr>
        <w:pStyle w:val="afc"/>
        <w:rPr>
          <w:rFonts w:eastAsia="宋体"/>
        </w:rPr>
      </w:pPr>
      <w:r>
        <w:rPr>
          <w:rFonts w:eastAsia="宋体"/>
        </w:rPr>
        <w:t>As the description in issue 2-2-3, if Network combine</w:t>
      </w:r>
      <w:r w:rsidR="002A045A">
        <w:rPr>
          <w:rFonts w:eastAsia="宋体" w:hint="eastAsia"/>
        </w:rPr>
        <w:t>s</w:t>
      </w:r>
      <w:r>
        <w:rPr>
          <w:rFonts w:eastAsia="宋体"/>
        </w:rPr>
        <w:t xml:space="preserve"> the L3 measurement report from UE and other matters, the range of candidate cell is more </w:t>
      </w:r>
      <w:r>
        <w:rPr>
          <w:rFonts w:eastAsia="宋体" w:hint="eastAsia"/>
        </w:rPr>
        <w:t>accurate</w:t>
      </w:r>
      <w:r w:rsidR="002A045A">
        <w:rPr>
          <w:rFonts w:eastAsia="宋体"/>
        </w:rPr>
        <w:t>, which is more benefi</w:t>
      </w:r>
      <w:r w:rsidR="00296C28">
        <w:rPr>
          <w:rFonts w:eastAsia="宋体"/>
        </w:rPr>
        <w:t>cial</w:t>
      </w:r>
      <w:r w:rsidR="002A045A">
        <w:rPr>
          <w:rFonts w:eastAsia="宋体"/>
        </w:rPr>
        <w:t xml:space="preserve"> to both Network and UE. </w:t>
      </w:r>
      <w:r>
        <w:rPr>
          <w:rFonts w:eastAsia="宋体"/>
        </w:rPr>
        <w:t>Because the</w:t>
      </w:r>
      <w:r w:rsidR="002A045A">
        <w:rPr>
          <w:rFonts w:eastAsia="宋体"/>
        </w:rPr>
        <w:t xml:space="preserve"> UE could obtain more data rate, Network could achieve </w:t>
      </w:r>
      <w:r w:rsidR="002A045A">
        <w:rPr>
          <w:rFonts w:eastAsia="宋体" w:hint="eastAsia"/>
        </w:rPr>
        <w:t>better</w:t>
      </w:r>
      <w:r w:rsidR="002A045A">
        <w:rPr>
          <w:rFonts w:eastAsia="宋体"/>
        </w:rPr>
        <w:t xml:space="preserve"> load balance. </w:t>
      </w:r>
    </w:p>
    <w:p w14:paraId="77C296D7" w14:textId="7ED9B83C" w:rsidR="00D91AFF" w:rsidRDefault="00D91AFF" w:rsidP="00163038">
      <w:pPr>
        <w:pStyle w:val="afc"/>
        <w:rPr>
          <w:rFonts w:eastAsia="宋体"/>
          <w:kern w:val="0"/>
          <w:sz w:val="20"/>
          <w:szCs w:val="24"/>
          <w:lang w:val="en-GB"/>
        </w:rPr>
      </w:pPr>
      <w:r>
        <w:rPr>
          <w:rFonts w:eastAsia="宋体" w:hint="eastAsia"/>
        </w:rPr>
        <w:t>S</w:t>
      </w:r>
      <w:r>
        <w:rPr>
          <w:rFonts w:eastAsia="宋体"/>
        </w:rPr>
        <w:t xml:space="preserve">o, we think the L1 measurement </w:t>
      </w:r>
      <w:r w:rsidRPr="00D91AFF">
        <w:rPr>
          <w:rFonts w:eastAsia="宋体"/>
        </w:rPr>
        <w:t>absolutely</w:t>
      </w:r>
      <w:r w:rsidRPr="00D91AFF">
        <w:rPr>
          <w:rFonts w:eastAsia="宋体"/>
        </w:rPr>
        <w:t xml:space="preserve"> </w:t>
      </w:r>
      <w:r>
        <w:rPr>
          <w:rFonts w:eastAsia="宋体"/>
        </w:rPr>
        <w:t xml:space="preserve">configured by Network is better, in which case, </w:t>
      </w:r>
      <w:r>
        <w:rPr>
          <w:rFonts w:eastAsia="宋体"/>
          <w:kern w:val="0"/>
          <w:sz w:val="20"/>
          <w:szCs w:val="24"/>
          <w:lang w:val="en-GB"/>
        </w:rPr>
        <w:t>t</w:t>
      </w:r>
      <w:r w:rsidRPr="000E013F">
        <w:rPr>
          <w:rFonts w:eastAsia="宋体"/>
          <w:kern w:val="0"/>
          <w:sz w:val="20"/>
          <w:szCs w:val="24"/>
          <w:lang w:val="en-GB"/>
        </w:rPr>
        <w:t xml:space="preserve">he configured SSB for L1 measurement on </w:t>
      </w:r>
      <w:r w:rsidRPr="000E013F">
        <w:rPr>
          <w:rFonts w:eastAsia="宋体"/>
          <w:kern w:val="0"/>
          <w:sz w:val="20"/>
          <w:szCs w:val="24"/>
          <w:lang w:val="en-GB"/>
        </w:rPr>
        <w:t>neighbour</w:t>
      </w:r>
      <w:r w:rsidRPr="000E013F">
        <w:rPr>
          <w:rFonts w:eastAsia="宋体"/>
          <w:kern w:val="0"/>
          <w:sz w:val="20"/>
          <w:szCs w:val="24"/>
          <w:lang w:val="en-GB"/>
        </w:rPr>
        <w:t xml:space="preserve"> cell shall not exceed UE capability.</w:t>
      </w:r>
    </w:p>
    <w:p w14:paraId="546D8566" w14:textId="091AD71D" w:rsidR="00D91AFF" w:rsidRPr="00D91AFF" w:rsidRDefault="00D91AFF" w:rsidP="00163038">
      <w:pPr>
        <w:pStyle w:val="afc"/>
        <w:rPr>
          <w:rFonts w:eastAsia="宋体"/>
          <w:b/>
          <w:bCs/>
          <w:kern w:val="0"/>
          <w:sz w:val="20"/>
          <w:szCs w:val="24"/>
          <w:lang w:val="en-GB"/>
        </w:rPr>
      </w:pPr>
      <w:r w:rsidRPr="00D91AFF">
        <w:rPr>
          <w:rFonts w:eastAsia="宋体"/>
          <w:b/>
          <w:bCs/>
          <w:kern w:val="0"/>
          <w:sz w:val="20"/>
          <w:szCs w:val="24"/>
          <w:lang w:val="en-GB"/>
        </w:rPr>
        <w:t>Proposal</w:t>
      </w:r>
      <w:r w:rsidR="001C5544">
        <w:rPr>
          <w:rFonts w:eastAsia="宋体"/>
          <w:b/>
          <w:bCs/>
          <w:kern w:val="0"/>
          <w:sz w:val="20"/>
          <w:szCs w:val="24"/>
          <w:lang w:val="en-GB"/>
        </w:rPr>
        <w:t xml:space="preserve"> 4</w:t>
      </w:r>
      <w:r w:rsidRPr="00D91AFF">
        <w:rPr>
          <w:rFonts w:eastAsia="宋体"/>
          <w:b/>
          <w:bCs/>
          <w:kern w:val="0"/>
          <w:sz w:val="20"/>
          <w:szCs w:val="24"/>
          <w:lang w:val="en-GB"/>
        </w:rPr>
        <w:t>: T</w:t>
      </w:r>
      <w:r w:rsidRPr="00D91AFF">
        <w:rPr>
          <w:rFonts w:eastAsia="宋体"/>
          <w:b/>
          <w:bCs/>
          <w:kern w:val="0"/>
          <w:sz w:val="20"/>
          <w:szCs w:val="24"/>
          <w:lang w:val="en-GB"/>
        </w:rPr>
        <w:t>he configured SSB for L1 measurement on neighbour cell shall not exceed UE capability</w:t>
      </w:r>
      <w:r>
        <w:rPr>
          <w:rFonts w:eastAsia="宋体"/>
          <w:b/>
          <w:bCs/>
          <w:kern w:val="0"/>
          <w:sz w:val="20"/>
          <w:szCs w:val="24"/>
          <w:lang w:val="en-GB"/>
        </w:rPr>
        <w:t>.</w:t>
      </w:r>
    </w:p>
    <w:p w14:paraId="04F1EF2E" w14:textId="77777777" w:rsidR="00D91AFF" w:rsidRPr="00D91AFF" w:rsidRDefault="00D91AFF" w:rsidP="00163038">
      <w:pPr>
        <w:pStyle w:val="afc"/>
        <w:rPr>
          <w:rFonts w:hint="eastAsia"/>
          <w:lang w:val="en-GB"/>
        </w:rPr>
      </w:pPr>
    </w:p>
    <w:p w14:paraId="126A652A" w14:textId="77777777" w:rsidR="00ED402C" w:rsidRDefault="00ED402C" w:rsidP="00ED402C">
      <w:pPr>
        <w:spacing w:afterLines="50" w:after="156"/>
        <w:rPr>
          <w:b/>
          <w:u w:val="single"/>
        </w:rPr>
      </w:pPr>
      <w:r w:rsidRPr="004A2C36">
        <w:rPr>
          <w:b/>
          <w:u w:val="single"/>
        </w:rPr>
        <w:t>Issue 2-5-1-1:</w:t>
      </w:r>
      <w:bookmarkStart w:id="30" w:name="OLE_LINK31"/>
      <w:bookmarkStart w:id="31" w:name="OLE_LINK32"/>
      <w:r w:rsidRPr="004A2C36">
        <w:rPr>
          <w:b/>
          <w:u w:val="single"/>
        </w:rPr>
        <w:t xml:space="preserve"> Whether to specify requirements for SSB for </w:t>
      </w:r>
      <w:r w:rsidRPr="005B4B81">
        <w:rPr>
          <w:b/>
          <w:highlight w:val="yellow"/>
          <w:u w:val="single"/>
        </w:rPr>
        <w:t>intra-frequency</w:t>
      </w:r>
      <w:r w:rsidRPr="004A2C36">
        <w:rPr>
          <w:b/>
          <w:u w:val="single"/>
        </w:rPr>
        <w:t xml:space="preserve"> L1 measurement not covered by serving cell active </w:t>
      </w:r>
      <w:proofErr w:type="gramStart"/>
      <w:r w:rsidRPr="004A2C36">
        <w:rPr>
          <w:b/>
          <w:u w:val="single"/>
        </w:rPr>
        <w:t>BWP</w:t>
      </w:r>
      <w:bookmarkEnd w:id="30"/>
      <w:bookmarkEnd w:id="31"/>
      <w:proofErr w:type="gramEnd"/>
    </w:p>
    <w:p w14:paraId="18A4C6C9" w14:textId="221013EC" w:rsidR="006F79CA" w:rsidRPr="000C0B19" w:rsidRDefault="006F79CA" w:rsidP="006F79CA">
      <w:pPr>
        <w:pStyle w:val="afc"/>
      </w:pPr>
      <w:r w:rsidRPr="009907C9">
        <w:t>In last meeting,</w:t>
      </w:r>
      <w:r w:rsidRPr="009907C9">
        <w:rPr>
          <w:rFonts w:eastAsia="宋体"/>
        </w:rPr>
        <w:t xml:space="preserve"> companies had different views on </w:t>
      </w:r>
      <w:r w:rsidR="001C5544">
        <w:rPr>
          <w:rFonts w:eastAsia="宋体"/>
        </w:rPr>
        <w:t>w</w:t>
      </w:r>
      <w:r w:rsidR="001C5544" w:rsidRPr="001C5544">
        <w:rPr>
          <w:rFonts w:eastAsia="宋体"/>
        </w:rPr>
        <w:t>hether to specify requirements for SSB for intra-frequency L1 measurement not covered by serving cell active BWP</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6F79CA" w14:paraId="717BA1DD" w14:textId="77777777" w:rsidTr="00C808F4">
        <w:tc>
          <w:tcPr>
            <w:tcW w:w="8296" w:type="dxa"/>
          </w:tcPr>
          <w:p w14:paraId="4C2EB897" w14:textId="77777777" w:rsidR="000E013F" w:rsidRPr="000E013F" w:rsidRDefault="000E013F" w:rsidP="000E013F">
            <w:pPr>
              <w:widowControl/>
              <w:overflowPunct w:val="0"/>
              <w:autoSpaceDE w:val="0"/>
              <w:autoSpaceDN w:val="0"/>
              <w:adjustRightInd w:val="0"/>
              <w:spacing w:after="0" w:line="240" w:lineRule="auto"/>
              <w:jc w:val="left"/>
              <w:textAlignment w:val="baseline"/>
              <w:rPr>
                <w:rFonts w:eastAsia="DengXian"/>
                <w:kern w:val="0"/>
                <w:sz w:val="20"/>
                <w:szCs w:val="24"/>
                <w:lang w:val="en-GB"/>
              </w:rPr>
            </w:pPr>
            <w:bookmarkStart w:id="32" w:name="OLE_LINK49"/>
            <w:bookmarkStart w:id="33" w:name="OLE_LINK50"/>
            <w:r w:rsidRPr="000E013F">
              <w:rPr>
                <w:b/>
                <w:kern w:val="0"/>
                <w:sz w:val="20"/>
                <w:szCs w:val="20"/>
                <w:lang w:val="en-GB"/>
              </w:rPr>
              <w:t>&lt; Way forward &gt;</w:t>
            </w:r>
            <w:r w:rsidRPr="000E013F">
              <w:rPr>
                <w:kern w:val="0"/>
                <w:sz w:val="20"/>
                <w:szCs w:val="20"/>
                <w:lang w:val="en-GB"/>
              </w:rPr>
              <w:t>: FFS the following option</w:t>
            </w:r>
          </w:p>
          <w:p w14:paraId="2EC25D22" w14:textId="5DA7C45F" w:rsidR="006F79CA"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kern w:val="0"/>
                <w:sz w:val="20"/>
                <w:szCs w:val="24"/>
                <w:lang w:val="en-GB"/>
              </w:rPr>
              <w:t>The requirements for the case that target SSB is not within active BWP can be hold on after the conclusion of BWP operation without restriction.</w:t>
            </w:r>
            <w:bookmarkEnd w:id="32"/>
            <w:bookmarkEnd w:id="33"/>
          </w:p>
        </w:tc>
      </w:tr>
    </w:tbl>
    <w:p w14:paraId="26D1E11C" w14:textId="51F7DB8E" w:rsidR="00D91AFF" w:rsidRDefault="00D91AFF" w:rsidP="00D91AFF">
      <w:pPr>
        <w:pStyle w:val="afc"/>
        <w:rPr>
          <w:rFonts w:eastAsia="宋体"/>
          <w:kern w:val="0"/>
          <w:sz w:val="20"/>
          <w:szCs w:val="24"/>
          <w:lang w:val="en-GB"/>
        </w:rPr>
      </w:pPr>
      <w:r>
        <w:t xml:space="preserve">The scenario where </w:t>
      </w:r>
      <w:r w:rsidRPr="004A2C36">
        <w:t xml:space="preserve">SSB for </w:t>
      </w:r>
      <w:r w:rsidRPr="00D91AFF">
        <w:t>intra-frequency</w:t>
      </w:r>
      <w:r w:rsidRPr="004A2C36">
        <w:t xml:space="preserve"> L1 measurement not covered by serving cell active BWP</w:t>
      </w:r>
      <w:r>
        <w:t xml:space="preserve"> is not typical case. So, we agree</w:t>
      </w:r>
      <w:r w:rsidR="00296C28">
        <w:t xml:space="preserve"> to</w:t>
      </w:r>
      <w:r>
        <w:t xml:space="preserve"> </w:t>
      </w:r>
      <w:r w:rsidRPr="000E013F">
        <w:rPr>
          <w:rFonts w:eastAsia="宋体"/>
          <w:kern w:val="0"/>
          <w:sz w:val="20"/>
          <w:szCs w:val="24"/>
          <w:lang w:val="en-GB"/>
        </w:rPr>
        <w:t>hold on</w:t>
      </w:r>
      <w:r>
        <w:rPr>
          <w:rFonts w:eastAsia="宋体"/>
          <w:kern w:val="0"/>
          <w:sz w:val="20"/>
          <w:szCs w:val="24"/>
          <w:lang w:val="en-GB"/>
        </w:rPr>
        <w:t xml:space="preserve"> this case.</w:t>
      </w:r>
    </w:p>
    <w:p w14:paraId="02D1CB7B" w14:textId="0659C773" w:rsidR="00D91AFF" w:rsidRPr="001373F3" w:rsidRDefault="001373F3" w:rsidP="00D91AFF">
      <w:pPr>
        <w:pStyle w:val="afc"/>
        <w:rPr>
          <w:b/>
          <w:bCs/>
        </w:rPr>
      </w:pPr>
      <w:r w:rsidRPr="001373F3">
        <w:rPr>
          <w:rFonts w:eastAsia="宋体"/>
          <w:b/>
          <w:bCs/>
          <w:kern w:val="0"/>
          <w:sz w:val="20"/>
          <w:szCs w:val="24"/>
          <w:lang w:val="en-GB"/>
        </w:rPr>
        <w:t>P</w:t>
      </w:r>
      <w:r w:rsidR="00D91AFF" w:rsidRPr="001373F3">
        <w:rPr>
          <w:rFonts w:eastAsia="宋体"/>
          <w:b/>
          <w:bCs/>
          <w:kern w:val="0"/>
          <w:sz w:val="20"/>
          <w:szCs w:val="24"/>
          <w:lang w:val="en-GB"/>
        </w:rPr>
        <w:t>roposal</w:t>
      </w:r>
      <w:r w:rsidR="001C5544">
        <w:rPr>
          <w:rFonts w:eastAsia="宋体"/>
          <w:b/>
          <w:bCs/>
          <w:kern w:val="0"/>
          <w:sz w:val="20"/>
          <w:szCs w:val="24"/>
          <w:lang w:val="en-GB"/>
        </w:rPr>
        <w:t xml:space="preserve"> 5</w:t>
      </w:r>
      <w:r w:rsidRPr="001373F3">
        <w:rPr>
          <w:rFonts w:eastAsia="宋体"/>
          <w:b/>
          <w:bCs/>
          <w:kern w:val="0"/>
          <w:sz w:val="20"/>
          <w:szCs w:val="24"/>
          <w:lang w:val="en-GB"/>
        </w:rPr>
        <w:t xml:space="preserve">: </w:t>
      </w:r>
      <w:r w:rsidRPr="001373F3">
        <w:rPr>
          <w:rFonts w:eastAsia="宋体"/>
          <w:b/>
          <w:bCs/>
          <w:kern w:val="0"/>
          <w:sz w:val="20"/>
          <w:szCs w:val="24"/>
          <w:lang w:val="en-GB"/>
        </w:rPr>
        <w:t>The requirements for the case that target SSB is not within active BWP can be hold on after the conclusion of BWP operation without restriction.</w:t>
      </w:r>
    </w:p>
    <w:p w14:paraId="1B482FB1" w14:textId="77777777" w:rsidR="00ED402C" w:rsidRPr="004A2C36" w:rsidRDefault="00ED402C" w:rsidP="00ED402C">
      <w:pPr>
        <w:spacing w:afterLines="50" w:after="156"/>
        <w:rPr>
          <w:rFonts w:hint="eastAsia"/>
          <w:b/>
          <w:u w:val="single"/>
        </w:rPr>
      </w:pPr>
    </w:p>
    <w:p w14:paraId="3EEF9CC0" w14:textId="40876DA3" w:rsidR="00ED402C" w:rsidRDefault="00ED402C" w:rsidP="00ED402C">
      <w:pPr>
        <w:spacing w:afterLines="50" w:after="156"/>
        <w:rPr>
          <w:b/>
          <w:u w:val="single"/>
        </w:rPr>
      </w:pPr>
      <w:r w:rsidRPr="004A2C36">
        <w:rPr>
          <w:b/>
          <w:u w:val="single"/>
        </w:rPr>
        <w:t xml:space="preserve">Issue 2-5-2-1: </w:t>
      </w:r>
      <w:bookmarkStart w:id="34" w:name="OLE_LINK33"/>
      <w:bookmarkStart w:id="35" w:name="OLE_LINK34"/>
      <w:r w:rsidRPr="004A2C36">
        <w:rPr>
          <w:b/>
          <w:u w:val="single"/>
        </w:rPr>
        <w:t>Basic assumption</w:t>
      </w:r>
      <w:bookmarkEnd w:id="34"/>
      <w:bookmarkEnd w:id="35"/>
    </w:p>
    <w:p w14:paraId="2EFD8430" w14:textId="5D1F5A86" w:rsidR="006F79CA" w:rsidRPr="000C0B19" w:rsidRDefault="006F79CA" w:rsidP="006F79CA">
      <w:pPr>
        <w:pStyle w:val="afc"/>
      </w:pPr>
      <w:r w:rsidRPr="009907C9">
        <w:t>In last meeting,</w:t>
      </w:r>
      <w:r w:rsidRPr="009907C9">
        <w:rPr>
          <w:rFonts w:eastAsia="宋体"/>
        </w:rPr>
        <w:t xml:space="preserve"> companies had different views on </w:t>
      </w:r>
      <w:r w:rsidR="001C5544">
        <w:rPr>
          <w:rFonts w:eastAsia="宋体"/>
        </w:rPr>
        <w:t>b</w:t>
      </w:r>
      <w:r w:rsidR="001C5544" w:rsidRPr="001C5544">
        <w:rPr>
          <w:rFonts w:eastAsia="宋体"/>
        </w:rPr>
        <w:t>asic assumption</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6F79CA" w14:paraId="6388183A" w14:textId="77777777" w:rsidTr="00C808F4">
        <w:tc>
          <w:tcPr>
            <w:tcW w:w="8296" w:type="dxa"/>
          </w:tcPr>
          <w:p w14:paraId="534CA0EE" w14:textId="77777777" w:rsidR="000E013F" w:rsidRPr="000E013F" w:rsidRDefault="000E013F" w:rsidP="000E013F">
            <w:pPr>
              <w:widowControl/>
              <w:overflowPunct w:val="0"/>
              <w:autoSpaceDE w:val="0"/>
              <w:autoSpaceDN w:val="0"/>
              <w:adjustRightInd w:val="0"/>
              <w:spacing w:after="0" w:line="240" w:lineRule="auto"/>
              <w:jc w:val="left"/>
              <w:textAlignment w:val="baseline"/>
              <w:rPr>
                <w:rFonts w:eastAsia="DengXian"/>
                <w:kern w:val="0"/>
                <w:sz w:val="20"/>
                <w:szCs w:val="24"/>
                <w:lang w:val="en-GB"/>
              </w:rPr>
            </w:pPr>
            <w:r w:rsidRPr="000E013F">
              <w:rPr>
                <w:b/>
                <w:kern w:val="0"/>
                <w:sz w:val="20"/>
                <w:szCs w:val="20"/>
                <w:lang w:val="en-GB"/>
              </w:rPr>
              <w:t>&lt; Way forward &gt;</w:t>
            </w:r>
            <w:r w:rsidRPr="000E013F">
              <w:rPr>
                <w:kern w:val="0"/>
                <w:sz w:val="20"/>
                <w:szCs w:val="20"/>
                <w:lang w:val="en-GB"/>
              </w:rPr>
              <w:t>: FFS the following options</w:t>
            </w:r>
          </w:p>
          <w:p w14:paraId="3DC6BAA1" w14:textId="77777777" w:rsidR="000E013F"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kern w:val="0"/>
                <w:sz w:val="20"/>
                <w:szCs w:val="24"/>
                <w:lang w:val="en-GB"/>
              </w:rPr>
              <w:t xml:space="preserve">Proposal 1: For UE incapable of RTD&gt;CP, assume that UE has one FFT module for L1-RSRP </w:t>
            </w:r>
            <w:proofErr w:type="gramStart"/>
            <w:r w:rsidRPr="000E013F">
              <w:rPr>
                <w:rFonts w:eastAsia="宋体"/>
                <w:kern w:val="0"/>
                <w:sz w:val="20"/>
                <w:szCs w:val="24"/>
                <w:lang w:val="en-GB"/>
              </w:rPr>
              <w:t>measurement</w:t>
            </w:r>
            <w:proofErr w:type="gramEnd"/>
          </w:p>
          <w:p w14:paraId="48684767" w14:textId="1A8DD098" w:rsidR="006F79CA"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kern w:val="0"/>
                <w:sz w:val="20"/>
                <w:szCs w:val="24"/>
                <w:lang w:val="en-GB"/>
              </w:rPr>
              <w:lastRenderedPageBreak/>
              <w:t>Proposal 2: For UE incapable of RTD&gt;CP, assume that UE follows serving cell’s FFT timing even when measures intra-frequency neighbour cell.</w:t>
            </w:r>
          </w:p>
        </w:tc>
      </w:tr>
    </w:tbl>
    <w:p w14:paraId="13CCEE1F" w14:textId="7B08E452" w:rsidR="00ED402C" w:rsidRDefault="004934F8" w:rsidP="004934F8">
      <w:pPr>
        <w:rPr>
          <w:rFonts w:eastAsia="宋体"/>
          <w:kern w:val="0"/>
          <w:sz w:val="20"/>
          <w:szCs w:val="24"/>
          <w:lang w:val="en-GB"/>
        </w:rPr>
      </w:pPr>
      <w:r>
        <w:rPr>
          <w:rFonts w:eastAsia="宋体"/>
        </w:rPr>
        <w:lastRenderedPageBreak/>
        <w:t>We agree proposal1, in which case, UE could not perform L1-RSRP measurement</w:t>
      </w:r>
      <w:r w:rsidR="00D84963">
        <w:rPr>
          <w:rFonts w:eastAsia="宋体"/>
        </w:rPr>
        <w:t xml:space="preserve"> on different cells with different timing</w:t>
      </w:r>
      <w:r>
        <w:rPr>
          <w:rFonts w:eastAsia="宋体"/>
        </w:rPr>
        <w:t xml:space="preserve"> </w:t>
      </w:r>
      <w:r w:rsidR="00D84963" w:rsidRPr="00D84963">
        <w:rPr>
          <w:rFonts w:eastAsia="宋体"/>
        </w:rPr>
        <w:t>simultaneously</w:t>
      </w:r>
      <w:r w:rsidR="00D84963">
        <w:rPr>
          <w:rFonts w:eastAsia="宋体"/>
        </w:rPr>
        <w:t xml:space="preserve">. So, for </w:t>
      </w:r>
      <w:bookmarkStart w:id="36" w:name="OLE_LINK15"/>
      <w:bookmarkStart w:id="37" w:name="OLE_LINK16"/>
      <w:r w:rsidR="00D84963">
        <w:rPr>
          <w:rFonts w:eastAsia="宋体"/>
        </w:rPr>
        <w:t>neighbor</w:t>
      </w:r>
      <w:bookmarkEnd w:id="36"/>
      <w:bookmarkEnd w:id="37"/>
      <w:r w:rsidR="00D84963">
        <w:rPr>
          <w:rFonts w:eastAsia="宋体"/>
        </w:rPr>
        <w:t xml:space="preserve"> cell, </w:t>
      </w:r>
      <w:r w:rsidR="00DD0054">
        <w:rPr>
          <w:rFonts w:eastAsia="宋体" w:hint="eastAsia"/>
        </w:rPr>
        <w:t>either</w:t>
      </w:r>
      <w:r w:rsidR="00DD0054">
        <w:rPr>
          <w:rFonts w:eastAsia="宋体"/>
        </w:rPr>
        <w:t xml:space="preserve"> </w:t>
      </w:r>
      <w:r w:rsidR="00D84963">
        <w:rPr>
          <w:rFonts w:eastAsia="宋体"/>
        </w:rPr>
        <w:t xml:space="preserve">follow </w:t>
      </w:r>
      <w:r w:rsidR="00D84963" w:rsidRPr="000E013F">
        <w:rPr>
          <w:rFonts w:eastAsia="宋体"/>
          <w:kern w:val="0"/>
          <w:sz w:val="20"/>
          <w:szCs w:val="24"/>
          <w:lang w:val="en-GB"/>
        </w:rPr>
        <w:t>serving cell’s FFT timing</w:t>
      </w:r>
      <w:r w:rsidR="00D84963">
        <w:rPr>
          <w:rFonts w:eastAsia="宋体"/>
          <w:kern w:val="0"/>
          <w:sz w:val="20"/>
          <w:szCs w:val="24"/>
          <w:lang w:val="en-GB"/>
        </w:rPr>
        <w:t xml:space="preserve"> or introduce interrupt to follow </w:t>
      </w:r>
      <w:r w:rsidR="00D84963">
        <w:rPr>
          <w:rFonts w:eastAsia="宋体"/>
        </w:rPr>
        <w:t>neighbor</w:t>
      </w:r>
      <w:r w:rsidR="00D84963" w:rsidRPr="000E013F">
        <w:rPr>
          <w:rFonts w:eastAsia="宋体"/>
          <w:kern w:val="0"/>
          <w:sz w:val="20"/>
          <w:szCs w:val="24"/>
          <w:lang w:val="en-GB"/>
        </w:rPr>
        <w:t xml:space="preserve"> cell’s FFT timing</w:t>
      </w:r>
      <w:r w:rsidR="00D84963">
        <w:rPr>
          <w:rFonts w:eastAsia="宋体"/>
          <w:kern w:val="0"/>
          <w:sz w:val="20"/>
          <w:szCs w:val="24"/>
          <w:lang w:val="en-GB"/>
        </w:rPr>
        <w:t>.</w:t>
      </w:r>
    </w:p>
    <w:p w14:paraId="79623835" w14:textId="437214DE" w:rsidR="00DD0054" w:rsidRPr="00DD0054" w:rsidRDefault="00DD0054" w:rsidP="004934F8">
      <w:pPr>
        <w:rPr>
          <w:rFonts w:hint="eastAsia"/>
          <w:b/>
          <w:bCs/>
        </w:rPr>
      </w:pPr>
      <w:r w:rsidRPr="00DD0054">
        <w:rPr>
          <w:rFonts w:eastAsia="宋体" w:hint="eastAsia"/>
          <w:b/>
          <w:bCs/>
          <w:kern w:val="0"/>
          <w:sz w:val="20"/>
          <w:szCs w:val="24"/>
          <w:lang w:val="en-GB"/>
        </w:rPr>
        <w:t>Proposal</w:t>
      </w:r>
      <w:r w:rsidR="00687DC0">
        <w:rPr>
          <w:rFonts w:eastAsia="宋体"/>
          <w:b/>
          <w:bCs/>
          <w:kern w:val="0"/>
          <w:sz w:val="20"/>
          <w:szCs w:val="24"/>
          <w:lang w:val="en-GB"/>
        </w:rPr>
        <w:t xml:space="preserve"> </w:t>
      </w:r>
      <w:r w:rsidR="001C5544">
        <w:rPr>
          <w:rFonts w:eastAsia="宋体"/>
          <w:b/>
          <w:bCs/>
          <w:kern w:val="0"/>
          <w:sz w:val="20"/>
          <w:szCs w:val="24"/>
          <w:lang w:val="en-GB"/>
        </w:rPr>
        <w:t>6</w:t>
      </w:r>
      <w:r w:rsidRPr="00DD0054">
        <w:rPr>
          <w:rFonts w:eastAsia="宋体"/>
          <w:b/>
          <w:bCs/>
          <w:kern w:val="0"/>
          <w:sz w:val="20"/>
          <w:szCs w:val="24"/>
        </w:rPr>
        <w:t xml:space="preserve">: </w:t>
      </w:r>
      <w:r w:rsidRPr="00DD0054">
        <w:rPr>
          <w:rFonts w:eastAsia="宋体"/>
          <w:b/>
          <w:bCs/>
          <w:kern w:val="0"/>
          <w:sz w:val="20"/>
          <w:szCs w:val="24"/>
          <w:lang w:val="en-GB"/>
        </w:rPr>
        <w:t>For UE incapable of RTD&gt;CP, assume that UE has one FFT module for L1-RSRP measurement</w:t>
      </w:r>
      <w:r w:rsidRPr="00DD0054">
        <w:rPr>
          <w:rFonts w:eastAsia="宋体"/>
          <w:b/>
          <w:bCs/>
          <w:kern w:val="0"/>
          <w:sz w:val="20"/>
          <w:szCs w:val="24"/>
          <w:lang w:val="en-GB"/>
        </w:rPr>
        <w:t>.</w:t>
      </w:r>
    </w:p>
    <w:p w14:paraId="21B86BBE" w14:textId="77777777" w:rsidR="00ED402C" w:rsidRPr="001C5544" w:rsidRDefault="00ED402C" w:rsidP="00ED402C">
      <w:pPr>
        <w:spacing w:afterLines="50" w:after="156"/>
        <w:rPr>
          <w:b/>
          <w:color w:val="FFFFFF" w:themeColor="background1"/>
          <w:u w:val="single"/>
        </w:rPr>
      </w:pPr>
    </w:p>
    <w:p w14:paraId="3FDC3545" w14:textId="77777777" w:rsidR="00ED402C" w:rsidRDefault="00ED402C" w:rsidP="00ED402C">
      <w:pPr>
        <w:spacing w:afterLines="50" w:after="156"/>
        <w:rPr>
          <w:b/>
          <w:u w:val="single"/>
        </w:rPr>
      </w:pPr>
      <w:bookmarkStart w:id="38" w:name="_Hlk132897897"/>
      <w:r w:rsidRPr="004A2C36">
        <w:rPr>
          <w:b/>
          <w:u w:val="single"/>
        </w:rPr>
        <w:t xml:space="preserve">Issue 2-6-1-1: </w:t>
      </w:r>
      <w:bookmarkStart w:id="39" w:name="OLE_LINK35"/>
      <w:bookmarkStart w:id="40" w:name="OLE_LINK36"/>
      <w:r w:rsidRPr="004A2C36">
        <w:rPr>
          <w:b/>
          <w:u w:val="single"/>
        </w:rPr>
        <w:t>Type of inter-frequency L1-RSRP measurement to support</w:t>
      </w:r>
      <w:bookmarkEnd w:id="39"/>
      <w:bookmarkEnd w:id="40"/>
    </w:p>
    <w:bookmarkEnd w:id="38"/>
    <w:p w14:paraId="70A59CE2" w14:textId="7EB83612" w:rsidR="006F79CA" w:rsidRPr="000C0B19" w:rsidRDefault="006F79CA" w:rsidP="006F79CA">
      <w:pPr>
        <w:pStyle w:val="afc"/>
      </w:pPr>
      <w:r w:rsidRPr="009907C9">
        <w:t>In last meeting,</w:t>
      </w:r>
      <w:r w:rsidRPr="009907C9">
        <w:rPr>
          <w:rFonts w:eastAsia="宋体"/>
        </w:rPr>
        <w:t xml:space="preserve"> companies had different views on </w:t>
      </w:r>
      <w:r w:rsidR="001C5544">
        <w:rPr>
          <w:rFonts w:eastAsia="宋体"/>
        </w:rPr>
        <w:t>t</w:t>
      </w:r>
      <w:r w:rsidR="001C5544" w:rsidRPr="001C5544">
        <w:rPr>
          <w:rFonts w:eastAsia="宋体"/>
        </w:rPr>
        <w:t>ype of inter-frequency L1-RSRP measurement to support</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6F79CA" w14:paraId="7B3FEF2A" w14:textId="77777777" w:rsidTr="00C808F4">
        <w:tc>
          <w:tcPr>
            <w:tcW w:w="8296" w:type="dxa"/>
          </w:tcPr>
          <w:p w14:paraId="7CC1CBEE" w14:textId="77777777" w:rsidR="000E013F" w:rsidRPr="000E013F" w:rsidRDefault="000E013F" w:rsidP="000E013F">
            <w:pPr>
              <w:widowControl/>
              <w:overflowPunct w:val="0"/>
              <w:autoSpaceDE w:val="0"/>
              <w:autoSpaceDN w:val="0"/>
              <w:adjustRightInd w:val="0"/>
              <w:spacing w:after="0" w:line="240" w:lineRule="auto"/>
              <w:jc w:val="left"/>
              <w:textAlignment w:val="baseline"/>
              <w:rPr>
                <w:rFonts w:eastAsia="DengXian"/>
                <w:kern w:val="0"/>
                <w:sz w:val="20"/>
                <w:szCs w:val="24"/>
                <w:lang w:val="en-GB"/>
              </w:rPr>
            </w:pPr>
            <w:r w:rsidRPr="000E013F">
              <w:rPr>
                <w:b/>
                <w:kern w:val="0"/>
                <w:sz w:val="20"/>
                <w:szCs w:val="20"/>
                <w:lang w:val="en-GB"/>
              </w:rPr>
              <w:t>&lt; Way forward &gt;</w:t>
            </w:r>
            <w:r w:rsidRPr="000E013F">
              <w:rPr>
                <w:kern w:val="0"/>
                <w:sz w:val="20"/>
                <w:szCs w:val="20"/>
                <w:lang w:val="en-GB"/>
              </w:rPr>
              <w:t>: FFS the following options</w:t>
            </w:r>
          </w:p>
          <w:p w14:paraId="31B96731" w14:textId="77777777" w:rsidR="000E013F" w:rsidRPr="000E013F" w:rsidRDefault="000E013F" w:rsidP="000E013F">
            <w:pPr>
              <w:widowControl/>
              <w:numPr>
                <w:ilvl w:val="1"/>
                <w:numId w:val="8"/>
              </w:numPr>
              <w:overflowPunct w:val="0"/>
              <w:autoSpaceDE w:val="0"/>
              <w:autoSpaceDN w:val="0"/>
              <w:adjustRightInd w:val="0"/>
              <w:spacing w:after="0" w:line="240" w:lineRule="auto"/>
              <w:jc w:val="left"/>
              <w:textAlignment w:val="baseline"/>
              <w:rPr>
                <w:rFonts w:eastAsia="DengXian"/>
                <w:kern w:val="0"/>
                <w:sz w:val="20"/>
                <w:szCs w:val="20"/>
                <w:lang w:val="en-GB"/>
              </w:rPr>
            </w:pPr>
            <w:r w:rsidRPr="000E013F">
              <w:rPr>
                <w:rFonts w:eastAsia="DengXian"/>
                <w:kern w:val="0"/>
                <w:sz w:val="20"/>
                <w:szCs w:val="20"/>
                <w:lang w:val="en-GB"/>
              </w:rPr>
              <w:t>Option 1: As baseline, define the requirement for inter-frequency L1-RSRP measurement with type 1 MG.</w:t>
            </w:r>
          </w:p>
          <w:p w14:paraId="30B894D9" w14:textId="77777777" w:rsidR="000E013F" w:rsidRPr="000E013F" w:rsidRDefault="000E013F" w:rsidP="000E013F">
            <w:pPr>
              <w:widowControl/>
              <w:numPr>
                <w:ilvl w:val="1"/>
                <w:numId w:val="8"/>
              </w:numPr>
              <w:overflowPunct w:val="0"/>
              <w:autoSpaceDE w:val="0"/>
              <w:autoSpaceDN w:val="0"/>
              <w:adjustRightInd w:val="0"/>
              <w:spacing w:after="0" w:line="240" w:lineRule="auto"/>
              <w:jc w:val="left"/>
              <w:textAlignment w:val="baseline"/>
              <w:rPr>
                <w:rFonts w:eastAsia="DengXian"/>
                <w:kern w:val="0"/>
                <w:sz w:val="20"/>
                <w:szCs w:val="20"/>
                <w:lang w:val="en-GB"/>
              </w:rPr>
            </w:pPr>
            <w:r w:rsidRPr="000E013F">
              <w:rPr>
                <w:rFonts w:eastAsia="DengXian"/>
                <w:kern w:val="0"/>
                <w:sz w:val="20"/>
                <w:szCs w:val="20"/>
                <w:lang w:val="en-GB"/>
              </w:rPr>
              <w:t xml:space="preserve">Option 2: Both inter-frequency L1-RSRP measurement with gap and without gap should be </w:t>
            </w:r>
            <w:proofErr w:type="gramStart"/>
            <w:r w:rsidRPr="000E013F">
              <w:rPr>
                <w:rFonts w:eastAsia="DengXian"/>
                <w:kern w:val="0"/>
                <w:sz w:val="20"/>
                <w:szCs w:val="20"/>
                <w:lang w:val="en-GB"/>
              </w:rPr>
              <w:t>considered</w:t>
            </w:r>
            <w:proofErr w:type="gramEnd"/>
          </w:p>
          <w:p w14:paraId="34331EB3" w14:textId="77777777" w:rsidR="000E013F" w:rsidRPr="000E013F" w:rsidRDefault="000E013F" w:rsidP="000E013F">
            <w:pPr>
              <w:widowControl/>
              <w:numPr>
                <w:ilvl w:val="1"/>
                <w:numId w:val="8"/>
              </w:numPr>
              <w:overflowPunct w:val="0"/>
              <w:autoSpaceDE w:val="0"/>
              <w:autoSpaceDN w:val="0"/>
              <w:adjustRightInd w:val="0"/>
              <w:spacing w:after="0" w:line="240" w:lineRule="auto"/>
              <w:jc w:val="left"/>
              <w:textAlignment w:val="baseline"/>
              <w:rPr>
                <w:rFonts w:eastAsia="宋体"/>
                <w:kern w:val="0"/>
                <w:sz w:val="20"/>
                <w:szCs w:val="24"/>
                <w:lang w:val="en-GB"/>
              </w:rPr>
            </w:pPr>
            <w:r w:rsidRPr="000E013F">
              <w:rPr>
                <w:rFonts w:eastAsia="宋体"/>
                <w:kern w:val="0"/>
                <w:sz w:val="20"/>
                <w:szCs w:val="24"/>
                <w:lang w:val="en-GB"/>
              </w:rPr>
              <w:t xml:space="preserve">Option 3: </w:t>
            </w:r>
          </w:p>
          <w:p w14:paraId="282D9903" w14:textId="77777777" w:rsidR="000E013F" w:rsidRPr="000E013F" w:rsidRDefault="000E013F" w:rsidP="000E013F">
            <w:pPr>
              <w:widowControl/>
              <w:numPr>
                <w:ilvl w:val="2"/>
                <w:numId w:val="8"/>
              </w:numPr>
              <w:overflowPunct w:val="0"/>
              <w:autoSpaceDE w:val="0"/>
              <w:autoSpaceDN w:val="0"/>
              <w:adjustRightInd w:val="0"/>
              <w:spacing w:after="0" w:line="240" w:lineRule="auto"/>
              <w:jc w:val="left"/>
              <w:textAlignment w:val="baseline"/>
              <w:rPr>
                <w:rFonts w:eastAsia="宋体"/>
                <w:kern w:val="0"/>
                <w:sz w:val="20"/>
                <w:szCs w:val="24"/>
                <w:lang w:val="en-GB"/>
              </w:rPr>
            </w:pPr>
            <w:r w:rsidRPr="000E013F">
              <w:rPr>
                <w:rFonts w:eastAsia="宋体" w:hint="eastAsia"/>
                <w:kern w:val="0"/>
                <w:sz w:val="20"/>
                <w:szCs w:val="24"/>
                <w:lang w:val="en-GB"/>
              </w:rPr>
              <w:t>Consider</w:t>
            </w:r>
            <w:r w:rsidRPr="000E013F">
              <w:rPr>
                <w:rFonts w:eastAsia="宋体"/>
                <w:kern w:val="0"/>
                <w:sz w:val="20"/>
                <w:szCs w:val="24"/>
                <w:lang w:val="en-GB"/>
              </w:rPr>
              <w:t xml:space="preserve"> both inter-frequency with Type 1 MG and inter-frequency without gap </w:t>
            </w:r>
            <w:r w:rsidRPr="000E013F">
              <w:rPr>
                <w:kern w:val="0"/>
                <w:sz w:val="20"/>
                <w:szCs w:val="20"/>
                <w:lang w:val="en-GB" w:eastAsia="en-GB"/>
              </w:rPr>
              <w:t>(t</w:t>
            </w:r>
            <w:proofErr w:type="spellStart"/>
            <w:r w:rsidRPr="000E013F">
              <w:rPr>
                <w:rFonts w:eastAsia="宋体"/>
                <w:kern w:val="0"/>
                <w:sz w:val="20"/>
                <w:szCs w:val="18"/>
                <w:lang w:val="sv-SE"/>
              </w:rPr>
              <w:t>he</w:t>
            </w:r>
            <w:proofErr w:type="spellEnd"/>
            <w:r w:rsidRPr="000E013F">
              <w:rPr>
                <w:rFonts w:eastAsia="宋体"/>
                <w:kern w:val="0"/>
                <w:sz w:val="20"/>
                <w:szCs w:val="18"/>
                <w:lang w:val="sv-SE"/>
              </w:rPr>
              <w:t xml:space="preserve"> </w:t>
            </w:r>
            <w:proofErr w:type="spellStart"/>
            <w:r w:rsidRPr="000E013F">
              <w:rPr>
                <w:rFonts w:eastAsia="宋体"/>
                <w:kern w:val="0"/>
                <w:sz w:val="20"/>
                <w:szCs w:val="18"/>
                <w:lang w:val="sv-SE"/>
              </w:rPr>
              <w:t>target</w:t>
            </w:r>
            <w:proofErr w:type="spellEnd"/>
            <w:r w:rsidRPr="000E013F">
              <w:rPr>
                <w:rFonts w:eastAsia="宋体"/>
                <w:kern w:val="0"/>
                <w:sz w:val="20"/>
                <w:szCs w:val="18"/>
                <w:lang w:val="sv-SE"/>
              </w:rPr>
              <w:t xml:space="preserve"> </w:t>
            </w:r>
            <w:proofErr w:type="spellStart"/>
            <w:r w:rsidRPr="000E013F">
              <w:rPr>
                <w:rFonts w:eastAsia="宋体"/>
                <w:kern w:val="0"/>
                <w:sz w:val="20"/>
                <w:szCs w:val="18"/>
                <w:lang w:val="sv-SE"/>
              </w:rPr>
              <w:t>cell’s</w:t>
            </w:r>
            <w:proofErr w:type="spellEnd"/>
            <w:r w:rsidRPr="000E013F">
              <w:rPr>
                <w:rFonts w:eastAsia="宋体"/>
                <w:kern w:val="0"/>
                <w:sz w:val="20"/>
                <w:szCs w:val="18"/>
                <w:lang w:val="sv-SE"/>
              </w:rPr>
              <w:t xml:space="preserve"> SSB is </w:t>
            </w:r>
            <w:proofErr w:type="spellStart"/>
            <w:r w:rsidRPr="000E013F">
              <w:rPr>
                <w:rFonts w:eastAsia="宋体"/>
                <w:kern w:val="0"/>
                <w:sz w:val="20"/>
                <w:szCs w:val="18"/>
                <w:lang w:val="sv-SE"/>
              </w:rPr>
              <w:t>completely</w:t>
            </w:r>
            <w:proofErr w:type="spellEnd"/>
            <w:r w:rsidRPr="000E013F">
              <w:rPr>
                <w:rFonts w:eastAsia="宋体"/>
                <w:kern w:val="0"/>
                <w:sz w:val="20"/>
                <w:szCs w:val="18"/>
                <w:lang w:val="sv-SE"/>
              </w:rPr>
              <w:t xml:space="preserve"> </w:t>
            </w:r>
            <w:proofErr w:type="spellStart"/>
            <w:r w:rsidRPr="000E013F">
              <w:rPr>
                <w:rFonts w:eastAsia="宋体"/>
                <w:kern w:val="0"/>
                <w:sz w:val="20"/>
                <w:szCs w:val="18"/>
                <w:lang w:val="sv-SE"/>
              </w:rPr>
              <w:t>contained</w:t>
            </w:r>
            <w:proofErr w:type="spellEnd"/>
            <w:r w:rsidRPr="000E013F">
              <w:rPr>
                <w:rFonts w:eastAsia="宋体"/>
                <w:kern w:val="0"/>
                <w:sz w:val="20"/>
                <w:szCs w:val="18"/>
                <w:lang w:val="sv-SE"/>
              </w:rPr>
              <w:t xml:space="preserve"> in the DL </w:t>
            </w:r>
            <w:proofErr w:type="spellStart"/>
            <w:r w:rsidRPr="000E013F">
              <w:rPr>
                <w:rFonts w:eastAsia="宋体"/>
                <w:kern w:val="0"/>
                <w:sz w:val="20"/>
                <w:szCs w:val="18"/>
                <w:lang w:val="sv-SE"/>
              </w:rPr>
              <w:t>active</w:t>
            </w:r>
            <w:proofErr w:type="spellEnd"/>
            <w:r w:rsidRPr="000E013F">
              <w:rPr>
                <w:rFonts w:eastAsia="宋体"/>
                <w:kern w:val="0"/>
                <w:sz w:val="20"/>
                <w:szCs w:val="18"/>
                <w:lang w:val="sv-SE"/>
              </w:rPr>
              <w:t xml:space="preserve"> BWP</w:t>
            </w:r>
            <w:r w:rsidRPr="000E013F">
              <w:rPr>
                <w:kern w:val="0"/>
                <w:sz w:val="20"/>
                <w:szCs w:val="20"/>
                <w:lang w:val="en-GB" w:eastAsia="en-GB"/>
              </w:rPr>
              <w:t>)</w:t>
            </w:r>
            <w:r w:rsidRPr="000E013F">
              <w:rPr>
                <w:rFonts w:eastAsia="宋体"/>
                <w:kern w:val="0"/>
                <w:sz w:val="20"/>
                <w:szCs w:val="24"/>
                <w:lang w:val="en-GB"/>
              </w:rPr>
              <w:t xml:space="preserve"> </w:t>
            </w:r>
          </w:p>
          <w:p w14:paraId="7853D5B6" w14:textId="77777777" w:rsidR="000E013F" w:rsidRPr="000E013F" w:rsidRDefault="000E013F" w:rsidP="000E013F">
            <w:pPr>
              <w:widowControl/>
              <w:numPr>
                <w:ilvl w:val="2"/>
                <w:numId w:val="8"/>
              </w:numPr>
              <w:overflowPunct w:val="0"/>
              <w:autoSpaceDE w:val="0"/>
              <w:autoSpaceDN w:val="0"/>
              <w:adjustRightInd w:val="0"/>
              <w:spacing w:after="0" w:line="240" w:lineRule="auto"/>
              <w:jc w:val="left"/>
              <w:textAlignment w:val="baseline"/>
              <w:rPr>
                <w:rFonts w:eastAsia="宋体"/>
                <w:kern w:val="0"/>
                <w:sz w:val="20"/>
                <w:szCs w:val="24"/>
                <w:lang w:val="en-GB"/>
              </w:rPr>
            </w:pPr>
            <w:r w:rsidRPr="000E013F">
              <w:rPr>
                <w:rFonts w:eastAsia="DengXian"/>
                <w:kern w:val="0"/>
                <w:sz w:val="20"/>
                <w:szCs w:val="20"/>
                <w:lang w:val="en-GB"/>
              </w:rPr>
              <w:t xml:space="preserve">Introduce a UE capability for inter-frequency without gap </w:t>
            </w:r>
            <w:r w:rsidRPr="000E013F">
              <w:rPr>
                <w:kern w:val="0"/>
                <w:sz w:val="20"/>
                <w:szCs w:val="20"/>
                <w:lang w:val="en-GB" w:eastAsia="en-GB"/>
              </w:rPr>
              <w:t>(t</w:t>
            </w:r>
            <w:proofErr w:type="spellStart"/>
            <w:r w:rsidRPr="000E013F">
              <w:rPr>
                <w:rFonts w:eastAsia="宋体"/>
                <w:kern w:val="0"/>
                <w:sz w:val="20"/>
                <w:szCs w:val="18"/>
                <w:lang w:val="sv-SE"/>
              </w:rPr>
              <w:t>he</w:t>
            </w:r>
            <w:proofErr w:type="spellEnd"/>
            <w:r w:rsidRPr="000E013F">
              <w:rPr>
                <w:rFonts w:eastAsia="宋体"/>
                <w:kern w:val="0"/>
                <w:sz w:val="20"/>
                <w:szCs w:val="18"/>
                <w:lang w:val="sv-SE"/>
              </w:rPr>
              <w:t xml:space="preserve"> </w:t>
            </w:r>
            <w:proofErr w:type="spellStart"/>
            <w:r w:rsidRPr="000E013F">
              <w:rPr>
                <w:rFonts w:eastAsia="宋体"/>
                <w:kern w:val="0"/>
                <w:sz w:val="20"/>
                <w:szCs w:val="18"/>
                <w:lang w:val="sv-SE"/>
              </w:rPr>
              <w:t>target</w:t>
            </w:r>
            <w:proofErr w:type="spellEnd"/>
            <w:r w:rsidRPr="000E013F">
              <w:rPr>
                <w:rFonts w:eastAsia="宋体"/>
                <w:kern w:val="0"/>
                <w:sz w:val="20"/>
                <w:szCs w:val="18"/>
                <w:lang w:val="sv-SE"/>
              </w:rPr>
              <w:t xml:space="preserve"> </w:t>
            </w:r>
            <w:proofErr w:type="spellStart"/>
            <w:r w:rsidRPr="000E013F">
              <w:rPr>
                <w:rFonts w:eastAsia="宋体"/>
                <w:kern w:val="0"/>
                <w:sz w:val="20"/>
                <w:szCs w:val="18"/>
                <w:lang w:val="sv-SE"/>
              </w:rPr>
              <w:t>cell’s</w:t>
            </w:r>
            <w:proofErr w:type="spellEnd"/>
            <w:r w:rsidRPr="000E013F">
              <w:rPr>
                <w:rFonts w:eastAsia="宋体"/>
                <w:kern w:val="0"/>
                <w:sz w:val="20"/>
                <w:szCs w:val="18"/>
                <w:lang w:val="sv-SE"/>
              </w:rPr>
              <w:t xml:space="preserve"> SSB is </w:t>
            </w:r>
            <w:proofErr w:type="spellStart"/>
            <w:r w:rsidRPr="000E013F">
              <w:rPr>
                <w:rFonts w:eastAsia="宋体"/>
                <w:kern w:val="0"/>
                <w:sz w:val="20"/>
                <w:szCs w:val="18"/>
                <w:lang w:val="sv-SE"/>
              </w:rPr>
              <w:t>completely</w:t>
            </w:r>
            <w:proofErr w:type="spellEnd"/>
            <w:r w:rsidRPr="000E013F">
              <w:rPr>
                <w:rFonts w:eastAsia="宋体"/>
                <w:kern w:val="0"/>
                <w:sz w:val="20"/>
                <w:szCs w:val="18"/>
                <w:lang w:val="sv-SE"/>
              </w:rPr>
              <w:t xml:space="preserve"> </w:t>
            </w:r>
            <w:proofErr w:type="spellStart"/>
            <w:r w:rsidRPr="000E013F">
              <w:rPr>
                <w:rFonts w:eastAsia="宋体"/>
                <w:kern w:val="0"/>
                <w:sz w:val="20"/>
                <w:szCs w:val="18"/>
                <w:lang w:val="sv-SE"/>
              </w:rPr>
              <w:t>contained</w:t>
            </w:r>
            <w:proofErr w:type="spellEnd"/>
            <w:r w:rsidRPr="000E013F">
              <w:rPr>
                <w:rFonts w:eastAsia="宋体"/>
                <w:kern w:val="0"/>
                <w:sz w:val="20"/>
                <w:szCs w:val="18"/>
                <w:lang w:val="sv-SE"/>
              </w:rPr>
              <w:t xml:space="preserve"> in the DL </w:t>
            </w:r>
            <w:proofErr w:type="spellStart"/>
            <w:r w:rsidRPr="000E013F">
              <w:rPr>
                <w:rFonts w:eastAsia="宋体"/>
                <w:kern w:val="0"/>
                <w:sz w:val="20"/>
                <w:szCs w:val="18"/>
                <w:lang w:val="sv-SE"/>
              </w:rPr>
              <w:t>active</w:t>
            </w:r>
            <w:proofErr w:type="spellEnd"/>
            <w:r w:rsidRPr="000E013F">
              <w:rPr>
                <w:rFonts w:eastAsia="宋体"/>
                <w:kern w:val="0"/>
                <w:sz w:val="20"/>
                <w:szCs w:val="18"/>
                <w:lang w:val="sv-SE"/>
              </w:rPr>
              <w:t xml:space="preserve"> BWP</w:t>
            </w:r>
            <w:r w:rsidRPr="000E013F">
              <w:rPr>
                <w:kern w:val="0"/>
                <w:sz w:val="20"/>
                <w:szCs w:val="20"/>
                <w:lang w:val="en-GB" w:eastAsia="en-GB"/>
              </w:rPr>
              <w:t>)</w:t>
            </w:r>
            <w:r w:rsidRPr="000E013F">
              <w:rPr>
                <w:rFonts w:eastAsia="DengXian"/>
                <w:kern w:val="0"/>
                <w:sz w:val="20"/>
                <w:szCs w:val="20"/>
                <w:lang w:val="en-GB"/>
              </w:rPr>
              <w:t xml:space="preserve">. </w:t>
            </w:r>
          </w:p>
          <w:p w14:paraId="433AAE37" w14:textId="77777777" w:rsidR="000E013F" w:rsidRPr="000E013F" w:rsidRDefault="000E013F" w:rsidP="000E013F">
            <w:pPr>
              <w:widowControl/>
              <w:numPr>
                <w:ilvl w:val="3"/>
                <w:numId w:val="8"/>
              </w:numPr>
              <w:overflowPunct w:val="0"/>
              <w:autoSpaceDE w:val="0"/>
              <w:autoSpaceDN w:val="0"/>
              <w:adjustRightInd w:val="0"/>
              <w:spacing w:after="0" w:line="240" w:lineRule="auto"/>
              <w:jc w:val="left"/>
              <w:textAlignment w:val="baseline"/>
              <w:rPr>
                <w:rFonts w:eastAsia="宋体"/>
                <w:kern w:val="0"/>
                <w:sz w:val="20"/>
                <w:szCs w:val="24"/>
                <w:lang w:val="en-GB"/>
              </w:rPr>
            </w:pPr>
            <w:r w:rsidRPr="000E013F">
              <w:rPr>
                <w:rFonts w:eastAsia="DengXian"/>
                <w:kern w:val="0"/>
                <w:sz w:val="20"/>
                <w:szCs w:val="20"/>
                <w:lang w:val="en-GB"/>
              </w:rPr>
              <w:t xml:space="preserve">FFS the </w:t>
            </w:r>
            <w:proofErr w:type="gramStart"/>
            <w:r w:rsidRPr="000E013F">
              <w:rPr>
                <w:rFonts w:eastAsia="DengXian"/>
                <w:kern w:val="0"/>
                <w:sz w:val="20"/>
                <w:szCs w:val="20"/>
                <w:lang w:val="en-GB"/>
              </w:rPr>
              <w:t>details</w:t>
            </w:r>
            <w:proofErr w:type="gramEnd"/>
          </w:p>
          <w:p w14:paraId="0762FAE6" w14:textId="15F4116A" w:rsidR="006F79CA" w:rsidRPr="000E013F" w:rsidRDefault="000E013F" w:rsidP="000E013F">
            <w:pPr>
              <w:widowControl/>
              <w:numPr>
                <w:ilvl w:val="1"/>
                <w:numId w:val="8"/>
              </w:numPr>
              <w:overflowPunct w:val="0"/>
              <w:autoSpaceDE w:val="0"/>
              <w:autoSpaceDN w:val="0"/>
              <w:adjustRightInd w:val="0"/>
              <w:spacing w:after="0" w:line="240" w:lineRule="auto"/>
              <w:jc w:val="left"/>
              <w:textAlignment w:val="baseline"/>
              <w:rPr>
                <w:rFonts w:eastAsia="DengXian"/>
                <w:kern w:val="0"/>
                <w:sz w:val="20"/>
                <w:szCs w:val="20"/>
                <w:lang w:val="en-GB"/>
              </w:rPr>
            </w:pPr>
            <w:r w:rsidRPr="000E013F">
              <w:rPr>
                <w:rFonts w:eastAsia="DengXian" w:hint="eastAsia"/>
                <w:kern w:val="0"/>
                <w:sz w:val="20"/>
                <w:szCs w:val="20"/>
                <w:lang w:val="en-GB"/>
              </w:rPr>
              <w:t>O</w:t>
            </w:r>
            <w:r w:rsidRPr="000E013F">
              <w:rPr>
                <w:rFonts w:eastAsia="DengXian"/>
                <w:kern w:val="0"/>
                <w:sz w:val="20"/>
                <w:szCs w:val="20"/>
                <w:lang w:val="en-GB"/>
              </w:rPr>
              <w:t>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tc>
      </w:tr>
    </w:tbl>
    <w:p w14:paraId="2790E7A8" w14:textId="4AEC1AE0" w:rsidR="00ED402C" w:rsidRPr="005050BD" w:rsidRDefault="00DD0054" w:rsidP="00ED402C">
      <w:pPr>
        <w:spacing w:afterLines="50" w:after="156"/>
        <w:rPr>
          <w:rFonts w:eastAsia="DengXian"/>
          <w:kern w:val="0"/>
          <w:sz w:val="20"/>
          <w:szCs w:val="20"/>
          <w:lang w:val="en-GB"/>
        </w:rPr>
      </w:pPr>
      <w:r>
        <w:rPr>
          <w:rFonts w:eastAsia="DengXian"/>
          <w:kern w:val="0"/>
          <w:sz w:val="20"/>
          <w:szCs w:val="20"/>
          <w:lang w:val="en-GB"/>
        </w:rPr>
        <w:t xml:space="preserve">In our understanding, </w:t>
      </w:r>
      <w:r w:rsidR="00DC08CA">
        <w:rPr>
          <w:rFonts w:eastAsia="DengXian"/>
          <w:kern w:val="0"/>
          <w:sz w:val="20"/>
          <w:szCs w:val="20"/>
          <w:lang w:val="en-GB"/>
        </w:rPr>
        <w:t xml:space="preserve">for </w:t>
      </w:r>
      <w:r w:rsidRPr="000E013F">
        <w:rPr>
          <w:rFonts w:eastAsia="DengXian"/>
          <w:kern w:val="0"/>
          <w:sz w:val="20"/>
          <w:szCs w:val="20"/>
          <w:lang w:val="en-GB"/>
        </w:rPr>
        <w:t>inter-frequency L1-RSRP measurement</w:t>
      </w:r>
      <w:r w:rsidR="00DC08CA">
        <w:rPr>
          <w:rFonts w:eastAsia="DengXian"/>
          <w:kern w:val="0"/>
          <w:sz w:val="20"/>
          <w:szCs w:val="20"/>
          <w:lang w:val="en-GB"/>
        </w:rPr>
        <w:t>, it is not a typical scenario where t</w:t>
      </w:r>
      <w:proofErr w:type="spellStart"/>
      <w:r w:rsidR="00DC08CA" w:rsidRPr="000E013F">
        <w:rPr>
          <w:rFonts w:eastAsia="宋体"/>
          <w:kern w:val="0"/>
          <w:sz w:val="20"/>
          <w:szCs w:val="18"/>
          <w:lang w:val="sv-SE"/>
        </w:rPr>
        <w:t>he</w:t>
      </w:r>
      <w:proofErr w:type="spellEnd"/>
      <w:r w:rsidR="00DC08CA">
        <w:rPr>
          <w:rFonts w:eastAsia="宋体" w:hint="eastAsia"/>
          <w:kern w:val="0"/>
          <w:sz w:val="20"/>
          <w:szCs w:val="18"/>
          <w:lang w:val="sv-SE"/>
        </w:rPr>
        <w:t xml:space="preserve"> </w:t>
      </w:r>
      <w:proofErr w:type="spellStart"/>
      <w:r w:rsidR="00DC08CA" w:rsidRPr="000E013F">
        <w:rPr>
          <w:rFonts w:eastAsia="宋体"/>
          <w:kern w:val="0"/>
          <w:sz w:val="20"/>
          <w:szCs w:val="18"/>
          <w:lang w:val="sv-SE"/>
        </w:rPr>
        <w:t>target</w:t>
      </w:r>
      <w:proofErr w:type="spellEnd"/>
      <w:r w:rsidR="00DC08CA" w:rsidRPr="000E013F">
        <w:rPr>
          <w:rFonts w:eastAsia="宋体"/>
          <w:kern w:val="0"/>
          <w:sz w:val="20"/>
          <w:szCs w:val="18"/>
          <w:lang w:val="sv-SE"/>
        </w:rPr>
        <w:t xml:space="preserve"> </w:t>
      </w:r>
      <w:proofErr w:type="spellStart"/>
      <w:r w:rsidR="00DC08CA" w:rsidRPr="000E013F">
        <w:rPr>
          <w:rFonts w:eastAsia="宋体"/>
          <w:kern w:val="0"/>
          <w:sz w:val="20"/>
          <w:szCs w:val="18"/>
          <w:lang w:val="sv-SE"/>
        </w:rPr>
        <w:t>cell’s</w:t>
      </w:r>
      <w:proofErr w:type="spellEnd"/>
      <w:r w:rsidR="00DC08CA" w:rsidRPr="000E013F">
        <w:rPr>
          <w:rFonts w:eastAsia="宋体"/>
          <w:kern w:val="0"/>
          <w:sz w:val="20"/>
          <w:szCs w:val="18"/>
          <w:lang w:val="sv-SE"/>
        </w:rPr>
        <w:t xml:space="preserve"> SSB is </w:t>
      </w:r>
      <w:proofErr w:type="spellStart"/>
      <w:r w:rsidR="00DC08CA" w:rsidRPr="000E013F">
        <w:rPr>
          <w:rFonts w:eastAsia="宋体"/>
          <w:kern w:val="0"/>
          <w:sz w:val="20"/>
          <w:szCs w:val="18"/>
          <w:lang w:val="sv-SE"/>
        </w:rPr>
        <w:t>completely</w:t>
      </w:r>
      <w:proofErr w:type="spellEnd"/>
      <w:r w:rsidR="00DC08CA" w:rsidRPr="000E013F">
        <w:rPr>
          <w:rFonts w:eastAsia="宋体"/>
          <w:kern w:val="0"/>
          <w:sz w:val="20"/>
          <w:szCs w:val="18"/>
          <w:lang w:val="sv-SE"/>
        </w:rPr>
        <w:t xml:space="preserve"> </w:t>
      </w:r>
      <w:proofErr w:type="spellStart"/>
      <w:r w:rsidR="00DC08CA" w:rsidRPr="000E013F">
        <w:rPr>
          <w:rFonts w:eastAsia="宋体"/>
          <w:kern w:val="0"/>
          <w:sz w:val="20"/>
          <w:szCs w:val="18"/>
          <w:lang w:val="sv-SE"/>
        </w:rPr>
        <w:t>contained</w:t>
      </w:r>
      <w:proofErr w:type="spellEnd"/>
      <w:r w:rsidR="00DC08CA" w:rsidRPr="000E013F">
        <w:rPr>
          <w:rFonts w:eastAsia="宋体"/>
          <w:kern w:val="0"/>
          <w:sz w:val="20"/>
          <w:szCs w:val="18"/>
          <w:lang w:val="sv-SE"/>
        </w:rPr>
        <w:t xml:space="preserve"> in the DL </w:t>
      </w:r>
      <w:proofErr w:type="spellStart"/>
      <w:r w:rsidR="00DC08CA" w:rsidRPr="000E013F">
        <w:rPr>
          <w:rFonts w:eastAsia="宋体"/>
          <w:kern w:val="0"/>
          <w:sz w:val="20"/>
          <w:szCs w:val="18"/>
          <w:lang w:val="sv-SE"/>
        </w:rPr>
        <w:t>active</w:t>
      </w:r>
      <w:proofErr w:type="spellEnd"/>
      <w:r w:rsidR="00DC08CA" w:rsidRPr="000E013F">
        <w:rPr>
          <w:rFonts w:eastAsia="宋体"/>
          <w:kern w:val="0"/>
          <w:sz w:val="20"/>
          <w:szCs w:val="18"/>
          <w:lang w:val="sv-SE"/>
        </w:rPr>
        <w:t xml:space="preserve"> BWP</w:t>
      </w:r>
      <w:r w:rsidR="00DC08CA">
        <w:rPr>
          <w:rFonts w:eastAsia="宋体"/>
          <w:kern w:val="0"/>
          <w:sz w:val="20"/>
          <w:szCs w:val="18"/>
          <w:lang w:val="sv-SE"/>
        </w:rPr>
        <w:t>. So,</w:t>
      </w:r>
      <w:r w:rsidRPr="000E013F">
        <w:rPr>
          <w:rFonts w:eastAsia="DengXian"/>
          <w:kern w:val="0"/>
          <w:sz w:val="20"/>
          <w:szCs w:val="20"/>
          <w:lang w:val="en-GB"/>
        </w:rPr>
        <w:t xml:space="preserve"> </w:t>
      </w:r>
      <w:r w:rsidR="00DC08CA" w:rsidRPr="00DC08CA">
        <w:rPr>
          <w:rFonts w:eastAsia="DengXian"/>
          <w:kern w:val="0"/>
          <w:sz w:val="20"/>
          <w:szCs w:val="20"/>
          <w:lang w:val="en-GB"/>
        </w:rPr>
        <w:t>inter-frequency L1-RSRP measurement with type 1 MG</w:t>
      </w:r>
      <w:r>
        <w:rPr>
          <w:rFonts w:eastAsia="DengXian"/>
          <w:kern w:val="0"/>
          <w:sz w:val="20"/>
          <w:szCs w:val="20"/>
          <w:lang w:val="en-GB"/>
        </w:rPr>
        <w:t xml:space="preserve"> could be baseline</w:t>
      </w:r>
      <w:r w:rsidR="00DC08CA">
        <w:rPr>
          <w:rFonts w:eastAsia="DengXian"/>
          <w:kern w:val="0"/>
          <w:sz w:val="20"/>
          <w:szCs w:val="20"/>
          <w:lang w:val="en-GB"/>
        </w:rPr>
        <w:t>, and</w:t>
      </w:r>
      <w:r>
        <w:rPr>
          <w:rFonts w:eastAsia="DengXian"/>
          <w:kern w:val="0"/>
          <w:sz w:val="20"/>
          <w:szCs w:val="20"/>
          <w:lang w:val="en-GB"/>
        </w:rPr>
        <w:t xml:space="preserve"> </w:t>
      </w:r>
      <w:r w:rsidR="00DC08CA" w:rsidRPr="000E013F">
        <w:rPr>
          <w:rFonts w:eastAsia="DengXian"/>
          <w:kern w:val="0"/>
          <w:sz w:val="20"/>
          <w:szCs w:val="20"/>
          <w:lang w:val="en-GB"/>
        </w:rPr>
        <w:t>inter-frequency without gap</w:t>
      </w:r>
      <w:r w:rsidR="00DC08CA">
        <w:rPr>
          <w:rFonts w:eastAsia="DengXian"/>
          <w:kern w:val="0"/>
          <w:sz w:val="20"/>
          <w:szCs w:val="20"/>
          <w:lang w:val="en-GB"/>
        </w:rPr>
        <w:t xml:space="preserve"> could be a new UE </w:t>
      </w:r>
      <w:r w:rsidR="00DC08CA" w:rsidRPr="000E013F">
        <w:rPr>
          <w:rFonts w:eastAsia="DengXian"/>
          <w:kern w:val="0"/>
          <w:sz w:val="20"/>
          <w:szCs w:val="20"/>
          <w:lang w:val="en-GB"/>
        </w:rPr>
        <w:t>capability</w:t>
      </w:r>
      <w:r w:rsidR="00DC08CA">
        <w:rPr>
          <w:rFonts w:eastAsia="DengXian"/>
          <w:kern w:val="0"/>
          <w:sz w:val="20"/>
          <w:szCs w:val="20"/>
          <w:lang w:val="en-GB"/>
        </w:rPr>
        <w:t>.</w:t>
      </w:r>
      <w:r w:rsidR="00DC08CA" w:rsidRPr="005050BD">
        <w:rPr>
          <w:rFonts w:eastAsia="DengXian"/>
          <w:kern w:val="0"/>
          <w:sz w:val="20"/>
          <w:szCs w:val="20"/>
          <w:lang w:val="en-GB"/>
        </w:rPr>
        <w:t xml:space="preserve"> </w:t>
      </w:r>
    </w:p>
    <w:p w14:paraId="65A5ECD3" w14:textId="3C97E5BC" w:rsidR="00DC08CA" w:rsidRDefault="00DC08CA" w:rsidP="00ED402C">
      <w:pPr>
        <w:spacing w:afterLines="50" w:after="156"/>
        <w:rPr>
          <w:rFonts w:eastAsia="DengXian"/>
          <w:kern w:val="0"/>
          <w:sz w:val="20"/>
          <w:szCs w:val="20"/>
          <w:lang w:val="en-GB"/>
        </w:rPr>
      </w:pPr>
      <w:r w:rsidRPr="005050BD">
        <w:rPr>
          <w:rFonts w:eastAsia="DengXian" w:hint="eastAsia"/>
          <w:kern w:val="0"/>
          <w:sz w:val="20"/>
          <w:szCs w:val="20"/>
          <w:lang w:val="en-GB"/>
        </w:rPr>
        <w:t>F</w:t>
      </w:r>
      <w:r w:rsidRPr="005050BD">
        <w:rPr>
          <w:rFonts w:eastAsia="DengXian"/>
          <w:kern w:val="0"/>
          <w:sz w:val="20"/>
          <w:szCs w:val="20"/>
          <w:lang w:val="en-GB"/>
        </w:rPr>
        <w:t xml:space="preserve">or </w:t>
      </w:r>
      <w:r w:rsidR="00A403AB" w:rsidRPr="005050BD">
        <w:rPr>
          <w:rFonts w:eastAsia="DengXian"/>
          <w:kern w:val="0"/>
          <w:sz w:val="20"/>
          <w:szCs w:val="20"/>
          <w:lang w:val="en-GB"/>
        </w:rPr>
        <w:t xml:space="preserve">NCSG and </w:t>
      </w:r>
      <w:r w:rsidR="005050BD" w:rsidRPr="005050BD">
        <w:rPr>
          <w:rFonts w:eastAsia="DengXian" w:hint="eastAsia"/>
          <w:kern w:val="0"/>
          <w:sz w:val="20"/>
          <w:szCs w:val="20"/>
          <w:lang w:val="en-GB"/>
        </w:rPr>
        <w:t>N</w:t>
      </w:r>
      <w:r w:rsidR="005050BD" w:rsidRPr="005050BD">
        <w:rPr>
          <w:rFonts w:eastAsia="DengXian"/>
          <w:kern w:val="0"/>
          <w:sz w:val="20"/>
          <w:szCs w:val="20"/>
          <w:lang w:val="en-GB"/>
        </w:rPr>
        <w:t>eedforGap</w:t>
      </w:r>
      <w:r w:rsidR="00A403AB" w:rsidRPr="005050BD">
        <w:rPr>
          <w:rFonts w:eastAsia="DengXian"/>
          <w:kern w:val="0"/>
          <w:sz w:val="20"/>
          <w:szCs w:val="20"/>
          <w:lang w:val="en-GB"/>
        </w:rPr>
        <w:t>, we th</w:t>
      </w:r>
      <w:r w:rsidR="00A403AB">
        <w:rPr>
          <w:rFonts w:eastAsia="DengXian"/>
          <w:kern w:val="0"/>
          <w:sz w:val="20"/>
          <w:szCs w:val="20"/>
          <w:lang w:val="en-GB"/>
        </w:rPr>
        <w:t>ink they could be hold on until R19.</w:t>
      </w:r>
    </w:p>
    <w:p w14:paraId="65DCF031" w14:textId="75BA4870" w:rsidR="00A403AB" w:rsidRPr="00A403AB" w:rsidRDefault="005050BD" w:rsidP="00ED402C">
      <w:pPr>
        <w:spacing w:afterLines="50" w:after="156"/>
        <w:rPr>
          <w:rFonts w:eastAsia="宋体"/>
          <w:b/>
          <w:bCs/>
          <w:kern w:val="0"/>
          <w:sz w:val="20"/>
          <w:szCs w:val="18"/>
          <w:lang w:val="sv-SE"/>
        </w:rPr>
      </w:pPr>
      <w:bookmarkStart w:id="41" w:name="OLE_LINK54"/>
      <w:bookmarkStart w:id="42" w:name="OLE_LINK55"/>
      <w:r w:rsidRPr="00DD0054">
        <w:rPr>
          <w:rFonts w:eastAsia="宋体" w:hint="eastAsia"/>
          <w:b/>
          <w:bCs/>
          <w:kern w:val="0"/>
          <w:sz w:val="20"/>
          <w:szCs w:val="24"/>
          <w:lang w:val="en-GB"/>
        </w:rPr>
        <w:t>Proposal</w:t>
      </w:r>
      <w:bookmarkEnd w:id="41"/>
      <w:bookmarkEnd w:id="42"/>
      <w:r w:rsidR="00687DC0">
        <w:rPr>
          <w:rFonts w:eastAsia="宋体"/>
          <w:b/>
          <w:bCs/>
          <w:kern w:val="0"/>
          <w:sz w:val="20"/>
          <w:szCs w:val="18"/>
          <w:lang w:val="sv-SE"/>
        </w:rPr>
        <w:t xml:space="preserve"> </w:t>
      </w:r>
      <w:r w:rsidR="001C5544">
        <w:rPr>
          <w:rFonts w:eastAsia="宋体"/>
          <w:b/>
          <w:bCs/>
          <w:kern w:val="0"/>
          <w:sz w:val="20"/>
          <w:szCs w:val="18"/>
          <w:lang w:val="sv-SE"/>
        </w:rPr>
        <w:t>7</w:t>
      </w:r>
      <w:r w:rsidR="00A403AB" w:rsidRPr="00A403AB">
        <w:rPr>
          <w:rFonts w:eastAsia="宋体"/>
          <w:b/>
          <w:bCs/>
          <w:kern w:val="0"/>
          <w:sz w:val="20"/>
          <w:szCs w:val="18"/>
          <w:lang w:val="sv-SE"/>
        </w:rPr>
        <w:t xml:space="preserve">: </w:t>
      </w:r>
    </w:p>
    <w:p w14:paraId="1CAA7FAE" w14:textId="2CBA8E25" w:rsidR="00A403AB" w:rsidRPr="00A403AB" w:rsidRDefault="00A403AB" w:rsidP="00A403AB">
      <w:pPr>
        <w:pStyle w:val="aa"/>
        <w:numPr>
          <w:ilvl w:val="0"/>
          <w:numId w:val="16"/>
        </w:numPr>
        <w:spacing w:afterLines="50" w:after="156"/>
        <w:ind w:firstLineChars="0"/>
        <w:rPr>
          <w:rFonts w:eastAsia="宋体" w:hint="eastAsia"/>
          <w:b/>
          <w:bCs/>
          <w:kern w:val="0"/>
          <w:sz w:val="20"/>
          <w:szCs w:val="18"/>
          <w:lang w:val="sv-SE"/>
        </w:rPr>
      </w:pPr>
      <w:r>
        <w:rPr>
          <w:rFonts w:eastAsia="宋体"/>
          <w:b/>
          <w:bCs/>
          <w:kern w:val="0"/>
          <w:sz w:val="20"/>
          <w:szCs w:val="18"/>
          <w:lang w:val="sv-SE"/>
        </w:rPr>
        <w:t>Inter</w:t>
      </w:r>
      <w:r w:rsidRPr="00A403AB">
        <w:rPr>
          <w:rFonts w:eastAsia="DengXian"/>
          <w:b/>
          <w:bCs/>
          <w:kern w:val="0"/>
          <w:sz w:val="20"/>
          <w:szCs w:val="20"/>
          <w:lang w:val="en-GB"/>
        </w:rPr>
        <w:t>-frequency L1-RSRP measurement with type 1 MG could be baseline, and inter-frequency without gap could be a new UE capability.</w:t>
      </w:r>
    </w:p>
    <w:p w14:paraId="6A0DDB7E" w14:textId="4AFA9B49" w:rsidR="004934F8" w:rsidRPr="00687DC0" w:rsidRDefault="00A403AB" w:rsidP="00A403AB">
      <w:pPr>
        <w:pStyle w:val="aa"/>
        <w:numPr>
          <w:ilvl w:val="0"/>
          <w:numId w:val="16"/>
        </w:numPr>
        <w:spacing w:afterLines="50" w:after="156"/>
        <w:ind w:firstLineChars="0"/>
        <w:rPr>
          <w:b/>
          <w:bCs/>
          <w:u w:val="single"/>
        </w:rPr>
      </w:pPr>
      <w:r w:rsidRPr="00A403AB">
        <w:rPr>
          <w:rFonts w:eastAsia="DengXian" w:hint="eastAsia"/>
          <w:b/>
          <w:bCs/>
          <w:kern w:val="0"/>
          <w:sz w:val="20"/>
          <w:szCs w:val="20"/>
          <w:lang w:val="en-GB"/>
        </w:rPr>
        <w:t>F</w:t>
      </w:r>
      <w:r w:rsidRPr="00A403AB">
        <w:rPr>
          <w:rFonts w:eastAsia="DengXian"/>
          <w:b/>
          <w:bCs/>
          <w:kern w:val="0"/>
          <w:sz w:val="20"/>
          <w:szCs w:val="20"/>
          <w:lang w:val="en-GB"/>
        </w:rPr>
        <w:t xml:space="preserve">or NCSG and </w:t>
      </w:r>
      <w:bookmarkStart w:id="43" w:name="OLE_LINK56"/>
      <w:bookmarkStart w:id="44" w:name="OLE_LINK57"/>
      <w:bookmarkStart w:id="45" w:name="OLE_LINK58"/>
      <w:r w:rsidR="005050BD">
        <w:rPr>
          <w:rFonts w:eastAsia="DengXian" w:hint="eastAsia"/>
          <w:b/>
          <w:bCs/>
          <w:kern w:val="0"/>
          <w:sz w:val="20"/>
          <w:szCs w:val="20"/>
          <w:lang w:val="en-GB"/>
        </w:rPr>
        <w:t>N</w:t>
      </w:r>
      <w:r w:rsidRPr="00A403AB">
        <w:rPr>
          <w:rFonts w:eastAsia="DengXian"/>
          <w:b/>
          <w:bCs/>
          <w:kern w:val="0"/>
          <w:sz w:val="20"/>
          <w:szCs w:val="20"/>
          <w:lang w:val="en-GB"/>
        </w:rPr>
        <w:t>eedfor</w:t>
      </w:r>
      <w:r w:rsidR="005050BD">
        <w:rPr>
          <w:rFonts w:eastAsia="DengXian"/>
          <w:b/>
          <w:bCs/>
          <w:kern w:val="0"/>
          <w:sz w:val="20"/>
          <w:szCs w:val="20"/>
          <w:lang w:val="en-GB"/>
        </w:rPr>
        <w:t>G</w:t>
      </w:r>
      <w:r w:rsidRPr="00A403AB">
        <w:rPr>
          <w:rFonts w:eastAsia="DengXian"/>
          <w:b/>
          <w:bCs/>
          <w:kern w:val="0"/>
          <w:sz w:val="20"/>
          <w:szCs w:val="20"/>
          <w:lang w:val="en-GB"/>
        </w:rPr>
        <w:t>ap</w:t>
      </w:r>
      <w:bookmarkEnd w:id="43"/>
      <w:bookmarkEnd w:id="44"/>
      <w:bookmarkEnd w:id="45"/>
      <w:r w:rsidRPr="00A403AB">
        <w:rPr>
          <w:rFonts w:eastAsia="DengXian"/>
          <w:b/>
          <w:bCs/>
          <w:kern w:val="0"/>
          <w:sz w:val="20"/>
          <w:szCs w:val="20"/>
          <w:lang w:val="en-GB"/>
        </w:rPr>
        <w:t>, hold on temporarily</w:t>
      </w:r>
      <w:r w:rsidRPr="00A403AB">
        <w:rPr>
          <w:rFonts w:eastAsia="DengXian"/>
          <w:b/>
          <w:bCs/>
          <w:kern w:val="0"/>
          <w:sz w:val="20"/>
          <w:szCs w:val="20"/>
          <w:lang w:val="en-GB"/>
        </w:rPr>
        <w:t>.</w:t>
      </w:r>
    </w:p>
    <w:p w14:paraId="1C1B53AF" w14:textId="77777777" w:rsidR="00687DC0" w:rsidRPr="00A403AB" w:rsidRDefault="00687DC0" w:rsidP="00687DC0">
      <w:pPr>
        <w:pStyle w:val="aa"/>
        <w:spacing w:afterLines="50" w:after="156"/>
        <w:ind w:left="440" w:firstLineChars="0" w:firstLine="0"/>
        <w:rPr>
          <w:rFonts w:hint="eastAsia"/>
          <w:b/>
          <w:bCs/>
          <w:u w:val="single"/>
        </w:rPr>
      </w:pPr>
    </w:p>
    <w:p w14:paraId="15D8B70A" w14:textId="77777777" w:rsidR="00ED402C" w:rsidRPr="004A2C36" w:rsidRDefault="00ED402C" w:rsidP="00ED402C">
      <w:pPr>
        <w:spacing w:afterLines="50" w:after="156"/>
        <w:rPr>
          <w:rFonts w:eastAsiaTheme="minorEastAsia"/>
          <w:b/>
          <w:u w:val="single"/>
        </w:rPr>
      </w:pPr>
      <w:r w:rsidRPr="004A2C36">
        <w:rPr>
          <w:b/>
          <w:u w:val="single"/>
        </w:rPr>
        <w:lastRenderedPageBreak/>
        <w:t>Issue 2-7-1: side condition of intra-frequency L1-RSRP measurement accuracy requirements</w:t>
      </w:r>
    </w:p>
    <w:p w14:paraId="5EC72580" w14:textId="796EE9E5" w:rsidR="006F79CA" w:rsidRPr="000C0B19" w:rsidRDefault="006F79CA" w:rsidP="006F79CA">
      <w:pPr>
        <w:pStyle w:val="afc"/>
      </w:pPr>
      <w:r w:rsidRPr="009907C9">
        <w:t>In last meeting,</w:t>
      </w:r>
      <w:r w:rsidRPr="009907C9">
        <w:rPr>
          <w:rFonts w:eastAsia="宋体"/>
        </w:rPr>
        <w:t xml:space="preserve"> companies had different views on </w:t>
      </w:r>
      <w:r w:rsidR="001C5544" w:rsidRPr="001C5544">
        <w:rPr>
          <w:rFonts w:eastAsia="宋体"/>
        </w:rPr>
        <w:t>side condition of intra-frequency L1-RSRP measurement accuracy requirements</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6F79CA" w14:paraId="0D122B40" w14:textId="77777777" w:rsidTr="00C808F4">
        <w:tc>
          <w:tcPr>
            <w:tcW w:w="8296" w:type="dxa"/>
          </w:tcPr>
          <w:p w14:paraId="7D63F568" w14:textId="77777777" w:rsidR="000E013F" w:rsidRPr="000E013F" w:rsidRDefault="000E013F" w:rsidP="000E013F">
            <w:pPr>
              <w:widowControl/>
              <w:overflowPunct w:val="0"/>
              <w:autoSpaceDE w:val="0"/>
              <w:autoSpaceDN w:val="0"/>
              <w:adjustRightInd w:val="0"/>
              <w:spacing w:after="0" w:line="240" w:lineRule="auto"/>
              <w:jc w:val="left"/>
              <w:textAlignment w:val="baseline"/>
              <w:rPr>
                <w:rFonts w:eastAsia="DengXian"/>
                <w:kern w:val="0"/>
                <w:sz w:val="20"/>
                <w:szCs w:val="24"/>
                <w:lang w:val="en-GB"/>
              </w:rPr>
            </w:pPr>
            <w:r w:rsidRPr="000E013F">
              <w:rPr>
                <w:b/>
                <w:kern w:val="0"/>
                <w:sz w:val="20"/>
                <w:szCs w:val="20"/>
                <w:lang w:val="en-GB"/>
              </w:rPr>
              <w:t>&lt; Way forward &gt;</w:t>
            </w:r>
            <w:r w:rsidRPr="000E013F">
              <w:rPr>
                <w:kern w:val="0"/>
                <w:sz w:val="20"/>
                <w:szCs w:val="20"/>
                <w:lang w:val="en-GB"/>
              </w:rPr>
              <w:t>: FFS the following options</w:t>
            </w:r>
          </w:p>
          <w:p w14:paraId="7ECA9841" w14:textId="77777777" w:rsidR="000E013F"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kern w:val="0"/>
                <w:sz w:val="20"/>
                <w:szCs w:val="24"/>
                <w:lang w:val="en-GB"/>
              </w:rPr>
              <w:t>Option 1: Reuse legacy value SNR= -3dB</w:t>
            </w:r>
          </w:p>
          <w:p w14:paraId="3D3FF105" w14:textId="77777777" w:rsidR="000E013F"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kern w:val="0"/>
                <w:sz w:val="20"/>
                <w:szCs w:val="24"/>
                <w:lang w:val="en-GB"/>
              </w:rPr>
              <w:t xml:space="preserve">Option 2: SNR = -6dB (same as L3 measurement) </w:t>
            </w:r>
          </w:p>
          <w:p w14:paraId="628B1785" w14:textId="455254CC" w:rsidR="006F79CA" w:rsidRPr="000E013F" w:rsidRDefault="000E013F" w:rsidP="000E013F">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0E013F">
              <w:rPr>
                <w:rFonts w:eastAsia="宋体" w:hint="eastAsia"/>
                <w:kern w:val="0"/>
                <w:sz w:val="20"/>
                <w:szCs w:val="24"/>
                <w:lang w:val="en-GB"/>
              </w:rPr>
              <w:t>O</w:t>
            </w:r>
            <w:r w:rsidRPr="000E013F">
              <w:rPr>
                <w:rFonts w:eastAsia="宋体"/>
                <w:kern w:val="0"/>
                <w:sz w:val="20"/>
                <w:szCs w:val="24"/>
                <w:lang w:val="en-GB"/>
              </w:rPr>
              <w:t>ption 3: For R17 L1 measurements, the side condition for measurement accuracy requirements is -3dB. For new type of L1 measurements if agreed by other WGs, the side condition for measurement accuracy requirements is -6dB.</w:t>
            </w:r>
          </w:p>
        </w:tc>
      </w:tr>
    </w:tbl>
    <w:p w14:paraId="56A74E89" w14:textId="77777777" w:rsidR="00787A82" w:rsidRPr="00CD3AB7" w:rsidRDefault="00787A82" w:rsidP="00787A82">
      <w:pPr>
        <w:pStyle w:val="afc"/>
        <w:rPr>
          <w:rFonts w:eastAsiaTheme="minorEastAsia"/>
        </w:rPr>
      </w:pPr>
      <w:r>
        <w:rPr>
          <w:rFonts w:eastAsiaTheme="minorEastAsia"/>
        </w:rPr>
        <w:t>The</w:t>
      </w:r>
      <w:r w:rsidRPr="00495466">
        <w:rPr>
          <w:rFonts w:eastAsiaTheme="minorEastAsia"/>
        </w:rPr>
        <w:t xml:space="preserve"> </w:t>
      </w:r>
      <w:r w:rsidRPr="00CD3AB7">
        <w:rPr>
          <w:rFonts w:eastAsiaTheme="minorEastAsia"/>
        </w:rPr>
        <w:t>L1-RSRP measurement</w:t>
      </w:r>
      <w:r>
        <w:rPr>
          <w:rFonts w:eastAsiaTheme="minorEastAsia"/>
        </w:rPr>
        <w:t xml:space="preserve"> is easy to be affected by </w:t>
      </w:r>
      <w:r w:rsidRPr="00495466">
        <w:rPr>
          <w:rFonts w:eastAsiaTheme="minorEastAsia"/>
        </w:rPr>
        <w:t>fast fading</w:t>
      </w:r>
      <w:r>
        <w:rPr>
          <w:rFonts w:eastAsiaTheme="minorEastAsia"/>
        </w:rPr>
        <w:t xml:space="preserve">, </w:t>
      </w:r>
      <w:r>
        <w:rPr>
          <w:rFonts w:eastAsiaTheme="minorEastAsia" w:hint="eastAsia"/>
        </w:rPr>
        <w:t>which</w:t>
      </w:r>
      <w:r>
        <w:rPr>
          <w:rFonts w:eastAsiaTheme="minorEastAsia"/>
        </w:rPr>
        <w:t xml:space="preserve"> </w:t>
      </w:r>
      <w:r>
        <w:rPr>
          <w:rFonts w:eastAsiaTheme="minorEastAsia" w:hint="eastAsia"/>
        </w:rPr>
        <w:t>could</w:t>
      </w:r>
      <w:r>
        <w:rPr>
          <w:rFonts w:eastAsiaTheme="minorEastAsia"/>
        </w:rPr>
        <w:t xml:space="preserve"> </w:t>
      </w:r>
      <w:r>
        <w:rPr>
          <w:rFonts w:eastAsiaTheme="minorEastAsia" w:hint="eastAsia"/>
        </w:rPr>
        <w:t>lead</w:t>
      </w:r>
      <w:r>
        <w:rPr>
          <w:rFonts w:eastAsiaTheme="minorEastAsia"/>
        </w:rPr>
        <w:t xml:space="preserve"> to </w:t>
      </w:r>
      <w:r>
        <w:rPr>
          <w:rFonts w:eastAsiaTheme="minorEastAsia" w:hint="eastAsia"/>
        </w:rPr>
        <w:t>i</w:t>
      </w:r>
      <w:r w:rsidRPr="00276EC2">
        <w:rPr>
          <w:rFonts w:eastAsiaTheme="minorEastAsia"/>
        </w:rPr>
        <w:t>naccurate judgment</w:t>
      </w:r>
      <w:r>
        <w:rPr>
          <w:rFonts w:eastAsiaTheme="minorEastAsia"/>
        </w:rPr>
        <w:t xml:space="preserve"> </w:t>
      </w:r>
      <w:r>
        <w:rPr>
          <w:rFonts w:eastAsiaTheme="minorEastAsia" w:hint="eastAsia"/>
        </w:rPr>
        <w:t>even</w:t>
      </w:r>
      <w:r>
        <w:rPr>
          <w:rFonts w:eastAsiaTheme="minorEastAsia"/>
        </w:rPr>
        <w:t xml:space="preserve"> </w:t>
      </w:r>
      <w:r w:rsidRPr="00495466">
        <w:rPr>
          <w:rFonts w:eastAsiaTheme="minorEastAsia"/>
        </w:rPr>
        <w:t>ping-pong effect</w:t>
      </w:r>
      <w:r>
        <w:rPr>
          <w:rFonts w:eastAsiaTheme="minorEastAsia" w:hint="eastAsia"/>
        </w:rPr>
        <w:t>.</w:t>
      </w:r>
      <w:r>
        <w:rPr>
          <w:rFonts w:eastAsiaTheme="minorEastAsia"/>
        </w:rPr>
        <w:t xml:space="preserve"> So, we think the</w:t>
      </w:r>
      <w:r w:rsidRPr="00CD3AB7">
        <w:rPr>
          <w:rFonts w:eastAsiaTheme="minorEastAsia"/>
        </w:rPr>
        <w:t xml:space="preserve"> higher SINR is </w:t>
      </w:r>
      <w:r>
        <w:rPr>
          <w:rFonts w:eastAsiaTheme="minorEastAsia"/>
        </w:rPr>
        <w:t>better</w:t>
      </w:r>
      <w:r>
        <w:rPr>
          <w:rFonts w:eastAsiaTheme="minorEastAsia" w:hint="eastAsia"/>
        </w:rPr>
        <w:t>.</w:t>
      </w:r>
    </w:p>
    <w:p w14:paraId="5812AD3B" w14:textId="5C2715FC" w:rsidR="000C0B19" w:rsidRPr="00387545" w:rsidRDefault="00787A82" w:rsidP="00787A82">
      <w:pPr>
        <w:pStyle w:val="afc"/>
        <w:rPr>
          <w:rFonts w:eastAsiaTheme="minorEastAsia" w:hint="eastAsia"/>
          <w:b/>
          <w:bCs/>
        </w:rPr>
      </w:pPr>
      <w:r w:rsidRPr="00276EC2">
        <w:rPr>
          <w:rFonts w:eastAsiaTheme="minorEastAsia"/>
          <w:b/>
          <w:bCs/>
        </w:rPr>
        <w:t xml:space="preserve">Proposal </w:t>
      </w:r>
      <w:r w:rsidR="001C5544">
        <w:rPr>
          <w:rFonts w:eastAsiaTheme="minorEastAsia"/>
          <w:b/>
          <w:bCs/>
        </w:rPr>
        <w:t>8</w:t>
      </w:r>
      <w:r w:rsidRPr="00276EC2">
        <w:rPr>
          <w:rFonts w:eastAsiaTheme="minorEastAsia"/>
          <w:b/>
          <w:bCs/>
        </w:rPr>
        <w:t xml:space="preserve">: </w:t>
      </w:r>
      <w:r w:rsidRPr="00BB2B44">
        <w:rPr>
          <w:rFonts w:eastAsia="宋体"/>
          <w:b/>
          <w:bCs/>
          <w:kern w:val="0"/>
          <w:sz w:val="20"/>
          <w:szCs w:val="24"/>
          <w:lang w:val="en-GB"/>
        </w:rPr>
        <w:t>Reuse legacy value SNR= -3dB</w:t>
      </w:r>
      <w:r w:rsidRPr="00276EC2">
        <w:rPr>
          <w:rFonts w:eastAsia="宋体"/>
          <w:b/>
          <w:bCs/>
          <w:kern w:val="0"/>
          <w:sz w:val="20"/>
          <w:szCs w:val="24"/>
          <w:lang w:val="en-GB"/>
        </w:rPr>
        <w:t>.</w:t>
      </w:r>
    </w:p>
    <w:bookmarkEnd w:id="8"/>
    <w:bookmarkEnd w:id="9"/>
    <w:bookmarkEnd w:id="10"/>
    <w:bookmarkEnd w:id="11"/>
    <w:p w14:paraId="7D45F4B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Summary</w:t>
      </w:r>
    </w:p>
    <w:p w14:paraId="7FCA87F7" w14:textId="458AD536" w:rsidR="00520E68" w:rsidRPr="009907C9" w:rsidRDefault="00520E68" w:rsidP="00093933">
      <w:pPr>
        <w:pStyle w:val="afc"/>
        <w:rPr>
          <w:rFonts w:eastAsia="DengXian"/>
        </w:rPr>
      </w:pPr>
      <w:bookmarkStart w:id="46" w:name="OLE_LINK51"/>
      <w:r w:rsidRPr="009907C9">
        <w:rPr>
          <w:rFonts w:eastAsia="DengXian"/>
        </w:rPr>
        <w:t>In th</w:t>
      </w:r>
      <w:bookmarkStart w:id="47" w:name="OLE_LINK20"/>
      <w:bookmarkStart w:id="48" w:name="OLE_LINK21"/>
      <w:r w:rsidRPr="009907C9">
        <w:rPr>
          <w:rFonts w:eastAsia="DengXian"/>
        </w:rPr>
        <w:t>is p</w:t>
      </w:r>
      <w:bookmarkEnd w:id="47"/>
      <w:bookmarkEnd w:id="48"/>
      <w:r w:rsidRPr="009907C9">
        <w:rPr>
          <w:rFonts w:eastAsia="DengXian"/>
        </w:rPr>
        <w:t>aper, we provide our views on</w:t>
      </w:r>
      <w:r w:rsidR="00262B34" w:rsidRPr="009907C9">
        <w:t xml:space="preserve"> </w:t>
      </w:r>
      <w:r w:rsidR="00BE77F3" w:rsidRPr="00BE77F3">
        <w:rPr>
          <w:rFonts w:eastAsia="DengXian"/>
        </w:rPr>
        <w:t>L1-RSRP measurement requirements</w:t>
      </w:r>
      <w:r w:rsidRPr="009907C9">
        <w:rPr>
          <w:rFonts w:eastAsia="DengXian"/>
        </w:rPr>
        <w:t>. From this discussion we have derived the following</w:t>
      </w:r>
      <w:r w:rsidR="0097427A" w:rsidRPr="009907C9">
        <w:rPr>
          <w:rFonts w:eastAsia="DengXian"/>
        </w:rPr>
        <w:t xml:space="preserve"> </w:t>
      </w:r>
      <w:r w:rsidRPr="009907C9">
        <w:rPr>
          <w:rFonts w:eastAsia="DengXian"/>
        </w:rPr>
        <w:t xml:space="preserve">proposals: </w:t>
      </w:r>
    </w:p>
    <w:p w14:paraId="26507C5D" w14:textId="77777777" w:rsidR="001C5544" w:rsidRPr="001C1886" w:rsidRDefault="001C5544" w:rsidP="001C5544">
      <w:pPr>
        <w:pStyle w:val="afc"/>
        <w:rPr>
          <w:b/>
          <w:bCs/>
          <w:lang w:val="en-GB"/>
        </w:rPr>
      </w:pPr>
      <w:r w:rsidRPr="001C1886">
        <w:rPr>
          <w:rFonts w:eastAsia="宋体" w:hint="eastAsia"/>
          <w:b/>
          <w:bCs/>
          <w:kern w:val="0"/>
          <w:sz w:val="20"/>
          <w:szCs w:val="24"/>
          <w:lang w:val="en-GB"/>
        </w:rPr>
        <w:t>Proposa</w:t>
      </w:r>
      <w:r>
        <w:rPr>
          <w:rFonts w:eastAsia="宋体"/>
          <w:b/>
          <w:bCs/>
          <w:kern w:val="0"/>
          <w:sz w:val="20"/>
          <w:szCs w:val="24"/>
          <w:lang w:val="en-GB"/>
        </w:rPr>
        <w:t xml:space="preserve">l 1: </w:t>
      </w:r>
      <w:r w:rsidRPr="000C0B19">
        <w:rPr>
          <w:rFonts w:eastAsia="宋体"/>
          <w:b/>
          <w:bCs/>
          <w:kern w:val="0"/>
          <w:sz w:val="20"/>
          <w:szCs w:val="24"/>
          <w:lang w:val="en-GB"/>
        </w:rPr>
        <w:t xml:space="preserve">Before L1-RSRP measurement, UE should achieve frame/slot/symbol level synchronization including acquiring SSB index information (on which symbols the RS to-be-measured) of the to-be-measured neighbour cell, otherwise cell detection delay and </w:t>
      </w:r>
      <w:r w:rsidRPr="000C0B19">
        <w:rPr>
          <w:rFonts w:eastAsia="DengXian"/>
          <w:b/>
          <w:bCs/>
          <w:kern w:val="0"/>
          <w:sz w:val="20"/>
          <w:szCs w:val="20"/>
          <w:lang w:val="en-GB"/>
        </w:rPr>
        <w:t>SSB index acquisition delay are needed</w:t>
      </w:r>
      <w:r w:rsidRPr="001C1886">
        <w:rPr>
          <w:rFonts w:eastAsia="DengXian" w:hint="eastAsia"/>
          <w:b/>
          <w:bCs/>
          <w:kern w:val="0"/>
          <w:sz w:val="20"/>
          <w:szCs w:val="20"/>
          <w:lang w:val="en-GB"/>
        </w:rPr>
        <w:t>.</w:t>
      </w:r>
    </w:p>
    <w:p w14:paraId="1B3D6924" w14:textId="77777777" w:rsidR="001C5544" w:rsidRDefault="001C5544" w:rsidP="001C5544">
      <w:pPr>
        <w:pStyle w:val="afc"/>
        <w:rPr>
          <w:rFonts w:eastAsiaTheme="minorEastAsia"/>
          <w:b/>
          <w:bCs/>
        </w:rPr>
      </w:pPr>
      <w:r w:rsidRPr="007A49B9">
        <w:rPr>
          <w:rFonts w:eastAsiaTheme="minorEastAsia"/>
          <w:b/>
          <w:bCs/>
        </w:rPr>
        <w:t>Proposal</w:t>
      </w:r>
      <w:r>
        <w:rPr>
          <w:rFonts w:eastAsiaTheme="minorEastAsia"/>
          <w:b/>
          <w:bCs/>
        </w:rPr>
        <w:t xml:space="preserve"> </w:t>
      </w:r>
      <w:r w:rsidRPr="007A49B9">
        <w:rPr>
          <w:rFonts w:eastAsiaTheme="minorEastAsia"/>
          <w:b/>
          <w:bCs/>
        </w:rPr>
        <w:t xml:space="preserve">2: </w:t>
      </w:r>
    </w:p>
    <w:p w14:paraId="1DF74F3D" w14:textId="77777777" w:rsidR="001C5544" w:rsidRPr="007A49B9" w:rsidRDefault="001C5544" w:rsidP="001C5544">
      <w:pPr>
        <w:pStyle w:val="afc"/>
        <w:rPr>
          <w:rFonts w:eastAsia="宋体"/>
          <w:b/>
          <w:bCs/>
          <w:kern w:val="0"/>
          <w:sz w:val="20"/>
          <w:szCs w:val="24"/>
          <w:lang w:val="en-GB"/>
        </w:rPr>
      </w:pPr>
      <w:r w:rsidRPr="007A49B9">
        <w:rPr>
          <w:rFonts w:eastAsiaTheme="minorEastAsia"/>
          <w:b/>
          <w:bCs/>
        </w:rPr>
        <w:t>F</w:t>
      </w:r>
      <w:r w:rsidRPr="007A49B9">
        <w:rPr>
          <w:rFonts w:eastAsiaTheme="minorEastAsia" w:hint="eastAsia"/>
          <w:b/>
          <w:bCs/>
        </w:rPr>
        <w:t>rom</w:t>
      </w:r>
      <w:r w:rsidRPr="007A49B9">
        <w:rPr>
          <w:rFonts w:eastAsiaTheme="minorEastAsia"/>
          <w:b/>
          <w:bCs/>
        </w:rPr>
        <w:t xml:space="preserve"> </w:t>
      </w:r>
      <w:r w:rsidRPr="007A49B9">
        <w:rPr>
          <w:rFonts w:eastAsiaTheme="minorEastAsia" w:hint="eastAsia"/>
          <w:b/>
          <w:bCs/>
        </w:rPr>
        <w:t>the</w:t>
      </w:r>
      <w:r w:rsidRPr="007A49B9">
        <w:rPr>
          <w:rFonts w:eastAsiaTheme="minorEastAsia"/>
          <w:b/>
          <w:bCs/>
        </w:rPr>
        <w:t xml:space="preserve"> view of UE, </w:t>
      </w:r>
      <w:r w:rsidRPr="007A49B9">
        <w:rPr>
          <w:rFonts w:eastAsia="宋体"/>
          <w:b/>
          <w:bCs/>
          <w:kern w:val="0"/>
          <w:sz w:val="20"/>
          <w:szCs w:val="24"/>
          <w:lang w:val="en-GB"/>
        </w:rPr>
        <w:t>UE should perform L1 measurement on a neighbour cell after UE has performed L3 measurement.</w:t>
      </w:r>
    </w:p>
    <w:p w14:paraId="33A7A3BD" w14:textId="77777777" w:rsidR="001C5544" w:rsidRPr="007A49B9" w:rsidRDefault="001C5544" w:rsidP="001C5544">
      <w:pPr>
        <w:pStyle w:val="afc"/>
        <w:rPr>
          <w:rFonts w:eastAsiaTheme="minorEastAsia"/>
          <w:b/>
          <w:bCs/>
          <w:lang w:val="en-GB"/>
        </w:rPr>
      </w:pPr>
      <w:r w:rsidRPr="007A49B9">
        <w:rPr>
          <w:rFonts w:eastAsiaTheme="minorEastAsia"/>
          <w:b/>
          <w:bCs/>
        </w:rPr>
        <w:t>F</w:t>
      </w:r>
      <w:r w:rsidRPr="007A49B9">
        <w:rPr>
          <w:rFonts w:eastAsiaTheme="minorEastAsia" w:hint="eastAsia"/>
          <w:b/>
          <w:bCs/>
        </w:rPr>
        <w:t>rom</w:t>
      </w:r>
      <w:r w:rsidRPr="007A49B9">
        <w:rPr>
          <w:rFonts w:eastAsiaTheme="minorEastAsia"/>
          <w:b/>
          <w:bCs/>
        </w:rPr>
        <w:t xml:space="preserve"> </w:t>
      </w:r>
      <w:r w:rsidRPr="007A49B9">
        <w:rPr>
          <w:rFonts w:eastAsiaTheme="minorEastAsia" w:hint="eastAsia"/>
          <w:b/>
          <w:bCs/>
        </w:rPr>
        <w:t>the</w:t>
      </w:r>
      <w:r w:rsidRPr="007A49B9">
        <w:rPr>
          <w:rFonts w:eastAsiaTheme="minorEastAsia"/>
          <w:b/>
          <w:bCs/>
        </w:rPr>
        <w:t xml:space="preserve"> view of Network, L3 measurement report is important. Network could configure L1 measurement by combining L3 measurement report and other matters, e.g., load balance.</w:t>
      </w:r>
    </w:p>
    <w:p w14:paraId="5061A114" w14:textId="77777777" w:rsidR="001C5544" w:rsidRPr="00730AE8" w:rsidRDefault="001C5544" w:rsidP="001C5544">
      <w:pPr>
        <w:pStyle w:val="afc"/>
        <w:rPr>
          <w:b/>
          <w:bCs/>
        </w:rPr>
      </w:pPr>
      <w:r w:rsidRPr="00730AE8">
        <w:rPr>
          <w:b/>
          <w:bCs/>
        </w:rPr>
        <w:t>Proposal</w:t>
      </w:r>
      <w:r>
        <w:rPr>
          <w:b/>
          <w:bCs/>
        </w:rPr>
        <w:t xml:space="preserve"> </w:t>
      </w:r>
      <w:r w:rsidRPr="00730AE8">
        <w:rPr>
          <w:b/>
          <w:bCs/>
        </w:rPr>
        <w:t xml:space="preserve">3: </w:t>
      </w:r>
    </w:p>
    <w:p w14:paraId="4C6D635E" w14:textId="77777777" w:rsidR="001C5544" w:rsidRPr="00730AE8" w:rsidRDefault="001C5544" w:rsidP="001C5544">
      <w:pPr>
        <w:pStyle w:val="aa"/>
        <w:numPr>
          <w:ilvl w:val="0"/>
          <w:numId w:val="13"/>
        </w:numPr>
        <w:ind w:firstLineChars="0"/>
        <w:rPr>
          <w:b/>
          <w:bCs/>
        </w:rPr>
      </w:pPr>
      <w:r w:rsidRPr="00730AE8">
        <w:rPr>
          <w:b/>
          <w:bCs/>
        </w:rPr>
        <w:t xml:space="preserve">In L1-RSRP measurement for </w:t>
      </w:r>
      <w:proofErr w:type="spellStart"/>
      <w:r w:rsidRPr="00730AE8">
        <w:rPr>
          <w:b/>
          <w:bCs/>
        </w:rPr>
        <w:t>neighbour</w:t>
      </w:r>
      <w:proofErr w:type="spellEnd"/>
      <w:r w:rsidRPr="00730AE8">
        <w:rPr>
          <w:b/>
          <w:bCs/>
        </w:rPr>
        <w:t xml:space="preserve"> cell, target cell is considered as known if the following conditions are met in this requirement:</w:t>
      </w:r>
    </w:p>
    <w:p w14:paraId="1B89E498" w14:textId="77777777" w:rsidR="001C5544" w:rsidRPr="00730AE8" w:rsidRDefault="001C5544" w:rsidP="001C5544">
      <w:pPr>
        <w:pStyle w:val="aa"/>
        <w:numPr>
          <w:ilvl w:val="0"/>
          <w:numId w:val="14"/>
        </w:numPr>
        <w:ind w:firstLineChars="0"/>
        <w:rPr>
          <w:b/>
          <w:bCs/>
        </w:rPr>
      </w:pPr>
      <w:r w:rsidRPr="00730AE8">
        <w:rPr>
          <w:b/>
          <w:bCs/>
        </w:rPr>
        <w:t>The UE has sent a valid L3 measurement report during the last [5] seconds, and</w:t>
      </w:r>
    </w:p>
    <w:p w14:paraId="14134DB9" w14:textId="77777777" w:rsidR="001C5544" w:rsidRPr="00730AE8" w:rsidRDefault="001C5544" w:rsidP="001C5544">
      <w:pPr>
        <w:pStyle w:val="aa"/>
        <w:numPr>
          <w:ilvl w:val="0"/>
          <w:numId w:val="14"/>
        </w:numPr>
        <w:ind w:firstLineChars="0"/>
        <w:rPr>
          <w:b/>
          <w:bCs/>
        </w:rPr>
      </w:pPr>
      <w:r w:rsidRPr="00730AE8">
        <w:rPr>
          <w:b/>
          <w:bCs/>
        </w:rPr>
        <w:t>The SSB from the target cell remains detectable according to the cell identification requirements specified in clause 9.2 and 9.3.</w:t>
      </w:r>
    </w:p>
    <w:p w14:paraId="43997604" w14:textId="77777777" w:rsidR="001C5544" w:rsidRPr="006F79CA" w:rsidRDefault="001C5544" w:rsidP="001C5544">
      <w:pPr>
        <w:pStyle w:val="aa"/>
        <w:numPr>
          <w:ilvl w:val="0"/>
          <w:numId w:val="13"/>
        </w:numPr>
        <w:ind w:firstLineChars="0"/>
        <w:rPr>
          <w:b/>
          <w:bCs/>
          <w:u w:val="single"/>
        </w:rPr>
      </w:pPr>
      <w:r w:rsidRPr="00730AE8">
        <w:rPr>
          <w:b/>
          <w:bCs/>
        </w:rPr>
        <w:t>Otherwise, it is unknown</w:t>
      </w:r>
      <w:r>
        <w:rPr>
          <w:b/>
          <w:bCs/>
        </w:rPr>
        <w:t>.</w:t>
      </w:r>
    </w:p>
    <w:p w14:paraId="5C3D1297" w14:textId="77777777" w:rsidR="001C5544" w:rsidRPr="00D91AFF" w:rsidRDefault="001C5544" w:rsidP="001C5544">
      <w:pPr>
        <w:pStyle w:val="afc"/>
        <w:rPr>
          <w:rFonts w:eastAsia="宋体"/>
          <w:b/>
          <w:bCs/>
          <w:kern w:val="0"/>
          <w:sz w:val="20"/>
          <w:szCs w:val="24"/>
          <w:lang w:val="en-GB"/>
        </w:rPr>
      </w:pPr>
      <w:r w:rsidRPr="00D91AFF">
        <w:rPr>
          <w:rFonts w:eastAsia="宋体"/>
          <w:b/>
          <w:bCs/>
          <w:kern w:val="0"/>
          <w:sz w:val="20"/>
          <w:szCs w:val="24"/>
          <w:lang w:val="en-GB"/>
        </w:rPr>
        <w:t>Proposal</w:t>
      </w:r>
      <w:r>
        <w:rPr>
          <w:rFonts w:eastAsia="宋体"/>
          <w:b/>
          <w:bCs/>
          <w:kern w:val="0"/>
          <w:sz w:val="20"/>
          <w:szCs w:val="24"/>
          <w:lang w:val="en-GB"/>
        </w:rPr>
        <w:t xml:space="preserve"> 4</w:t>
      </w:r>
      <w:r w:rsidRPr="00D91AFF">
        <w:rPr>
          <w:rFonts w:eastAsia="宋体"/>
          <w:b/>
          <w:bCs/>
          <w:kern w:val="0"/>
          <w:sz w:val="20"/>
          <w:szCs w:val="24"/>
          <w:lang w:val="en-GB"/>
        </w:rPr>
        <w:t>: The configured SSB for L1 measurement on neighbour cell shall not exceed UE capability</w:t>
      </w:r>
      <w:r>
        <w:rPr>
          <w:rFonts w:eastAsia="宋体"/>
          <w:b/>
          <w:bCs/>
          <w:kern w:val="0"/>
          <w:sz w:val="20"/>
          <w:szCs w:val="24"/>
          <w:lang w:val="en-GB"/>
        </w:rPr>
        <w:t>.</w:t>
      </w:r>
    </w:p>
    <w:p w14:paraId="7F44E566" w14:textId="77777777" w:rsidR="001C5544" w:rsidRPr="001373F3" w:rsidRDefault="001C5544" w:rsidP="001C5544">
      <w:pPr>
        <w:pStyle w:val="afc"/>
        <w:rPr>
          <w:b/>
          <w:bCs/>
        </w:rPr>
      </w:pPr>
      <w:r w:rsidRPr="001373F3">
        <w:rPr>
          <w:rFonts w:eastAsia="宋体"/>
          <w:b/>
          <w:bCs/>
          <w:kern w:val="0"/>
          <w:sz w:val="20"/>
          <w:szCs w:val="24"/>
          <w:lang w:val="en-GB"/>
        </w:rPr>
        <w:lastRenderedPageBreak/>
        <w:t>Proposal</w:t>
      </w:r>
      <w:r>
        <w:rPr>
          <w:rFonts w:eastAsia="宋体"/>
          <w:b/>
          <w:bCs/>
          <w:kern w:val="0"/>
          <w:sz w:val="20"/>
          <w:szCs w:val="24"/>
          <w:lang w:val="en-GB"/>
        </w:rPr>
        <w:t xml:space="preserve"> 5</w:t>
      </w:r>
      <w:r w:rsidRPr="001373F3">
        <w:rPr>
          <w:rFonts w:eastAsia="宋体"/>
          <w:b/>
          <w:bCs/>
          <w:kern w:val="0"/>
          <w:sz w:val="20"/>
          <w:szCs w:val="24"/>
          <w:lang w:val="en-GB"/>
        </w:rPr>
        <w:t>: The requirements for the case that target SSB is not within active BWP can be hold on after the conclusion of BWP operation without restriction.</w:t>
      </w:r>
    </w:p>
    <w:p w14:paraId="31A83F73" w14:textId="77777777" w:rsidR="001C5544" w:rsidRPr="00DD0054" w:rsidRDefault="001C5544" w:rsidP="001C5544">
      <w:pPr>
        <w:rPr>
          <w:rFonts w:hint="eastAsia"/>
          <w:b/>
          <w:bCs/>
        </w:rPr>
      </w:pPr>
      <w:r w:rsidRPr="00DD0054">
        <w:rPr>
          <w:rFonts w:eastAsia="宋体" w:hint="eastAsia"/>
          <w:b/>
          <w:bCs/>
          <w:kern w:val="0"/>
          <w:sz w:val="20"/>
          <w:szCs w:val="24"/>
          <w:lang w:val="en-GB"/>
        </w:rPr>
        <w:t>Proposal</w:t>
      </w:r>
      <w:r>
        <w:rPr>
          <w:rFonts w:eastAsia="宋体"/>
          <w:b/>
          <w:bCs/>
          <w:kern w:val="0"/>
          <w:sz w:val="20"/>
          <w:szCs w:val="24"/>
          <w:lang w:val="en-GB"/>
        </w:rPr>
        <w:t xml:space="preserve"> 6</w:t>
      </w:r>
      <w:r w:rsidRPr="00DD0054">
        <w:rPr>
          <w:rFonts w:eastAsia="宋体"/>
          <w:b/>
          <w:bCs/>
          <w:kern w:val="0"/>
          <w:sz w:val="20"/>
          <w:szCs w:val="24"/>
        </w:rPr>
        <w:t xml:space="preserve">: </w:t>
      </w:r>
      <w:r w:rsidRPr="00DD0054">
        <w:rPr>
          <w:rFonts w:eastAsia="宋体"/>
          <w:b/>
          <w:bCs/>
          <w:kern w:val="0"/>
          <w:sz w:val="20"/>
          <w:szCs w:val="24"/>
          <w:lang w:val="en-GB"/>
        </w:rPr>
        <w:t>For UE incapable of RTD&gt;CP, assume that UE has one FFT module for L1-RSRP measurement.</w:t>
      </w:r>
    </w:p>
    <w:p w14:paraId="51B1B930" w14:textId="177EE6ED" w:rsidR="001C5544" w:rsidRPr="00A403AB" w:rsidRDefault="005050BD" w:rsidP="001C5544">
      <w:pPr>
        <w:spacing w:afterLines="50" w:after="156"/>
        <w:rPr>
          <w:rFonts w:eastAsia="宋体"/>
          <w:b/>
          <w:bCs/>
          <w:kern w:val="0"/>
          <w:sz w:val="20"/>
          <w:szCs w:val="18"/>
          <w:lang w:val="sv-SE"/>
        </w:rPr>
      </w:pPr>
      <w:r w:rsidRPr="00DD0054">
        <w:rPr>
          <w:rFonts w:eastAsia="宋体" w:hint="eastAsia"/>
          <w:b/>
          <w:bCs/>
          <w:kern w:val="0"/>
          <w:sz w:val="20"/>
          <w:szCs w:val="24"/>
          <w:lang w:val="en-GB"/>
        </w:rPr>
        <w:t>Proposal</w:t>
      </w:r>
      <w:r w:rsidR="001C5544">
        <w:rPr>
          <w:rFonts w:eastAsia="宋体"/>
          <w:b/>
          <w:bCs/>
          <w:kern w:val="0"/>
          <w:sz w:val="20"/>
          <w:szCs w:val="18"/>
          <w:lang w:val="sv-SE"/>
        </w:rPr>
        <w:t xml:space="preserve"> </w:t>
      </w:r>
      <w:r w:rsidR="001C5544">
        <w:rPr>
          <w:rFonts w:eastAsia="宋体"/>
          <w:b/>
          <w:bCs/>
          <w:kern w:val="0"/>
          <w:sz w:val="20"/>
          <w:szCs w:val="18"/>
          <w:lang w:val="sv-SE"/>
        </w:rPr>
        <w:t>7</w:t>
      </w:r>
      <w:r w:rsidR="001C5544" w:rsidRPr="00A403AB">
        <w:rPr>
          <w:rFonts w:eastAsia="宋体"/>
          <w:b/>
          <w:bCs/>
          <w:kern w:val="0"/>
          <w:sz w:val="20"/>
          <w:szCs w:val="18"/>
          <w:lang w:val="sv-SE"/>
        </w:rPr>
        <w:t xml:space="preserve">: </w:t>
      </w:r>
    </w:p>
    <w:p w14:paraId="2A1A3ACF" w14:textId="77777777" w:rsidR="001C5544" w:rsidRPr="00A403AB" w:rsidRDefault="001C5544" w:rsidP="001C5544">
      <w:pPr>
        <w:pStyle w:val="aa"/>
        <w:numPr>
          <w:ilvl w:val="0"/>
          <w:numId w:val="16"/>
        </w:numPr>
        <w:spacing w:afterLines="50" w:after="156"/>
        <w:ind w:firstLineChars="0"/>
        <w:rPr>
          <w:rFonts w:eastAsia="宋体" w:hint="eastAsia"/>
          <w:b/>
          <w:bCs/>
          <w:kern w:val="0"/>
          <w:sz w:val="20"/>
          <w:szCs w:val="18"/>
          <w:lang w:val="sv-SE"/>
        </w:rPr>
      </w:pPr>
      <w:r>
        <w:rPr>
          <w:rFonts w:eastAsia="宋体"/>
          <w:b/>
          <w:bCs/>
          <w:kern w:val="0"/>
          <w:sz w:val="20"/>
          <w:szCs w:val="18"/>
          <w:lang w:val="sv-SE"/>
        </w:rPr>
        <w:t>Inter</w:t>
      </w:r>
      <w:r w:rsidRPr="00A403AB">
        <w:rPr>
          <w:rFonts w:eastAsia="DengXian"/>
          <w:b/>
          <w:bCs/>
          <w:kern w:val="0"/>
          <w:sz w:val="20"/>
          <w:szCs w:val="20"/>
          <w:lang w:val="en-GB"/>
        </w:rPr>
        <w:t>-frequency L1-RSRP measurement with type 1 MG could be baseline, and inter-frequency without gap could be a new UE capability.</w:t>
      </w:r>
    </w:p>
    <w:p w14:paraId="4B4EDEE8" w14:textId="7B1C581D" w:rsidR="001C5544" w:rsidRPr="00687DC0" w:rsidRDefault="001C5544" w:rsidP="001C5544">
      <w:pPr>
        <w:pStyle w:val="aa"/>
        <w:numPr>
          <w:ilvl w:val="0"/>
          <w:numId w:val="16"/>
        </w:numPr>
        <w:spacing w:afterLines="50" w:after="156"/>
        <w:ind w:firstLineChars="0"/>
        <w:rPr>
          <w:b/>
          <w:bCs/>
          <w:u w:val="single"/>
        </w:rPr>
      </w:pPr>
      <w:r w:rsidRPr="00A403AB">
        <w:rPr>
          <w:rFonts w:eastAsia="DengXian" w:hint="eastAsia"/>
          <w:b/>
          <w:bCs/>
          <w:kern w:val="0"/>
          <w:sz w:val="20"/>
          <w:szCs w:val="20"/>
          <w:lang w:val="en-GB"/>
        </w:rPr>
        <w:t>F</w:t>
      </w:r>
      <w:r w:rsidRPr="00A403AB">
        <w:rPr>
          <w:rFonts w:eastAsia="DengXian"/>
          <w:b/>
          <w:bCs/>
          <w:kern w:val="0"/>
          <w:sz w:val="20"/>
          <w:szCs w:val="20"/>
          <w:lang w:val="en-GB"/>
        </w:rPr>
        <w:t xml:space="preserve">or NCSG and </w:t>
      </w:r>
      <w:r w:rsidR="005050BD">
        <w:rPr>
          <w:rFonts w:eastAsia="DengXian" w:hint="eastAsia"/>
          <w:b/>
          <w:bCs/>
          <w:kern w:val="0"/>
          <w:sz w:val="20"/>
          <w:szCs w:val="20"/>
          <w:lang w:val="en-GB"/>
        </w:rPr>
        <w:t>N</w:t>
      </w:r>
      <w:r w:rsidR="005050BD" w:rsidRPr="00A403AB">
        <w:rPr>
          <w:rFonts w:eastAsia="DengXian"/>
          <w:b/>
          <w:bCs/>
          <w:kern w:val="0"/>
          <w:sz w:val="20"/>
          <w:szCs w:val="20"/>
          <w:lang w:val="en-GB"/>
        </w:rPr>
        <w:t>eedfor</w:t>
      </w:r>
      <w:r w:rsidR="005050BD">
        <w:rPr>
          <w:rFonts w:eastAsia="DengXian"/>
          <w:b/>
          <w:bCs/>
          <w:kern w:val="0"/>
          <w:sz w:val="20"/>
          <w:szCs w:val="20"/>
          <w:lang w:val="en-GB"/>
        </w:rPr>
        <w:t>G</w:t>
      </w:r>
      <w:r w:rsidR="005050BD" w:rsidRPr="00A403AB">
        <w:rPr>
          <w:rFonts w:eastAsia="DengXian"/>
          <w:b/>
          <w:bCs/>
          <w:kern w:val="0"/>
          <w:sz w:val="20"/>
          <w:szCs w:val="20"/>
          <w:lang w:val="en-GB"/>
        </w:rPr>
        <w:t>ap</w:t>
      </w:r>
      <w:r w:rsidRPr="00A403AB">
        <w:rPr>
          <w:rFonts w:eastAsia="DengXian"/>
          <w:b/>
          <w:bCs/>
          <w:kern w:val="0"/>
          <w:sz w:val="20"/>
          <w:szCs w:val="20"/>
          <w:lang w:val="en-GB"/>
        </w:rPr>
        <w:t xml:space="preserve"> hold on temporarily.</w:t>
      </w:r>
    </w:p>
    <w:p w14:paraId="638755A2" w14:textId="440FBEEC" w:rsidR="00301200" w:rsidRPr="001C5544" w:rsidRDefault="001C5544" w:rsidP="0039660A">
      <w:pPr>
        <w:pStyle w:val="afc"/>
        <w:rPr>
          <w:rFonts w:eastAsiaTheme="minorEastAsia"/>
          <w:b/>
          <w:bCs/>
        </w:rPr>
      </w:pPr>
      <w:r w:rsidRPr="00276EC2">
        <w:rPr>
          <w:rFonts w:eastAsiaTheme="minorEastAsia"/>
          <w:b/>
          <w:bCs/>
        </w:rPr>
        <w:t xml:space="preserve">Proposal </w:t>
      </w:r>
      <w:r>
        <w:rPr>
          <w:rFonts w:eastAsiaTheme="minorEastAsia"/>
          <w:b/>
          <w:bCs/>
        </w:rPr>
        <w:t>8</w:t>
      </w:r>
      <w:r w:rsidRPr="00276EC2">
        <w:rPr>
          <w:rFonts w:eastAsiaTheme="minorEastAsia"/>
          <w:b/>
          <w:bCs/>
        </w:rPr>
        <w:t xml:space="preserve">: </w:t>
      </w:r>
      <w:r w:rsidRPr="00BB2B44">
        <w:rPr>
          <w:rFonts w:eastAsia="宋体"/>
          <w:b/>
          <w:bCs/>
          <w:kern w:val="0"/>
          <w:sz w:val="20"/>
          <w:szCs w:val="24"/>
          <w:lang w:val="en-GB"/>
        </w:rPr>
        <w:t>Reuse legacy value SNR= -3dB</w:t>
      </w:r>
      <w:r w:rsidRPr="00276EC2">
        <w:rPr>
          <w:rFonts w:eastAsia="宋体"/>
          <w:b/>
          <w:bCs/>
          <w:kern w:val="0"/>
          <w:sz w:val="20"/>
          <w:szCs w:val="24"/>
          <w:lang w:val="en-GB"/>
        </w:rPr>
        <w:t>.</w:t>
      </w:r>
    </w:p>
    <w:bookmarkEnd w:id="46"/>
    <w:p w14:paraId="0EF5F3F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DengXian" w:hAnsi="Arial"/>
          <w:sz w:val="36"/>
          <w:szCs w:val="36"/>
        </w:rPr>
      </w:pPr>
      <w:r w:rsidRPr="009907C9">
        <w:rPr>
          <w:rFonts w:ascii="Arial" w:eastAsia="DengXian" w:hAnsi="Arial"/>
          <w:sz w:val="36"/>
          <w:szCs w:val="20"/>
        </w:rPr>
        <w:t>References</w:t>
      </w:r>
    </w:p>
    <w:p w14:paraId="4BE65822" w14:textId="2B38CFB1" w:rsidR="002B048B" w:rsidRPr="002B048B" w:rsidRDefault="001C5544" w:rsidP="002B048B">
      <w:pPr>
        <w:rPr>
          <w:rFonts w:eastAsia="DengXian"/>
        </w:rPr>
      </w:pPr>
      <w:r w:rsidRPr="002F29BB">
        <w:rPr>
          <w:rFonts w:eastAsia="DengXian"/>
        </w:rPr>
        <w:t>[1] R4-230</w:t>
      </w:r>
      <w:r>
        <w:rPr>
          <w:rFonts w:eastAsia="DengXian"/>
        </w:rPr>
        <w:t>6395</w:t>
      </w:r>
      <w:r w:rsidRPr="002F29BB">
        <w:rPr>
          <w:rFonts w:eastAsia="DengXian"/>
        </w:rPr>
        <w:t>, WF on NR Mobility Enhancements RRM requirements (part 1), MediaTek Inc</w:t>
      </w:r>
    </w:p>
    <w:p w14:paraId="5E830854" w14:textId="0DF0046C" w:rsidR="0039660A" w:rsidRPr="002B048B" w:rsidRDefault="0039660A" w:rsidP="002B048B">
      <w:pPr>
        <w:rPr>
          <w:rFonts w:eastAsia="DengXian"/>
        </w:rPr>
      </w:pPr>
    </w:p>
    <w:sectPr w:rsidR="0039660A" w:rsidRPr="002B04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7FD26" w14:textId="77777777" w:rsidR="007E7C5E" w:rsidRDefault="007E7C5E" w:rsidP="00CB1324">
      <w:r>
        <w:separator/>
      </w:r>
    </w:p>
  </w:endnote>
  <w:endnote w:type="continuationSeparator" w:id="0">
    <w:p w14:paraId="35AA716D" w14:textId="77777777" w:rsidR="007E7C5E" w:rsidRDefault="007E7C5E"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C49F4" w14:textId="77777777" w:rsidR="007E7C5E" w:rsidRDefault="007E7C5E" w:rsidP="00CB1324">
      <w:r>
        <w:separator/>
      </w:r>
    </w:p>
  </w:footnote>
  <w:footnote w:type="continuationSeparator" w:id="0">
    <w:p w14:paraId="2F018335" w14:textId="77777777" w:rsidR="007E7C5E" w:rsidRDefault="007E7C5E"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4E9"/>
    <w:multiLevelType w:val="hybridMultilevel"/>
    <w:tmpl w:val="F61653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21D27"/>
    <w:multiLevelType w:val="multilevel"/>
    <w:tmpl w:val="356E117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A4668"/>
    <w:multiLevelType w:val="hybridMultilevel"/>
    <w:tmpl w:val="AD40DF7E"/>
    <w:lvl w:ilvl="0" w:tplc="041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FA51975"/>
    <w:multiLevelType w:val="hybridMultilevel"/>
    <w:tmpl w:val="C37610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507EE7"/>
    <w:multiLevelType w:val="hybridMultilevel"/>
    <w:tmpl w:val="71788A46"/>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E4813F4"/>
    <w:multiLevelType w:val="hybridMultilevel"/>
    <w:tmpl w:val="713814BE"/>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E707F4F"/>
    <w:multiLevelType w:val="hybridMultilevel"/>
    <w:tmpl w:val="9CCCD01C"/>
    <w:lvl w:ilvl="0" w:tplc="041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00007DE"/>
    <w:multiLevelType w:val="hybridMultilevel"/>
    <w:tmpl w:val="8F649494"/>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6426AA"/>
    <w:multiLevelType w:val="hybridMultilevel"/>
    <w:tmpl w:val="0406A85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B546B1"/>
    <w:multiLevelType w:val="hybridMultilevel"/>
    <w:tmpl w:val="28E2CC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83356203">
    <w:abstractNumId w:val="15"/>
  </w:num>
  <w:num w:numId="2" w16cid:durableId="1570652710">
    <w:abstractNumId w:val="14"/>
  </w:num>
  <w:num w:numId="3" w16cid:durableId="482506494">
    <w:abstractNumId w:val="12"/>
  </w:num>
  <w:num w:numId="4" w16cid:durableId="1357316698">
    <w:abstractNumId w:val="13"/>
  </w:num>
  <w:num w:numId="5" w16cid:durableId="223687905">
    <w:abstractNumId w:val="4"/>
  </w:num>
  <w:num w:numId="6" w16cid:durableId="1367606143">
    <w:abstractNumId w:val="0"/>
  </w:num>
  <w:num w:numId="7" w16cid:durableId="160047128">
    <w:abstractNumId w:val="9"/>
  </w:num>
  <w:num w:numId="8" w16cid:durableId="1698240234">
    <w:abstractNumId w:val="10"/>
  </w:num>
  <w:num w:numId="9" w16cid:durableId="1241060397">
    <w:abstractNumId w:val="1"/>
  </w:num>
  <w:num w:numId="10" w16cid:durableId="976757935">
    <w:abstractNumId w:val="6"/>
  </w:num>
  <w:num w:numId="11" w16cid:durableId="397168873">
    <w:abstractNumId w:val="11"/>
  </w:num>
  <w:num w:numId="12" w16cid:durableId="1062217279">
    <w:abstractNumId w:val="2"/>
  </w:num>
  <w:num w:numId="13" w16cid:durableId="327565057">
    <w:abstractNumId w:val="7"/>
  </w:num>
  <w:num w:numId="14" w16cid:durableId="2090074659">
    <w:abstractNumId w:val="3"/>
  </w:num>
  <w:num w:numId="15" w16cid:durableId="879971277">
    <w:abstractNumId w:val="8"/>
  </w:num>
  <w:num w:numId="16" w16cid:durableId="17860759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sv-SE"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3FA4"/>
    <w:rsid w:val="00041BAE"/>
    <w:rsid w:val="000557A9"/>
    <w:rsid w:val="0006333E"/>
    <w:rsid w:val="00073305"/>
    <w:rsid w:val="00093933"/>
    <w:rsid w:val="0009671C"/>
    <w:rsid w:val="00097F39"/>
    <w:rsid w:val="000A2058"/>
    <w:rsid w:val="000A2109"/>
    <w:rsid w:val="000B5C08"/>
    <w:rsid w:val="000B5F58"/>
    <w:rsid w:val="000B6D56"/>
    <w:rsid w:val="000C0B19"/>
    <w:rsid w:val="000C13CA"/>
    <w:rsid w:val="000C2691"/>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230D8"/>
    <w:rsid w:val="00124E7B"/>
    <w:rsid w:val="001373F3"/>
    <w:rsid w:val="00140B12"/>
    <w:rsid w:val="0014139B"/>
    <w:rsid w:val="0014149C"/>
    <w:rsid w:val="00150769"/>
    <w:rsid w:val="00150F40"/>
    <w:rsid w:val="00152660"/>
    <w:rsid w:val="001621AF"/>
    <w:rsid w:val="00163038"/>
    <w:rsid w:val="0017293B"/>
    <w:rsid w:val="00176B3F"/>
    <w:rsid w:val="00177428"/>
    <w:rsid w:val="00177B6C"/>
    <w:rsid w:val="001830DF"/>
    <w:rsid w:val="0018374E"/>
    <w:rsid w:val="00186344"/>
    <w:rsid w:val="001906B9"/>
    <w:rsid w:val="00196F33"/>
    <w:rsid w:val="001A1338"/>
    <w:rsid w:val="001A1BA2"/>
    <w:rsid w:val="001A3247"/>
    <w:rsid w:val="001B4190"/>
    <w:rsid w:val="001B485F"/>
    <w:rsid w:val="001B692E"/>
    <w:rsid w:val="001C0CA8"/>
    <w:rsid w:val="001C1886"/>
    <w:rsid w:val="001C5544"/>
    <w:rsid w:val="001D5518"/>
    <w:rsid w:val="001F0691"/>
    <w:rsid w:val="0020324D"/>
    <w:rsid w:val="00204668"/>
    <w:rsid w:val="00212662"/>
    <w:rsid w:val="00216279"/>
    <w:rsid w:val="002262A2"/>
    <w:rsid w:val="00233F2B"/>
    <w:rsid w:val="00237688"/>
    <w:rsid w:val="0024614E"/>
    <w:rsid w:val="002473B4"/>
    <w:rsid w:val="0025584C"/>
    <w:rsid w:val="002559F4"/>
    <w:rsid w:val="00262B34"/>
    <w:rsid w:val="00263329"/>
    <w:rsid w:val="00265833"/>
    <w:rsid w:val="0027146B"/>
    <w:rsid w:val="00276EC2"/>
    <w:rsid w:val="00284C00"/>
    <w:rsid w:val="0028798E"/>
    <w:rsid w:val="00296C28"/>
    <w:rsid w:val="002A03A1"/>
    <w:rsid w:val="002A045A"/>
    <w:rsid w:val="002A0E49"/>
    <w:rsid w:val="002B048B"/>
    <w:rsid w:val="002B4653"/>
    <w:rsid w:val="002B65A0"/>
    <w:rsid w:val="002B7CCB"/>
    <w:rsid w:val="002C229B"/>
    <w:rsid w:val="002D0F4E"/>
    <w:rsid w:val="002D0FDF"/>
    <w:rsid w:val="002D3171"/>
    <w:rsid w:val="002D5C8D"/>
    <w:rsid w:val="002E5446"/>
    <w:rsid w:val="002E691E"/>
    <w:rsid w:val="00301200"/>
    <w:rsid w:val="003019FB"/>
    <w:rsid w:val="00302414"/>
    <w:rsid w:val="00307F0C"/>
    <w:rsid w:val="0031027C"/>
    <w:rsid w:val="00311997"/>
    <w:rsid w:val="00311D9C"/>
    <w:rsid w:val="00312A3A"/>
    <w:rsid w:val="00312DBE"/>
    <w:rsid w:val="00316413"/>
    <w:rsid w:val="0032013F"/>
    <w:rsid w:val="00325623"/>
    <w:rsid w:val="0032673F"/>
    <w:rsid w:val="003324B4"/>
    <w:rsid w:val="00343D0B"/>
    <w:rsid w:val="003524C2"/>
    <w:rsid w:val="0035622D"/>
    <w:rsid w:val="00357976"/>
    <w:rsid w:val="003616AE"/>
    <w:rsid w:val="00361D13"/>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24CC"/>
    <w:rsid w:val="003B4D17"/>
    <w:rsid w:val="003C1C12"/>
    <w:rsid w:val="003C3749"/>
    <w:rsid w:val="003C4178"/>
    <w:rsid w:val="003C476B"/>
    <w:rsid w:val="003C5509"/>
    <w:rsid w:val="003C5BF0"/>
    <w:rsid w:val="00400E41"/>
    <w:rsid w:val="00403C1B"/>
    <w:rsid w:val="004122F8"/>
    <w:rsid w:val="004133DD"/>
    <w:rsid w:val="00414E00"/>
    <w:rsid w:val="00436988"/>
    <w:rsid w:val="00437D77"/>
    <w:rsid w:val="004453F2"/>
    <w:rsid w:val="00447893"/>
    <w:rsid w:val="00453976"/>
    <w:rsid w:val="00463132"/>
    <w:rsid w:val="0046673A"/>
    <w:rsid w:val="004757A4"/>
    <w:rsid w:val="004934F8"/>
    <w:rsid w:val="00495466"/>
    <w:rsid w:val="004A1271"/>
    <w:rsid w:val="004A1BA2"/>
    <w:rsid w:val="004B368A"/>
    <w:rsid w:val="004B7613"/>
    <w:rsid w:val="004C0F36"/>
    <w:rsid w:val="004C14F5"/>
    <w:rsid w:val="004C1952"/>
    <w:rsid w:val="004D0A5E"/>
    <w:rsid w:val="004D1E48"/>
    <w:rsid w:val="004D3E99"/>
    <w:rsid w:val="004D6CEF"/>
    <w:rsid w:val="004D7E1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E44"/>
    <w:rsid w:val="00512FDD"/>
    <w:rsid w:val="00513E5A"/>
    <w:rsid w:val="0051439F"/>
    <w:rsid w:val="00520357"/>
    <w:rsid w:val="00520E68"/>
    <w:rsid w:val="005215EC"/>
    <w:rsid w:val="00521A81"/>
    <w:rsid w:val="005259D7"/>
    <w:rsid w:val="00526916"/>
    <w:rsid w:val="0053725A"/>
    <w:rsid w:val="00541D90"/>
    <w:rsid w:val="00543818"/>
    <w:rsid w:val="005524EB"/>
    <w:rsid w:val="00552944"/>
    <w:rsid w:val="005544F1"/>
    <w:rsid w:val="00556244"/>
    <w:rsid w:val="0056093E"/>
    <w:rsid w:val="00560ED5"/>
    <w:rsid w:val="00561F10"/>
    <w:rsid w:val="005624EF"/>
    <w:rsid w:val="0056367A"/>
    <w:rsid w:val="0056407A"/>
    <w:rsid w:val="00565BD2"/>
    <w:rsid w:val="0057059D"/>
    <w:rsid w:val="0057617F"/>
    <w:rsid w:val="0058000E"/>
    <w:rsid w:val="005818CA"/>
    <w:rsid w:val="00582B5E"/>
    <w:rsid w:val="00590495"/>
    <w:rsid w:val="00594A88"/>
    <w:rsid w:val="005A4DFD"/>
    <w:rsid w:val="005A4EE0"/>
    <w:rsid w:val="005A6F36"/>
    <w:rsid w:val="005A7CC4"/>
    <w:rsid w:val="005B0C60"/>
    <w:rsid w:val="005B1236"/>
    <w:rsid w:val="005B1FF0"/>
    <w:rsid w:val="005B5650"/>
    <w:rsid w:val="005B6108"/>
    <w:rsid w:val="005B7DB8"/>
    <w:rsid w:val="005C268B"/>
    <w:rsid w:val="005C5616"/>
    <w:rsid w:val="005D4307"/>
    <w:rsid w:val="005D5E37"/>
    <w:rsid w:val="005D60D5"/>
    <w:rsid w:val="005D7F00"/>
    <w:rsid w:val="005E0943"/>
    <w:rsid w:val="005E0A6F"/>
    <w:rsid w:val="005E37D5"/>
    <w:rsid w:val="005E3D5C"/>
    <w:rsid w:val="005E4EE1"/>
    <w:rsid w:val="005E77F7"/>
    <w:rsid w:val="005E7D88"/>
    <w:rsid w:val="005F33E0"/>
    <w:rsid w:val="005F5E45"/>
    <w:rsid w:val="005F6E18"/>
    <w:rsid w:val="005F6FB8"/>
    <w:rsid w:val="00605A93"/>
    <w:rsid w:val="00607DBC"/>
    <w:rsid w:val="00626A5D"/>
    <w:rsid w:val="00634CB6"/>
    <w:rsid w:val="00635925"/>
    <w:rsid w:val="00635BE6"/>
    <w:rsid w:val="00640259"/>
    <w:rsid w:val="006415C1"/>
    <w:rsid w:val="00645F18"/>
    <w:rsid w:val="00655E80"/>
    <w:rsid w:val="00660A61"/>
    <w:rsid w:val="00660EF0"/>
    <w:rsid w:val="006623E5"/>
    <w:rsid w:val="00670D67"/>
    <w:rsid w:val="00687DC0"/>
    <w:rsid w:val="00692FFB"/>
    <w:rsid w:val="00695983"/>
    <w:rsid w:val="006A26F9"/>
    <w:rsid w:val="006A5B68"/>
    <w:rsid w:val="006C2E4F"/>
    <w:rsid w:val="006C331B"/>
    <w:rsid w:val="006C5E68"/>
    <w:rsid w:val="006C6874"/>
    <w:rsid w:val="006D4DDD"/>
    <w:rsid w:val="006E36FF"/>
    <w:rsid w:val="006E6813"/>
    <w:rsid w:val="006F0B17"/>
    <w:rsid w:val="006F4B70"/>
    <w:rsid w:val="006F53B5"/>
    <w:rsid w:val="006F79CA"/>
    <w:rsid w:val="00702601"/>
    <w:rsid w:val="00702620"/>
    <w:rsid w:val="00705A5F"/>
    <w:rsid w:val="00711E18"/>
    <w:rsid w:val="0071591C"/>
    <w:rsid w:val="00717E81"/>
    <w:rsid w:val="0072103B"/>
    <w:rsid w:val="007254EC"/>
    <w:rsid w:val="00730AE8"/>
    <w:rsid w:val="00737845"/>
    <w:rsid w:val="00741DD4"/>
    <w:rsid w:val="007438B4"/>
    <w:rsid w:val="00747413"/>
    <w:rsid w:val="00764241"/>
    <w:rsid w:val="007740C9"/>
    <w:rsid w:val="00776158"/>
    <w:rsid w:val="0077746E"/>
    <w:rsid w:val="0077775A"/>
    <w:rsid w:val="00782A34"/>
    <w:rsid w:val="007845AB"/>
    <w:rsid w:val="0078712E"/>
    <w:rsid w:val="00787A82"/>
    <w:rsid w:val="00794529"/>
    <w:rsid w:val="00795D25"/>
    <w:rsid w:val="00796F68"/>
    <w:rsid w:val="00797D16"/>
    <w:rsid w:val="007A0D18"/>
    <w:rsid w:val="007A4989"/>
    <w:rsid w:val="007A49B9"/>
    <w:rsid w:val="007B1C4D"/>
    <w:rsid w:val="007B44E6"/>
    <w:rsid w:val="007B7AC5"/>
    <w:rsid w:val="007C5648"/>
    <w:rsid w:val="007C6DBB"/>
    <w:rsid w:val="007C6FE8"/>
    <w:rsid w:val="007D2498"/>
    <w:rsid w:val="007E7C5E"/>
    <w:rsid w:val="00800DCE"/>
    <w:rsid w:val="00805FDD"/>
    <w:rsid w:val="008120C1"/>
    <w:rsid w:val="00830F51"/>
    <w:rsid w:val="0083765A"/>
    <w:rsid w:val="00841D39"/>
    <w:rsid w:val="008447D4"/>
    <w:rsid w:val="00845FD8"/>
    <w:rsid w:val="00846769"/>
    <w:rsid w:val="00847219"/>
    <w:rsid w:val="008517B1"/>
    <w:rsid w:val="00851844"/>
    <w:rsid w:val="00851AA7"/>
    <w:rsid w:val="00861B72"/>
    <w:rsid w:val="00865B1F"/>
    <w:rsid w:val="0086672B"/>
    <w:rsid w:val="008836FE"/>
    <w:rsid w:val="00886306"/>
    <w:rsid w:val="00886E37"/>
    <w:rsid w:val="00890531"/>
    <w:rsid w:val="00891587"/>
    <w:rsid w:val="00895E89"/>
    <w:rsid w:val="0089659F"/>
    <w:rsid w:val="008969D4"/>
    <w:rsid w:val="008973AE"/>
    <w:rsid w:val="008B1D41"/>
    <w:rsid w:val="008B5E09"/>
    <w:rsid w:val="008B64BE"/>
    <w:rsid w:val="008C058A"/>
    <w:rsid w:val="008C5A38"/>
    <w:rsid w:val="008D2358"/>
    <w:rsid w:val="008D5DF2"/>
    <w:rsid w:val="008D66F7"/>
    <w:rsid w:val="008E275E"/>
    <w:rsid w:val="008E2D88"/>
    <w:rsid w:val="008F2484"/>
    <w:rsid w:val="008F276A"/>
    <w:rsid w:val="008F29EE"/>
    <w:rsid w:val="00902DC4"/>
    <w:rsid w:val="00903609"/>
    <w:rsid w:val="00904D65"/>
    <w:rsid w:val="00905CBA"/>
    <w:rsid w:val="00917619"/>
    <w:rsid w:val="00923314"/>
    <w:rsid w:val="00950A40"/>
    <w:rsid w:val="00950E5C"/>
    <w:rsid w:val="00956F80"/>
    <w:rsid w:val="00957A32"/>
    <w:rsid w:val="00964933"/>
    <w:rsid w:val="00966D0E"/>
    <w:rsid w:val="0097427A"/>
    <w:rsid w:val="00984DE9"/>
    <w:rsid w:val="009907C9"/>
    <w:rsid w:val="00991D6C"/>
    <w:rsid w:val="00996B3E"/>
    <w:rsid w:val="009A2C9A"/>
    <w:rsid w:val="009A3CDB"/>
    <w:rsid w:val="009A601C"/>
    <w:rsid w:val="009B0ECC"/>
    <w:rsid w:val="009B5583"/>
    <w:rsid w:val="009C2B5A"/>
    <w:rsid w:val="009C7CA5"/>
    <w:rsid w:val="009D234D"/>
    <w:rsid w:val="009D3410"/>
    <w:rsid w:val="009E088A"/>
    <w:rsid w:val="009E4532"/>
    <w:rsid w:val="009E5154"/>
    <w:rsid w:val="009E51F5"/>
    <w:rsid w:val="009E65FB"/>
    <w:rsid w:val="009F1227"/>
    <w:rsid w:val="009F2E29"/>
    <w:rsid w:val="009F3381"/>
    <w:rsid w:val="009F5251"/>
    <w:rsid w:val="00A1070B"/>
    <w:rsid w:val="00A12547"/>
    <w:rsid w:val="00A14C9D"/>
    <w:rsid w:val="00A16380"/>
    <w:rsid w:val="00A174D1"/>
    <w:rsid w:val="00A21E89"/>
    <w:rsid w:val="00A26311"/>
    <w:rsid w:val="00A319E7"/>
    <w:rsid w:val="00A32A4B"/>
    <w:rsid w:val="00A32A88"/>
    <w:rsid w:val="00A34AA6"/>
    <w:rsid w:val="00A34ABB"/>
    <w:rsid w:val="00A376CD"/>
    <w:rsid w:val="00A403AB"/>
    <w:rsid w:val="00A4198E"/>
    <w:rsid w:val="00A574F4"/>
    <w:rsid w:val="00A62639"/>
    <w:rsid w:val="00A63B56"/>
    <w:rsid w:val="00A71FAA"/>
    <w:rsid w:val="00A76E56"/>
    <w:rsid w:val="00A83282"/>
    <w:rsid w:val="00A83584"/>
    <w:rsid w:val="00A83CFD"/>
    <w:rsid w:val="00A90584"/>
    <w:rsid w:val="00A927A9"/>
    <w:rsid w:val="00A94400"/>
    <w:rsid w:val="00A97D1A"/>
    <w:rsid w:val="00AA2D76"/>
    <w:rsid w:val="00AA7579"/>
    <w:rsid w:val="00AB1567"/>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526C"/>
    <w:rsid w:val="00B43276"/>
    <w:rsid w:val="00B43FD6"/>
    <w:rsid w:val="00B52813"/>
    <w:rsid w:val="00B63F5D"/>
    <w:rsid w:val="00B65304"/>
    <w:rsid w:val="00B705FE"/>
    <w:rsid w:val="00B74431"/>
    <w:rsid w:val="00B75368"/>
    <w:rsid w:val="00B8040C"/>
    <w:rsid w:val="00B945C8"/>
    <w:rsid w:val="00BA0C37"/>
    <w:rsid w:val="00BA30CE"/>
    <w:rsid w:val="00BA7E0D"/>
    <w:rsid w:val="00BB1E51"/>
    <w:rsid w:val="00BB2B44"/>
    <w:rsid w:val="00BD1625"/>
    <w:rsid w:val="00BD70BB"/>
    <w:rsid w:val="00BE4CA8"/>
    <w:rsid w:val="00BE5685"/>
    <w:rsid w:val="00BE5E7B"/>
    <w:rsid w:val="00BE77F3"/>
    <w:rsid w:val="00BF6018"/>
    <w:rsid w:val="00BF6A1D"/>
    <w:rsid w:val="00BF7376"/>
    <w:rsid w:val="00C01E95"/>
    <w:rsid w:val="00C04601"/>
    <w:rsid w:val="00C11402"/>
    <w:rsid w:val="00C16269"/>
    <w:rsid w:val="00C324D3"/>
    <w:rsid w:val="00C367BB"/>
    <w:rsid w:val="00C556E8"/>
    <w:rsid w:val="00C71474"/>
    <w:rsid w:val="00C81730"/>
    <w:rsid w:val="00C91A01"/>
    <w:rsid w:val="00C934AF"/>
    <w:rsid w:val="00CA1FA0"/>
    <w:rsid w:val="00CA54FB"/>
    <w:rsid w:val="00CA7AD1"/>
    <w:rsid w:val="00CB1324"/>
    <w:rsid w:val="00CB2929"/>
    <w:rsid w:val="00CB3109"/>
    <w:rsid w:val="00CB5A05"/>
    <w:rsid w:val="00CC12A4"/>
    <w:rsid w:val="00CD3AB7"/>
    <w:rsid w:val="00CD7242"/>
    <w:rsid w:val="00CE4766"/>
    <w:rsid w:val="00CE6D0E"/>
    <w:rsid w:val="00CF65DC"/>
    <w:rsid w:val="00D023DD"/>
    <w:rsid w:val="00D075C1"/>
    <w:rsid w:val="00D129F2"/>
    <w:rsid w:val="00D22770"/>
    <w:rsid w:val="00D23685"/>
    <w:rsid w:val="00D26F0D"/>
    <w:rsid w:val="00D324C7"/>
    <w:rsid w:val="00D41CF9"/>
    <w:rsid w:val="00D44024"/>
    <w:rsid w:val="00D44D6E"/>
    <w:rsid w:val="00D5410E"/>
    <w:rsid w:val="00D658DF"/>
    <w:rsid w:val="00D67D49"/>
    <w:rsid w:val="00D81E9D"/>
    <w:rsid w:val="00D84963"/>
    <w:rsid w:val="00D86E5D"/>
    <w:rsid w:val="00D91669"/>
    <w:rsid w:val="00D91965"/>
    <w:rsid w:val="00D91AFF"/>
    <w:rsid w:val="00D93B25"/>
    <w:rsid w:val="00D9689F"/>
    <w:rsid w:val="00DA3F5B"/>
    <w:rsid w:val="00DA4592"/>
    <w:rsid w:val="00DA6DDF"/>
    <w:rsid w:val="00DA7FF3"/>
    <w:rsid w:val="00DB5706"/>
    <w:rsid w:val="00DB576B"/>
    <w:rsid w:val="00DB68A9"/>
    <w:rsid w:val="00DB782C"/>
    <w:rsid w:val="00DC08CA"/>
    <w:rsid w:val="00DC0CC0"/>
    <w:rsid w:val="00DD0054"/>
    <w:rsid w:val="00DD03EC"/>
    <w:rsid w:val="00DD53BB"/>
    <w:rsid w:val="00DF1DCF"/>
    <w:rsid w:val="00DF6078"/>
    <w:rsid w:val="00DF725C"/>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A75F0"/>
    <w:rsid w:val="00EB2E62"/>
    <w:rsid w:val="00EB35E2"/>
    <w:rsid w:val="00EB3B29"/>
    <w:rsid w:val="00EC37D5"/>
    <w:rsid w:val="00EC4B20"/>
    <w:rsid w:val="00ED1E6C"/>
    <w:rsid w:val="00ED3171"/>
    <w:rsid w:val="00ED402C"/>
    <w:rsid w:val="00ED5987"/>
    <w:rsid w:val="00EF00BC"/>
    <w:rsid w:val="00EF07B0"/>
    <w:rsid w:val="00EF1F6B"/>
    <w:rsid w:val="00EF4971"/>
    <w:rsid w:val="00EF600B"/>
    <w:rsid w:val="00EF6BAC"/>
    <w:rsid w:val="00EF737F"/>
    <w:rsid w:val="00F062FE"/>
    <w:rsid w:val="00F0725D"/>
    <w:rsid w:val="00F10412"/>
    <w:rsid w:val="00F12F29"/>
    <w:rsid w:val="00F14DD1"/>
    <w:rsid w:val="00F26474"/>
    <w:rsid w:val="00F2741D"/>
    <w:rsid w:val="00F463B4"/>
    <w:rsid w:val="00F500B0"/>
    <w:rsid w:val="00F549B6"/>
    <w:rsid w:val="00F60CEE"/>
    <w:rsid w:val="00F63436"/>
    <w:rsid w:val="00F64343"/>
    <w:rsid w:val="00F7300F"/>
    <w:rsid w:val="00F744A4"/>
    <w:rsid w:val="00F76DEC"/>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D4588"/>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A0E4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D402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character" w:customStyle="1" w:styleId="30">
    <w:name w:val="标题 3 字符"/>
    <w:basedOn w:val="a0"/>
    <w:link w:val="3"/>
    <w:uiPriority w:val="9"/>
    <w:semiHidden/>
    <w:rsid w:val="002A0E49"/>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ED402C"/>
    <w:rPr>
      <w:rFonts w:asciiTheme="majorHAnsi" w:eastAsiaTheme="majorEastAsia" w:hAnsiTheme="majorHAnsi" w:cstheme="majorBidi"/>
      <w:b/>
      <w:bCs/>
      <w:sz w:val="28"/>
      <w:szCs w:val="28"/>
    </w:rPr>
  </w:style>
  <w:style w:type="paragraph" w:customStyle="1" w:styleId="TAC">
    <w:name w:val="TAC"/>
    <w:basedOn w:val="a"/>
    <w:link w:val="TACChar"/>
    <w:qFormat/>
    <w:rsid w:val="00ED402C"/>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sid w:val="00ED402C"/>
    <w:rPr>
      <w:rFonts w:ascii="Arial" w:eastAsia="Times New Roman" w:hAnsi="Arial" w:cs="Times New Roman"/>
      <w:kern w:val="0"/>
      <w:sz w:val="18"/>
      <w:szCs w:val="20"/>
      <w:lang w:val="en-GB" w:eastAsia="en-GB"/>
    </w:rPr>
  </w:style>
  <w:style w:type="paragraph" w:customStyle="1" w:styleId="TAN">
    <w:name w:val="TAN"/>
    <w:basedOn w:val="a"/>
    <w:link w:val="TANChar"/>
    <w:uiPriority w:val="99"/>
    <w:qFormat/>
    <w:rsid w:val="00ED402C"/>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uiPriority w:val="99"/>
    <w:qFormat/>
    <w:rsid w:val="00ED402C"/>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08792563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54624706">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5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F5D36-57B3-4822-87E4-D001FC57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7</Pages>
  <Words>1960</Words>
  <Characters>11172</Characters>
  <Application>Microsoft Office Word</Application>
  <DocSecurity>0</DocSecurity>
  <Lines>93</Lines>
  <Paragraphs>26</Paragraphs>
  <ScaleCrop>false</ScaleCrop>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41</cp:revision>
  <cp:lastPrinted>2023-04-06T09:16:00Z</cp:lastPrinted>
  <dcterms:created xsi:type="dcterms:W3CDTF">2023-02-17T08:26:00Z</dcterms:created>
  <dcterms:modified xsi:type="dcterms:W3CDTF">2023-05-15T09:13:00Z</dcterms:modified>
</cp:coreProperties>
</file>